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4736" w14:textId="77777777" w:rsidR="00971E10" w:rsidRPr="000B773F" w:rsidRDefault="00936DD2" w:rsidP="000B773F">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7728" behindDoc="0" locked="0" layoutInCell="1" allowOverlap="1" wp14:anchorId="6E24F8E9" wp14:editId="1B6DFEBA">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0B773F">
        <w:rPr>
          <w:rFonts w:ascii="Georgia" w:hAnsi="Georgia"/>
        </w:rPr>
        <w:t xml:space="preserve">National </w:t>
      </w:r>
      <w:r w:rsidR="00DA4BA8">
        <w:rPr>
          <w:rFonts w:ascii="Georgia" w:hAnsi="Georgia"/>
        </w:rPr>
        <w:t>C</w:t>
      </w:r>
      <w:r w:rsidR="00DA4BA8" w:rsidRPr="000B773F">
        <w:rPr>
          <w:rFonts w:ascii="Georgia" w:hAnsi="Georgia"/>
        </w:rPr>
        <w:t>omments</w:t>
      </w:r>
    </w:p>
    <w:p w14:paraId="3093C932" w14:textId="77777777" w:rsidR="00971E10" w:rsidRPr="000B773F" w:rsidRDefault="00DA4BA8" w:rsidP="000B773F">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14:paraId="309A5044" w14:textId="77777777" w:rsidR="00971E10" w:rsidRPr="000B773F" w:rsidRDefault="00971E10">
      <w:pPr>
        <w:jc w:val="center"/>
        <w:rPr>
          <w:rFonts w:ascii="Georgia" w:hAnsi="Georgia"/>
          <w:b/>
          <w:bCs/>
          <w:sz w:val="30"/>
          <w:szCs w:val="30"/>
        </w:rPr>
      </w:pPr>
    </w:p>
    <w:p w14:paraId="2B061706" w14:textId="77777777" w:rsidR="000B773F" w:rsidRPr="000B773F" w:rsidRDefault="000B773F">
      <w:pPr>
        <w:jc w:val="center"/>
        <w:rPr>
          <w:rFonts w:ascii="Georgia" w:hAnsi="Georgia"/>
          <w:b/>
          <w:bCs/>
          <w:sz w:val="30"/>
          <w:szCs w:val="30"/>
        </w:rPr>
      </w:pPr>
    </w:p>
    <w:p w14:paraId="64FF9226" w14:textId="77777777" w:rsidR="00C21680" w:rsidRPr="001B21F9" w:rsidRDefault="00DA4BA8" w:rsidP="001B21F9">
      <w:pPr>
        <w:spacing w:after="120"/>
        <w:rPr>
          <w:sz w:val="22"/>
          <w:szCs w:val="22"/>
        </w:rPr>
      </w:pPr>
      <w:r w:rsidRPr="001B21F9">
        <w:rPr>
          <w:rStyle w:val="Strong"/>
          <w:rFonts w:ascii="Georgia" w:hAnsi="Georgia"/>
          <w:sz w:val="22"/>
          <w:szCs w:val="22"/>
        </w:rPr>
        <w:t>TCEQ Proposed Comments On</w:t>
      </w:r>
      <w:r w:rsidR="00C21680" w:rsidRPr="001B21F9">
        <w:rPr>
          <w:rStyle w:val="Strong"/>
          <w:rFonts w:ascii="Georgia" w:hAnsi="Georgia"/>
          <w:sz w:val="22"/>
          <w:szCs w:val="22"/>
        </w:rPr>
        <w:t>:</w:t>
      </w:r>
    </w:p>
    <w:p w14:paraId="38817569" w14:textId="77777777" w:rsidR="00183C17" w:rsidRPr="00183C17" w:rsidRDefault="00B40ADC" w:rsidP="00183C17">
      <w:pPr>
        <w:rPr>
          <w:rFonts w:ascii="Georgia" w:hAnsi="Georgia"/>
          <w:sz w:val="22"/>
          <w:szCs w:val="22"/>
        </w:rPr>
      </w:pPr>
      <w:r w:rsidRPr="001B21F9">
        <w:rPr>
          <w:rStyle w:val="Strong"/>
          <w:rFonts w:ascii="Georgia" w:hAnsi="Georgia"/>
          <w:b w:val="0"/>
          <w:i/>
          <w:sz w:val="22"/>
          <w:szCs w:val="22"/>
        </w:rPr>
        <w:t>Federal Register</w:t>
      </w:r>
      <w:r w:rsidRPr="001B21F9">
        <w:rPr>
          <w:rStyle w:val="Strong"/>
          <w:rFonts w:ascii="Georgia" w:hAnsi="Georgia"/>
          <w:b w:val="0"/>
          <w:sz w:val="22"/>
          <w:szCs w:val="22"/>
        </w:rPr>
        <w:t xml:space="preserve">, Vol. </w:t>
      </w:r>
      <w:r w:rsidR="00183C17" w:rsidRPr="00183C17">
        <w:rPr>
          <w:rFonts w:ascii="Georgia" w:hAnsi="Georgia"/>
          <w:sz w:val="22"/>
          <w:szCs w:val="22"/>
        </w:rPr>
        <w:t xml:space="preserve">83, No. 31, February 14, 2018: </w:t>
      </w:r>
      <w:r w:rsidR="00183C17" w:rsidRPr="00183C17">
        <w:rPr>
          <w:rFonts w:ascii="Georgia" w:hAnsi="Georgia"/>
          <w:bCs/>
          <w:sz w:val="22"/>
          <w:szCs w:val="22"/>
        </w:rPr>
        <w:t>Approval and Promulgation of Implementation Plans; Texas; Interstate Transport Requirements for the 1997 and 2006 PM</w:t>
      </w:r>
      <w:r w:rsidR="00183C17" w:rsidRPr="00183C17">
        <w:rPr>
          <w:rFonts w:ascii="Georgia" w:hAnsi="Georgia"/>
          <w:bCs/>
          <w:sz w:val="22"/>
          <w:szCs w:val="22"/>
          <w:vertAlign w:val="subscript"/>
        </w:rPr>
        <w:t xml:space="preserve">2.5 </w:t>
      </w:r>
      <w:r w:rsidR="00183C17" w:rsidRPr="00183C17">
        <w:rPr>
          <w:rFonts w:ascii="Georgia" w:hAnsi="Georgia"/>
          <w:bCs/>
          <w:sz w:val="22"/>
          <w:szCs w:val="22"/>
        </w:rPr>
        <w:t>NAAQS</w:t>
      </w:r>
    </w:p>
    <w:p w14:paraId="3B969EC9" w14:textId="28307498" w:rsidR="00971E10" w:rsidRPr="001B21F9" w:rsidRDefault="00971E10" w:rsidP="00766E89">
      <w:pPr>
        <w:spacing w:after="120"/>
        <w:rPr>
          <w:rFonts w:ascii="Georgia" w:hAnsi="Georgia"/>
          <w:sz w:val="22"/>
          <w:szCs w:val="22"/>
        </w:rPr>
      </w:pPr>
    </w:p>
    <w:p w14:paraId="1C565CD7" w14:textId="77777777" w:rsidR="00766E89" w:rsidRPr="001B21F9" w:rsidRDefault="00DA4BA8" w:rsidP="00766E89">
      <w:pPr>
        <w:spacing w:after="120"/>
        <w:rPr>
          <w:sz w:val="22"/>
          <w:szCs w:val="22"/>
        </w:rPr>
      </w:pPr>
      <w:r w:rsidRPr="001B21F9">
        <w:rPr>
          <w:rStyle w:val="Strong"/>
          <w:rFonts w:ascii="Georgia" w:hAnsi="Georgia"/>
          <w:sz w:val="22"/>
          <w:szCs w:val="22"/>
        </w:rPr>
        <w:t>Overview of Proposal</w:t>
      </w:r>
      <w:r w:rsidR="00C21680" w:rsidRPr="001B21F9">
        <w:rPr>
          <w:rStyle w:val="Strong"/>
          <w:rFonts w:ascii="Georgia" w:hAnsi="Georgia"/>
          <w:sz w:val="22"/>
          <w:szCs w:val="22"/>
        </w:rPr>
        <w:t>:</w:t>
      </w:r>
    </w:p>
    <w:p w14:paraId="19D99407" w14:textId="1ADFEF1A" w:rsidR="00183C17" w:rsidRPr="00183C17" w:rsidRDefault="00735370" w:rsidP="00183C17">
      <w:pPr>
        <w:spacing w:after="120"/>
        <w:rPr>
          <w:rFonts w:ascii="Georgia" w:eastAsia="Calibri" w:hAnsi="Georgia"/>
          <w:sz w:val="22"/>
          <w:szCs w:val="22"/>
        </w:rPr>
      </w:pPr>
      <w:r w:rsidRPr="001B21F9">
        <w:rPr>
          <w:rFonts w:ascii="Georgia" w:eastAsia="Calibri" w:hAnsi="Georgia"/>
          <w:sz w:val="22"/>
          <w:szCs w:val="22"/>
        </w:rPr>
        <w:t xml:space="preserve">On </w:t>
      </w:r>
      <w:r w:rsidR="00183C17" w:rsidRPr="00183C17">
        <w:rPr>
          <w:rFonts w:ascii="Georgia" w:hAnsi="Georgia"/>
          <w:sz w:val="22"/>
          <w:szCs w:val="22"/>
        </w:rPr>
        <w:t>February 14, 2018</w:t>
      </w:r>
      <w:r w:rsidR="00183C17">
        <w:rPr>
          <w:rFonts w:ascii="Georgia" w:hAnsi="Georgia"/>
          <w:sz w:val="22"/>
          <w:szCs w:val="22"/>
        </w:rPr>
        <w:t xml:space="preserve">, </w:t>
      </w:r>
      <w:r w:rsidR="00183C17" w:rsidRPr="00183C17">
        <w:rPr>
          <w:rFonts w:ascii="Georgia" w:hAnsi="Georgia"/>
          <w:sz w:val="22"/>
          <w:szCs w:val="22"/>
        </w:rPr>
        <w:t>the Environmental</w:t>
      </w:r>
      <w:r w:rsidR="00183C17">
        <w:rPr>
          <w:rFonts w:ascii="Georgia" w:hAnsi="Georgia"/>
          <w:sz w:val="22"/>
          <w:szCs w:val="22"/>
        </w:rPr>
        <w:t xml:space="preserve"> </w:t>
      </w:r>
      <w:r w:rsidR="00183C17" w:rsidRPr="00183C17">
        <w:rPr>
          <w:rFonts w:ascii="Georgia" w:hAnsi="Georgia"/>
          <w:sz w:val="22"/>
          <w:szCs w:val="22"/>
        </w:rPr>
        <w:t>Protection Agency (EPA) propos</w:t>
      </w:r>
      <w:r w:rsidR="00183C17">
        <w:rPr>
          <w:rFonts w:ascii="Georgia" w:hAnsi="Georgia"/>
          <w:sz w:val="22"/>
          <w:szCs w:val="22"/>
        </w:rPr>
        <w:t>ed</w:t>
      </w:r>
      <w:r w:rsidR="00183C17" w:rsidRPr="00183C17">
        <w:rPr>
          <w:rFonts w:ascii="Georgia" w:hAnsi="Georgia"/>
          <w:sz w:val="22"/>
          <w:szCs w:val="22"/>
        </w:rPr>
        <w:t xml:space="preserve"> to approve portions of three Texas </w:t>
      </w:r>
      <w:r w:rsidR="005724E6">
        <w:rPr>
          <w:rFonts w:ascii="Georgia" w:hAnsi="Georgia"/>
          <w:sz w:val="22"/>
          <w:szCs w:val="22"/>
        </w:rPr>
        <w:t>s</w:t>
      </w:r>
      <w:r w:rsidR="00183C17" w:rsidRPr="00183C17">
        <w:rPr>
          <w:rFonts w:ascii="Georgia" w:hAnsi="Georgia"/>
          <w:sz w:val="22"/>
          <w:szCs w:val="22"/>
        </w:rPr>
        <w:t xml:space="preserve">tate </w:t>
      </w:r>
      <w:r w:rsidR="005724E6">
        <w:rPr>
          <w:rFonts w:ascii="Georgia" w:hAnsi="Georgia"/>
          <w:sz w:val="22"/>
          <w:szCs w:val="22"/>
        </w:rPr>
        <w:t>i</w:t>
      </w:r>
      <w:r w:rsidR="00183C17" w:rsidRPr="00183C17">
        <w:rPr>
          <w:rFonts w:ascii="Georgia" w:hAnsi="Georgia"/>
          <w:sz w:val="22"/>
          <w:szCs w:val="22"/>
        </w:rPr>
        <w:t>mplementation</w:t>
      </w:r>
      <w:r w:rsidR="00183C17">
        <w:rPr>
          <w:rFonts w:ascii="Georgia" w:hAnsi="Georgia"/>
          <w:sz w:val="22"/>
          <w:szCs w:val="22"/>
        </w:rPr>
        <w:t xml:space="preserve"> </w:t>
      </w:r>
      <w:r w:rsidR="005724E6">
        <w:rPr>
          <w:rFonts w:ascii="Georgia" w:hAnsi="Georgia"/>
          <w:sz w:val="22"/>
          <w:szCs w:val="22"/>
        </w:rPr>
        <w:t>p</w:t>
      </w:r>
      <w:r w:rsidR="00183C17" w:rsidRPr="00183C17">
        <w:rPr>
          <w:rFonts w:ascii="Georgia" w:hAnsi="Georgia"/>
          <w:sz w:val="22"/>
          <w:szCs w:val="22"/>
        </w:rPr>
        <w:t>lan (SIP) submittals pertaining to Federal Clean Air Act</w:t>
      </w:r>
      <w:r w:rsidR="00183C17">
        <w:rPr>
          <w:rFonts w:ascii="Georgia" w:hAnsi="Georgia"/>
          <w:sz w:val="22"/>
          <w:szCs w:val="22"/>
        </w:rPr>
        <w:t xml:space="preserve"> (CAA) </w:t>
      </w:r>
      <w:r w:rsidR="00183C17" w:rsidRPr="00183C17">
        <w:rPr>
          <w:rFonts w:ascii="Georgia" w:hAnsi="Georgia"/>
          <w:sz w:val="22"/>
          <w:szCs w:val="22"/>
        </w:rPr>
        <w:t xml:space="preserve">requirements to prohibit emissions </w:t>
      </w:r>
      <w:r w:rsidR="007E0CF9">
        <w:rPr>
          <w:rFonts w:ascii="Georgia" w:hAnsi="Georgia"/>
          <w:sz w:val="22"/>
          <w:szCs w:val="22"/>
        </w:rPr>
        <w:t>that</w:t>
      </w:r>
      <w:r w:rsidR="00183C17" w:rsidRPr="00183C17">
        <w:rPr>
          <w:rFonts w:ascii="Georgia" w:hAnsi="Georgia"/>
          <w:sz w:val="22"/>
          <w:szCs w:val="22"/>
        </w:rPr>
        <w:t xml:space="preserve"> will</w:t>
      </w:r>
      <w:r w:rsidR="00183C17">
        <w:rPr>
          <w:rFonts w:ascii="Georgia" w:hAnsi="Georgia"/>
          <w:sz w:val="22"/>
          <w:szCs w:val="22"/>
        </w:rPr>
        <w:t xml:space="preserve"> </w:t>
      </w:r>
      <w:r w:rsidR="00183C17" w:rsidRPr="00183C17">
        <w:rPr>
          <w:rFonts w:ascii="Georgia" w:hAnsi="Georgia"/>
          <w:sz w:val="22"/>
          <w:szCs w:val="22"/>
        </w:rPr>
        <w:t>significantly contribute to nonattainment or interfere with maintenance of the 1997 and 2006 fine</w:t>
      </w:r>
      <w:r w:rsidR="00183C17">
        <w:rPr>
          <w:rFonts w:ascii="Georgia" w:hAnsi="Georgia"/>
          <w:sz w:val="22"/>
          <w:szCs w:val="22"/>
        </w:rPr>
        <w:t xml:space="preserve"> </w:t>
      </w:r>
      <w:r w:rsidR="00183C17" w:rsidRPr="00183C17">
        <w:rPr>
          <w:rFonts w:ascii="Georgia" w:hAnsi="Georgia"/>
          <w:sz w:val="22"/>
          <w:szCs w:val="22"/>
        </w:rPr>
        <w:t>particulate matter (PM2.5) National Ambient Air Quality Standards (NAAQS) in other states</w:t>
      </w:r>
      <w:r w:rsidRPr="001B21F9">
        <w:rPr>
          <w:rFonts w:ascii="Georgia" w:eastAsia="Calibri" w:hAnsi="Georgia"/>
          <w:sz w:val="22"/>
          <w:szCs w:val="22"/>
        </w:rPr>
        <w:t xml:space="preserve">. </w:t>
      </w:r>
      <w:r w:rsidR="00183C17">
        <w:rPr>
          <w:rFonts w:ascii="Georgia" w:eastAsia="Calibri" w:hAnsi="Georgia"/>
          <w:sz w:val="22"/>
          <w:szCs w:val="22"/>
        </w:rPr>
        <w:t xml:space="preserve"> Concurrently, the EPA </w:t>
      </w:r>
      <w:r w:rsidR="00183C17" w:rsidRPr="00183C17">
        <w:rPr>
          <w:rFonts w:ascii="Georgia" w:eastAsia="Calibri" w:hAnsi="Georgia"/>
          <w:sz w:val="22"/>
          <w:szCs w:val="22"/>
        </w:rPr>
        <w:t>withdr</w:t>
      </w:r>
      <w:r w:rsidR="00183C17">
        <w:rPr>
          <w:rFonts w:ascii="Georgia" w:eastAsia="Calibri" w:hAnsi="Georgia"/>
          <w:sz w:val="22"/>
          <w:szCs w:val="22"/>
        </w:rPr>
        <w:t>e</w:t>
      </w:r>
      <w:r w:rsidR="00183C17" w:rsidRPr="00183C17">
        <w:rPr>
          <w:rFonts w:ascii="Georgia" w:eastAsia="Calibri" w:hAnsi="Georgia"/>
          <w:sz w:val="22"/>
          <w:szCs w:val="22"/>
        </w:rPr>
        <w:t>w its proposed rule to</w:t>
      </w:r>
      <w:r w:rsidR="00183C17">
        <w:rPr>
          <w:rFonts w:ascii="Georgia" w:eastAsia="Calibri" w:hAnsi="Georgia"/>
          <w:sz w:val="22"/>
          <w:szCs w:val="22"/>
        </w:rPr>
        <w:t xml:space="preserve"> </w:t>
      </w:r>
      <w:r w:rsidR="00183C17" w:rsidRPr="00183C17">
        <w:rPr>
          <w:rFonts w:ascii="Georgia" w:eastAsia="Calibri" w:hAnsi="Georgia"/>
          <w:sz w:val="22"/>
          <w:szCs w:val="22"/>
        </w:rPr>
        <w:t>disapprove the portion of the November 23, 2009 Texas SIP</w:t>
      </w:r>
      <w:r w:rsidR="00183C17">
        <w:rPr>
          <w:rFonts w:ascii="Georgia" w:eastAsia="Calibri" w:hAnsi="Georgia"/>
          <w:sz w:val="22"/>
          <w:szCs w:val="22"/>
        </w:rPr>
        <w:t xml:space="preserve"> </w:t>
      </w:r>
      <w:r w:rsidR="00183C17" w:rsidRPr="00183C17">
        <w:rPr>
          <w:rFonts w:ascii="Georgia" w:eastAsia="Calibri" w:hAnsi="Georgia"/>
          <w:sz w:val="22"/>
          <w:szCs w:val="22"/>
        </w:rPr>
        <w:t>submittal that intended to demonstrate that the SIP met CAA requirements to</w:t>
      </w:r>
      <w:r w:rsidR="00183C17">
        <w:rPr>
          <w:rFonts w:ascii="Georgia" w:eastAsia="Calibri" w:hAnsi="Georgia"/>
          <w:sz w:val="22"/>
          <w:szCs w:val="22"/>
        </w:rPr>
        <w:t xml:space="preserve"> </w:t>
      </w:r>
      <w:r w:rsidR="00183C17" w:rsidRPr="00183C17">
        <w:rPr>
          <w:rFonts w:ascii="Georgia" w:eastAsia="Calibri" w:hAnsi="Georgia"/>
          <w:sz w:val="22"/>
          <w:szCs w:val="22"/>
        </w:rPr>
        <w:t xml:space="preserve">prohibit emissions </w:t>
      </w:r>
      <w:r w:rsidR="007E0CF9">
        <w:rPr>
          <w:rFonts w:ascii="Georgia" w:eastAsia="Calibri" w:hAnsi="Georgia"/>
          <w:sz w:val="22"/>
          <w:szCs w:val="22"/>
        </w:rPr>
        <w:t>that</w:t>
      </w:r>
      <w:r w:rsidR="00183C17" w:rsidRPr="00183C17">
        <w:rPr>
          <w:rFonts w:ascii="Georgia" w:eastAsia="Calibri" w:hAnsi="Georgia"/>
          <w:sz w:val="22"/>
          <w:szCs w:val="22"/>
        </w:rPr>
        <w:t xml:space="preserve"> will significantly contribute to nonattainment or interfere with</w:t>
      </w:r>
      <w:r w:rsidR="00183C17">
        <w:rPr>
          <w:rFonts w:ascii="Georgia" w:eastAsia="Calibri" w:hAnsi="Georgia"/>
          <w:sz w:val="22"/>
          <w:szCs w:val="22"/>
        </w:rPr>
        <w:t xml:space="preserve"> </w:t>
      </w:r>
      <w:r w:rsidR="00183C17" w:rsidRPr="00183C17">
        <w:rPr>
          <w:rFonts w:ascii="Georgia" w:eastAsia="Calibri" w:hAnsi="Georgia"/>
          <w:sz w:val="22"/>
          <w:szCs w:val="22"/>
        </w:rPr>
        <w:t>maintenance of the 2006 24-hour PM2.5 NAAQS in</w:t>
      </w:r>
      <w:r w:rsidR="00183C17">
        <w:rPr>
          <w:rFonts w:ascii="Georgia" w:eastAsia="Calibri" w:hAnsi="Georgia"/>
          <w:sz w:val="22"/>
          <w:szCs w:val="22"/>
        </w:rPr>
        <w:t xml:space="preserve"> </w:t>
      </w:r>
      <w:r w:rsidR="00183C17" w:rsidRPr="00183C17">
        <w:rPr>
          <w:rFonts w:ascii="Georgia" w:eastAsia="Calibri" w:hAnsi="Georgia"/>
          <w:sz w:val="22"/>
          <w:szCs w:val="22"/>
        </w:rPr>
        <w:t>other states.</w:t>
      </w:r>
    </w:p>
    <w:p w14:paraId="0440806D" w14:textId="77777777" w:rsidR="00C21680" w:rsidRPr="001B21F9" w:rsidRDefault="00DA4BA8" w:rsidP="001B21F9">
      <w:pPr>
        <w:spacing w:after="120"/>
        <w:rPr>
          <w:sz w:val="22"/>
          <w:szCs w:val="22"/>
        </w:rPr>
      </w:pPr>
      <w:r w:rsidRPr="001B21F9">
        <w:rPr>
          <w:rStyle w:val="Strong"/>
          <w:rFonts w:ascii="Georgia" w:hAnsi="Georgia"/>
          <w:sz w:val="22"/>
          <w:szCs w:val="22"/>
        </w:rPr>
        <w:t>Summary of Comments</w:t>
      </w:r>
      <w:r w:rsidR="00C21680" w:rsidRPr="001B21F9">
        <w:rPr>
          <w:rStyle w:val="Strong"/>
          <w:rFonts w:ascii="Georgia" w:hAnsi="Georgia"/>
          <w:sz w:val="22"/>
          <w:szCs w:val="22"/>
        </w:rPr>
        <w:t xml:space="preserve">: </w:t>
      </w:r>
      <w:r w:rsidR="00C21680" w:rsidRPr="001B21F9">
        <w:rPr>
          <w:sz w:val="22"/>
          <w:szCs w:val="22"/>
        </w:rPr>
        <w:t xml:space="preserve"> </w:t>
      </w:r>
    </w:p>
    <w:p w14:paraId="398B8D58" w14:textId="77777777" w:rsidR="008B7C19" w:rsidRPr="001B21F9" w:rsidRDefault="003C35AB" w:rsidP="00766E89">
      <w:pPr>
        <w:spacing w:after="120"/>
        <w:rPr>
          <w:rFonts w:ascii="Georgia" w:hAnsi="Georgia"/>
          <w:sz w:val="22"/>
          <w:szCs w:val="22"/>
        </w:rPr>
      </w:pPr>
      <w:r w:rsidRPr="001B21F9">
        <w:rPr>
          <w:rFonts w:ascii="Georgia" w:hAnsi="Georgia"/>
          <w:sz w:val="22"/>
          <w:szCs w:val="22"/>
        </w:rPr>
        <w:t>The comment letter addresses the following topics:</w:t>
      </w:r>
    </w:p>
    <w:p w14:paraId="5BF674A5" w14:textId="77777777" w:rsidR="00183C17" w:rsidRPr="00183C17" w:rsidRDefault="00183C17" w:rsidP="00183C17">
      <w:pPr>
        <w:pStyle w:val="ListParagraph"/>
        <w:widowControl/>
        <w:numPr>
          <w:ilvl w:val="0"/>
          <w:numId w:val="2"/>
        </w:numPr>
        <w:autoSpaceDE/>
        <w:autoSpaceDN/>
        <w:adjustRightInd/>
        <w:rPr>
          <w:rFonts w:ascii="Georgia" w:hAnsi="Georgia"/>
          <w:sz w:val="22"/>
          <w:szCs w:val="22"/>
        </w:rPr>
      </w:pPr>
      <w:r w:rsidRPr="00183C17">
        <w:rPr>
          <w:rFonts w:ascii="Georgia" w:hAnsi="Georgia" w:cs="Tahoma"/>
          <w:color w:val="000000"/>
          <w:sz w:val="22"/>
          <w:szCs w:val="22"/>
          <w:lang w:val="en"/>
        </w:rPr>
        <w:t xml:space="preserve">The TCEQ supports the EPA’s proposed approval that Texas meets its transport obligations for these NAAQS. </w:t>
      </w:r>
    </w:p>
    <w:p w14:paraId="6F687107" w14:textId="77777777" w:rsidR="00183C17" w:rsidRPr="00183C17" w:rsidRDefault="00183C17" w:rsidP="00183C17">
      <w:pPr>
        <w:pStyle w:val="ListParagraph"/>
        <w:widowControl/>
        <w:numPr>
          <w:ilvl w:val="0"/>
          <w:numId w:val="2"/>
        </w:numPr>
        <w:autoSpaceDE/>
        <w:autoSpaceDN/>
        <w:adjustRightInd/>
        <w:rPr>
          <w:rFonts w:ascii="Georgia" w:hAnsi="Georgia"/>
          <w:sz w:val="22"/>
          <w:szCs w:val="22"/>
        </w:rPr>
      </w:pPr>
      <w:r w:rsidRPr="00183C17">
        <w:rPr>
          <w:rFonts w:ascii="Georgia" w:hAnsi="Georgia" w:cs="Tahoma"/>
          <w:color w:val="000000"/>
          <w:sz w:val="22"/>
          <w:szCs w:val="22"/>
          <w:lang w:val="en"/>
        </w:rPr>
        <w:t>The EPA’s proposed approval is based on a review of 2014 future year modeled design values for the Madison County, Illinois receptor, which the EPA found to be linked for nonattainment and maintenance to emissions from Texas under the Cross-State Air Pollution Rule (CSAPR) for the 1997 and 2006 PM</w:t>
      </w:r>
      <w:r w:rsidRPr="00183C17">
        <w:rPr>
          <w:rFonts w:ascii="Georgia" w:hAnsi="Georgia" w:cs="Tahoma"/>
          <w:color w:val="000000"/>
          <w:sz w:val="22"/>
          <w:szCs w:val="22"/>
          <w:vertAlign w:val="subscript"/>
          <w:lang w:val="en"/>
        </w:rPr>
        <w:t xml:space="preserve">2.5 </w:t>
      </w:r>
      <w:r w:rsidRPr="00183C17">
        <w:rPr>
          <w:rFonts w:ascii="Georgia" w:hAnsi="Georgia" w:cs="Tahoma"/>
          <w:color w:val="000000"/>
          <w:sz w:val="22"/>
          <w:szCs w:val="22"/>
          <w:lang w:val="en"/>
        </w:rPr>
        <w:t xml:space="preserve">NAAQS. </w:t>
      </w:r>
    </w:p>
    <w:p w14:paraId="5EB72CC1" w14:textId="77777777" w:rsidR="00183C17" w:rsidRPr="00183C17" w:rsidRDefault="00183C17" w:rsidP="00183C17">
      <w:pPr>
        <w:pStyle w:val="ListParagraph"/>
        <w:widowControl/>
        <w:numPr>
          <w:ilvl w:val="0"/>
          <w:numId w:val="2"/>
        </w:numPr>
        <w:autoSpaceDE/>
        <w:autoSpaceDN/>
        <w:adjustRightInd/>
        <w:rPr>
          <w:rFonts w:ascii="Georgia" w:hAnsi="Georgia"/>
          <w:sz w:val="22"/>
          <w:szCs w:val="22"/>
        </w:rPr>
      </w:pPr>
      <w:r w:rsidRPr="00183C17">
        <w:rPr>
          <w:rFonts w:ascii="Georgia" w:hAnsi="Georgia" w:cs="Tahoma"/>
          <w:color w:val="000000"/>
          <w:sz w:val="22"/>
          <w:szCs w:val="22"/>
          <w:lang w:val="en"/>
        </w:rPr>
        <w:t xml:space="preserve">While the TCEQ agrees with the EPA’s conclusion that Texas does not significantly contribute to nonattainment or maintenance in any other state, we disagree with EPA’s method for determining significant contribution. </w:t>
      </w:r>
    </w:p>
    <w:p w14:paraId="4AC483F3" w14:textId="269FE23E" w:rsidR="00183C17" w:rsidRPr="00183C17" w:rsidRDefault="00183C17" w:rsidP="00183C17">
      <w:pPr>
        <w:pStyle w:val="ListParagraph"/>
        <w:widowControl/>
        <w:numPr>
          <w:ilvl w:val="0"/>
          <w:numId w:val="2"/>
        </w:numPr>
        <w:autoSpaceDE/>
        <w:autoSpaceDN/>
        <w:adjustRightInd/>
        <w:rPr>
          <w:rFonts w:ascii="Georgia" w:hAnsi="Georgia"/>
          <w:sz w:val="22"/>
          <w:szCs w:val="22"/>
        </w:rPr>
      </w:pPr>
      <w:r w:rsidRPr="00183C17">
        <w:rPr>
          <w:rFonts w:ascii="Georgia" w:hAnsi="Georgia" w:cs="Tahoma"/>
          <w:color w:val="000000"/>
          <w:sz w:val="22"/>
          <w:szCs w:val="22"/>
          <w:lang w:val="en"/>
        </w:rPr>
        <w:t xml:space="preserve">The EPA’s framework establishes the 1% of NAAQS threshold as the default definition of significant contribution to nonattainment or interference with maintenance. The TCEQ has maintained and noted in comments to the EPA on its transport modeling, that an arbitrary threshold of 1% of the NAAQS for significant contribution to nonattainment or interference with maintenance is inappropriate and incomplete. </w:t>
      </w:r>
    </w:p>
    <w:p w14:paraId="7687D2F6" w14:textId="77777777" w:rsidR="00183C17" w:rsidRPr="001B21F9" w:rsidRDefault="00183C17" w:rsidP="001B21F9">
      <w:pPr>
        <w:widowControl/>
        <w:tabs>
          <w:tab w:val="left" w:pos="6255"/>
        </w:tabs>
        <w:autoSpaceDE/>
        <w:autoSpaceDN/>
        <w:adjustRightInd/>
        <w:spacing w:after="60"/>
        <w:rPr>
          <w:rFonts w:ascii="Georgia" w:hAnsi="Georgia"/>
          <w:sz w:val="22"/>
          <w:szCs w:val="22"/>
        </w:rPr>
      </w:pPr>
    </w:p>
    <w:p w14:paraId="6C50A3E7" w14:textId="77777777" w:rsidR="003B0564" w:rsidRPr="001B21F9" w:rsidRDefault="00DA4BA8" w:rsidP="0056789A">
      <w:pPr>
        <w:spacing w:after="60"/>
        <w:rPr>
          <w:sz w:val="22"/>
          <w:szCs w:val="22"/>
        </w:rPr>
      </w:pPr>
      <w:r w:rsidRPr="001B21F9">
        <w:rPr>
          <w:rStyle w:val="Strong"/>
          <w:rFonts w:ascii="Georgia" w:hAnsi="Georgia"/>
          <w:sz w:val="22"/>
          <w:szCs w:val="22"/>
        </w:rPr>
        <w:t>Lead Office</w:t>
      </w:r>
      <w:r w:rsidR="003B0564" w:rsidRPr="001B21F9">
        <w:rPr>
          <w:rStyle w:val="Strong"/>
          <w:rFonts w:ascii="Georgia" w:hAnsi="Georgia"/>
          <w:sz w:val="22"/>
          <w:szCs w:val="22"/>
        </w:rPr>
        <w:t>:</w:t>
      </w:r>
      <w:r w:rsidR="00C21680" w:rsidRPr="001B21F9">
        <w:rPr>
          <w:sz w:val="22"/>
          <w:szCs w:val="22"/>
        </w:rPr>
        <w:t xml:space="preserve"> </w:t>
      </w:r>
      <w:r w:rsidR="003B0564" w:rsidRPr="001B21F9">
        <w:rPr>
          <w:rStyle w:val="Strong"/>
          <w:rFonts w:ascii="Georgia" w:hAnsi="Georgia"/>
          <w:b w:val="0"/>
          <w:sz w:val="22"/>
          <w:szCs w:val="22"/>
        </w:rPr>
        <w:t>Office of Air/Air Quality Division</w:t>
      </w:r>
      <w:r w:rsidR="003B0564" w:rsidRPr="001B21F9">
        <w:rPr>
          <w:sz w:val="22"/>
          <w:szCs w:val="22"/>
        </w:rPr>
        <w:t xml:space="preserve"> </w:t>
      </w:r>
    </w:p>
    <w:p w14:paraId="09A7F200" w14:textId="7F09AD6C" w:rsidR="00C21680" w:rsidRPr="001B21F9" w:rsidRDefault="00DA4BA8" w:rsidP="0056789A">
      <w:pPr>
        <w:spacing w:after="60"/>
        <w:rPr>
          <w:rFonts w:ascii="Georgia" w:hAnsi="Georgia"/>
          <w:bCs/>
          <w:sz w:val="22"/>
          <w:szCs w:val="22"/>
        </w:rPr>
      </w:pPr>
      <w:r w:rsidRPr="001B21F9">
        <w:rPr>
          <w:rStyle w:val="Strong"/>
          <w:rFonts w:ascii="Georgia" w:hAnsi="Georgia"/>
          <w:sz w:val="22"/>
          <w:szCs w:val="22"/>
        </w:rPr>
        <w:t>Internal Coordination</w:t>
      </w:r>
      <w:r w:rsidR="00C21680" w:rsidRPr="001B21F9">
        <w:rPr>
          <w:rStyle w:val="Strong"/>
          <w:rFonts w:ascii="Georgia" w:hAnsi="Georgia"/>
          <w:sz w:val="22"/>
          <w:szCs w:val="22"/>
        </w:rPr>
        <w:t>:</w:t>
      </w:r>
      <w:r w:rsidR="003B0564" w:rsidRPr="001B21F9">
        <w:rPr>
          <w:rStyle w:val="Strong"/>
          <w:rFonts w:ascii="Georgia" w:hAnsi="Georgia"/>
          <w:sz w:val="22"/>
          <w:szCs w:val="22"/>
        </w:rPr>
        <w:t xml:space="preserve"> </w:t>
      </w:r>
      <w:r w:rsidR="003B0564" w:rsidRPr="001B21F9">
        <w:rPr>
          <w:rStyle w:val="Strong"/>
          <w:rFonts w:ascii="Georgia" w:hAnsi="Georgia"/>
          <w:b w:val="0"/>
          <w:sz w:val="22"/>
          <w:szCs w:val="22"/>
        </w:rPr>
        <w:t>Daphne McMurrer/</w:t>
      </w:r>
      <w:r w:rsidR="00813DC3">
        <w:rPr>
          <w:rStyle w:val="Strong"/>
          <w:rFonts w:ascii="Georgia" w:hAnsi="Georgia"/>
          <w:b w:val="0"/>
          <w:sz w:val="22"/>
          <w:szCs w:val="22"/>
        </w:rPr>
        <w:t>Guy Hoffman/</w:t>
      </w:r>
      <w:r w:rsidR="003B0564" w:rsidRPr="001B21F9">
        <w:rPr>
          <w:rStyle w:val="Strong"/>
          <w:rFonts w:ascii="Georgia" w:hAnsi="Georgia"/>
          <w:b w:val="0"/>
          <w:sz w:val="22"/>
          <w:szCs w:val="22"/>
        </w:rPr>
        <w:t>OA/AQD/Air Quality Planning Section</w:t>
      </w:r>
    </w:p>
    <w:p w14:paraId="0AFBA7BF" w14:textId="77B54783" w:rsidR="00C21680" w:rsidRPr="001B21F9" w:rsidRDefault="00DA4BA8" w:rsidP="0056789A">
      <w:pPr>
        <w:spacing w:after="60"/>
        <w:rPr>
          <w:sz w:val="22"/>
          <w:szCs w:val="22"/>
        </w:rPr>
      </w:pPr>
      <w:r w:rsidRPr="001B21F9">
        <w:rPr>
          <w:rStyle w:val="Strong"/>
          <w:rFonts w:ascii="Georgia" w:hAnsi="Georgia"/>
          <w:sz w:val="22"/>
          <w:szCs w:val="22"/>
        </w:rPr>
        <w:t>Office of Legal Services</w:t>
      </w:r>
      <w:r w:rsidR="00C21680" w:rsidRPr="001B21F9">
        <w:rPr>
          <w:rStyle w:val="Strong"/>
          <w:rFonts w:ascii="Georgia" w:hAnsi="Georgia"/>
          <w:sz w:val="22"/>
          <w:szCs w:val="22"/>
        </w:rPr>
        <w:t>:</w:t>
      </w:r>
      <w:r w:rsidR="003B0564" w:rsidRPr="001B21F9">
        <w:rPr>
          <w:rStyle w:val="Strong"/>
          <w:rFonts w:ascii="Georgia" w:hAnsi="Georgia"/>
          <w:sz w:val="22"/>
          <w:szCs w:val="22"/>
        </w:rPr>
        <w:t xml:space="preserve"> </w:t>
      </w:r>
      <w:r w:rsidR="00183C17" w:rsidRPr="00DE296B">
        <w:rPr>
          <w:rStyle w:val="Strong"/>
          <w:rFonts w:ascii="Georgia" w:hAnsi="Georgia"/>
          <w:b w:val="0"/>
          <w:sz w:val="22"/>
          <w:szCs w:val="22"/>
        </w:rPr>
        <w:t xml:space="preserve">Amy </w:t>
      </w:r>
      <w:r w:rsidR="00DE296B" w:rsidRPr="00DE296B">
        <w:rPr>
          <w:rStyle w:val="Strong"/>
          <w:rFonts w:ascii="Georgia" w:hAnsi="Georgia"/>
          <w:b w:val="0"/>
          <w:sz w:val="22"/>
          <w:szCs w:val="22"/>
        </w:rPr>
        <w:t>Browning/</w:t>
      </w:r>
      <w:r w:rsidR="003E39C8" w:rsidRPr="001B21F9">
        <w:rPr>
          <w:rStyle w:val="Strong"/>
          <w:rFonts w:ascii="Georgia" w:hAnsi="Georgia"/>
          <w:b w:val="0"/>
          <w:sz w:val="22"/>
          <w:szCs w:val="22"/>
        </w:rPr>
        <w:t>Terry Salem</w:t>
      </w:r>
      <w:r w:rsidR="003B0564" w:rsidRPr="001B21F9">
        <w:rPr>
          <w:rStyle w:val="Strong"/>
          <w:rFonts w:ascii="Georgia" w:hAnsi="Georgia"/>
          <w:b w:val="0"/>
          <w:sz w:val="22"/>
          <w:szCs w:val="22"/>
        </w:rPr>
        <w:t>/OLS/Environmental Law Division</w:t>
      </w:r>
      <w:r w:rsidR="00C21680" w:rsidRPr="001B21F9">
        <w:rPr>
          <w:sz w:val="22"/>
          <w:szCs w:val="22"/>
        </w:rPr>
        <w:t xml:space="preserve">  </w:t>
      </w:r>
    </w:p>
    <w:p w14:paraId="1C5AEEB0" w14:textId="77777777" w:rsidR="00C21680" w:rsidRPr="001B21F9" w:rsidRDefault="00DA4BA8" w:rsidP="0056789A">
      <w:pPr>
        <w:spacing w:after="60"/>
        <w:rPr>
          <w:sz w:val="22"/>
          <w:szCs w:val="22"/>
        </w:rPr>
      </w:pPr>
      <w:r w:rsidRPr="001B21F9">
        <w:rPr>
          <w:rStyle w:val="Strong"/>
          <w:rFonts w:ascii="Georgia" w:hAnsi="Georgia"/>
          <w:sz w:val="22"/>
          <w:szCs w:val="22"/>
        </w:rPr>
        <w:t>Deputy Director Approval</w:t>
      </w:r>
      <w:r w:rsidR="00C21680" w:rsidRPr="001B21F9">
        <w:rPr>
          <w:rStyle w:val="Strong"/>
          <w:rFonts w:ascii="Georgia" w:hAnsi="Georgia"/>
          <w:sz w:val="22"/>
          <w:szCs w:val="22"/>
        </w:rPr>
        <w:t>:</w:t>
      </w:r>
      <w:r w:rsidR="003B0564" w:rsidRPr="001B21F9">
        <w:rPr>
          <w:rStyle w:val="Strong"/>
          <w:rFonts w:ascii="Georgia" w:hAnsi="Georgia"/>
          <w:sz w:val="22"/>
          <w:szCs w:val="22"/>
        </w:rPr>
        <w:t xml:space="preserve"> </w:t>
      </w:r>
      <w:r w:rsidR="003B0564" w:rsidRPr="001B21F9">
        <w:rPr>
          <w:rStyle w:val="Strong"/>
          <w:rFonts w:ascii="Georgia" w:hAnsi="Georgia"/>
          <w:b w:val="0"/>
          <w:sz w:val="22"/>
          <w:szCs w:val="22"/>
        </w:rPr>
        <w:t>Steve Hagle, P.E./Office of Air</w:t>
      </w:r>
    </w:p>
    <w:p w14:paraId="3C74F698" w14:textId="370DF3F4" w:rsidR="00971E10" w:rsidRPr="001B21F9" w:rsidRDefault="00DA4BA8" w:rsidP="0056789A">
      <w:pPr>
        <w:spacing w:after="60"/>
        <w:rPr>
          <w:sz w:val="22"/>
          <w:szCs w:val="22"/>
        </w:rPr>
      </w:pPr>
      <w:r w:rsidRPr="001B21F9">
        <w:rPr>
          <w:rStyle w:val="Strong"/>
          <w:rFonts w:ascii="Georgia" w:hAnsi="Georgia"/>
          <w:sz w:val="22"/>
          <w:szCs w:val="22"/>
        </w:rPr>
        <w:t>Deadline</w:t>
      </w:r>
      <w:r w:rsidR="00C21680" w:rsidRPr="001B21F9">
        <w:rPr>
          <w:rStyle w:val="Strong"/>
          <w:rFonts w:ascii="Georgia" w:hAnsi="Georgia"/>
          <w:sz w:val="22"/>
          <w:szCs w:val="22"/>
        </w:rPr>
        <w:t>:</w:t>
      </w:r>
      <w:r w:rsidR="003B0564" w:rsidRPr="001B21F9">
        <w:rPr>
          <w:rStyle w:val="Strong"/>
          <w:rFonts w:ascii="Georgia" w:hAnsi="Georgia"/>
          <w:sz w:val="22"/>
          <w:szCs w:val="22"/>
        </w:rPr>
        <w:t xml:space="preserve"> </w:t>
      </w:r>
      <w:r w:rsidR="00DE296B">
        <w:rPr>
          <w:rStyle w:val="Strong"/>
          <w:rFonts w:ascii="Georgia" w:hAnsi="Georgia"/>
          <w:sz w:val="22"/>
          <w:szCs w:val="22"/>
        </w:rPr>
        <w:t>3/16/18</w:t>
      </w:r>
    </w:p>
    <w:sectPr w:rsidR="00971E10" w:rsidRPr="001B21F9">
      <w:footerReference w:type="default" r:id="rId8"/>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F2B0" w14:textId="77777777" w:rsidR="005778A2" w:rsidRDefault="005778A2">
      <w:r>
        <w:separator/>
      </w:r>
    </w:p>
  </w:endnote>
  <w:endnote w:type="continuationSeparator" w:id="0">
    <w:p w14:paraId="0617D22D" w14:textId="77777777" w:rsidR="005778A2" w:rsidRDefault="0057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7404" w14:textId="3440C855" w:rsidR="00690FF3" w:rsidRPr="00B02E65" w:rsidRDefault="00690FF3">
    <w:pPr>
      <w:rPr>
        <w:rFonts w:ascii="Georgia" w:hAnsi="Georgia"/>
        <w:sz w:val="16"/>
        <w:szCs w:val="16"/>
      </w:rPr>
    </w:pP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Pr="00B02E65">
      <w:rPr>
        <w:rStyle w:val="PageNumber"/>
        <w:rFonts w:ascii="Georgia" w:hAnsi="Georgia"/>
        <w:sz w:val="16"/>
        <w:szCs w:val="16"/>
      </w:rPr>
      <w:fldChar w:fldCharType="separate"/>
    </w:r>
    <w:r w:rsidR="00C632E1">
      <w:rPr>
        <w:rStyle w:val="PageNumber"/>
        <w:rFonts w:ascii="Georgia" w:hAnsi="Georgia"/>
        <w:noProof/>
        <w:sz w:val="16"/>
        <w:szCs w:val="16"/>
      </w:rPr>
      <w:t>1</w:t>
    </w:r>
    <w:r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Pr="00B02E65">
      <w:rPr>
        <w:rStyle w:val="PageNumber"/>
        <w:rFonts w:ascii="Georgia" w:hAnsi="Georgia"/>
        <w:sz w:val="16"/>
        <w:szCs w:val="16"/>
      </w:rPr>
      <w:fldChar w:fldCharType="separate"/>
    </w:r>
    <w:r w:rsidR="00C632E1">
      <w:rPr>
        <w:rStyle w:val="PageNumber"/>
        <w:rFonts w:ascii="Georgia" w:hAnsi="Georgia"/>
        <w:noProof/>
        <w:sz w:val="16"/>
        <w:szCs w:val="16"/>
      </w:rPr>
      <w:t>1</w:t>
    </w:r>
    <w:r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1940C" w14:textId="77777777" w:rsidR="005778A2" w:rsidRDefault="005778A2">
      <w:r>
        <w:separator/>
      </w:r>
    </w:p>
  </w:footnote>
  <w:footnote w:type="continuationSeparator" w:id="0">
    <w:p w14:paraId="19FC194F" w14:textId="77777777" w:rsidR="005778A2" w:rsidRDefault="0057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F6A"/>
    <w:multiLevelType w:val="hybridMultilevel"/>
    <w:tmpl w:val="9982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E5DC9"/>
    <w:multiLevelType w:val="hybridMultilevel"/>
    <w:tmpl w:val="8184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470B1"/>
    <w:rsid w:val="00067562"/>
    <w:rsid w:val="00081A75"/>
    <w:rsid w:val="000B773F"/>
    <w:rsid w:val="00104914"/>
    <w:rsid w:val="001322FC"/>
    <w:rsid w:val="001548CA"/>
    <w:rsid w:val="00155F25"/>
    <w:rsid w:val="00183C17"/>
    <w:rsid w:val="00187E2A"/>
    <w:rsid w:val="001B1EC0"/>
    <w:rsid w:val="001B21F9"/>
    <w:rsid w:val="001B52A2"/>
    <w:rsid w:val="001F5162"/>
    <w:rsid w:val="002954EB"/>
    <w:rsid w:val="00315204"/>
    <w:rsid w:val="003849D6"/>
    <w:rsid w:val="003B0564"/>
    <w:rsid w:val="003C35AB"/>
    <w:rsid w:val="003C6910"/>
    <w:rsid w:val="003E39C8"/>
    <w:rsid w:val="004E5E58"/>
    <w:rsid w:val="0056789A"/>
    <w:rsid w:val="005724E6"/>
    <w:rsid w:val="005778A2"/>
    <w:rsid w:val="005900DA"/>
    <w:rsid w:val="005E3FE4"/>
    <w:rsid w:val="00690FF3"/>
    <w:rsid w:val="006D060D"/>
    <w:rsid w:val="00702E44"/>
    <w:rsid w:val="007038A9"/>
    <w:rsid w:val="00727640"/>
    <w:rsid w:val="00735370"/>
    <w:rsid w:val="00766E89"/>
    <w:rsid w:val="007D2371"/>
    <w:rsid w:val="007E0CF9"/>
    <w:rsid w:val="00813DC3"/>
    <w:rsid w:val="008324E8"/>
    <w:rsid w:val="0088477B"/>
    <w:rsid w:val="008B7C19"/>
    <w:rsid w:val="00936DD2"/>
    <w:rsid w:val="00971E10"/>
    <w:rsid w:val="009D41CD"/>
    <w:rsid w:val="009F3310"/>
    <w:rsid w:val="00A33A92"/>
    <w:rsid w:val="00A34F4A"/>
    <w:rsid w:val="00A377B4"/>
    <w:rsid w:val="00A55362"/>
    <w:rsid w:val="00A92979"/>
    <w:rsid w:val="00B02E65"/>
    <w:rsid w:val="00B214C7"/>
    <w:rsid w:val="00B40ADC"/>
    <w:rsid w:val="00B47ED6"/>
    <w:rsid w:val="00B51D18"/>
    <w:rsid w:val="00B57CBE"/>
    <w:rsid w:val="00C21680"/>
    <w:rsid w:val="00C632E1"/>
    <w:rsid w:val="00DA4BA8"/>
    <w:rsid w:val="00DE296B"/>
    <w:rsid w:val="00E52AAD"/>
    <w:rsid w:val="00E61469"/>
    <w:rsid w:val="00E72138"/>
    <w:rsid w:val="00F036B0"/>
    <w:rsid w:val="00F26FD4"/>
    <w:rsid w:val="00F81DA7"/>
    <w:rsid w:val="00F9629B"/>
    <w:rsid w:val="00FB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66FA50"/>
  <w15:docId w15:val="{EC93A514-8E9F-48A1-8112-EF4D3AC9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B7C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0B773F"/>
    <w:rPr>
      <w:rFonts w:ascii="Cambria" w:eastAsia="Times New Roman" w:hAnsi="Cambria" w:cs="Times New Roman"/>
      <w:b/>
      <w:bCs/>
      <w:kern w:val="32"/>
      <w:sz w:val="32"/>
      <w:szCs w:val="32"/>
    </w:rPr>
  </w:style>
  <w:style w:type="character" w:styleId="Strong">
    <w:name w:val="Strong"/>
    <w:basedOn w:val="DefaultParagraphFont"/>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ListParagraph">
    <w:name w:val="List Paragraph"/>
    <w:basedOn w:val="Normal"/>
    <w:uiPriority w:val="34"/>
    <w:qFormat/>
    <w:rsid w:val="001F5162"/>
    <w:pPr>
      <w:ind w:left="720"/>
      <w:contextualSpacing/>
    </w:pPr>
  </w:style>
  <w:style w:type="character" w:customStyle="1" w:styleId="Heading4Char">
    <w:name w:val="Heading 4 Char"/>
    <w:basedOn w:val="DefaultParagraphFont"/>
    <w:link w:val="Heading4"/>
    <w:semiHidden/>
    <w:rsid w:val="008B7C1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8B7C19"/>
    <w:pPr>
      <w:spacing w:after="120"/>
    </w:pPr>
  </w:style>
  <w:style w:type="character" w:customStyle="1" w:styleId="BodyTextChar">
    <w:name w:val="Body Text Char"/>
    <w:basedOn w:val="DefaultParagraphFont"/>
    <w:link w:val="BodyText"/>
    <w:rsid w:val="008B7C19"/>
    <w:rPr>
      <w:sz w:val="24"/>
      <w:szCs w:val="24"/>
    </w:rPr>
  </w:style>
  <w:style w:type="paragraph" w:styleId="BalloonText">
    <w:name w:val="Balloon Text"/>
    <w:basedOn w:val="Normal"/>
    <w:link w:val="BalloonTextChar"/>
    <w:semiHidden/>
    <w:unhideWhenUsed/>
    <w:rsid w:val="00F036B0"/>
    <w:rPr>
      <w:rFonts w:ascii="Segoe UI" w:hAnsi="Segoe UI" w:cs="Segoe UI"/>
      <w:sz w:val="18"/>
      <w:szCs w:val="18"/>
    </w:rPr>
  </w:style>
  <w:style w:type="character" w:customStyle="1" w:styleId="BalloonTextChar">
    <w:name w:val="Balloon Text Char"/>
    <w:basedOn w:val="DefaultParagraphFont"/>
    <w:link w:val="BalloonText"/>
    <w:semiHidden/>
    <w:rsid w:val="00F036B0"/>
    <w:rPr>
      <w:rFonts w:ascii="Segoe UI" w:hAnsi="Segoe UI" w:cs="Segoe UI"/>
      <w:sz w:val="18"/>
      <w:szCs w:val="18"/>
    </w:rPr>
  </w:style>
  <w:style w:type="character" w:styleId="CommentReference">
    <w:name w:val="annotation reference"/>
    <w:basedOn w:val="DefaultParagraphFont"/>
    <w:semiHidden/>
    <w:unhideWhenUsed/>
    <w:rsid w:val="00F036B0"/>
    <w:rPr>
      <w:sz w:val="16"/>
      <w:szCs w:val="16"/>
    </w:rPr>
  </w:style>
  <w:style w:type="paragraph" w:styleId="CommentText">
    <w:name w:val="annotation text"/>
    <w:basedOn w:val="Normal"/>
    <w:link w:val="CommentTextChar"/>
    <w:semiHidden/>
    <w:unhideWhenUsed/>
    <w:rsid w:val="00F036B0"/>
    <w:rPr>
      <w:sz w:val="20"/>
      <w:szCs w:val="20"/>
    </w:rPr>
  </w:style>
  <w:style w:type="character" w:customStyle="1" w:styleId="CommentTextChar">
    <w:name w:val="Comment Text Char"/>
    <w:basedOn w:val="DefaultParagraphFont"/>
    <w:link w:val="CommentText"/>
    <w:semiHidden/>
    <w:rsid w:val="00F036B0"/>
  </w:style>
  <w:style w:type="paragraph" w:styleId="CommentSubject">
    <w:name w:val="annotation subject"/>
    <w:basedOn w:val="CommentText"/>
    <w:next w:val="CommentText"/>
    <w:link w:val="CommentSubjectChar"/>
    <w:semiHidden/>
    <w:unhideWhenUsed/>
    <w:rsid w:val="00F036B0"/>
    <w:rPr>
      <w:b/>
      <w:bCs/>
    </w:rPr>
  </w:style>
  <w:style w:type="character" w:customStyle="1" w:styleId="CommentSubjectChar">
    <w:name w:val="Comment Subject Char"/>
    <w:basedOn w:val="CommentTextChar"/>
    <w:link w:val="CommentSubject"/>
    <w:semiHidden/>
    <w:rsid w:val="00F03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2449</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2018-02-28T21:15:00Z</cp:lastPrinted>
  <dcterms:created xsi:type="dcterms:W3CDTF">2018-03-16T15:33:00Z</dcterms:created>
  <dcterms:modified xsi:type="dcterms:W3CDTF">2018-03-16T15:33:00Z</dcterms:modified>
</cp:coreProperties>
</file>