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thinThickLargeGap" w:sz="24" w:space="1" w:color="auto"/>
          <w:left w:val="thinThickLargeGap" w:sz="24" w:space="4" w:color="auto"/>
          <w:bottom w:val="thickThinLargeGap" w:sz="24" w:space="1" w:color="auto"/>
          <w:right w:val="thickThinLargeGap" w:sz="24" w:space="4" w:color="auto"/>
        </w:pBdr>
        <w:tabs>
          <w:tab w:val="clear" w:pos="720"/>
        </w:tabs>
        <w:spacing w:before="0" w:after="120"/>
        <w:jc w:val="center"/>
        <w:rPr>
          <w:b/>
          <w:sz w:val="28"/>
        </w:rPr>
      </w:pPr>
      <w:r>
        <w:rPr>
          <w:noProof/>
        </w:rPr>
        <w:drawing>
          <wp:anchor distT="0" distB="0" distL="114300" distR="114300" simplePos="0" relativeHeight="251659264" behindDoc="1" locked="0" layoutInCell="1" allowOverlap="1" wp14:anchorId="461811C0" wp14:editId="246DC027">
            <wp:simplePos x="0" y="0"/>
            <wp:positionH relativeFrom="column">
              <wp:posOffset>105410</wp:posOffset>
            </wp:positionH>
            <wp:positionV relativeFrom="paragraph">
              <wp:posOffset>213360</wp:posOffset>
            </wp:positionV>
            <wp:extent cx="513080" cy="730250"/>
            <wp:effectExtent l="0" t="0" r="1270" b="0"/>
            <wp:wrapNone/>
            <wp:docPr id="1" name="Picture 1"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to 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30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Texas Commission on Environmental Quality</w:t>
      </w:r>
    </w:p>
    <w:p>
      <w:pPr>
        <w:pBdr>
          <w:top w:val="thinThickLargeGap" w:sz="24" w:space="1" w:color="auto"/>
          <w:left w:val="thinThickLargeGap" w:sz="24" w:space="4" w:color="auto"/>
          <w:bottom w:val="thickThinLargeGap" w:sz="24" w:space="1" w:color="auto"/>
          <w:right w:val="thickThinLargeGap" w:sz="24" w:space="4" w:color="auto"/>
        </w:pBdr>
        <w:tabs>
          <w:tab w:val="clear" w:pos="720"/>
        </w:tabs>
        <w:spacing w:before="0" w:after="120"/>
        <w:jc w:val="center"/>
      </w:pPr>
    </w:p>
    <w:p>
      <w:pPr>
        <w:pBdr>
          <w:top w:val="thinThickLargeGap" w:sz="24" w:space="1" w:color="auto"/>
          <w:left w:val="thinThickLargeGap" w:sz="24" w:space="4" w:color="auto"/>
          <w:bottom w:val="thickThinLargeGap" w:sz="24" w:space="1" w:color="auto"/>
          <w:right w:val="thickThinLargeGap" w:sz="24" w:space="4" w:color="auto"/>
        </w:pBdr>
        <w:tabs>
          <w:tab w:val="clear" w:pos="720"/>
        </w:tabs>
        <w:spacing w:before="0" w:after="120"/>
        <w:jc w:val="center"/>
        <w:rPr>
          <w:b/>
        </w:rPr>
      </w:pPr>
      <w:r>
        <w:rPr>
          <w:b/>
        </w:rPr>
        <w:t>INDUSTRIAL/MINING WATER CONSERVATION PLAN</w:t>
      </w:r>
    </w:p>
    <w:p>
      <w:pPr>
        <w:pBdr>
          <w:top w:val="thinThickLargeGap" w:sz="24" w:space="1" w:color="auto"/>
          <w:left w:val="thinThickLargeGap" w:sz="24" w:space="4" w:color="auto"/>
          <w:bottom w:val="thickThinLargeGap" w:sz="24" w:space="1" w:color="auto"/>
          <w:right w:val="thickThinLargeGap" w:sz="24" w:space="4" w:color="auto"/>
        </w:pBdr>
        <w:tabs>
          <w:tab w:val="clear" w:pos="720"/>
        </w:tabs>
        <w:spacing w:before="0" w:after="120"/>
        <w:rPr>
          <w:sz w:val="22"/>
        </w:rPr>
      </w:pPr>
    </w:p>
    <w:p>
      <w:pPr>
        <w:pBdr>
          <w:top w:val="thinThickLargeGap" w:sz="24" w:space="1" w:color="auto"/>
          <w:left w:val="thinThickLargeGap" w:sz="24" w:space="4" w:color="auto"/>
          <w:bottom w:val="thickThinLargeGap" w:sz="24" w:space="1" w:color="auto"/>
          <w:right w:val="thickThinLargeGap" w:sz="24" w:space="4" w:color="auto"/>
        </w:pBdr>
        <w:tabs>
          <w:tab w:val="clear" w:pos="720"/>
        </w:tabs>
        <w:spacing w:before="0" w:after="120"/>
        <w:jc w:val="both"/>
        <w:rPr>
          <w:sz w:val="20"/>
        </w:rPr>
      </w:pPr>
      <w:r>
        <w:rPr>
          <w:sz w:val="20"/>
        </w:rPr>
        <w:t>This form is provided to assist entities in conservation plan development for industrial/mining water use.  If you need assistance in completing this form or in developing your plan, please contact the conservation staff of the Resource Protection Team in the Water Availabil</w:t>
      </w:r>
      <w:r>
        <w:rPr>
          <w:sz w:val="20"/>
        </w:rPr>
        <w:t>ity Division at (512) 239-4691.</w:t>
      </w:r>
    </w:p>
    <w:tbl>
      <w:tblPr>
        <w:tblStyle w:val="TableGrid"/>
        <w:tblW w:w="0" w:type="auto"/>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2840"/>
        <w:gridCol w:w="3195"/>
        <w:gridCol w:w="3651"/>
      </w:tblGrid>
      <w:tr>
        <w:trPr>
          <w:trHeight w:val="329"/>
        </w:trPr>
        <w:tc>
          <w:tcPr>
            <w:tcW w:w="2840" w:type="dxa"/>
            <w:tcBorders>
              <w:top w:val="nil"/>
              <w:bottom w:val="nil"/>
            </w:tcBorders>
            <w:vAlign w:val="bottom"/>
          </w:tcPr>
          <w:p>
            <w:pPr>
              <w:spacing w:before="100" w:beforeAutospacing="1" w:after="100" w:afterAutospacing="1"/>
              <w:rPr>
                <w:bCs/>
                <w:sz w:val="22"/>
                <w:szCs w:val="22"/>
              </w:rPr>
            </w:pPr>
          </w:p>
          <w:p>
            <w:pPr>
              <w:spacing w:before="100" w:beforeAutospacing="1" w:after="100" w:afterAutospacing="1"/>
              <w:rPr>
                <w:bCs/>
                <w:sz w:val="22"/>
                <w:szCs w:val="22"/>
              </w:rPr>
            </w:pPr>
            <w:r>
              <w:rPr>
                <w:bCs/>
                <w:sz w:val="22"/>
                <w:szCs w:val="22"/>
              </w:rPr>
              <w:t>Name:</w:t>
            </w:r>
          </w:p>
        </w:tc>
        <w:bookmarkStart w:id="0" w:name="Text141"/>
        <w:tc>
          <w:tcPr>
            <w:tcW w:w="6846" w:type="dxa"/>
            <w:gridSpan w:val="2"/>
            <w:vAlign w:val="bottom"/>
          </w:tcPr>
          <w:p>
            <w:pPr>
              <w:spacing w:before="100" w:beforeAutospacing="1" w:after="100" w:afterAutospacing="1"/>
              <w:rPr>
                <w:bCs/>
                <w:sz w:val="22"/>
                <w:szCs w:val="22"/>
              </w:rPr>
            </w:pPr>
            <w:r>
              <w:rPr>
                <w:bCs/>
                <w:sz w:val="22"/>
                <w:szCs w:val="22"/>
              </w:rPr>
              <w:fldChar w:fldCharType="begin">
                <w:ffData>
                  <w:name w:val="Text141"/>
                  <w:enabled/>
                  <w:calcOnExit w:val="0"/>
                  <w:textInput>
                    <w:default w:val="Click to add text."/>
                  </w:textInput>
                </w:ffData>
              </w:fldChar>
            </w:r>
            <w:r>
              <w:rPr>
                <w:bCs/>
                <w:sz w:val="22"/>
                <w:szCs w:val="22"/>
              </w:rPr>
              <w:instrText xml:space="preserve"> FORMTEXT </w:instrText>
            </w:r>
            <w:r>
              <w:rPr>
                <w:bCs/>
                <w:sz w:val="22"/>
                <w:szCs w:val="22"/>
              </w:rPr>
            </w:r>
            <w:r>
              <w:rPr>
                <w:bCs/>
                <w:sz w:val="22"/>
                <w:szCs w:val="22"/>
              </w:rPr>
              <w:fldChar w:fldCharType="separate"/>
            </w:r>
            <w:bookmarkStart w:id="1" w:name="_GoBack"/>
            <w:r>
              <w:rPr>
                <w:bCs/>
                <w:noProof/>
                <w:sz w:val="22"/>
                <w:szCs w:val="22"/>
              </w:rPr>
              <w:t>Click to add text.</w:t>
            </w:r>
            <w:bookmarkEnd w:id="1"/>
            <w:r>
              <w:rPr>
                <w:bCs/>
                <w:sz w:val="22"/>
                <w:szCs w:val="22"/>
              </w:rPr>
              <w:fldChar w:fldCharType="end"/>
            </w:r>
            <w:bookmarkEnd w:id="0"/>
          </w:p>
        </w:tc>
      </w:tr>
      <w:tr>
        <w:trPr>
          <w:trHeight w:val="329"/>
        </w:trPr>
        <w:tc>
          <w:tcPr>
            <w:tcW w:w="2840" w:type="dxa"/>
            <w:tcBorders>
              <w:top w:val="nil"/>
              <w:bottom w:val="nil"/>
            </w:tcBorders>
            <w:vAlign w:val="bottom"/>
          </w:tcPr>
          <w:p>
            <w:pPr>
              <w:spacing w:before="100" w:beforeAutospacing="1" w:after="100" w:afterAutospacing="1"/>
              <w:rPr>
                <w:bCs/>
                <w:sz w:val="22"/>
                <w:szCs w:val="22"/>
              </w:rPr>
            </w:pPr>
            <w:r>
              <w:rPr>
                <w:bCs/>
                <w:sz w:val="22"/>
                <w:szCs w:val="22"/>
              </w:rPr>
              <w:t>Address:</w:t>
            </w:r>
          </w:p>
        </w:tc>
        <w:bookmarkStart w:id="2" w:name="Text140"/>
        <w:tc>
          <w:tcPr>
            <w:tcW w:w="6846" w:type="dxa"/>
            <w:gridSpan w:val="2"/>
            <w:vAlign w:val="bottom"/>
          </w:tcPr>
          <w:p>
            <w:pPr>
              <w:spacing w:before="100" w:beforeAutospacing="1" w:after="100" w:afterAutospacing="1"/>
              <w:rPr>
                <w:bCs/>
                <w:sz w:val="22"/>
                <w:szCs w:val="22"/>
              </w:rPr>
            </w:pPr>
            <w:r>
              <w:rPr>
                <w:bCs/>
                <w:sz w:val="22"/>
                <w:szCs w:val="22"/>
              </w:rPr>
              <w:fldChar w:fldCharType="begin">
                <w:ffData>
                  <w:name w:val="Text14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
          </w:p>
        </w:tc>
      </w:tr>
      <w:tr>
        <w:trPr>
          <w:trHeight w:val="329"/>
        </w:trPr>
        <w:tc>
          <w:tcPr>
            <w:tcW w:w="2840" w:type="dxa"/>
            <w:tcBorders>
              <w:top w:val="nil"/>
              <w:bottom w:val="nil"/>
            </w:tcBorders>
            <w:vAlign w:val="bottom"/>
          </w:tcPr>
          <w:p>
            <w:pPr>
              <w:spacing w:before="100" w:beforeAutospacing="1" w:after="100" w:afterAutospacing="1"/>
              <w:rPr>
                <w:bCs/>
                <w:sz w:val="22"/>
                <w:szCs w:val="22"/>
              </w:rPr>
            </w:pPr>
            <w:r>
              <w:rPr>
                <w:bCs/>
                <w:sz w:val="22"/>
                <w:szCs w:val="22"/>
              </w:rPr>
              <w:t>Telephone Number:</w:t>
            </w:r>
          </w:p>
        </w:tc>
        <w:tc>
          <w:tcPr>
            <w:tcW w:w="3195" w:type="dxa"/>
            <w:vAlign w:val="bottom"/>
          </w:tcPr>
          <w:p>
            <w:pPr>
              <w:spacing w:before="100" w:beforeAutospacing="1" w:after="100" w:afterAutospacing="1"/>
              <w:rPr>
                <w:bCs/>
                <w:sz w:val="22"/>
                <w:szCs w:val="22"/>
              </w:rPr>
            </w:pPr>
            <w:r>
              <w:rPr>
                <w:bCs/>
                <w:sz w:val="22"/>
                <w:szCs w:val="22"/>
              </w:rPr>
              <w:t>(</w:t>
            </w:r>
            <w:bookmarkStart w:id="3" w:name="Text3"/>
            <w:r>
              <w:rPr>
                <w:bCs/>
                <w:sz w:val="22"/>
                <w:szCs w:val="22"/>
              </w:rPr>
              <w:fldChar w:fldCharType="begin">
                <w:ffData>
                  <w:name w:val="Text3"/>
                  <w:enabled/>
                  <w:calcOnExit w:val="0"/>
                  <w:textInput>
                    <w:type w:val="number"/>
                    <w:maxLength w:val="3"/>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sz w:val="22"/>
                <w:szCs w:val="22"/>
              </w:rPr>
              <w:fldChar w:fldCharType="end"/>
            </w:r>
            <w:bookmarkEnd w:id="3"/>
            <w:r>
              <w:rPr>
                <w:bCs/>
                <w:sz w:val="22"/>
                <w:szCs w:val="22"/>
              </w:rPr>
              <w:t xml:space="preserve">) </w:t>
            </w:r>
            <w:bookmarkStart w:id="4" w:name="Text13"/>
            <w:r>
              <w:rPr>
                <w:bCs/>
                <w:sz w:val="22"/>
                <w:szCs w:val="22"/>
              </w:rPr>
              <w:fldChar w:fldCharType="begin">
                <w:ffData>
                  <w:name w:val="Text13"/>
                  <w:enabled/>
                  <w:calcOnExit w:val="0"/>
                  <w:textInput>
                    <w:type w:val="number"/>
                    <w:maxLength w:val="8"/>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
          </w:p>
        </w:tc>
        <w:tc>
          <w:tcPr>
            <w:tcW w:w="3651" w:type="dxa"/>
            <w:vAlign w:val="bottom"/>
          </w:tcPr>
          <w:p>
            <w:pPr>
              <w:spacing w:before="100" w:beforeAutospacing="1" w:after="100" w:afterAutospacing="1"/>
              <w:rPr>
                <w:bCs/>
                <w:sz w:val="22"/>
                <w:szCs w:val="22"/>
              </w:rPr>
            </w:pPr>
            <w:r>
              <w:rPr>
                <w:bCs/>
                <w:sz w:val="22"/>
                <w:szCs w:val="22"/>
              </w:rPr>
              <w:t>Fax: (</w:t>
            </w:r>
            <w:bookmarkStart w:id="5" w:name="Text4"/>
            <w:r>
              <w:rPr>
                <w:bCs/>
                <w:sz w:val="22"/>
                <w:szCs w:val="22"/>
              </w:rPr>
              <w:fldChar w:fldCharType="begin">
                <w:ffData>
                  <w:name w:val="Text4"/>
                  <w:enabled/>
                  <w:calcOnExit w:val="0"/>
                  <w:textInput>
                    <w:type w:val="number"/>
                    <w:maxLength w:val="3"/>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sz w:val="22"/>
                <w:szCs w:val="22"/>
              </w:rPr>
              <w:fldChar w:fldCharType="end"/>
            </w:r>
            <w:bookmarkEnd w:id="5"/>
            <w:r>
              <w:rPr>
                <w:bCs/>
                <w:sz w:val="22"/>
                <w:szCs w:val="22"/>
              </w:rPr>
              <w:t xml:space="preserve">) </w:t>
            </w:r>
            <w:bookmarkStart w:id="6" w:name="Text5"/>
            <w:r>
              <w:rPr>
                <w:bCs/>
                <w:sz w:val="22"/>
                <w:szCs w:val="22"/>
              </w:rPr>
              <w:fldChar w:fldCharType="begin">
                <w:ffData>
                  <w:name w:val="Text5"/>
                  <w:enabled/>
                  <w:calcOnExit w:val="0"/>
                  <w:textInput>
                    <w:type w:val="number"/>
                    <w:maxLength w:val="8"/>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6"/>
          </w:p>
        </w:tc>
      </w:tr>
      <w:tr>
        <w:trPr>
          <w:trHeight w:val="329"/>
        </w:trPr>
        <w:tc>
          <w:tcPr>
            <w:tcW w:w="2840" w:type="dxa"/>
            <w:tcBorders>
              <w:top w:val="nil"/>
              <w:bottom w:val="nil"/>
            </w:tcBorders>
            <w:vAlign w:val="bottom"/>
          </w:tcPr>
          <w:p>
            <w:pPr>
              <w:spacing w:before="100" w:beforeAutospacing="1" w:after="100" w:afterAutospacing="1"/>
              <w:rPr>
                <w:bCs/>
                <w:sz w:val="22"/>
                <w:szCs w:val="22"/>
              </w:rPr>
            </w:pPr>
            <w:r>
              <w:rPr>
                <w:bCs/>
                <w:sz w:val="22"/>
                <w:szCs w:val="22"/>
              </w:rPr>
              <w:t>Form Completed by:</w:t>
            </w:r>
          </w:p>
        </w:tc>
        <w:bookmarkStart w:id="7" w:name="Text6"/>
        <w:tc>
          <w:tcPr>
            <w:tcW w:w="6846" w:type="dxa"/>
            <w:gridSpan w:val="2"/>
            <w:vAlign w:val="bottom"/>
          </w:tcPr>
          <w:p>
            <w:pPr>
              <w:spacing w:before="100" w:beforeAutospacing="1" w:after="100" w:afterAutospacing="1"/>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7"/>
          </w:p>
        </w:tc>
      </w:tr>
      <w:tr>
        <w:trPr>
          <w:trHeight w:val="329"/>
        </w:trPr>
        <w:tc>
          <w:tcPr>
            <w:tcW w:w="2840" w:type="dxa"/>
            <w:tcBorders>
              <w:top w:val="nil"/>
              <w:bottom w:val="nil"/>
            </w:tcBorders>
            <w:vAlign w:val="bottom"/>
          </w:tcPr>
          <w:p>
            <w:pPr>
              <w:spacing w:before="100" w:beforeAutospacing="1" w:after="100" w:afterAutospacing="1"/>
              <w:rPr>
                <w:bCs/>
                <w:sz w:val="22"/>
                <w:szCs w:val="22"/>
              </w:rPr>
            </w:pPr>
            <w:r>
              <w:rPr>
                <w:bCs/>
                <w:sz w:val="22"/>
                <w:szCs w:val="22"/>
              </w:rPr>
              <w:t>Title:</w:t>
            </w:r>
          </w:p>
        </w:tc>
        <w:bookmarkStart w:id="8" w:name="Text7"/>
        <w:tc>
          <w:tcPr>
            <w:tcW w:w="6846" w:type="dxa"/>
            <w:gridSpan w:val="2"/>
            <w:vAlign w:val="bottom"/>
          </w:tcPr>
          <w:p>
            <w:pPr>
              <w:spacing w:before="100" w:beforeAutospacing="1" w:after="100" w:afterAutospacing="1"/>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
          </w:p>
        </w:tc>
      </w:tr>
      <w:tr>
        <w:trPr>
          <w:trHeight w:val="706"/>
        </w:trPr>
        <w:tc>
          <w:tcPr>
            <w:tcW w:w="2840" w:type="dxa"/>
            <w:tcBorders>
              <w:top w:val="nil"/>
              <w:bottom w:val="nil"/>
            </w:tcBorders>
            <w:vAlign w:val="bottom"/>
          </w:tcPr>
          <w:p>
            <w:pPr>
              <w:spacing w:before="100" w:beforeAutospacing="1" w:after="100" w:afterAutospacing="1"/>
              <w:rPr>
                <w:bCs/>
                <w:sz w:val="22"/>
                <w:szCs w:val="22"/>
              </w:rPr>
            </w:pPr>
            <w:r>
              <w:rPr>
                <w:bCs/>
                <w:sz w:val="22"/>
                <w:szCs w:val="22"/>
              </w:rPr>
              <w:t>Signature:</w:t>
            </w:r>
          </w:p>
        </w:tc>
        <w:tc>
          <w:tcPr>
            <w:tcW w:w="3195" w:type="dxa"/>
            <w:vAlign w:val="bottom"/>
          </w:tcPr>
          <w:p>
            <w:pPr>
              <w:spacing w:before="100" w:beforeAutospacing="1" w:after="100" w:afterAutospacing="1"/>
              <w:rPr>
                <w:bCs/>
                <w:sz w:val="22"/>
                <w:szCs w:val="22"/>
              </w:rPr>
            </w:pPr>
          </w:p>
        </w:tc>
        <w:tc>
          <w:tcPr>
            <w:tcW w:w="3651" w:type="dxa"/>
            <w:vAlign w:val="bottom"/>
          </w:tcPr>
          <w:p>
            <w:pPr>
              <w:spacing w:before="100" w:beforeAutospacing="1" w:after="100" w:afterAutospacing="1"/>
              <w:rPr>
                <w:bCs/>
                <w:sz w:val="22"/>
                <w:szCs w:val="22"/>
              </w:rPr>
            </w:pPr>
            <w:r>
              <w:rPr>
                <w:bCs/>
                <w:sz w:val="22"/>
                <w:szCs w:val="22"/>
              </w:rPr>
              <w:t>Date:</w:t>
            </w:r>
            <w:bookmarkStart w:id="9" w:name="Text14"/>
            <w:r>
              <w:rPr>
                <w:bCs/>
                <w:sz w:val="22"/>
                <w:szCs w:val="22"/>
              </w:rPr>
              <w:fldChar w:fldCharType="begin">
                <w:ffData>
                  <w:name w:val="Text14"/>
                  <w:enabled/>
                  <w:calcOnExit w:val="0"/>
                  <w:textInput>
                    <w:type w:val="number"/>
                    <w:maxLength w:val="2"/>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sz w:val="22"/>
                <w:szCs w:val="22"/>
              </w:rPr>
              <w:fldChar w:fldCharType="end"/>
            </w:r>
            <w:bookmarkEnd w:id="9"/>
            <w:r>
              <w:rPr>
                <w:bCs/>
                <w:sz w:val="22"/>
                <w:szCs w:val="22"/>
              </w:rPr>
              <w:t>/</w:t>
            </w:r>
            <w:bookmarkStart w:id="10" w:name="Text15"/>
            <w:r>
              <w:rPr>
                <w:bCs/>
                <w:sz w:val="22"/>
                <w:szCs w:val="22"/>
              </w:rPr>
              <w:fldChar w:fldCharType="begin">
                <w:ffData>
                  <w:name w:val="Text15"/>
                  <w:enabled/>
                  <w:calcOnExit w:val="0"/>
                  <w:textInput>
                    <w:type w:val="number"/>
                    <w:maxLength w:val="2"/>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sz w:val="22"/>
                <w:szCs w:val="22"/>
              </w:rPr>
              <w:fldChar w:fldCharType="end"/>
            </w:r>
            <w:bookmarkEnd w:id="10"/>
            <w:r>
              <w:rPr>
                <w:bCs/>
                <w:sz w:val="22"/>
                <w:szCs w:val="22"/>
              </w:rPr>
              <w:t>/</w:t>
            </w:r>
            <w:bookmarkStart w:id="11" w:name="Text16"/>
            <w:r>
              <w:rPr>
                <w:bCs/>
                <w:sz w:val="22"/>
                <w:szCs w:val="22"/>
              </w:rPr>
              <w:fldChar w:fldCharType="begin">
                <w:ffData>
                  <w:name w:val="Text16"/>
                  <w:enabled/>
                  <w:calcOnExit w:val="0"/>
                  <w:textInput>
                    <w:type w:val="number"/>
                    <w:maxLength w:val="4"/>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1"/>
          </w:p>
        </w:tc>
      </w:tr>
    </w:tbl>
    <w:p>
      <w:pPr>
        <w:spacing w:before="100" w:beforeAutospacing="1" w:after="100" w:afterAutospacing="1"/>
        <w:rPr>
          <w:b/>
          <w:sz w:val="22"/>
          <w:szCs w:val="22"/>
        </w:rPr>
      </w:pPr>
      <w:r>
        <w:rPr>
          <w:b/>
          <w:sz w:val="22"/>
          <w:szCs w:val="22"/>
        </w:rPr>
        <w:t>NOTE:  If the plan does not provide information for each requirement, include an explanation of why the requirement is not applicable.</w:t>
      </w:r>
    </w:p>
    <w:p>
      <w:pPr>
        <w:pStyle w:val="Heading1"/>
        <w:tabs>
          <w:tab w:val="left" w:pos="270"/>
        </w:tabs>
        <w:spacing w:after="240"/>
        <w:rPr>
          <w:rFonts w:ascii="Georgia" w:hAnsi="Georgia"/>
          <w:sz w:val="22"/>
          <w:szCs w:val="22"/>
        </w:rPr>
      </w:pPr>
      <w:r>
        <w:rPr>
          <w:rFonts w:ascii="Georgia" w:hAnsi="Georgia"/>
          <w:b w:val="0"/>
          <w:sz w:val="22"/>
          <w:szCs w:val="22"/>
        </w:rPr>
        <w:t xml:space="preserve">  </w:t>
      </w:r>
      <w:r>
        <w:rPr>
          <w:rFonts w:ascii="Georgia" w:hAnsi="Georgia"/>
          <w:sz w:val="22"/>
          <w:szCs w:val="22"/>
        </w:rPr>
        <w:t>BACKGROUND DATA</w:t>
      </w:r>
    </w:p>
    <w:p>
      <w:pPr>
        <w:pStyle w:val="Heading2"/>
        <w:ind w:left="360"/>
        <w:rPr>
          <w:rFonts w:ascii="Georgia" w:hAnsi="Georgia"/>
          <w:b w:val="0"/>
          <w:sz w:val="22"/>
          <w:szCs w:val="22"/>
        </w:rPr>
      </w:pPr>
      <w:r>
        <w:rPr>
          <w:rFonts w:ascii="Georgia" w:hAnsi="Georgia"/>
          <w:b w:val="0"/>
          <w:sz w:val="22"/>
          <w:szCs w:val="22"/>
        </w:rPr>
        <w:t>Water U</w:t>
      </w:r>
      <w:r>
        <w:rPr>
          <w:rFonts w:ascii="Georgia" w:hAnsi="Georgia"/>
          <w:b w:val="0"/>
          <w:sz w:val="22"/>
          <w:szCs w:val="22"/>
        </w:rPr>
        <w:t>se</w:t>
      </w:r>
    </w:p>
    <w:p>
      <w:pPr>
        <w:pStyle w:val="Heading3"/>
        <w:spacing w:after="0"/>
        <w:ind w:left="720"/>
        <w:rPr>
          <w:rFonts w:ascii="Georgia" w:hAnsi="Georgia"/>
          <w:b w:val="0"/>
          <w:sz w:val="22"/>
          <w:szCs w:val="22"/>
        </w:rPr>
      </w:pPr>
      <w:r>
        <w:rPr>
          <w:rFonts w:ascii="Georgia" w:hAnsi="Georgia"/>
          <w:b w:val="0"/>
          <w:sz w:val="22"/>
          <w:szCs w:val="22"/>
        </w:rPr>
        <w:t>Annual diversion appropriated or requested (in acre-feet):</w:t>
      </w:r>
      <w:r>
        <w:rPr>
          <w:rFonts w:ascii="Georgia" w:hAnsi="Georgia"/>
          <w:b w:val="0"/>
          <w:sz w:val="22"/>
          <w:szCs w:val="22"/>
        </w:rPr>
        <w:t xml:space="preserve"> </w:t>
      </w:r>
      <w:r>
        <w:rPr>
          <w:rFonts w:ascii="Georgia" w:hAnsi="Georgia"/>
          <w:b w:val="0"/>
          <w:sz w:val="22"/>
          <w:szCs w:val="22"/>
        </w:rPr>
        <w:fldChar w:fldCharType="begin">
          <w:ffData>
            <w:name w:val="Text35"/>
            <w:enabled/>
            <w:calcOnExit w:val="0"/>
            <w:textInput/>
          </w:ffData>
        </w:fldChar>
      </w:r>
      <w:bookmarkStart w:id="12" w:name="Text35"/>
      <w:r>
        <w:rPr>
          <w:rFonts w:ascii="Georgia" w:hAnsi="Georgia"/>
          <w:b w:val="0"/>
          <w:sz w:val="22"/>
          <w:szCs w:val="22"/>
        </w:rPr>
        <w:instrText xml:space="preserve"> FORMTEXT </w:instrText>
      </w:r>
      <w:r>
        <w:rPr>
          <w:rFonts w:ascii="Georgia" w:hAnsi="Georgia"/>
          <w:b w:val="0"/>
          <w:sz w:val="22"/>
          <w:szCs w:val="22"/>
        </w:rPr>
      </w:r>
      <w:r>
        <w:rPr>
          <w:rFonts w:ascii="Georgia" w:hAnsi="Georgia"/>
          <w:b w:val="0"/>
          <w:sz w:val="22"/>
          <w:szCs w:val="22"/>
        </w:rPr>
        <w:fldChar w:fldCharType="separate"/>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sz w:val="22"/>
          <w:szCs w:val="22"/>
        </w:rPr>
        <w:fldChar w:fldCharType="end"/>
      </w:r>
      <w:bookmarkEnd w:id="12"/>
    </w:p>
    <w:p>
      <w:pPr>
        <w:pStyle w:val="BodyText"/>
        <w:spacing w:after="0"/>
        <w:rPr>
          <w:sz w:val="22"/>
          <w:szCs w:val="22"/>
        </w:rPr>
      </w:pPr>
    </w:p>
    <w:p>
      <w:pPr>
        <w:pStyle w:val="Heading3"/>
        <w:spacing w:after="0"/>
        <w:ind w:left="720"/>
        <w:rPr>
          <w:rFonts w:ascii="Georgia" w:hAnsi="Georgia"/>
          <w:b w:val="0"/>
          <w:sz w:val="22"/>
          <w:szCs w:val="22"/>
        </w:rPr>
      </w:pPr>
      <w:r>
        <w:rPr>
          <w:rFonts w:ascii="Georgia" w:hAnsi="Georgia"/>
          <w:b w:val="0"/>
          <w:sz w:val="22"/>
          <w:szCs w:val="22"/>
        </w:rPr>
        <w:t>Maximum diversion rate (cfs):</w:t>
      </w:r>
      <w:r>
        <w:rPr>
          <w:rFonts w:ascii="Georgia" w:hAnsi="Georgia"/>
          <w:b w:val="0"/>
          <w:sz w:val="22"/>
          <w:szCs w:val="22"/>
        </w:rPr>
        <w:t xml:space="preserve"> </w:t>
      </w:r>
      <w:r>
        <w:rPr>
          <w:rFonts w:ascii="Georgia" w:hAnsi="Georgia"/>
          <w:b w:val="0"/>
          <w:sz w:val="22"/>
          <w:szCs w:val="22"/>
        </w:rPr>
        <w:fldChar w:fldCharType="begin">
          <w:ffData>
            <w:name w:val="Text36"/>
            <w:enabled/>
            <w:calcOnExit w:val="0"/>
            <w:textInput/>
          </w:ffData>
        </w:fldChar>
      </w:r>
      <w:bookmarkStart w:id="13" w:name="Text36"/>
      <w:r>
        <w:rPr>
          <w:rFonts w:ascii="Georgia" w:hAnsi="Georgia"/>
          <w:b w:val="0"/>
          <w:sz w:val="22"/>
          <w:szCs w:val="22"/>
        </w:rPr>
        <w:instrText xml:space="preserve"> FORMTEXT </w:instrText>
      </w:r>
      <w:r>
        <w:rPr>
          <w:rFonts w:ascii="Georgia" w:hAnsi="Georgia"/>
          <w:b w:val="0"/>
          <w:sz w:val="22"/>
          <w:szCs w:val="22"/>
        </w:rPr>
      </w:r>
      <w:r>
        <w:rPr>
          <w:rFonts w:ascii="Georgia" w:hAnsi="Georgia"/>
          <w:b w:val="0"/>
          <w:sz w:val="22"/>
          <w:szCs w:val="22"/>
        </w:rPr>
        <w:fldChar w:fldCharType="separate"/>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sz w:val="22"/>
          <w:szCs w:val="22"/>
        </w:rPr>
        <w:fldChar w:fldCharType="end"/>
      </w:r>
      <w:bookmarkEnd w:id="13"/>
    </w:p>
    <w:p>
      <w:pPr>
        <w:pStyle w:val="BodyText"/>
        <w:spacing w:after="0"/>
        <w:rPr>
          <w:sz w:val="22"/>
          <w:szCs w:val="22"/>
        </w:rPr>
      </w:pPr>
    </w:p>
    <w:p>
      <w:pPr>
        <w:pStyle w:val="Heading2"/>
        <w:spacing w:before="0"/>
        <w:ind w:left="360"/>
        <w:rPr>
          <w:rFonts w:ascii="Georgia" w:hAnsi="Georgia"/>
          <w:b w:val="0"/>
          <w:sz w:val="22"/>
          <w:szCs w:val="22"/>
        </w:rPr>
      </w:pPr>
      <w:r>
        <w:rPr>
          <w:rFonts w:ascii="Georgia" w:hAnsi="Georgia"/>
          <w:b w:val="0"/>
          <w:sz w:val="22"/>
          <w:szCs w:val="22"/>
        </w:rPr>
        <w:t>Water Sources</w:t>
      </w:r>
    </w:p>
    <w:p>
      <w:pPr>
        <w:pStyle w:val="Heading3"/>
        <w:spacing w:after="240"/>
        <w:ind w:hanging="720"/>
        <w:rPr>
          <w:rFonts w:ascii="Georgia" w:hAnsi="Georgia"/>
          <w:b w:val="0"/>
          <w:sz w:val="22"/>
          <w:szCs w:val="22"/>
        </w:rPr>
      </w:pPr>
      <w:r>
        <w:rPr>
          <w:rFonts w:ascii="Georgia" w:hAnsi="Georgia"/>
          <w:b w:val="0"/>
          <w:sz w:val="22"/>
          <w:szCs w:val="22"/>
        </w:rPr>
        <w:t>Please indicate the maximum or average annual amounts of water currently used and anticipated to be used (in acre-feet) for industrial/mining purposes:</w:t>
      </w:r>
    </w:p>
    <w:tbl>
      <w:tblPr>
        <w:tblStyle w:val="TableGrid"/>
        <w:tblW w:w="7716" w:type="dxa"/>
        <w:tblInd w:w="1548" w:type="dxa"/>
        <w:tblLook w:val="04A0" w:firstRow="1" w:lastRow="0" w:firstColumn="1" w:lastColumn="0" w:noHBand="0" w:noVBand="1"/>
      </w:tblPr>
      <w:tblGrid>
        <w:gridCol w:w="2340"/>
        <w:gridCol w:w="236"/>
        <w:gridCol w:w="1572"/>
        <w:gridCol w:w="227"/>
        <w:gridCol w:w="1572"/>
        <w:gridCol w:w="227"/>
        <w:gridCol w:w="1542"/>
      </w:tblGrid>
      <w:tr>
        <w:trPr>
          <w:trHeight w:val="595"/>
        </w:trPr>
        <w:tc>
          <w:tcPr>
            <w:tcW w:w="2340" w:type="dxa"/>
            <w:tcBorders>
              <w:top w:val="nil"/>
              <w:left w:val="nil"/>
              <w:bottom w:val="single" w:sz="4" w:space="0" w:color="auto"/>
              <w:right w:val="nil"/>
            </w:tcBorders>
            <w:vAlign w:val="bottom"/>
          </w:tcPr>
          <w:p>
            <w:pPr>
              <w:pStyle w:val="BodyText"/>
              <w:spacing w:after="0"/>
              <w:ind w:left="-108"/>
              <w:jc w:val="center"/>
              <w:rPr>
                <w:i/>
                <w:sz w:val="22"/>
                <w:szCs w:val="22"/>
              </w:rPr>
            </w:pPr>
            <w:r>
              <w:rPr>
                <w:i/>
                <w:sz w:val="22"/>
                <w:szCs w:val="22"/>
              </w:rPr>
              <w:t>Source</w:t>
            </w:r>
          </w:p>
        </w:tc>
        <w:tc>
          <w:tcPr>
            <w:tcW w:w="236" w:type="dxa"/>
            <w:tcBorders>
              <w:top w:val="nil"/>
              <w:left w:val="nil"/>
              <w:bottom w:val="single" w:sz="4" w:space="0" w:color="auto"/>
              <w:right w:val="nil"/>
            </w:tcBorders>
          </w:tcPr>
          <w:p>
            <w:pPr>
              <w:pStyle w:val="BodyText"/>
              <w:spacing w:after="0"/>
              <w:ind w:left="-108"/>
              <w:jc w:val="center"/>
              <w:rPr>
                <w:i/>
                <w:sz w:val="22"/>
                <w:szCs w:val="22"/>
              </w:rPr>
            </w:pPr>
          </w:p>
        </w:tc>
        <w:tc>
          <w:tcPr>
            <w:tcW w:w="1572" w:type="dxa"/>
            <w:tcBorders>
              <w:top w:val="nil"/>
              <w:left w:val="nil"/>
              <w:right w:val="nil"/>
            </w:tcBorders>
            <w:vAlign w:val="bottom"/>
          </w:tcPr>
          <w:p>
            <w:pPr>
              <w:pStyle w:val="BodyText"/>
              <w:spacing w:after="0"/>
              <w:ind w:left="-108"/>
              <w:jc w:val="center"/>
              <w:rPr>
                <w:i/>
                <w:sz w:val="22"/>
                <w:szCs w:val="22"/>
              </w:rPr>
            </w:pPr>
            <w:r>
              <w:rPr>
                <w:i/>
                <w:sz w:val="22"/>
                <w:szCs w:val="22"/>
              </w:rPr>
              <w:t>Water Right No.(s)</w:t>
            </w:r>
          </w:p>
        </w:tc>
        <w:tc>
          <w:tcPr>
            <w:tcW w:w="227" w:type="dxa"/>
            <w:tcBorders>
              <w:top w:val="nil"/>
              <w:left w:val="nil"/>
              <w:bottom w:val="single" w:sz="4" w:space="0" w:color="auto"/>
              <w:right w:val="nil"/>
            </w:tcBorders>
            <w:vAlign w:val="bottom"/>
          </w:tcPr>
          <w:p>
            <w:pPr>
              <w:pStyle w:val="BodyText"/>
              <w:spacing w:after="0"/>
              <w:ind w:left="-108"/>
              <w:jc w:val="center"/>
              <w:rPr>
                <w:sz w:val="22"/>
                <w:szCs w:val="22"/>
              </w:rPr>
            </w:pPr>
          </w:p>
        </w:tc>
        <w:tc>
          <w:tcPr>
            <w:tcW w:w="1572" w:type="dxa"/>
            <w:tcBorders>
              <w:top w:val="nil"/>
              <w:left w:val="nil"/>
              <w:right w:val="nil"/>
            </w:tcBorders>
            <w:vAlign w:val="bottom"/>
          </w:tcPr>
          <w:p>
            <w:pPr>
              <w:pStyle w:val="BodyText"/>
              <w:spacing w:after="0"/>
              <w:ind w:left="-108"/>
              <w:jc w:val="center"/>
              <w:rPr>
                <w:i/>
                <w:sz w:val="22"/>
                <w:szCs w:val="22"/>
              </w:rPr>
            </w:pPr>
            <w:r>
              <w:rPr>
                <w:i/>
                <w:sz w:val="22"/>
                <w:szCs w:val="22"/>
              </w:rPr>
              <w:t>Current Use</w:t>
            </w:r>
          </w:p>
        </w:tc>
        <w:tc>
          <w:tcPr>
            <w:tcW w:w="227" w:type="dxa"/>
            <w:tcBorders>
              <w:top w:val="nil"/>
              <w:left w:val="nil"/>
              <w:bottom w:val="single" w:sz="4" w:space="0" w:color="auto"/>
              <w:right w:val="nil"/>
            </w:tcBorders>
            <w:vAlign w:val="bottom"/>
          </w:tcPr>
          <w:p>
            <w:pPr>
              <w:pStyle w:val="BodyText"/>
              <w:spacing w:after="0"/>
              <w:ind w:left="-108"/>
              <w:jc w:val="center"/>
              <w:rPr>
                <w:sz w:val="22"/>
                <w:szCs w:val="22"/>
              </w:rPr>
            </w:pPr>
          </w:p>
        </w:tc>
        <w:tc>
          <w:tcPr>
            <w:tcW w:w="1542" w:type="dxa"/>
            <w:tcBorders>
              <w:top w:val="nil"/>
              <w:left w:val="nil"/>
              <w:right w:val="nil"/>
            </w:tcBorders>
            <w:vAlign w:val="bottom"/>
          </w:tcPr>
          <w:p>
            <w:pPr>
              <w:pStyle w:val="BodyText"/>
              <w:spacing w:after="0"/>
              <w:ind w:left="-108"/>
              <w:jc w:val="center"/>
              <w:rPr>
                <w:i/>
                <w:sz w:val="22"/>
                <w:szCs w:val="22"/>
              </w:rPr>
            </w:pPr>
            <w:r>
              <w:rPr>
                <w:i/>
                <w:sz w:val="22"/>
                <w:szCs w:val="22"/>
              </w:rPr>
              <w:t>Anticipated Use</w:t>
            </w:r>
          </w:p>
        </w:tc>
      </w:tr>
      <w:tr>
        <w:trPr>
          <w:trHeight w:val="350"/>
        </w:trPr>
        <w:tc>
          <w:tcPr>
            <w:tcW w:w="2340" w:type="dxa"/>
            <w:tcBorders>
              <w:top w:val="single" w:sz="4" w:space="0" w:color="auto"/>
              <w:left w:val="nil"/>
              <w:bottom w:val="nil"/>
              <w:right w:val="nil"/>
            </w:tcBorders>
            <w:vAlign w:val="bottom"/>
          </w:tcPr>
          <w:p>
            <w:pPr>
              <w:pStyle w:val="BodyText"/>
              <w:spacing w:after="0"/>
              <w:ind w:left="-108"/>
              <w:jc w:val="center"/>
              <w:rPr>
                <w:sz w:val="22"/>
                <w:szCs w:val="22"/>
              </w:rPr>
            </w:pPr>
            <w:r>
              <w:rPr>
                <w:sz w:val="22"/>
                <w:szCs w:val="22"/>
              </w:rPr>
              <w:t>Surface Water</w:t>
            </w:r>
          </w:p>
        </w:tc>
        <w:tc>
          <w:tcPr>
            <w:tcW w:w="236" w:type="dxa"/>
            <w:tcBorders>
              <w:top w:val="single" w:sz="4" w:space="0" w:color="auto"/>
              <w:left w:val="nil"/>
              <w:bottom w:val="nil"/>
              <w:right w:val="nil"/>
            </w:tcBorders>
          </w:tcPr>
          <w:p>
            <w:pPr>
              <w:pStyle w:val="BodyText"/>
              <w:spacing w:after="0"/>
              <w:ind w:left="-108"/>
              <w:jc w:val="center"/>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single" w:sz="4" w:space="0" w:color="auto"/>
              <w:left w:val="nil"/>
              <w:bottom w:val="nil"/>
              <w:right w:val="nil"/>
            </w:tcBorders>
          </w:tcPr>
          <w:p>
            <w:pPr>
              <w:pStyle w:val="BodyText"/>
              <w:spacing w:after="0"/>
              <w:ind w:left="-108"/>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left w:val="nil"/>
              <w:bottom w:val="nil"/>
              <w:right w:val="nil"/>
            </w:tcBorders>
            <w:vAlign w:val="bottom"/>
          </w:tcPr>
          <w:p>
            <w:pPr>
              <w:pStyle w:val="BodyText"/>
              <w:spacing w:after="0"/>
              <w:ind w:left="-108"/>
              <w:jc w:val="center"/>
              <w:rPr>
                <w:sz w:val="22"/>
                <w:szCs w:val="22"/>
              </w:rPr>
            </w:pPr>
          </w:p>
        </w:tc>
        <w:tc>
          <w:tcPr>
            <w:tcW w:w="154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350"/>
        </w:trPr>
        <w:tc>
          <w:tcPr>
            <w:tcW w:w="2340" w:type="dxa"/>
            <w:tcBorders>
              <w:top w:val="nil"/>
              <w:left w:val="nil"/>
              <w:bottom w:val="nil"/>
              <w:right w:val="nil"/>
            </w:tcBorders>
            <w:vAlign w:val="bottom"/>
          </w:tcPr>
          <w:p>
            <w:pPr>
              <w:pStyle w:val="BodyText"/>
              <w:spacing w:after="0"/>
              <w:ind w:left="-108"/>
              <w:jc w:val="center"/>
              <w:rPr>
                <w:sz w:val="22"/>
                <w:szCs w:val="22"/>
              </w:rPr>
            </w:pPr>
            <w:r>
              <w:rPr>
                <w:sz w:val="22"/>
                <w:szCs w:val="22"/>
              </w:rPr>
              <w:t>Groundwater</w:t>
            </w:r>
          </w:p>
        </w:tc>
        <w:tc>
          <w:tcPr>
            <w:tcW w:w="236" w:type="dxa"/>
            <w:tcBorders>
              <w:top w:val="nil"/>
              <w:left w:val="nil"/>
              <w:bottom w:val="nil"/>
              <w:right w:val="nil"/>
            </w:tcBorders>
          </w:tcPr>
          <w:p>
            <w:pPr>
              <w:pStyle w:val="BodyText"/>
              <w:spacing w:after="0"/>
              <w:ind w:left="-108"/>
              <w:jc w:val="center"/>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tcPr>
          <w:p>
            <w:pPr>
              <w:pStyle w:val="BodyText"/>
              <w:spacing w:after="0"/>
              <w:ind w:left="-108"/>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vAlign w:val="bottom"/>
          </w:tcPr>
          <w:p>
            <w:pPr>
              <w:pStyle w:val="BodyText"/>
              <w:spacing w:after="0"/>
              <w:ind w:left="-108"/>
              <w:jc w:val="center"/>
              <w:rPr>
                <w:sz w:val="22"/>
                <w:szCs w:val="22"/>
              </w:rPr>
            </w:pPr>
          </w:p>
        </w:tc>
        <w:tc>
          <w:tcPr>
            <w:tcW w:w="154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350"/>
        </w:trPr>
        <w:tc>
          <w:tcPr>
            <w:tcW w:w="2340" w:type="dxa"/>
            <w:tcBorders>
              <w:top w:val="nil"/>
              <w:left w:val="nil"/>
              <w:bottom w:val="nil"/>
              <w:right w:val="nil"/>
            </w:tcBorders>
            <w:vAlign w:val="bottom"/>
          </w:tcPr>
          <w:p>
            <w:pPr>
              <w:pStyle w:val="BodyText"/>
              <w:spacing w:after="0"/>
              <w:ind w:left="-108"/>
              <w:jc w:val="center"/>
              <w:rPr>
                <w:sz w:val="22"/>
                <w:szCs w:val="22"/>
              </w:rPr>
            </w:pPr>
            <w:r>
              <w:rPr>
                <w:sz w:val="22"/>
                <w:szCs w:val="22"/>
              </w:rPr>
              <w:t>Purchased</w:t>
            </w:r>
          </w:p>
        </w:tc>
        <w:tc>
          <w:tcPr>
            <w:tcW w:w="236" w:type="dxa"/>
            <w:tcBorders>
              <w:top w:val="nil"/>
              <w:left w:val="nil"/>
              <w:bottom w:val="nil"/>
              <w:right w:val="nil"/>
            </w:tcBorders>
          </w:tcPr>
          <w:p>
            <w:pPr>
              <w:pStyle w:val="BodyText"/>
              <w:spacing w:after="0"/>
              <w:ind w:left="-108"/>
              <w:jc w:val="center"/>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tcPr>
          <w:p>
            <w:pPr>
              <w:pStyle w:val="BodyText"/>
              <w:spacing w:after="0"/>
              <w:ind w:left="-108"/>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vAlign w:val="bottom"/>
          </w:tcPr>
          <w:p>
            <w:pPr>
              <w:pStyle w:val="BodyText"/>
              <w:spacing w:after="0"/>
              <w:ind w:left="-108"/>
              <w:jc w:val="center"/>
              <w:rPr>
                <w:sz w:val="22"/>
                <w:szCs w:val="22"/>
              </w:rPr>
            </w:pPr>
          </w:p>
        </w:tc>
        <w:tc>
          <w:tcPr>
            <w:tcW w:w="154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350"/>
        </w:trPr>
        <w:tc>
          <w:tcPr>
            <w:tcW w:w="2340" w:type="dxa"/>
            <w:tcBorders>
              <w:top w:val="nil"/>
              <w:left w:val="nil"/>
              <w:bottom w:val="nil"/>
              <w:right w:val="nil"/>
            </w:tcBorders>
            <w:vAlign w:val="bottom"/>
          </w:tcPr>
          <w:p>
            <w:pPr>
              <w:pStyle w:val="BodyText"/>
              <w:spacing w:after="0"/>
              <w:ind w:left="-108"/>
              <w:jc w:val="center"/>
              <w:rPr>
                <w:b/>
                <w:sz w:val="22"/>
                <w:szCs w:val="22"/>
              </w:rPr>
            </w:pPr>
            <w:r>
              <w:rPr>
                <w:b/>
                <w:sz w:val="22"/>
                <w:szCs w:val="22"/>
              </w:rPr>
              <w:t>Total</w:t>
            </w:r>
          </w:p>
        </w:tc>
        <w:tc>
          <w:tcPr>
            <w:tcW w:w="236" w:type="dxa"/>
            <w:tcBorders>
              <w:top w:val="nil"/>
              <w:left w:val="nil"/>
              <w:bottom w:val="nil"/>
              <w:right w:val="nil"/>
            </w:tcBorders>
          </w:tcPr>
          <w:p>
            <w:pPr>
              <w:pStyle w:val="BodyText"/>
              <w:spacing w:after="0"/>
              <w:ind w:left="-108"/>
              <w:jc w:val="center"/>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tcPr>
          <w:p>
            <w:pPr>
              <w:pStyle w:val="BodyText"/>
              <w:spacing w:after="0"/>
              <w:ind w:left="-108"/>
              <w:rPr>
                <w:sz w:val="22"/>
                <w:szCs w:val="22"/>
              </w:rPr>
            </w:pPr>
          </w:p>
        </w:tc>
        <w:tc>
          <w:tcPr>
            <w:tcW w:w="1572" w:type="dxa"/>
            <w:tcBorders>
              <w:left w:val="nil"/>
              <w:right w:val="nil"/>
            </w:tcBorders>
            <w:vAlign w:val="bottom"/>
          </w:tcPr>
          <w:p>
            <w:pPr>
              <w:pStyle w:val="BodyText"/>
              <w:spacing w:after="0"/>
              <w:ind w:left="-108"/>
              <w:jc w:val="center"/>
              <w:rPr>
                <w:sz w:val="22"/>
                <w:szCs w:val="22"/>
              </w:rPr>
            </w:pPr>
            <w:r>
              <w:rPr>
                <w:sz w:val="22"/>
                <w:szCs w:val="22"/>
              </w:rPr>
              <w:fldChar w:fldCharType="begin">
                <w:ffData>
                  <w:name w:val="Text1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7" w:type="dxa"/>
            <w:tcBorders>
              <w:top w:val="nil"/>
              <w:left w:val="nil"/>
              <w:bottom w:val="nil"/>
              <w:right w:val="nil"/>
            </w:tcBorders>
            <w:vAlign w:val="bottom"/>
          </w:tcPr>
          <w:p>
            <w:pPr>
              <w:pStyle w:val="BodyText"/>
              <w:spacing w:after="0"/>
              <w:ind w:left="-108"/>
              <w:jc w:val="center"/>
              <w:rPr>
                <w:sz w:val="22"/>
                <w:szCs w:val="22"/>
              </w:rPr>
            </w:pPr>
          </w:p>
        </w:tc>
        <w:tc>
          <w:tcPr>
            <w:tcW w:w="1542" w:type="dxa"/>
            <w:tcBorders>
              <w:left w:val="nil"/>
              <w:bottom w:val="single" w:sz="4" w:space="0" w:color="auto"/>
              <w:right w:val="nil"/>
            </w:tcBorders>
            <w:vAlign w:val="bottom"/>
          </w:tcPr>
          <w:p>
            <w:pPr>
              <w:pStyle w:val="BodyText"/>
              <w:spacing w:after="0"/>
              <w:ind w:left="-108"/>
              <w:jc w:val="center"/>
              <w:rPr>
                <w:sz w:val="22"/>
                <w:szCs w:val="22"/>
              </w:rPr>
            </w:pPr>
            <w:r>
              <w:rPr>
                <w:sz w:val="22"/>
                <w:szCs w:val="22"/>
              </w:rPr>
              <w:fldChar w:fldCharType="begin">
                <w:ffData>
                  <w:name w:val="Text1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tabs>
          <w:tab w:val="clear" w:pos="720"/>
        </w:tabs>
        <w:spacing w:before="0" w:after="120"/>
        <w:ind w:left="1440" w:right="-450" w:firstLine="720"/>
        <w:rPr>
          <w:sz w:val="22"/>
          <w:szCs w:val="22"/>
          <w:u w:val="single"/>
        </w:rPr>
        <w:sectPr>
          <w:footerReference w:type="default" r:id="rId11"/>
          <w:pgSz w:w="12240" w:h="15840"/>
          <w:pgMar w:top="1440" w:right="1080" w:bottom="1440" w:left="1080" w:header="720" w:footer="720" w:gutter="0"/>
          <w:cols w:space="720"/>
          <w:docGrid w:linePitch="360"/>
        </w:sectPr>
      </w:pPr>
    </w:p>
    <w:p>
      <w:pPr>
        <w:tabs>
          <w:tab w:val="clear" w:pos="720"/>
        </w:tabs>
        <w:spacing w:before="0" w:after="120"/>
        <w:ind w:right="-450"/>
        <w:rPr>
          <w:sz w:val="22"/>
          <w:szCs w:val="22"/>
        </w:rPr>
        <w:sectPr>
          <w:type w:val="continuous"/>
          <w:pgSz w:w="12240" w:h="15840"/>
          <w:pgMar w:top="1440" w:right="1080" w:bottom="1440" w:left="1080" w:header="720" w:footer="720" w:gutter="0"/>
          <w:cols w:num="3" w:space="1248" w:equalWidth="0">
            <w:col w:w="3096" w:space="1248"/>
            <w:col w:w="2424" w:space="1248"/>
            <w:col w:w="2064"/>
          </w:cols>
          <w:docGrid w:linePitch="360"/>
        </w:sectPr>
      </w:pPr>
    </w:p>
    <w:p>
      <w:pPr>
        <w:pStyle w:val="Heading3"/>
        <w:tabs>
          <w:tab w:val="left" w:pos="1710"/>
        </w:tabs>
        <w:ind w:hanging="720"/>
        <w:rPr>
          <w:rFonts w:ascii="Georgia" w:hAnsi="Georgia"/>
          <w:b w:val="0"/>
          <w:sz w:val="22"/>
          <w:szCs w:val="22"/>
        </w:rPr>
      </w:pPr>
      <w:r>
        <w:rPr>
          <w:rFonts w:ascii="Georgia" w:hAnsi="Georgia"/>
          <w:b w:val="0"/>
          <w:sz w:val="22"/>
          <w:szCs w:val="22"/>
        </w:rPr>
        <w:lastRenderedPageBreak/>
        <w:t>How was the surface water data a</w:t>
      </w:r>
      <w:r>
        <w:rPr>
          <w:rFonts w:ascii="Georgia" w:hAnsi="Georgia"/>
          <w:b w:val="0"/>
          <w:sz w:val="22"/>
          <w:szCs w:val="22"/>
        </w:rPr>
        <w:t>nd/or groundwater data provided</w:t>
      </w:r>
      <w:r>
        <w:rPr>
          <w:rFonts w:ascii="Georgia" w:hAnsi="Georgia"/>
          <w:b w:val="0"/>
          <w:sz w:val="22"/>
          <w:szCs w:val="22"/>
        </w:rPr>
        <w:t xml:space="preserve"> </w:t>
      </w:r>
      <w:r>
        <w:rPr>
          <w:rFonts w:ascii="Georgia" w:hAnsi="Georgia"/>
          <w:b w:val="0"/>
          <w:sz w:val="22"/>
          <w:szCs w:val="22"/>
        </w:rPr>
        <w:t>above (B1) obtained?</w:t>
      </w:r>
    </w:p>
    <w:p>
      <w:pPr>
        <w:pStyle w:val="BodyText"/>
        <w:spacing w:after="0"/>
        <w:ind w:left="1440"/>
        <w:rPr>
          <w:sz w:val="22"/>
          <w:szCs w:val="22"/>
        </w:rPr>
      </w:pPr>
      <w:r>
        <w:rPr>
          <w:sz w:val="22"/>
          <w:szCs w:val="22"/>
        </w:rPr>
        <w:t>Master m</w:t>
      </w:r>
      <w:r>
        <w:rPr>
          <w:sz w:val="22"/>
          <w:szCs w:val="22"/>
        </w:rPr>
        <w:t xml:space="preserve">eter </w:t>
      </w:r>
      <w:r>
        <w:rPr>
          <w:sz w:val="22"/>
          <w:szCs w:val="22"/>
          <w:u w:val="single"/>
        </w:rPr>
        <w:fldChar w:fldCharType="begin">
          <w:ffData>
            <w:name w:val="Text31"/>
            <w:enabled/>
            <w:calcOnExit w:val="0"/>
            <w:textInput/>
          </w:ffData>
        </w:fldChar>
      </w:r>
      <w:bookmarkStart w:id="14" w:name="Text3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rPr>
        <w:t>; Customer m</w:t>
      </w:r>
      <w:r>
        <w:rPr>
          <w:sz w:val="22"/>
          <w:szCs w:val="22"/>
        </w:rPr>
        <w:t xml:space="preserve">eter </w:t>
      </w:r>
      <w:r>
        <w:rPr>
          <w:sz w:val="22"/>
          <w:szCs w:val="22"/>
          <w:u w:val="single"/>
        </w:rPr>
        <w:fldChar w:fldCharType="begin">
          <w:ffData>
            <w:name w:val="Text32"/>
            <w:enabled/>
            <w:calcOnExit w:val="0"/>
            <w:textInput/>
          </w:ffData>
        </w:fldChar>
      </w:r>
      <w:bookmarkStart w:id="15" w:name="Text3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rPr>
        <w:t xml:space="preserve">; Estimated  </w:t>
      </w:r>
      <w:r>
        <w:rPr>
          <w:sz w:val="22"/>
          <w:szCs w:val="22"/>
          <w:u w:val="single"/>
        </w:rPr>
        <w:fldChar w:fldCharType="begin">
          <w:ffData>
            <w:name w:val="Text33"/>
            <w:enabled/>
            <w:calcOnExit w:val="0"/>
            <w:textInput/>
          </w:ffData>
        </w:fldChar>
      </w:r>
      <w:bookmarkStart w:id="16" w:name="Text3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6"/>
      <w:r>
        <w:rPr>
          <w:sz w:val="22"/>
          <w:szCs w:val="22"/>
        </w:rPr>
        <w:t xml:space="preserve">; Other  </w:t>
      </w:r>
      <w:r>
        <w:rPr>
          <w:sz w:val="22"/>
          <w:szCs w:val="22"/>
          <w:u w:val="single"/>
        </w:rPr>
        <w:fldChar w:fldCharType="begin">
          <w:ffData>
            <w:name w:val="Text34"/>
            <w:enabled/>
            <w:calcOnExit w:val="0"/>
            <w:textInput/>
          </w:ffData>
        </w:fldChar>
      </w:r>
      <w:bookmarkStart w:id="17" w:name="Text3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7"/>
    </w:p>
    <w:p>
      <w:pPr>
        <w:pStyle w:val="BodyText"/>
        <w:spacing w:after="240"/>
        <w:ind w:left="1440"/>
        <w:rPr>
          <w:sz w:val="22"/>
          <w:szCs w:val="22"/>
        </w:rPr>
      </w:pPr>
    </w:p>
    <w:p>
      <w:pPr>
        <w:pStyle w:val="Heading3"/>
        <w:tabs>
          <w:tab w:val="left" w:pos="1440"/>
          <w:tab w:val="left" w:pos="1800"/>
        </w:tabs>
        <w:spacing w:before="0"/>
        <w:ind w:left="720"/>
        <w:rPr>
          <w:rFonts w:ascii="Georgia" w:hAnsi="Georgia"/>
          <w:b w:val="0"/>
          <w:sz w:val="22"/>
          <w:szCs w:val="22"/>
        </w:rPr>
      </w:pPr>
      <w:r>
        <w:rPr>
          <w:rFonts w:ascii="Georgia" w:hAnsi="Georgia"/>
          <w:b w:val="0"/>
          <w:sz w:val="22"/>
          <w:szCs w:val="22"/>
        </w:rPr>
        <w:t>Was purchased water raw or treated?</w:t>
      </w:r>
    </w:p>
    <w:p>
      <w:pPr>
        <w:pStyle w:val="BodyText"/>
        <w:ind w:left="1440" w:hanging="360"/>
        <w:rPr>
          <w:sz w:val="22"/>
          <w:szCs w:val="22"/>
        </w:rPr>
      </w:pPr>
      <w:r>
        <w:rPr>
          <w:sz w:val="22"/>
          <w:szCs w:val="22"/>
        </w:rPr>
        <w:t xml:space="preserve">       If both, % raw </w:t>
      </w:r>
      <w:r>
        <w:rPr>
          <w:sz w:val="22"/>
          <w:szCs w:val="22"/>
          <w:u w:val="single"/>
        </w:rPr>
        <w:fldChar w:fldCharType="begin">
          <w:ffData>
            <w:name w:val="Text37"/>
            <w:enabled/>
            <w:calcOnExit w:val="0"/>
            <w:textInput/>
          </w:ffData>
        </w:fldChar>
      </w:r>
      <w:bookmarkStart w:id="18" w:name="Text3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8"/>
      <w:r>
        <w:rPr>
          <w:sz w:val="22"/>
          <w:szCs w:val="22"/>
        </w:rPr>
        <w:t xml:space="preserve">; % treated </w:t>
      </w:r>
      <w:r>
        <w:rPr>
          <w:sz w:val="22"/>
          <w:szCs w:val="22"/>
          <w:u w:val="single"/>
        </w:rPr>
        <w:fldChar w:fldCharType="begin">
          <w:ffData>
            <w:name w:val="Text38"/>
            <w:enabled/>
            <w:calcOnExit w:val="0"/>
            <w:textInput/>
          </w:ffData>
        </w:fldChar>
      </w:r>
      <w:bookmarkStart w:id="19" w:name="Text3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9"/>
      <w:r>
        <w:rPr>
          <w:sz w:val="22"/>
          <w:szCs w:val="22"/>
        </w:rPr>
        <w:t xml:space="preserve"> </w:t>
      </w:r>
      <w:r>
        <w:rPr>
          <w:sz w:val="22"/>
          <w:szCs w:val="22"/>
        </w:rPr>
        <w:t>and Supplier(s):</w:t>
      </w:r>
      <w:r>
        <w:rPr>
          <w:sz w:val="22"/>
          <w:szCs w:val="22"/>
        </w:rPr>
        <w:t xml:space="preserve"> </w:t>
      </w:r>
      <w:r>
        <w:rPr>
          <w:sz w:val="22"/>
          <w:szCs w:val="22"/>
          <w:u w:val="single"/>
        </w:rPr>
        <w:fldChar w:fldCharType="begin">
          <w:ffData>
            <w:name w:val="Text39"/>
            <w:enabled/>
            <w:calcOnExit w:val="0"/>
            <w:textInput/>
          </w:ffData>
        </w:fldChar>
      </w:r>
      <w:bookmarkStart w:id="20" w:name="Text3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0"/>
    </w:p>
    <w:p>
      <w:pPr>
        <w:pStyle w:val="BodyText"/>
        <w:spacing w:after="0"/>
        <w:ind w:left="2160"/>
        <w:rPr>
          <w:sz w:val="22"/>
          <w:szCs w:val="22"/>
        </w:rPr>
      </w:pPr>
    </w:p>
    <w:p>
      <w:pPr>
        <w:pStyle w:val="Heading2"/>
        <w:ind w:left="360"/>
        <w:rPr>
          <w:rFonts w:ascii="Georgia" w:hAnsi="Georgia"/>
          <w:b w:val="0"/>
          <w:sz w:val="22"/>
          <w:szCs w:val="22"/>
        </w:rPr>
      </w:pPr>
      <w:r>
        <w:rPr>
          <w:rFonts w:ascii="Georgia" w:hAnsi="Georgia"/>
          <w:b w:val="0"/>
          <w:sz w:val="22"/>
          <w:szCs w:val="22"/>
        </w:rPr>
        <w:t>Industrial/Mining Information</w:t>
      </w:r>
    </w:p>
    <w:p>
      <w:pPr>
        <w:pStyle w:val="Heading3"/>
        <w:spacing w:after="0"/>
        <w:ind w:hanging="720"/>
        <w:rPr>
          <w:rFonts w:ascii="Georgia" w:hAnsi="Georgia"/>
          <w:b w:val="0"/>
          <w:sz w:val="22"/>
          <w:szCs w:val="22"/>
        </w:rPr>
      </w:pPr>
      <w:r>
        <w:rPr>
          <w:rFonts w:ascii="Georgia" w:hAnsi="Georgia"/>
          <w:b w:val="0"/>
          <w:sz w:val="22"/>
          <w:szCs w:val="22"/>
        </w:rPr>
        <w:t>Major product(s) or service(s) produced by applicant:</w:t>
      </w:r>
      <w:r>
        <w:rPr>
          <w:rFonts w:ascii="Georgia" w:hAnsi="Georgia"/>
          <w:b w:val="0"/>
          <w:sz w:val="22"/>
          <w:szCs w:val="22"/>
        </w:rPr>
        <w:t xml:space="preserve"> </w:t>
      </w:r>
      <w:r>
        <w:rPr>
          <w:rFonts w:ascii="Georgia" w:hAnsi="Georgia"/>
          <w:b w:val="0"/>
          <w:sz w:val="22"/>
          <w:szCs w:val="22"/>
        </w:rPr>
        <w:fldChar w:fldCharType="begin">
          <w:ffData>
            <w:name w:val="Text40"/>
            <w:enabled/>
            <w:calcOnExit w:val="0"/>
            <w:textInput/>
          </w:ffData>
        </w:fldChar>
      </w:r>
      <w:bookmarkStart w:id="21" w:name="Text40"/>
      <w:r>
        <w:rPr>
          <w:rFonts w:ascii="Georgia" w:hAnsi="Georgia"/>
          <w:b w:val="0"/>
          <w:sz w:val="22"/>
          <w:szCs w:val="22"/>
        </w:rPr>
        <w:instrText xml:space="preserve"> FORMTEXT </w:instrText>
      </w:r>
      <w:r>
        <w:rPr>
          <w:rFonts w:ascii="Georgia" w:hAnsi="Georgia"/>
          <w:b w:val="0"/>
          <w:sz w:val="22"/>
          <w:szCs w:val="22"/>
        </w:rPr>
      </w:r>
      <w:r>
        <w:rPr>
          <w:rFonts w:ascii="Georgia" w:hAnsi="Georgia"/>
          <w:b w:val="0"/>
          <w:sz w:val="22"/>
          <w:szCs w:val="22"/>
        </w:rPr>
        <w:fldChar w:fldCharType="separate"/>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sz w:val="22"/>
          <w:szCs w:val="22"/>
        </w:rPr>
        <w:fldChar w:fldCharType="end"/>
      </w:r>
      <w:bookmarkEnd w:id="21"/>
    </w:p>
    <w:p>
      <w:pPr>
        <w:pStyle w:val="BodyText"/>
        <w:rPr>
          <w:sz w:val="22"/>
          <w:szCs w:val="22"/>
        </w:rPr>
      </w:pPr>
    </w:p>
    <w:p>
      <w:pPr>
        <w:pStyle w:val="Heading3"/>
        <w:ind w:hanging="720"/>
        <w:rPr>
          <w:rFonts w:ascii="Georgia" w:hAnsi="Georgia"/>
          <w:b w:val="0"/>
          <w:sz w:val="22"/>
          <w:szCs w:val="22"/>
        </w:rPr>
      </w:pPr>
      <w:r>
        <w:rPr>
          <w:rFonts w:ascii="Georgia" w:hAnsi="Georgia"/>
          <w:b w:val="0"/>
          <w:sz w:val="22"/>
          <w:szCs w:val="22"/>
        </w:rPr>
        <w:t>No</w:t>
      </w:r>
      <w:r>
        <w:rPr>
          <w:rFonts w:ascii="Georgia" w:hAnsi="Georgia"/>
          <w:b w:val="0"/>
          <w:sz w:val="22"/>
          <w:szCs w:val="22"/>
        </w:rPr>
        <w:t>r</w:t>
      </w:r>
      <w:r>
        <w:rPr>
          <w:rFonts w:ascii="Georgia" w:hAnsi="Georgia"/>
          <w:b w:val="0"/>
          <w:sz w:val="22"/>
          <w:szCs w:val="22"/>
        </w:rPr>
        <w:t>th American Industry Classification System (NAICS):</w:t>
      </w:r>
    </w:p>
    <w:p>
      <w:pPr>
        <w:pStyle w:val="BodyText"/>
        <w:ind w:left="2160"/>
        <w:rPr>
          <w:sz w:val="22"/>
          <w:szCs w:val="22"/>
        </w:rPr>
      </w:pPr>
      <w:r>
        <w:rPr>
          <w:sz w:val="22"/>
          <w:szCs w:val="22"/>
          <w:u w:val="single"/>
        </w:rPr>
        <w:fldChar w:fldCharType="begin">
          <w:ffData>
            <w:name w:val="Text41"/>
            <w:enabled/>
            <w:calcOnExit w:val="0"/>
            <w:textInput/>
          </w:ffData>
        </w:fldChar>
      </w:r>
      <w:bookmarkStart w:id="22" w:name="Text4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2"/>
      <w:r>
        <w:rPr>
          <w:sz w:val="22"/>
          <w:szCs w:val="22"/>
        </w:rPr>
        <w:t xml:space="preserve"> </w:t>
      </w:r>
      <w:r>
        <w:rPr>
          <w:sz w:val="22"/>
          <w:szCs w:val="22"/>
          <w:u w:val="single"/>
        </w:rPr>
        <w:fldChar w:fldCharType="begin">
          <w:ffData>
            <w:name w:val="Text42"/>
            <w:enabled/>
            <w:calcOnExit w:val="0"/>
            <w:textInput/>
          </w:ffData>
        </w:fldChar>
      </w:r>
      <w:bookmarkStart w:id="23" w:name="Text4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3"/>
      <w:r>
        <w:rPr>
          <w:sz w:val="22"/>
          <w:szCs w:val="22"/>
        </w:rPr>
        <w:t xml:space="preserve"> </w:t>
      </w:r>
      <w:r>
        <w:rPr>
          <w:sz w:val="22"/>
          <w:szCs w:val="22"/>
          <w:u w:val="single"/>
        </w:rPr>
        <w:fldChar w:fldCharType="begin">
          <w:ffData>
            <w:name w:val="Text43"/>
            <w:enabled/>
            <w:calcOnExit w:val="0"/>
            <w:textInput/>
          </w:ffData>
        </w:fldChar>
      </w:r>
      <w:bookmarkStart w:id="24" w:name="Text4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4"/>
      <w:r>
        <w:rPr>
          <w:sz w:val="22"/>
          <w:szCs w:val="22"/>
        </w:rPr>
        <w:t xml:space="preserve"> </w:t>
      </w:r>
      <w:r>
        <w:rPr>
          <w:sz w:val="22"/>
          <w:szCs w:val="22"/>
          <w:u w:val="single"/>
        </w:rPr>
        <w:fldChar w:fldCharType="begin">
          <w:ffData>
            <w:name w:val="Text44"/>
            <w:enabled/>
            <w:calcOnExit w:val="0"/>
            <w:textInput/>
          </w:ffData>
        </w:fldChar>
      </w:r>
      <w:bookmarkStart w:id="25" w:name="Text44"/>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
      <w:r>
        <w:rPr>
          <w:sz w:val="22"/>
          <w:szCs w:val="22"/>
        </w:rPr>
        <w:t xml:space="preserve"> </w:t>
      </w:r>
      <w:r>
        <w:rPr>
          <w:sz w:val="22"/>
          <w:szCs w:val="22"/>
          <w:u w:val="single"/>
        </w:rPr>
        <w:fldChar w:fldCharType="begin">
          <w:ffData>
            <w:name w:val="Text45"/>
            <w:enabled/>
            <w:calcOnExit w:val="0"/>
            <w:textInput/>
          </w:ffData>
        </w:fldChar>
      </w:r>
      <w:bookmarkStart w:id="26" w:name="Text4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6"/>
      <w:r>
        <w:rPr>
          <w:sz w:val="22"/>
          <w:szCs w:val="22"/>
        </w:rPr>
        <w:t xml:space="preserve"> </w:t>
      </w:r>
      <w:r>
        <w:rPr>
          <w:sz w:val="22"/>
          <w:szCs w:val="22"/>
          <w:u w:val="single"/>
        </w:rPr>
        <w:fldChar w:fldCharType="begin">
          <w:ffData>
            <w:name w:val="Text46"/>
            <w:enabled/>
            <w:calcOnExit w:val="0"/>
            <w:textInput/>
          </w:ffData>
        </w:fldChar>
      </w:r>
      <w:bookmarkStart w:id="27" w:name="Text4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7"/>
    </w:p>
    <w:p>
      <w:pPr>
        <w:pStyle w:val="Heading1"/>
        <w:tabs>
          <w:tab w:val="left" w:pos="270"/>
          <w:tab w:val="left" w:pos="360"/>
        </w:tabs>
        <w:spacing w:after="360"/>
        <w:rPr>
          <w:rFonts w:ascii="Georgia" w:hAnsi="Georgia"/>
          <w:sz w:val="22"/>
          <w:szCs w:val="22"/>
        </w:rPr>
      </w:pPr>
      <w:r>
        <w:rPr>
          <w:rFonts w:ascii="Georgia" w:hAnsi="Georgia"/>
          <w:b w:val="0"/>
          <w:sz w:val="22"/>
          <w:szCs w:val="22"/>
        </w:rPr>
        <w:t xml:space="preserve"> </w:t>
      </w:r>
      <w:r>
        <w:rPr>
          <w:rFonts w:ascii="Georgia" w:hAnsi="Georgia"/>
          <w:sz w:val="22"/>
          <w:szCs w:val="22"/>
        </w:rPr>
        <w:t>WATER USE AND CONSERVATION PRACTICES</w:t>
      </w:r>
    </w:p>
    <w:p>
      <w:pPr>
        <w:pStyle w:val="Heading2"/>
        <w:spacing w:after="360"/>
        <w:ind w:left="360"/>
        <w:rPr>
          <w:rFonts w:ascii="Georgia" w:hAnsi="Georgia"/>
          <w:b w:val="0"/>
          <w:sz w:val="22"/>
          <w:szCs w:val="22"/>
        </w:rPr>
      </w:pPr>
      <w:r>
        <w:rPr>
          <w:rFonts w:ascii="Georgia" w:hAnsi="Georgia"/>
          <w:b w:val="0"/>
          <w:sz w:val="22"/>
          <w:szCs w:val="22"/>
        </w:rPr>
        <w:t>Water Use in Industrial or Mining P</w:t>
      </w:r>
      <w:r>
        <w:rPr>
          <w:rFonts w:ascii="Georgia" w:hAnsi="Georgia"/>
          <w:b w:val="0"/>
          <w:sz w:val="22"/>
          <w:szCs w:val="22"/>
        </w:rPr>
        <w:t>rocesses</w:t>
      </w:r>
    </w:p>
    <w:tbl>
      <w:tblPr>
        <w:tblStyle w:val="TableGrid11"/>
        <w:tblW w:w="9452" w:type="dxa"/>
        <w:tblInd w:w="828" w:type="dxa"/>
        <w:tblLook w:val="00A0" w:firstRow="1" w:lastRow="0" w:firstColumn="1" w:lastColumn="0" w:noHBand="0" w:noVBand="0"/>
      </w:tblPr>
      <w:tblGrid>
        <w:gridCol w:w="1757"/>
        <w:gridCol w:w="236"/>
        <w:gridCol w:w="1567"/>
        <w:gridCol w:w="236"/>
        <w:gridCol w:w="1224"/>
        <w:gridCol w:w="228"/>
        <w:gridCol w:w="1224"/>
        <w:gridCol w:w="228"/>
        <w:gridCol w:w="1224"/>
        <w:gridCol w:w="232"/>
        <w:gridCol w:w="1296"/>
      </w:tblGrid>
      <w:tr>
        <w:trPr>
          <w:trHeight w:val="576"/>
        </w:trPr>
        <w:tc>
          <w:tcPr>
            <w:tcW w:w="1757" w:type="dxa"/>
            <w:tcBorders>
              <w:top w:val="nil"/>
              <w:left w:val="nil"/>
              <w:bottom w:val="single" w:sz="4" w:space="0" w:color="auto"/>
              <w:right w:val="nil"/>
            </w:tcBorders>
            <w:shd w:val="clear" w:color="auto" w:fill="FFFFFF" w:themeFill="background1"/>
            <w:vAlign w:val="bottom"/>
          </w:tcPr>
          <w:p>
            <w:pPr>
              <w:jc w:val="center"/>
              <w:rPr>
                <w:rFonts w:ascii="Georgia" w:hAnsi="Georgia" w:cs="Times New Roman"/>
                <w:i/>
                <w:sz w:val="22"/>
                <w:szCs w:val="22"/>
              </w:rPr>
            </w:pPr>
            <w:r>
              <w:rPr>
                <w:rFonts w:ascii="Georgia" w:hAnsi="Georgia" w:cs="Times New Roman"/>
                <w:i/>
                <w:sz w:val="22"/>
                <w:szCs w:val="22"/>
              </w:rPr>
              <w:t>Production Use</w:t>
            </w:r>
          </w:p>
        </w:tc>
        <w:tc>
          <w:tcPr>
            <w:tcW w:w="236" w:type="dxa"/>
            <w:tcBorders>
              <w:top w:val="nil"/>
              <w:left w:val="nil"/>
              <w:right w:val="nil"/>
            </w:tcBorders>
            <w:shd w:val="clear" w:color="auto" w:fill="FFFFFF" w:themeFill="background1"/>
            <w:vAlign w:val="bottom"/>
          </w:tcPr>
          <w:p>
            <w:pPr>
              <w:tabs>
                <w:tab w:val="clear" w:pos="720"/>
              </w:tabs>
              <w:jc w:val="center"/>
              <w:rPr>
                <w:rFonts w:cs="Times New Roman"/>
                <w:sz w:val="22"/>
                <w:szCs w:val="22"/>
              </w:rPr>
            </w:pPr>
          </w:p>
        </w:tc>
        <w:tc>
          <w:tcPr>
            <w:tcW w:w="1567"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Groundwater</w:t>
            </w:r>
          </w:p>
        </w:tc>
        <w:tc>
          <w:tcPr>
            <w:tcW w:w="23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Surface Water</w:t>
            </w:r>
          </w:p>
        </w:tc>
        <w:tc>
          <w:tcPr>
            <w:tcW w:w="228"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Saline Water</w:t>
            </w:r>
          </w:p>
        </w:tc>
        <w:tc>
          <w:tcPr>
            <w:tcW w:w="228" w:type="dxa"/>
            <w:tcBorders>
              <w:top w:val="nil"/>
              <w:left w:val="nil"/>
              <w:bottom w:val="single" w:sz="4" w:space="0" w:color="auto"/>
              <w:right w:val="nil"/>
            </w:tcBorders>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vAlign w:val="bottom"/>
          </w:tcPr>
          <w:p>
            <w:pPr>
              <w:tabs>
                <w:tab w:val="clear" w:pos="720"/>
              </w:tabs>
              <w:jc w:val="center"/>
              <w:rPr>
                <w:rFonts w:ascii="Georgia" w:hAnsi="Georgia" w:cs="Times New Roman"/>
                <w:i/>
                <w:sz w:val="22"/>
                <w:szCs w:val="22"/>
              </w:rPr>
            </w:pPr>
            <w:r>
              <w:rPr>
                <w:rFonts w:ascii="Georgia" w:hAnsi="Georgia" w:cs="Times New Roman"/>
                <w:i/>
                <w:sz w:val="22"/>
                <w:szCs w:val="22"/>
              </w:rPr>
              <w:t>% Treated Water</w:t>
            </w:r>
          </w:p>
        </w:tc>
        <w:tc>
          <w:tcPr>
            <w:tcW w:w="232" w:type="dxa"/>
            <w:tcBorders>
              <w:top w:val="nil"/>
              <w:left w:val="nil"/>
              <w:right w:val="nil"/>
            </w:tcBorders>
            <w:vAlign w:val="bottom"/>
          </w:tcPr>
          <w:p>
            <w:pPr>
              <w:tabs>
                <w:tab w:val="clear" w:pos="720"/>
              </w:tabs>
              <w:jc w:val="center"/>
              <w:rPr>
                <w:rFonts w:ascii="Georgia" w:hAnsi="Georgia" w:cs="Times New Roman"/>
                <w:i/>
                <w:sz w:val="22"/>
                <w:szCs w:val="22"/>
              </w:rPr>
            </w:pPr>
          </w:p>
        </w:tc>
        <w:tc>
          <w:tcPr>
            <w:tcW w:w="1296" w:type="dxa"/>
            <w:tcBorders>
              <w:top w:val="nil"/>
              <w:left w:val="nil"/>
              <w:bottom w:val="single" w:sz="4" w:space="0" w:color="auto"/>
              <w:right w:val="nil"/>
            </w:tcBorders>
            <w:vAlign w:val="bottom"/>
          </w:tcPr>
          <w:p>
            <w:pPr>
              <w:tabs>
                <w:tab w:val="clear" w:pos="720"/>
              </w:tabs>
              <w:jc w:val="center"/>
              <w:rPr>
                <w:rFonts w:ascii="Georgia" w:hAnsi="Georgia" w:cs="Times New Roman"/>
                <w:i/>
                <w:sz w:val="22"/>
                <w:szCs w:val="22"/>
              </w:rPr>
            </w:pPr>
            <w:r>
              <w:rPr>
                <w:rFonts w:ascii="Georgia" w:hAnsi="Georgia" w:cs="Times New Roman"/>
                <w:i/>
                <w:sz w:val="22"/>
                <w:szCs w:val="22"/>
              </w:rPr>
              <w:t>Water Use (in acre-ft)</w:t>
            </w:r>
          </w:p>
        </w:tc>
      </w:tr>
      <w:tr>
        <w:trPr>
          <w:trHeight w:val="893"/>
        </w:trPr>
        <w:tc>
          <w:tcPr>
            <w:tcW w:w="1757" w:type="dxa"/>
            <w:tcBorders>
              <w:top w:val="single" w:sz="4" w:space="0" w:color="auto"/>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Cooling, condensing, &amp; refrigeration</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single" w:sz="4" w:space="0" w:color="auto"/>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single" w:sz="4" w:space="0" w:color="auto"/>
              <w:left w:val="nil"/>
              <w:bottom w:val="nil"/>
              <w:right w:val="nil"/>
            </w:tcBorders>
          </w:tcPr>
          <w:p>
            <w:pPr>
              <w:tabs>
                <w:tab w:val="clear" w:pos="720"/>
              </w:tabs>
              <w:jc w:val="center"/>
              <w:rPr>
                <w:rFonts w:ascii="Georgia" w:hAnsi="Georgia" w:cs="Times New Roman"/>
                <w:sz w:val="22"/>
                <w:szCs w:val="22"/>
              </w:rPr>
            </w:pPr>
          </w:p>
        </w:tc>
        <w:tc>
          <w:tcPr>
            <w:tcW w:w="1296" w:type="dxa"/>
            <w:tcBorders>
              <w:top w:val="single" w:sz="4" w:space="0" w:color="auto"/>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890"/>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Processing, washing, transport</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576"/>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Boiler feed</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864"/>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Incorporated into product</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576"/>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Other</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bl>
    <w:p>
      <w:pPr>
        <w:pStyle w:val="BodyText"/>
      </w:pPr>
    </w:p>
    <w:p>
      <w:pPr>
        <w:pStyle w:val="BodyText"/>
        <w:spacing w:after="0"/>
      </w:pPr>
    </w:p>
    <w:p>
      <w:pPr>
        <w:pStyle w:val="BodyText"/>
      </w:pPr>
    </w:p>
    <w:p>
      <w:pPr>
        <w:pStyle w:val="BodyText"/>
        <w:spacing w:after="0"/>
      </w:pPr>
    </w:p>
    <w:p>
      <w:pPr>
        <w:pStyle w:val="BodyText"/>
      </w:pPr>
    </w:p>
    <w:p>
      <w:pPr>
        <w:pStyle w:val="BodyText"/>
        <w:spacing w:after="0"/>
      </w:pPr>
    </w:p>
    <w:p>
      <w:pPr>
        <w:pStyle w:val="BodyText"/>
        <w:spacing w:after="0"/>
        <w:rPr>
          <w:sz w:val="22"/>
          <w:szCs w:val="22"/>
        </w:rPr>
      </w:pPr>
    </w:p>
    <w:tbl>
      <w:tblPr>
        <w:tblStyle w:val="TableGrid11"/>
        <w:tblW w:w="9452" w:type="dxa"/>
        <w:tblInd w:w="828" w:type="dxa"/>
        <w:tblLook w:val="00A0" w:firstRow="1" w:lastRow="0" w:firstColumn="1" w:lastColumn="0" w:noHBand="0" w:noVBand="0"/>
      </w:tblPr>
      <w:tblGrid>
        <w:gridCol w:w="1757"/>
        <w:gridCol w:w="236"/>
        <w:gridCol w:w="1567"/>
        <w:gridCol w:w="236"/>
        <w:gridCol w:w="1224"/>
        <w:gridCol w:w="228"/>
        <w:gridCol w:w="1224"/>
        <w:gridCol w:w="228"/>
        <w:gridCol w:w="1224"/>
        <w:gridCol w:w="232"/>
        <w:gridCol w:w="1296"/>
      </w:tblGrid>
      <w:tr>
        <w:trPr>
          <w:trHeight w:val="540"/>
        </w:trPr>
        <w:tc>
          <w:tcPr>
            <w:tcW w:w="1757" w:type="dxa"/>
            <w:tcBorders>
              <w:top w:val="nil"/>
              <w:left w:val="nil"/>
              <w:bottom w:val="single" w:sz="4" w:space="0" w:color="auto"/>
              <w:right w:val="nil"/>
            </w:tcBorders>
            <w:shd w:val="clear" w:color="auto" w:fill="FFFFFF" w:themeFill="background1"/>
            <w:vAlign w:val="bottom"/>
          </w:tcPr>
          <w:p>
            <w:pPr>
              <w:jc w:val="center"/>
              <w:rPr>
                <w:rFonts w:ascii="Georgia" w:hAnsi="Georgia" w:cs="Times New Roman"/>
                <w:i/>
                <w:sz w:val="22"/>
                <w:szCs w:val="22"/>
              </w:rPr>
            </w:pPr>
            <w:r>
              <w:rPr>
                <w:rFonts w:ascii="Georgia" w:hAnsi="Georgia" w:cs="Times New Roman"/>
                <w:i/>
                <w:sz w:val="22"/>
                <w:szCs w:val="22"/>
              </w:rPr>
              <w:lastRenderedPageBreak/>
              <w:t>Facility</w:t>
            </w:r>
            <w:r>
              <w:rPr>
                <w:rFonts w:ascii="Georgia" w:hAnsi="Georgia" w:cs="Times New Roman"/>
                <w:i/>
                <w:sz w:val="22"/>
                <w:szCs w:val="22"/>
              </w:rPr>
              <w:t xml:space="preserve"> Use</w:t>
            </w:r>
          </w:p>
        </w:tc>
        <w:tc>
          <w:tcPr>
            <w:tcW w:w="236" w:type="dxa"/>
            <w:tcBorders>
              <w:top w:val="nil"/>
              <w:left w:val="nil"/>
              <w:right w:val="nil"/>
            </w:tcBorders>
            <w:shd w:val="clear" w:color="auto" w:fill="FFFFFF" w:themeFill="background1"/>
            <w:vAlign w:val="bottom"/>
          </w:tcPr>
          <w:p>
            <w:pPr>
              <w:tabs>
                <w:tab w:val="clear" w:pos="720"/>
              </w:tabs>
              <w:jc w:val="center"/>
              <w:rPr>
                <w:rFonts w:cs="Times New Roman"/>
                <w:sz w:val="22"/>
                <w:szCs w:val="22"/>
              </w:rPr>
            </w:pPr>
          </w:p>
        </w:tc>
        <w:tc>
          <w:tcPr>
            <w:tcW w:w="1567"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Groundwater</w:t>
            </w:r>
          </w:p>
        </w:tc>
        <w:tc>
          <w:tcPr>
            <w:tcW w:w="23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Surface Water</w:t>
            </w:r>
          </w:p>
        </w:tc>
        <w:tc>
          <w:tcPr>
            <w:tcW w:w="228"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Saline Water</w:t>
            </w:r>
          </w:p>
        </w:tc>
        <w:tc>
          <w:tcPr>
            <w:tcW w:w="228" w:type="dxa"/>
            <w:tcBorders>
              <w:top w:val="nil"/>
              <w:left w:val="nil"/>
              <w:bottom w:val="single" w:sz="4" w:space="0" w:color="auto"/>
              <w:right w:val="nil"/>
            </w:tcBorders>
            <w:vAlign w:val="bottom"/>
          </w:tcPr>
          <w:p>
            <w:pPr>
              <w:tabs>
                <w:tab w:val="clear" w:pos="720"/>
              </w:tabs>
              <w:jc w:val="center"/>
              <w:rPr>
                <w:rFonts w:ascii="Georgia" w:hAnsi="Georgia" w:cs="Times New Roman"/>
                <w:i/>
                <w:sz w:val="22"/>
                <w:szCs w:val="22"/>
              </w:rPr>
            </w:pPr>
          </w:p>
        </w:tc>
        <w:tc>
          <w:tcPr>
            <w:tcW w:w="1224" w:type="dxa"/>
            <w:tcBorders>
              <w:top w:val="nil"/>
              <w:left w:val="nil"/>
              <w:right w:val="nil"/>
            </w:tcBorders>
            <w:vAlign w:val="bottom"/>
          </w:tcPr>
          <w:p>
            <w:pPr>
              <w:tabs>
                <w:tab w:val="clear" w:pos="720"/>
              </w:tabs>
              <w:jc w:val="center"/>
              <w:rPr>
                <w:rFonts w:ascii="Georgia" w:hAnsi="Georgia" w:cs="Times New Roman"/>
                <w:i/>
                <w:sz w:val="22"/>
                <w:szCs w:val="22"/>
              </w:rPr>
            </w:pPr>
            <w:r>
              <w:rPr>
                <w:rFonts w:ascii="Georgia" w:hAnsi="Georgia" w:cs="Times New Roman"/>
                <w:i/>
                <w:sz w:val="22"/>
                <w:szCs w:val="22"/>
              </w:rPr>
              <w:t>% Treated Water</w:t>
            </w:r>
          </w:p>
        </w:tc>
        <w:tc>
          <w:tcPr>
            <w:tcW w:w="232" w:type="dxa"/>
            <w:tcBorders>
              <w:top w:val="nil"/>
              <w:left w:val="nil"/>
              <w:right w:val="nil"/>
            </w:tcBorders>
            <w:vAlign w:val="bottom"/>
          </w:tcPr>
          <w:p>
            <w:pPr>
              <w:tabs>
                <w:tab w:val="clear" w:pos="720"/>
              </w:tabs>
              <w:jc w:val="center"/>
              <w:rPr>
                <w:rFonts w:ascii="Georgia" w:hAnsi="Georgia" w:cs="Times New Roman"/>
                <w:i/>
                <w:sz w:val="22"/>
                <w:szCs w:val="22"/>
              </w:rPr>
            </w:pPr>
          </w:p>
        </w:tc>
        <w:tc>
          <w:tcPr>
            <w:tcW w:w="1296" w:type="dxa"/>
            <w:tcBorders>
              <w:top w:val="nil"/>
              <w:left w:val="nil"/>
              <w:bottom w:val="single" w:sz="4" w:space="0" w:color="auto"/>
              <w:right w:val="nil"/>
            </w:tcBorders>
            <w:vAlign w:val="bottom"/>
          </w:tcPr>
          <w:p>
            <w:pPr>
              <w:tabs>
                <w:tab w:val="clear" w:pos="720"/>
              </w:tabs>
              <w:jc w:val="center"/>
              <w:rPr>
                <w:rFonts w:ascii="Georgia" w:hAnsi="Georgia" w:cs="Times New Roman"/>
                <w:i/>
                <w:sz w:val="22"/>
                <w:szCs w:val="22"/>
              </w:rPr>
            </w:pPr>
            <w:r>
              <w:rPr>
                <w:rFonts w:ascii="Georgia" w:hAnsi="Georgia" w:cs="Times New Roman"/>
                <w:i/>
                <w:sz w:val="22"/>
                <w:szCs w:val="22"/>
              </w:rPr>
              <w:t>Water Use (in acre-ft)</w:t>
            </w:r>
          </w:p>
        </w:tc>
      </w:tr>
      <w:tr>
        <w:trPr>
          <w:trHeight w:val="432"/>
        </w:trPr>
        <w:tc>
          <w:tcPr>
            <w:tcW w:w="1757" w:type="dxa"/>
            <w:tcBorders>
              <w:top w:val="single" w:sz="4" w:space="0" w:color="auto"/>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Cooling tower(s</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single" w:sz="4" w:space="0" w:color="auto"/>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single" w:sz="4" w:space="0" w:color="auto"/>
              <w:left w:val="nil"/>
              <w:bottom w:val="nil"/>
              <w:right w:val="nil"/>
            </w:tcBorders>
          </w:tcPr>
          <w:p>
            <w:pPr>
              <w:tabs>
                <w:tab w:val="clear" w:pos="720"/>
              </w:tabs>
              <w:jc w:val="center"/>
              <w:rPr>
                <w:rFonts w:ascii="Georgia" w:hAnsi="Georgia" w:cs="Times New Roman"/>
                <w:sz w:val="22"/>
                <w:szCs w:val="22"/>
              </w:rPr>
            </w:pPr>
          </w:p>
        </w:tc>
        <w:tc>
          <w:tcPr>
            <w:tcW w:w="1296" w:type="dxa"/>
            <w:tcBorders>
              <w:top w:val="single" w:sz="4" w:space="0" w:color="auto"/>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432"/>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Pond(s)</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432"/>
        </w:trPr>
        <w:tc>
          <w:tcPr>
            <w:tcW w:w="1757" w:type="dxa"/>
            <w:tcBorders>
              <w:top w:val="nil"/>
              <w:left w:val="nil"/>
              <w:bottom w:val="nil"/>
              <w:right w:val="nil"/>
            </w:tcBorders>
            <w:shd w:val="clear" w:color="auto" w:fill="FFFFFF" w:themeFill="background1"/>
            <w:vAlign w:val="bottom"/>
          </w:tcPr>
          <w:p>
            <w:pPr>
              <w:spacing w:line="120" w:lineRule="exact"/>
              <w:rPr>
                <w:rFonts w:ascii="Georgia" w:hAnsi="Georgia"/>
                <w:sz w:val="22"/>
                <w:szCs w:val="22"/>
              </w:rPr>
            </w:pPr>
          </w:p>
          <w:p>
            <w:pPr>
              <w:tabs>
                <w:tab w:val="clear" w:pos="720"/>
              </w:tabs>
              <w:rPr>
                <w:rFonts w:ascii="Georgia" w:hAnsi="Georgia" w:cs="Times New Roman"/>
                <w:sz w:val="22"/>
                <w:szCs w:val="22"/>
              </w:rPr>
            </w:pPr>
            <w:r>
              <w:rPr>
                <w:rFonts w:ascii="Georgia" w:hAnsi="Georgia"/>
                <w:sz w:val="22"/>
                <w:szCs w:val="22"/>
              </w:rPr>
              <w:t>Once through</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648"/>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Sanitary &amp; drinking water</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r>
        <w:trPr>
          <w:trHeight w:val="648"/>
        </w:trPr>
        <w:tc>
          <w:tcPr>
            <w:tcW w:w="1757" w:type="dxa"/>
            <w:tcBorders>
              <w:top w:val="nil"/>
              <w:left w:val="nil"/>
              <w:bottom w:val="nil"/>
              <w:right w:val="nil"/>
            </w:tcBorders>
            <w:shd w:val="clear" w:color="auto" w:fill="FFFFFF" w:themeFill="background1"/>
            <w:vAlign w:val="bottom"/>
          </w:tcPr>
          <w:p>
            <w:pPr>
              <w:tabs>
                <w:tab w:val="clear" w:pos="720"/>
              </w:tabs>
              <w:rPr>
                <w:rFonts w:ascii="Georgia" w:hAnsi="Georgia" w:cs="Times New Roman"/>
                <w:sz w:val="22"/>
                <w:szCs w:val="22"/>
              </w:rPr>
            </w:pPr>
            <w:r>
              <w:rPr>
                <w:rFonts w:ascii="Georgia" w:hAnsi="Georgia"/>
                <w:sz w:val="22"/>
                <w:szCs w:val="22"/>
              </w:rPr>
              <w:t>Irrigation &amp; dust control</w:t>
            </w:r>
          </w:p>
        </w:tc>
        <w:tc>
          <w:tcPr>
            <w:tcW w:w="236"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567"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6"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1224"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28" w:type="dxa"/>
            <w:tcBorders>
              <w:top w:val="nil"/>
              <w:left w:val="nil"/>
              <w:bottom w:val="nil"/>
              <w:right w:val="nil"/>
            </w:tcBorders>
          </w:tcPr>
          <w:p>
            <w:pPr>
              <w:tabs>
                <w:tab w:val="clear" w:pos="720"/>
              </w:tabs>
              <w:jc w:val="center"/>
              <w:rPr>
                <w:rFonts w:ascii="Georgia" w:hAnsi="Georgia" w:cs="Times New Roman"/>
                <w:sz w:val="22"/>
                <w:szCs w:val="22"/>
              </w:rPr>
            </w:pPr>
          </w:p>
        </w:tc>
        <w:tc>
          <w:tcPr>
            <w:tcW w:w="1224" w:type="dxa"/>
            <w:tcBorders>
              <w:top w:val="single" w:sz="4" w:space="0" w:color="auto"/>
              <w:left w:val="nil"/>
              <w:bottom w:val="single" w:sz="4" w:space="0" w:color="auto"/>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2" w:type="dxa"/>
            <w:tcBorders>
              <w:top w:val="nil"/>
              <w:left w:val="nil"/>
              <w:bottom w:val="nil"/>
              <w:right w:val="nil"/>
            </w:tcBorders>
          </w:tcPr>
          <w:p>
            <w:pPr>
              <w:tabs>
                <w:tab w:val="clear" w:pos="720"/>
              </w:tabs>
              <w:jc w:val="center"/>
              <w:rPr>
                <w:rFonts w:ascii="Georgia" w:hAnsi="Georgia" w:cs="Times New Roman"/>
                <w:sz w:val="22"/>
                <w:szCs w:val="22"/>
              </w:rPr>
            </w:pPr>
          </w:p>
        </w:tc>
        <w:tc>
          <w:tcPr>
            <w:tcW w:w="1296" w:type="dxa"/>
            <w:tcBorders>
              <w:left w:val="nil"/>
              <w:right w:val="nil"/>
            </w:tcBorders>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r>
    </w:tbl>
    <w:p>
      <w:pPr>
        <w:pStyle w:val="BodyText"/>
        <w:spacing w:after="0"/>
      </w:pPr>
    </w:p>
    <w:p>
      <w:pPr>
        <w:pStyle w:val="Heading3"/>
        <w:tabs>
          <w:tab w:val="left" w:pos="1440"/>
        </w:tabs>
        <w:spacing w:before="120"/>
        <w:ind w:left="1800" w:hanging="1080"/>
        <w:rPr>
          <w:rFonts w:ascii="Georgia" w:hAnsi="Georgia"/>
          <w:b w:val="0"/>
          <w:sz w:val="22"/>
          <w:szCs w:val="22"/>
        </w:rPr>
      </w:pPr>
      <w:r>
        <w:rPr>
          <w:rFonts w:ascii="Georgia" w:hAnsi="Georgia"/>
          <w:b w:val="0"/>
          <w:sz w:val="22"/>
          <w:szCs w:val="22"/>
        </w:rPr>
        <w:t>Was fresh water recirculated at this facility?</w:t>
      </w:r>
      <w:r>
        <w:rPr>
          <w:rFonts w:ascii="Georgia" w:hAnsi="Georgia"/>
          <w:b w:val="0"/>
          <w:sz w:val="22"/>
          <w:szCs w:val="22"/>
        </w:rPr>
        <w:tab/>
      </w:r>
      <w:r>
        <w:rPr>
          <w:rFonts w:ascii="Georgia" w:hAnsi="Georgia"/>
          <w:b w:val="0"/>
          <w:sz w:val="22"/>
          <w:szCs w:val="22"/>
        </w:rPr>
        <w:tab/>
      </w:r>
      <w:r>
        <w:rPr>
          <w:rFonts w:ascii="Georgia" w:hAnsi="Georgia"/>
          <w:b w:val="0"/>
          <w:sz w:val="22"/>
          <w:szCs w:val="22"/>
        </w:rPr>
        <w:fldChar w:fldCharType="begin">
          <w:ffData>
            <w:name w:val="Check1"/>
            <w:enabled/>
            <w:calcOnExit w:val="0"/>
            <w:checkBox>
              <w:sizeAuto/>
              <w:default w:val="0"/>
            </w:checkBox>
          </w:ffData>
        </w:fldChar>
      </w:r>
      <w:bookmarkStart w:id="28" w:name="Check1"/>
      <w:r>
        <w:rPr>
          <w:rFonts w:ascii="Georgia" w:hAnsi="Georgia"/>
          <w:b w:val="0"/>
          <w:sz w:val="22"/>
          <w:szCs w:val="22"/>
        </w:rPr>
        <w:instrText xml:space="preserve"> FORMCHECKBOX </w:instrText>
      </w:r>
      <w:r>
        <w:rPr>
          <w:rFonts w:ascii="Georgia" w:hAnsi="Georgia"/>
          <w:b w:val="0"/>
          <w:sz w:val="22"/>
          <w:szCs w:val="22"/>
        </w:rPr>
      </w:r>
      <w:r>
        <w:rPr>
          <w:rFonts w:ascii="Georgia" w:hAnsi="Georgia"/>
          <w:b w:val="0"/>
          <w:sz w:val="22"/>
          <w:szCs w:val="22"/>
        </w:rPr>
        <w:fldChar w:fldCharType="end"/>
      </w:r>
      <w:bookmarkEnd w:id="28"/>
      <w:r>
        <w:rPr>
          <w:rFonts w:ascii="Georgia" w:hAnsi="Georgia"/>
          <w:b w:val="0"/>
          <w:sz w:val="22"/>
          <w:szCs w:val="22"/>
        </w:rPr>
        <w:t xml:space="preserve"> </w:t>
      </w:r>
      <w:r>
        <w:rPr>
          <w:rFonts w:ascii="Georgia" w:hAnsi="Georgia"/>
          <w:b w:val="0"/>
          <w:sz w:val="22"/>
          <w:szCs w:val="22"/>
        </w:rPr>
        <w:t>Yes</w:t>
      </w:r>
      <w:r>
        <w:rPr>
          <w:rFonts w:ascii="Georgia" w:hAnsi="Georgia"/>
          <w:b w:val="0"/>
          <w:sz w:val="22"/>
          <w:szCs w:val="22"/>
        </w:rPr>
        <w:tab/>
      </w:r>
      <w:r>
        <w:rPr>
          <w:rFonts w:ascii="Georgia" w:hAnsi="Georgia"/>
          <w:b w:val="0"/>
          <w:sz w:val="22"/>
          <w:szCs w:val="22"/>
        </w:rPr>
        <w:tab/>
      </w:r>
      <w:r>
        <w:rPr>
          <w:rFonts w:ascii="Georgia" w:hAnsi="Georgia"/>
          <w:b w:val="0"/>
          <w:sz w:val="22"/>
          <w:szCs w:val="22"/>
        </w:rPr>
        <w:fldChar w:fldCharType="begin">
          <w:ffData>
            <w:name w:val="Check2"/>
            <w:enabled/>
            <w:calcOnExit w:val="0"/>
            <w:checkBox>
              <w:sizeAuto/>
              <w:default w:val="0"/>
            </w:checkBox>
          </w:ffData>
        </w:fldChar>
      </w:r>
      <w:bookmarkStart w:id="29" w:name="Check2"/>
      <w:r>
        <w:rPr>
          <w:rFonts w:ascii="Georgia" w:hAnsi="Georgia"/>
          <w:b w:val="0"/>
          <w:sz w:val="22"/>
          <w:szCs w:val="22"/>
        </w:rPr>
        <w:instrText xml:space="preserve"> FORMCHECKBOX </w:instrText>
      </w:r>
      <w:r>
        <w:rPr>
          <w:rFonts w:ascii="Georgia" w:hAnsi="Georgia"/>
          <w:b w:val="0"/>
          <w:sz w:val="22"/>
          <w:szCs w:val="22"/>
        </w:rPr>
      </w:r>
      <w:r>
        <w:rPr>
          <w:rFonts w:ascii="Georgia" w:hAnsi="Georgia"/>
          <w:b w:val="0"/>
          <w:sz w:val="22"/>
          <w:szCs w:val="22"/>
        </w:rPr>
        <w:fldChar w:fldCharType="end"/>
      </w:r>
      <w:bookmarkEnd w:id="29"/>
      <w:r>
        <w:rPr>
          <w:rFonts w:ascii="Georgia" w:hAnsi="Georgia"/>
          <w:b w:val="0"/>
          <w:sz w:val="22"/>
          <w:szCs w:val="22"/>
        </w:rPr>
        <w:t xml:space="preserve"> </w:t>
      </w:r>
      <w:r>
        <w:rPr>
          <w:rFonts w:ascii="Georgia" w:hAnsi="Georgia"/>
          <w:b w:val="0"/>
          <w:sz w:val="22"/>
          <w:szCs w:val="22"/>
        </w:rPr>
        <w:t>No</w:t>
      </w:r>
    </w:p>
    <w:p>
      <w:pPr>
        <w:pStyle w:val="BodyText"/>
        <w:rPr>
          <w:sz w:val="22"/>
          <w:szCs w:val="22"/>
        </w:rPr>
      </w:pPr>
    </w:p>
    <w:p>
      <w:pPr>
        <w:pStyle w:val="Heading3"/>
        <w:ind w:hanging="720"/>
        <w:rPr>
          <w:rFonts w:ascii="Georgia" w:hAnsi="Georgia"/>
          <w:b w:val="0"/>
          <w:sz w:val="22"/>
          <w:szCs w:val="22"/>
        </w:rPr>
      </w:pPr>
      <w:r>
        <w:rPr>
          <w:rFonts w:ascii="Georgia" w:hAnsi="Georgia"/>
          <w:b w:val="0"/>
          <w:sz w:val="22"/>
          <w:szCs w:val="22"/>
        </w:rPr>
        <w:t xml:space="preserve">Provide a </w:t>
      </w:r>
      <w:r>
        <w:rPr>
          <w:rFonts w:ascii="Georgia" w:hAnsi="Georgia"/>
          <w:b w:val="0"/>
          <w:sz w:val="22"/>
          <w:szCs w:val="22"/>
          <w:u w:val="single"/>
        </w:rPr>
        <w:t>detailed description</w:t>
      </w:r>
      <w:r>
        <w:rPr>
          <w:rFonts w:ascii="Georgia" w:hAnsi="Georgia"/>
          <w:b w:val="0"/>
          <w:sz w:val="22"/>
          <w:szCs w:val="22"/>
        </w:rPr>
        <w:t xml:space="preserve"> of how the water will be utilized in the industrial or mining process.</w:t>
      </w:r>
    </w:p>
    <w:p>
      <w:pPr>
        <w:pStyle w:val="BodyText"/>
        <w:ind w:left="720" w:firstLine="720"/>
        <w:rPr>
          <w:sz w:val="22"/>
          <w:szCs w:val="22"/>
        </w:rPr>
      </w:pPr>
      <w:r>
        <w:rPr>
          <w:sz w:val="22"/>
          <w:szCs w:val="22"/>
        </w:rPr>
        <w:fldChar w:fldCharType="begin">
          <w:ffData>
            <w:name w:val="Text47"/>
            <w:enabled/>
            <w:calcOnExit w:val="0"/>
            <w:textInput/>
          </w:ffData>
        </w:fldChar>
      </w:r>
      <w:bookmarkStart w:id="30"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p>
      <w:pPr>
        <w:pStyle w:val="BodyText"/>
        <w:ind w:left="2160"/>
        <w:rPr>
          <w:sz w:val="22"/>
          <w:szCs w:val="22"/>
        </w:rPr>
      </w:pPr>
    </w:p>
    <w:p>
      <w:pPr>
        <w:pStyle w:val="Heading3"/>
        <w:ind w:hanging="720"/>
        <w:rPr>
          <w:rFonts w:ascii="Georgia" w:hAnsi="Georgia"/>
          <w:b w:val="0"/>
          <w:sz w:val="22"/>
          <w:szCs w:val="22"/>
        </w:rPr>
      </w:pPr>
      <w:r>
        <w:rPr>
          <w:rFonts w:ascii="Georgia" w:hAnsi="Georgia"/>
          <w:b w:val="0"/>
          <w:sz w:val="22"/>
          <w:szCs w:val="22"/>
        </w:rPr>
        <w:t>Estimate the quantity of water consumed in production and mining processes and is therefore unavailable for reuse, discharge or other means of disposal.</w:t>
      </w:r>
    </w:p>
    <w:p>
      <w:pPr>
        <w:pStyle w:val="BodyText"/>
        <w:ind w:left="720" w:firstLine="720"/>
        <w:rPr>
          <w:sz w:val="22"/>
          <w:szCs w:val="22"/>
        </w:rPr>
      </w:pPr>
      <w:r>
        <w:rPr>
          <w:sz w:val="22"/>
          <w:szCs w:val="22"/>
        </w:rPr>
        <w:fldChar w:fldCharType="begin">
          <w:ffData>
            <w:name w:val="Text48"/>
            <w:enabled/>
            <w:calcOnExit w:val="0"/>
            <w:textInput/>
          </w:ffData>
        </w:fldChar>
      </w:r>
      <w:bookmarkStart w:id="31"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p>
      <w:pPr>
        <w:pStyle w:val="BodyText"/>
        <w:ind w:left="2160"/>
        <w:rPr>
          <w:sz w:val="22"/>
          <w:szCs w:val="22"/>
        </w:rPr>
      </w:pPr>
    </w:p>
    <w:p>
      <w:pPr>
        <w:pStyle w:val="Heading3"/>
        <w:spacing w:after="240"/>
        <w:ind w:hanging="720"/>
        <w:rPr>
          <w:rFonts w:ascii="Georgia" w:hAnsi="Georgia"/>
          <w:b w:val="0"/>
          <w:sz w:val="22"/>
          <w:szCs w:val="22"/>
        </w:rPr>
      </w:pPr>
      <w:r>
        <w:rPr>
          <w:rFonts w:ascii="Georgia" w:hAnsi="Georgia"/>
          <w:b w:val="0"/>
          <w:sz w:val="22"/>
          <w:szCs w:val="22"/>
        </w:rPr>
        <w:t xml:space="preserve"> </w:t>
      </w:r>
      <w:r>
        <w:rPr>
          <w:rFonts w:ascii="Georgia" w:hAnsi="Georgia"/>
          <w:b w:val="0"/>
          <w:sz w:val="22"/>
          <w:szCs w:val="22"/>
        </w:rPr>
        <w:t>Monthly water dem</w:t>
      </w:r>
      <w:r>
        <w:rPr>
          <w:rFonts w:ascii="Georgia" w:hAnsi="Georgia"/>
          <w:b w:val="0"/>
          <w:sz w:val="22"/>
          <w:szCs w:val="22"/>
        </w:rPr>
        <w:t xml:space="preserve">and for </w:t>
      </w:r>
      <w:r>
        <w:rPr>
          <w:rFonts w:ascii="Georgia" w:hAnsi="Georgia"/>
          <w:b w:val="0"/>
          <w:sz w:val="22"/>
          <w:szCs w:val="22"/>
        </w:rPr>
        <w:t>previous year (in acre-feet).</w:t>
      </w:r>
    </w:p>
    <w:tbl>
      <w:tblPr>
        <w:tblStyle w:val="TableGrid11"/>
        <w:tblW w:w="8761" w:type="dxa"/>
        <w:tblInd w:w="1188" w:type="dxa"/>
        <w:tblLook w:val="00A0" w:firstRow="1" w:lastRow="0" w:firstColumn="1" w:lastColumn="0" w:noHBand="0" w:noVBand="0"/>
      </w:tblPr>
      <w:tblGrid>
        <w:gridCol w:w="353"/>
        <w:gridCol w:w="1430"/>
        <w:gridCol w:w="235"/>
        <w:gridCol w:w="2016"/>
        <w:gridCol w:w="234"/>
        <w:gridCol w:w="2016"/>
        <w:gridCol w:w="230"/>
        <w:gridCol w:w="2016"/>
        <w:gridCol w:w="231"/>
      </w:tblGrid>
      <w:tr>
        <w:trPr>
          <w:trHeight w:val="317"/>
        </w:trPr>
        <w:tc>
          <w:tcPr>
            <w:tcW w:w="353" w:type="dxa"/>
            <w:tcBorders>
              <w:top w:val="nil"/>
              <w:left w:val="nil"/>
              <w:bottom w:val="nil"/>
              <w:right w:val="nil"/>
            </w:tcBorders>
            <w:shd w:val="clear" w:color="auto" w:fill="FFFFFF" w:themeFill="background1"/>
          </w:tcPr>
          <w:p>
            <w:pPr>
              <w:jc w:val="center"/>
              <w:rPr>
                <w:rFonts w:cs="Times New Roman"/>
                <w:b/>
                <w:sz w:val="22"/>
                <w:szCs w:val="22"/>
              </w:rPr>
            </w:pPr>
          </w:p>
        </w:tc>
        <w:tc>
          <w:tcPr>
            <w:tcW w:w="1430" w:type="dxa"/>
            <w:tcBorders>
              <w:top w:val="nil"/>
              <w:left w:val="nil"/>
              <w:bottom w:val="single" w:sz="4" w:space="0" w:color="auto"/>
              <w:right w:val="nil"/>
            </w:tcBorders>
            <w:shd w:val="clear" w:color="auto" w:fill="FFFFFF" w:themeFill="background1"/>
            <w:vAlign w:val="bottom"/>
          </w:tcPr>
          <w:p>
            <w:pPr>
              <w:jc w:val="center"/>
              <w:rPr>
                <w:rFonts w:ascii="Georgia" w:hAnsi="Georgia" w:cs="Times New Roman"/>
                <w:i/>
                <w:sz w:val="22"/>
                <w:szCs w:val="22"/>
              </w:rPr>
            </w:pPr>
            <w:r>
              <w:rPr>
                <w:rFonts w:ascii="Georgia" w:hAnsi="Georgia" w:cs="Times New Roman"/>
                <w:i/>
                <w:sz w:val="22"/>
                <w:szCs w:val="22"/>
              </w:rPr>
              <w:t>Month</w:t>
            </w:r>
          </w:p>
        </w:tc>
        <w:tc>
          <w:tcPr>
            <w:tcW w:w="235"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Diversion Amount</w:t>
            </w:r>
          </w:p>
        </w:tc>
        <w:tc>
          <w:tcPr>
            <w:tcW w:w="234"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of Water Returned</w:t>
            </w:r>
            <w:r>
              <w:rPr>
                <w:rFonts w:ascii="Georgia" w:hAnsi="Georgia" w:cs="Times New Roman"/>
                <w:i/>
                <w:sz w:val="22"/>
                <w:szCs w:val="22"/>
              </w:rPr>
              <w:t xml:space="preserve"> (If Any)</w:t>
            </w:r>
          </w:p>
        </w:tc>
        <w:tc>
          <w:tcPr>
            <w:tcW w:w="230"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cs="Times New Roman"/>
                <w:sz w:val="22"/>
                <w:szCs w:val="22"/>
                <w:u w:val="single"/>
              </w:rPr>
            </w:pPr>
            <w:r>
              <w:rPr>
                <w:rFonts w:ascii="Georgia" w:hAnsi="Georgia" w:cs="Times New Roman"/>
                <w:i/>
                <w:sz w:val="22"/>
                <w:szCs w:val="22"/>
              </w:rPr>
              <w:t>Monthly Demand</w:t>
            </w:r>
          </w:p>
        </w:tc>
        <w:tc>
          <w:tcPr>
            <w:tcW w:w="231" w:type="dxa"/>
            <w:tcBorders>
              <w:top w:val="nil"/>
              <w:left w:val="nil"/>
              <w:bottom w:val="nil"/>
              <w:right w:val="nil"/>
            </w:tcBorders>
          </w:tcPr>
          <w:p>
            <w:pPr>
              <w:tabs>
                <w:tab w:val="clear" w:pos="720"/>
              </w:tabs>
              <w:jc w:val="center"/>
              <w:rPr>
                <w:rFonts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single" w:sz="4" w:space="0" w:color="auto"/>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January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February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March</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April</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May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June</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July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August</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September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October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November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December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32"/>
        </w:trPr>
        <w:tc>
          <w:tcPr>
            <w:tcW w:w="353" w:type="dxa"/>
            <w:tcBorders>
              <w:top w:val="nil"/>
              <w:left w:val="nil"/>
              <w:bottom w:val="nil"/>
              <w:right w:val="nil"/>
            </w:tcBorders>
            <w:shd w:val="clear" w:color="auto" w:fill="FFFFFF" w:themeFill="background1"/>
          </w:tcPr>
          <w:p>
            <w:pPr>
              <w:tabs>
                <w:tab w:val="clear" w:pos="720"/>
              </w:tabs>
              <w:jc w:val="center"/>
              <w:rPr>
                <w:rFonts w:cs="Times New Roman"/>
                <w:b/>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b/>
                <w:sz w:val="22"/>
                <w:szCs w:val="22"/>
              </w:rPr>
            </w:pPr>
            <w:r>
              <w:rPr>
                <w:rFonts w:ascii="Georgia" w:hAnsi="Georgia" w:cs="Times New Roman"/>
                <w:b/>
                <w:sz w:val="22"/>
                <w:szCs w:val="22"/>
              </w:rPr>
              <w:t>Totals</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bl>
    <w:p>
      <w:pPr>
        <w:pStyle w:val="Heading3"/>
        <w:numPr>
          <w:ilvl w:val="0"/>
          <w:numId w:val="0"/>
        </w:numPr>
        <w:spacing w:before="120" w:after="0"/>
        <w:ind w:left="1440"/>
        <w:rPr>
          <w:rFonts w:ascii="Georgia" w:hAnsi="Georgia"/>
          <w:b w:val="0"/>
          <w:sz w:val="22"/>
          <w:szCs w:val="22"/>
        </w:rPr>
      </w:pPr>
    </w:p>
    <w:p>
      <w:pPr>
        <w:pStyle w:val="Heading3"/>
        <w:spacing w:after="240"/>
        <w:ind w:hanging="720"/>
        <w:rPr>
          <w:rFonts w:ascii="Georgia" w:hAnsi="Georgia"/>
          <w:b w:val="0"/>
          <w:sz w:val="22"/>
          <w:szCs w:val="22"/>
        </w:rPr>
      </w:pPr>
      <w:r>
        <w:rPr>
          <w:rFonts w:ascii="Georgia" w:hAnsi="Georgia"/>
          <w:b w:val="0"/>
          <w:sz w:val="22"/>
          <w:szCs w:val="22"/>
        </w:rPr>
        <w:t xml:space="preserve">Projected monthly water demand </w:t>
      </w:r>
      <w:r>
        <w:rPr>
          <w:rFonts w:ascii="Georgia" w:hAnsi="Georgia"/>
          <w:b w:val="0"/>
          <w:sz w:val="22"/>
          <w:szCs w:val="22"/>
        </w:rPr>
        <w:t>for next year (in acre-feet).</w:t>
      </w:r>
    </w:p>
    <w:tbl>
      <w:tblPr>
        <w:tblStyle w:val="TableGrid11"/>
        <w:tblW w:w="8761" w:type="dxa"/>
        <w:tblInd w:w="1188" w:type="dxa"/>
        <w:tblLook w:val="00A0" w:firstRow="1" w:lastRow="0" w:firstColumn="1" w:lastColumn="0" w:noHBand="0" w:noVBand="0"/>
      </w:tblPr>
      <w:tblGrid>
        <w:gridCol w:w="353"/>
        <w:gridCol w:w="1430"/>
        <w:gridCol w:w="235"/>
        <w:gridCol w:w="2016"/>
        <w:gridCol w:w="234"/>
        <w:gridCol w:w="2016"/>
        <w:gridCol w:w="230"/>
        <w:gridCol w:w="2016"/>
        <w:gridCol w:w="231"/>
      </w:tblGrid>
      <w:tr>
        <w:trPr>
          <w:trHeight w:val="317"/>
        </w:trPr>
        <w:tc>
          <w:tcPr>
            <w:tcW w:w="353" w:type="dxa"/>
            <w:tcBorders>
              <w:top w:val="nil"/>
              <w:left w:val="nil"/>
              <w:bottom w:val="nil"/>
              <w:right w:val="nil"/>
            </w:tcBorders>
            <w:shd w:val="clear" w:color="auto" w:fill="FFFFFF" w:themeFill="background1"/>
          </w:tcPr>
          <w:p>
            <w:pPr>
              <w:jc w:val="center"/>
              <w:rPr>
                <w:rFonts w:cs="Times New Roman"/>
                <w:b/>
                <w:sz w:val="22"/>
                <w:szCs w:val="22"/>
              </w:rPr>
            </w:pPr>
          </w:p>
        </w:tc>
        <w:tc>
          <w:tcPr>
            <w:tcW w:w="1430" w:type="dxa"/>
            <w:tcBorders>
              <w:top w:val="nil"/>
              <w:left w:val="nil"/>
              <w:bottom w:val="single" w:sz="4" w:space="0" w:color="auto"/>
              <w:right w:val="nil"/>
            </w:tcBorders>
            <w:shd w:val="clear" w:color="auto" w:fill="FFFFFF" w:themeFill="background1"/>
            <w:vAlign w:val="bottom"/>
          </w:tcPr>
          <w:p>
            <w:pPr>
              <w:jc w:val="center"/>
              <w:rPr>
                <w:rFonts w:ascii="Georgia" w:hAnsi="Georgia" w:cs="Times New Roman"/>
                <w:i/>
                <w:sz w:val="22"/>
                <w:szCs w:val="22"/>
              </w:rPr>
            </w:pPr>
            <w:r>
              <w:rPr>
                <w:rFonts w:ascii="Georgia" w:hAnsi="Georgia" w:cs="Times New Roman"/>
                <w:i/>
                <w:sz w:val="22"/>
                <w:szCs w:val="22"/>
              </w:rPr>
              <w:t>Month</w:t>
            </w:r>
          </w:p>
        </w:tc>
        <w:tc>
          <w:tcPr>
            <w:tcW w:w="235"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Diversion Amount</w:t>
            </w:r>
          </w:p>
        </w:tc>
        <w:tc>
          <w:tcPr>
            <w:tcW w:w="234"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ascii="Georgia" w:hAnsi="Georgia" w:cs="Times New Roman"/>
                <w:i/>
                <w:sz w:val="22"/>
                <w:szCs w:val="22"/>
              </w:rPr>
            </w:pPr>
            <w:r>
              <w:rPr>
                <w:rFonts w:ascii="Georgia" w:hAnsi="Georgia" w:cs="Times New Roman"/>
                <w:i/>
                <w:sz w:val="22"/>
                <w:szCs w:val="22"/>
              </w:rPr>
              <w:t>% of Water Returned</w:t>
            </w:r>
          </w:p>
        </w:tc>
        <w:tc>
          <w:tcPr>
            <w:tcW w:w="230" w:type="dxa"/>
            <w:tcBorders>
              <w:top w:val="nil"/>
              <w:left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nil"/>
              <w:left w:val="nil"/>
              <w:right w:val="nil"/>
            </w:tcBorders>
            <w:shd w:val="clear" w:color="auto" w:fill="FFFFFF" w:themeFill="background1"/>
            <w:vAlign w:val="bottom"/>
          </w:tcPr>
          <w:p>
            <w:pPr>
              <w:tabs>
                <w:tab w:val="clear" w:pos="720"/>
              </w:tabs>
              <w:jc w:val="center"/>
              <w:rPr>
                <w:rFonts w:cs="Times New Roman"/>
                <w:sz w:val="22"/>
                <w:szCs w:val="22"/>
                <w:u w:val="single"/>
              </w:rPr>
            </w:pPr>
            <w:r>
              <w:rPr>
                <w:rFonts w:ascii="Georgia" w:hAnsi="Georgia" w:cs="Times New Roman"/>
                <w:i/>
                <w:sz w:val="22"/>
                <w:szCs w:val="22"/>
              </w:rPr>
              <w:t>Monthly Demand</w:t>
            </w:r>
          </w:p>
        </w:tc>
        <w:tc>
          <w:tcPr>
            <w:tcW w:w="231" w:type="dxa"/>
            <w:tcBorders>
              <w:top w:val="nil"/>
              <w:left w:val="nil"/>
              <w:bottom w:val="nil"/>
              <w:right w:val="nil"/>
            </w:tcBorders>
          </w:tcPr>
          <w:p>
            <w:pPr>
              <w:tabs>
                <w:tab w:val="clear" w:pos="720"/>
              </w:tabs>
              <w:jc w:val="center"/>
              <w:rPr>
                <w:rFonts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single" w:sz="4" w:space="0" w:color="auto"/>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January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single" w:sz="4" w:space="0" w:color="auto"/>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February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March</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April</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0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May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June</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July</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1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August</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September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October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29"/>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November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0"/>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1"/>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2"/>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17"/>
        </w:trPr>
        <w:tc>
          <w:tcPr>
            <w:tcW w:w="353"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ascii="Georgia" w:hAnsi="Georgia" w:cs="Times New Roman"/>
                <w:sz w:val="22"/>
                <w:szCs w:val="22"/>
              </w:rPr>
              <w:t>December</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3"/>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4"/>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5"/>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r>
        <w:trPr>
          <w:trHeight w:val="332"/>
        </w:trPr>
        <w:tc>
          <w:tcPr>
            <w:tcW w:w="353" w:type="dxa"/>
            <w:tcBorders>
              <w:top w:val="nil"/>
              <w:left w:val="nil"/>
              <w:bottom w:val="nil"/>
              <w:right w:val="nil"/>
            </w:tcBorders>
            <w:shd w:val="clear" w:color="auto" w:fill="FFFFFF" w:themeFill="background1"/>
          </w:tcPr>
          <w:p>
            <w:pPr>
              <w:tabs>
                <w:tab w:val="clear" w:pos="720"/>
              </w:tabs>
              <w:jc w:val="center"/>
              <w:rPr>
                <w:rFonts w:cs="Times New Roman"/>
                <w:b/>
                <w:sz w:val="22"/>
                <w:szCs w:val="22"/>
              </w:rPr>
            </w:pPr>
          </w:p>
        </w:tc>
        <w:tc>
          <w:tcPr>
            <w:tcW w:w="1430" w:type="dxa"/>
            <w:tcBorders>
              <w:top w:val="nil"/>
              <w:left w:val="nil"/>
              <w:bottom w:val="nil"/>
              <w:right w:val="nil"/>
            </w:tcBorders>
            <w:shd w:val="clear" w:color="auto" w:fill="FFFFFF" w:themeFill="background1"/>
            <w:vAlign w:val="bottom"/>
          </w:tcPr>
          <w:p>
            <w:pPr>
              <w:tabs>
                <w:tab w:val="clear" w:pos="720"/>
              </w:tabs>
              <w:jc w:val="center"/>
              <w:rPr>
                <w:rFonts w:ascii="Georgia" w:hAnsi="Georgia" w:cs="Times New Roman"/>
                <w:b/>
                <w:sz w:val="22"/>
                <w:szCs w:val="22"/>
              </w:rPr>
            </w:pPr>
            <w:r>
              <w:rPr>
                <w:rFonts w:ascii="Georgia" w:hAnsi="Georgia" w:cs="Times New Roman"/>
                <w:b/>
                <w:sz w:val="22"/>
                <w:szCs w:val="22"/>
              </w:rPr>
              <w:t>Totals</w:t>
            </w:r>
          </w:p>
        </w:tc>
        <w:tc>
          <w:tcPr>
            <w:tcW w:w="235" w:type="dxa"/>
            <w:tcBorders>
              <w:top w:val="nil"/>
              <w:left w:val="nil"/>
              <w:bottom w:val="nil"/>
              <w:right w:val="nil"/>
            </w:tcBorders>
            <w:shd w:val="clear" w:color="auto" w:fill="FFFFFF" w:themeFill="background1"/>
          </w:tcPr>
          <w:p>
            <w:pPr>
              <w:tabs>
                <w:tab w:val="clear" w:pos="720"/>
              </w:tabs>
              <w:jc w:val="center"/>
              <w:rPr>
                <w:rFonts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6"/>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4"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7"/>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0" w:type="dxa"/>
            <w:tcBorders>
              <w:top w:val="nil"/>
              <w:left w:val="nil"/>
              <w:bottom w:val="nil"/>
              <w:right w:val="nil"/>
            </w:tcBorders>
            <w:shd w:val="clear" w:color="auto" w:fill="FFFFFF" w:themeFill="background1"/>
          </w:tcPr>
          <w:p>
            <w:pPr>
              <w:tabs>
                <w:tab w:val="clear" w:pos="720"/>
              </w:tabs>
              <w:jc w:val="center"/>
              <w:rPr>
                <w:rFonts w:ascii="Georgia" w:hAnsi="Georgia" w:cs="Times New Roman"/>
                <w:sz w:val="22"/>
                <w:szCs w:val="22"/>
              </w:rPr>
            </w:pPr>
          </w:p>
        </w:tc>
        <w:tc>
          <w:tcPr>
            <w:tcW w:w="2016" w:type="dxa"/>
            <w:tcBorders>
              <w:top w:val="single" w:sz="4" w:space="0" w:color="auto"/>
              <w:left w:val="nil"/>
              <w:bottom w:val="single" w:sz="4" w:space="0" w:color="auto"/>
              <w:right w:val="nil"/>
            </w:tcBorders>
            <w:shd w:val="clear" w:color="auto" w:fill="FFFFFF" w:themeFill="background1"/>
            <w:vAlign w:val="bottom"/>
          </w:tcPr>
          <w:p>
            <w:pPr>
              <w:tabs>
                <w:tab w:val="clear" w:pos="720"/>
              </w:tabs>
              <w:jc w:val="center"/>
              <w:rPr>
                <w:rFonts w:ascii="Georgia" w:hAnsi="Georgia" w:cs="Times New Roman"/>
                <w:sz w:val="22"/>
                <w:szCs w:val="22"/>
              </w:rPr>
            </w:pPr>
            <w:r>
              <w:rPr>
                <w:rFonts w:cs="Times New Roman"/>
                <w:sz w:val="22"/>
                <w:szCs w:val="22"/>
              </w:rPr>
              <w:fldChar w:fldCharType="begin">
                <w:ffData>
                  <w:name w:val="Text138"/>
                  <w:enabled/>
                  <w:calcOnExit w:val="0"/>
                  <w:textInput/>
                </w:ffData>
              </w:fldChar>
            </w:r>
            <w:r>
              <w:rPr>
                <w:rFonts w:ascii="Georgia" w:hAnsi="Georgia"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ascii="Georgia" w:hAnsi="Georgia" w:cs="Times New Roman"/>
                <w:noProof/>
                <w:sz w:val="22"/>
                <w:szCs w:val="22"/>
              </w:rPr>
              <w:t> </w:t>
            </w:r>
            <w:r>
              <w:rPr>
                <w:rFonts w:cs="Times New Roman"/>
                <w:sz w:val="22"/>
                <w:szCs w:val="22"/>
              </w:rPr>
              <w:fldChar w:fldCharType="end"/>
            </w:r>
          </w:p>
        </w:tc>
        <w:tc>
          <w:tcPr>
            <w:tcW w:w="231" w:type="dxa"/>
            <w:tcBorders>
              <w:top w:val="nil"/>
              <w:left w:val="nil"/>
              <w:bottom w:val="nil"/>
              <w:right w:val="nil"/>
            </w:tcBorders>
          </w:tcPr>
          <w:p>
            <w:pPr>
              <w:tabs>
                <w:tab w:val="clear" w:pos="720"/>
              </w:tabs>
              <w:jc w:val="center"/>
              <w:rPr>
                <w:rFonts w:ascii="Georgia" w:hAnsi="Georgia" w:cs="Times New Roman"/>
                <w:sz w:val="22"/>
                <w:szCs w:val="22"/>
              </w:rPr>
            </w:pPr>
          </w:p>
        </w:tc>
      </w:tr>
    </w:tbl>
    <w:p>
      <w:pPr>
        <w:pStyle w:val="Heading2"/>
        <w:spacing w:before="480" w:after="240"/>
        <w:ind w:left="360"/>
        <w:rPr>
          <w:rFonts w:ascii="Georgia" w:hAnsi="Georgia"/>
          <w:b w:val="0"/>
          <w:sz w:val="22"/>
        </w:rPr>
      </w:pPr>
      <w:r>
        <w:rPr>
          <w:rFonts w:ascii="Georgia" w:hAnsi="Georgia"/>
          <w:b w:val="0"/>
          <w:sz w:val="22"/>
        </w:rPr>
        <w:t>Specific and Quantified Conservation Goal</w:t>
      </w:r>
    </w:p>
    <w:p>
      <w:pPr>
        <w:pStyle w:val="BodyText"/>
        <w:ind w:left="720"/>
        <w:jc w:val="both"/>
        <w:rPr>
          <w:sz w:val="22"/>
          <w:szCs w:val="22"/>
        </w:rPr>
      </w:pPr>
      <w:r>
        <w:rPr>
          <w:sz w:val="22"/>
          <w:szCs w:val="22"/>
        </w:rPr>
        <w:t>Water conservation goals for the industrial and mining sector are generally established either for (1)</w:t>
      </w:r>
      <w:r>
        <w:rPr>
          <w:sz w:val="22"/>
          <w:szCs w:val="22"/>
        </w:rPr>
        <w:t xml:space="preserve"> the amount of water recycled, (</w:t>
      </w:r>
      <w:r>
        <w:rPr>
          <w:sz w:val="22"/>
          <w:szCs w:val="22"/>
        </w:rPr>
        <w:t>2) the amount of water reused, or (3) the amount of water not lost or consumed, and therefore is available for return flow.</w:t>
      </w:r>
    </w:p>
    <w:p>
      <w:pPr>
        <w:pStyle w:val="Heading3"/>
        <w:ind w:hanging="720"/>
        <w:rPr>
          <w:rFonts w:ascii="Georgia" w:hAnsi="Georgia"/>
          <w:b w:val="0"/>
          <w:sz w:val="22"/>
          <w:szCs w:val="22"/>
        </w:rPr>
      </w:pPr>
      <w:r>
        <w:rPr>
          <w:rFonts w:ascii="Georgia" w:hAnsi="Georgia"/>
          <w:b w:val="0"/>
          <w:sz w:val="22"/>
          <w:szCs w:val="22"/>
        </w:rPr>
        <w:t>Water conservation goal (water use efficiency measure)</w:t>
      </w:r>
    </w:p>
    <w:p>
      <w:pPr>
        <w:pStyle w:val="BodyText"/>
        <w:ind w:left="720" w:firstLine="720"/>
        <w:rPr>
          <w:sz w:val="22"/>
          <w:szCs w:val="22"/>
        </w:rPr>
      </w:pPr>
      <w:r>
        <w:rPr>
          <w:sz w:val="22"/>
          <w:szCs w:val="22"/>
        </w:rPr>
        <w:t>Type of goal(s):</w:t>
      </w:r>
    </w:p>
    <w:p>
      <w:pPr>
        <w:pStyle w:val="BodyText"/>
        <w:ind w:left="1440"/>
        <w:rPr>
          <w:sz w:val="22"/>
          <w:szCs w:val="22"/>
        </w:rPr>
      </w:pPr>
      <w:r>
        <w:rPr>
          <w:sz w:val="22"/>
          <w:szCs w:val="22"/>
          <w:u w:val="single"/>
        </w:rPr>
        <w:fldChar w:fldCharType="begin">
          <w:ffData>
            <w:name w:val="Text49"/>
            <w:enabled/>
            <w:calcOnExit w:val="0"/>
            <w:textInput/>
          </w:ffData>
        </w:fldChar>
      </w:r>
      <w:bookmarkStart w:id="32" w:name="Text4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2"/>
      <w:r>
        <w:rPr>
          <w:sz w:val="22"/>
          <w:szCs w:val="22"/>
        </w:rPr>
        <w:t xml:space="preserve"> % reused water</w:t>
      </w:r>
    </w:p>
    <w:bookmarkStart w:id="33" w:name="Text50"/>
    <w:p>
      <w:pPr>
        <w:pStyle w:val="BodyText"/>
        <w:ind w:left="720" w:firstLine="720"/>
        <w:rPr>
          <w:sz w:val="22"/>
          <w:szCs w:val="22"/>
        </w:rPr>
      </w:pPr>
      <w:r>
        <w:rPr>
          <w:sz w:val="22"/>
          <w:szCs w:val="22"/>
          <w:u w:val="single"/>
        </w:rPr>
        <w:fldChar w:fldCharType="begin">
          <w:ffData>
            <w:name w:val="Text5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3"/>
      <w:r>
        <w:rPr>
          <w:sz w:val="22"/>
          <w:szCs w:val="22"/>
        </w:rPr>
        <w:t xml:space="preserve"> % of water </w:t>
      </w:r>
      <w:r>
        <w:rPr>
          <w:sz w:val="22"/>
          <w:szCs w:val="22"/>
          <w:u w:val="single"/>
        </w:rPr>
        <w:t>not</w:t>
      </w:r>
      <w:r>
        <w:rPr>
          <w:sz w:val="22"/>
          <w:szCs w:val="22"/>
        </w:rPr>
        <w:t xml:space="preserve"> consume</w:t>
      </w:r>
      <w:r>
        <w:rPr>
          <w:sz w:val="22"/>
          <w:szCs w:val="22"/>
        </w:rPr>
        <w:t>d and therefore returned</w:t>
      </w:r>
    </w:p>
    <w:p>
      <w:pPr>
        <w:pStyle w:val="BodyText"/>
        <w:spacing w:after="0"/>
        <w:ind w:left="1440"/>
        <w:rPr>
          <w:sz w:val="22"/>
          <w:szCs w:val="22"/>
        </w:rPr>
      </w:pPr>
      <w:r>
        <w:rPr>
          <w:sz w:val="22"/>
          <w:szCs w:val="22"/>
          <w:u w:val="single"/>
        </w:rPr>
        <w:fldChar w:fldCharType="begin">
          <w:ffData>
            <w:name w:val="Text51"/>
            <w:enabled/>
            <w:calcOnExit w:val="0"/>
            <w:textInput/>
          </w:ffData>
        </w:fldChar>
      </w:r>
      <w:bookmarkStart w:id="34" w:name="Text5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4"/>
      <w:r>
        <w:rPr>
          <w:sz w:val="22"/>
          <w:szCs w:val="22"/>
        </w:rPr>
        <w:t xml:space="preserve"> O</w:t>
      </w:r>
      <w:r>
        <w:rPr>
          <w:sz w:val="22"/>
          <w:szCs w:val="22"/>
        </w:rPr>
        <w:t>ther (specify)</w:t>
      </w:r>
    </w:p>
    <w:p>
      <w:pPr>
        <w:pStyle w:val="BodyText"/>
        <w:ind w:left="1440"/>
        <w:rPr>
          <w:sz w:val="22"/>
          <w:szCs w:val="22"/>
        </w:rPr>
      </w:pPr>
    </w:p>
    <w:p>
      <w:pPr>
        <w:pStyle w:val="Heading3"/>
        <w:ind w:hanging="720"/>
        <w:rPr>
          <w:rFonts w:ascii="Georgia" w:hAnsi="Georgia"/>
          <w:b w:val="0"/>
          <w:sz w:val="22"/>
          <w:szCs w:val="22"/>
        </w:rPr>
      </w:pPr>
      <w:r>
        <w:rPr>
          <w:rFonts w:ascii="Georgia" w:hAnsi="Georgia"/>
          <w:b w:val="0"/>
          <w:sz w:val="22"/>
          <w:szCs w:val="22"/>
        </w:rPr>
        <w:t>Provide specific and quantified five-year and ten-year targets for water savings and the basis for development of such go</w:t>
      </w:r>
      <w:r>
        <w:rPr>
          <w:rFonts w:ascii="Georgia" w:hAnsi="Georgia"/>
          <w:b w:val="0"/>
          <w:sz w:val="22"/>
          <w:szCs w:val="22"/>
        </w:rPr>
        <w:t>als for this water use/facility.</w:t>
      </w:r>
    </w:p>
    <w:p>
      <w:pPr>
        <w:pStyle w:val="BodyText"/>
        <w:ind w:left="720" w:firstLine="720"/>
        <w:rPr>
          <w:sz w:val="22"/>
          <w:szCs w:val="22"/>
        </w:rPr>
      </w:pPr>
      <w:r>
        <w:rPr>
          <w:sz w:val="22"/>
          <w:szCs w:val="22"/>
        </w:rPr>
        <w:fldChar w:fldCharType="begin">
          <w:ffData>
            <w:name w:val="Text52"/>
            <w:enabled/>
            <w:calcOnExit w:val="0"/>
            <w:textInput/>
          </w:ffData>
        </w:fldChar>
      </w:r>
      <w:bookmarkStart w:id="35"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pPr>
        <w:pStyle w:val="BodyText"/>
        <w:ind w:left="1440" w:firstLine="720"/>
        <w:rPr>
          <w:sz w:val="22"/>
          <w:szCs w:val="22"/>
        </w:rPr>
      </w:pPr>
    </w:p>
    <w:p>
      <w:pPr>
        <w:pStyle w:val="Heading3"/>
        <w:ind w:hanging="720"/>
        <w:rPr>
          <w:rFonts w:ascii="Georgia" w:hAnsi="Georgia"/>
          <w:b w:val="0"/>
          <w:sz w:val="22"/>
          <w:szCs w:val="22"/>
        </w:rPr>
      </w:pPr>
      <w:r>
        <w:rPr>
          <w:rFonts w:ascii="Georgia" w:hAnsi="Georgia"/>
          <w:b w:val="0"/>
          <w:sz w:val="22"/>
          <w:szCs w:val="22"/>
        </w:rPr>
        <w:t xml:space="preserve">Describe the methods and/or device(s) within an accuracy of plus or minus 5% used to measure and account for the amount of water </w:t>
      </w:r>
      <w:r>
        <w:rPr>
          <w:rFonts w:ascii="Georgia" w:hAnsi="Georgia"/>
          <w:b w:val="0"/>
          <w:sz w:val="22"/>
          <w:szCs w:val="22"/>
        </w:rPr>
        <w:t>diverted from the supply source.</w:t>
      </w:r>
    </w:p>
    <w:p>
      <w:pPr>
        <w:pStyle w:val="BodyText"/>
        <w:ind w:left="720" w:firstLine="720"/>
        <w:rPr>
          <w:sz w:val="22"/>
          <w:szCs w:val="22"/>
        </w:rPr>
      </w:pPr>
      <w:r>
        <w:rPr>
          <w:sz w:val="22"/>
          <w:szCs w:val="22"/>
        </w:rPr>
        <w:fldChar w:fldCharType="begin">
          <w:ffData>
            <w:name w:val="Text53"/>
            <w:enabled/>
            <w:calcOnExit w:val="0"/>
            <w:textInput/>
          </w:ffData>
        </w:fldChar>
      </w:r>
      <w:bookmarkStart w:id="36"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pPr>
        <w:pStyle w:val="BodyText"/>
        <w:ind w:left="2160"/>
        <w:rPr>
          <w:sz w:val="22"/>
          <w:szCs w:val="22"/>
        </w:rPr>
      </w:pPr>
    </w:p>
    <w:p>
      <w:pPr>
        <w:pStyle w:val="Heading3"/>
        <w:tabs>
          <w:tab w:val="left" w:pos="1440"/>
        </w:tabs>
        <w:ind w:hanging="720"/>
        <w:rPr>
          <w:rFonts w:ascii="Georgia" w:hAnsi="Georgia"/>
          <w:b w:val="0"/>
          <w:sz w:val="22"/>
          <w:szCs w:val="22"/>
        </w:rPr>
      </w:pPr>
      <w:r>
        <w:rPr>
          <w:rFonts w:ascii="Georgia" w:hAnsi="Georgia"/>
          <w:b w:val="0"/>
          <w:sz w:val="22"/>
          <w:szCs w:val="22"/>
        </w:rPr>
        <w:lastRenderedPageBreak/>
        <w:t>Provide a description of the leak-detection and repair, and wate</w:t>
      </w:r>
      <w:r>
        <w:rPr>
          <w:rFonts w:ascii="Georgia" w:hAnsi="Georgia"/>
          <w:b w:val="0"/>
          <w:sz w:val="22"/>
          <w:szCs w:val="22"/>
        </w:rPr>
        <w:t>r-loss accounting measures used.</w:t>
      </w:r>
    </w:p>
    <w:p>
      <w:pPr>
        <w:pStyle w:val="BodyText"/>
        <w:ind w:left="720" w:firstLine="720"/>
        <w:rPr>
          <w:sz w:val="22"/>
          <w:szCs w:val="22"/>
        </w:rPr>
      </w:pPr>
      <w:r>
        <w:rPr>
          <w:sz w:val="22"/>
          <w:szCs w:val="22"/>
        </w:rPr>
        <w:fldChar w:fldCharType="begin">
          <w:ffData>
            <w:name w:val="Text54"/>
            <w:enabled/>
            <w:calcOnExit w:val="0"/>
            <w:textInput/>
          </w:ffData>
        </w:fldChar>
      </w:r>
      <w:bookmarkStart w:id="37"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pPr>
        <w:pStyle w:val="BodyText"/>
        <w:ind w:left="2160"/>
        <w:rPr>
          <w:sz w:val="22"/>
          <w:szCs w:val="22"/>
        </w:rPr>
      </w:pPr>
    </w:p>
    <w:p>
      <w:pPr>
        <w:pStyle w:val="Heading3"/>
        <w:ind w:hanging="720"/>
        <w:rPr>
          <w:rFonts w:ascii="Georgia" w:hAnsi="Georgia"/>
          <w:b w:val="0"/>
          <w:sz w:val="22"/>
          <w:szCs w:val="22"/>
        </w:rPr>
      </w:pPr>
      <w:r>
        <w:rPr>
          <w:rFonts w:ascii="Georgia" w:hAnsi="Georgia"/>
          <w:b w:val="0"/>
          <w:sz w:val="22"/>
          <w:szCs w:val="22"/>
        </w:rPr>
        <w:t xml:space="preserve">Equipment and/or process modifications used </w:t>
      </w:r>
      <w:r>
        <w:rPr>
          <w:rFonts w:ascii="Georgia" w:hAnsi="Georgia"/>
          <w:b w:val="0"/>
          <w:sz w:val="22"/>
          <w:szCs w:val="22"/>
        </w:rPr>
        <w:t>to improve water use efficiency.</w:t>
      </w:r>
    </w:p>
    <w:p>
      <w:pPr>
        <w:pStyle w:val="BodyText"/>
        <w:ind w:left="720" w:firstLine="720"/>
        <w:rPr>
          <w:sz w:val="22"/>
          <w:szCs w:val="22"/>
        </w:rPr>
      </w:pPr>
      <w:r>
        <w:rPr>
          <w:sz w:val="22"/>
          <w:szCs w:val="22"/>
        </w:rPr>
        <w:fldChar w:fldCharType="begin">
          <w:ffData>
            <w:name w:val="Text55"/>
            <w:enabled/>
            <w:calcOnExit w:val="0"/>
            <w:textInput/>
          </w:ffData>
        </w:fldChar>
      </w:r>
      <w:bookmarkStart w:id="38" w:name="Text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pPr>
        <w:pStyle w:val="BodyText"/>
        <w:ind w:left="2160"/>
        <w:rPr>
          <w:sz w:val="22"/>
          <w:szCs w:val="22"/>
        </w:rPr>
      </w:pPr>
    </w:p>
    <w:p>
      <w:pPr>
        <w:pStyle w:val="Heading3"/>
        <w:ind w:hanging="720"/>
        <w:rPr>
          <w:rFonts w:ascii="Georgia" w:hAnsi="Georgia"/>
          <w:b w:val="0"/>
          <w:sz w:val="22"/>
          <w:szCs w:val="22"/>
        </w:rPr>
      </w:pPr>
      <w:r>
        <w:rPr>
          <w:rFonts w:ascii="Georgia" w:hAnsi="Georgia"/>
          <w:b w:val="0"/>
          <w:sz w:val="22"/>
          <w:szCs w:val="22"/>
        </w:rPr>
        <w:t>Other wat</w:t>
      </w:r>
      <w:r>
        <w:rPr>
          <w:rFonts w:ascii="Georgia" w:hAnsi="Georgia"/>
          <w:b w:val="0"/>
          <w:sz w:val="22"/>
          <w:szCs w:val="22"/>
        </w:rPr>
        <w:t>er conservation techniques used.</w:t>
      </w:r>
    </w:p>
    <w:p>
      <w:pPr>
        <w:pStyle w:val="BodyText"/>
        <w:ind w:left="720" w:firstLine="720"/>
        <w:rPr>
          <w:sz w:val="22"/>
          <w:szCs w:val="22"/>
        </w:rPr>
      </w:pPr>
      <w:r>
        <w:rPr>
          <w:sz w:val="22"/>
          <w:szCs w:val="22"/>
        </w:rPr>
        <w:fldChar w:fldCharType="begin">
          <w:ffData>
            <w:name w:val="Text56"/>
            <w:enabled/>
            <w:calcOnExit w:val="0"/>
            <w:textInput/>
          </w:ffData>
        </w:fldChar>
      </w:r>
      <w:bookmarkStart w:id="39" w:name="Text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p>
      <w:pPr>
        <w:pStyle w:val="BodyText"/>
        <w:rPr>
          <w:sz w:val="22"/>
          <w:szCs w:val="22"/>
        </w:rPr>
      </w:pPr>
    </w:p>
    <w:p>
      <w:pPr>
        <w:pStyle w:val="BodyText"/>
        <w:rPr>
          <w:b/>
          <w:i/>
          <w:sz w:val="22"/>
          <w:szCs w:val="22"/>
        </w:rPr>
      </w:pPr>
      <w:r>
        <w:rPr>
          <w:b/>
          <w:i/>
          <w:sz w:val="22"/>
          <w:szCs w:val="22"/>
        </w:rPr>
        <w:t>Best Management Practices</w:t>
      </w:r>
    </w:p>
    <w:p>
      <w:pPr>
        <w:pStyle w:val="BodyText"/>
        <w:spacing w:after="200"/>
        <w:jc w:val="both"/>
        <w:rPr>
          <w:i/>
          <w:sz w:val="22"/>
          <w:szCs w:val="22"/>
        </w:rPr>
      </w:pPr>
      <w:r>
        <w:rPr>
          <w:i/>
          <w:sz w:val="22"/>
          <w:szCs w:val="22"/>
        </w:rPr>
        <w:t xml:space="preserve">The Texas Water Developmental Board’s (TWDB) Report 362 is the Water Conservation Best Management Practices (BMP) guide. The BMP Guide is a voluntary list of management practices that water users may implement in addition to the required components of Title 30, Texas Administrative Code, Chapter 288.  The Best Management Practices Guide broken out by sector, including Agriculture, Commercial, and Institutional, Industrial, Municipal and Wholesale along with any new or revised BMP’s can be found at the following link on the Texas Water Developments Board’s website: </w:t>
      </w:r>
      <w:hyperlink r:id="rId12" w:history="1">
        <w:r>
          <w:rPr>
            <w:rStyle w:val="Hyperlink"/>
            <w:i/>
            <w:sz w:val="22"/>
            <w:szCs w:val="22"/>
          </w:rPr>
          <w:t>http://www.twdb.state.tx.us/conservation/bmps/index.asp</w:t>
        </w:r>
      </w:hyperlink>
    </w:p>
    <w:p>
      <w:pPr>
        <w:pStyle w:val="BodyText"/>
        <w:jc w:val="both"/>
        <w:rPr>
          <w:i/>
          <w:sz w:val="22"/>
          <w:szCs w:val="22"/>
        </w:rPr>
      </w:pPr>
      <w:r>
        <w:rPr>
          <w:sz w:val="22"/>
          <w:szCs w:val="22"/>
        </w:rPr>
        <w:t>Individuals are entitled to request and review their personal information that the agency gathers on its forms.  They may also have any errors in their information corrected. To rev</w:t>
      </w:r>
      <w:r>
        <w:rPr>
          <w:sz w:val="22"/>
          <w:szCs w:val="22"/>
        </w:rPr>
        <w:t>iew such information, contact</w:t>
      </w:r>
      <w:r>
        <w:rPr>
          <w:sz w:val="22"/>
          <w:szCs w:val="22"/>
        </w:rPr>
        <w:t xml:space="preserve"> 512-239-3282.</w:t>
      </w:r>
    </w:p>
    <w:sectPr>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2D" w:rsidRDefault="00567F2D" w:rsidP="00EB6BAB">
      <w:pPr>
        <w:spacing w:before="0" w:after="0"/>
      </w:pPr>
      <w:r>
        <w:separator/>
      </w:r>
    </w:p>
  </w:endnote>
  <w:endnote w:type="continuationSeparator" w:id="0">
    <w:p w:rsidR="00567F2D" w:rsidRDefault="00567F2D"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60794"/>
      <w:docPartObj>
        <w:docPartGallery w:val="Page Numbers (Bottom of Page)"/>
        <w:docPartUnique/>
      </w:docPartObj>
    </w:sdtPr>
    <w:sdtEndPr/>
    <w:sdtContent>
      <w:sdt>
        <w:sdtPr>
          <w:id w:val="860082579"/>
          <w:docPartObj>
            <w:docPartGallery w:val="Page Numbers (Top of Page)"/>
            <w:docPartUnique/>
          </w:docPartObj>
        </w:sdtPr>
        <w:sdtEndPr/>
        <w:sdtContent>
          <w:p w:rsidR="00567F2D" w:rsidRDefault="00567F2D" w:rsidP="009E07AB">
            <w:pPr>
              <w:pStyle w:val="Footer"/>
              <w:tabs>
                <w:tab w:val="clear" w:pos="720"/>
                <w:tab w:val="clear" w:pos="8640"/>
                <w:tab w:val="left" w:pos="0"/>
                <w:tab w:val="right" w:pos="10080"/>
              </w:tabs>
            </w:pPr>
            <w:r>
              <w:rPr>
                <w:sz w:val="16"/>
                <w:szCs w:val="16"/>
              </w:rPr>
              <w:t>TCEQ – 10213 (Rev. 03/21</w:t>
            </w:r>
            <w:r w:rsidRPr="00A717F7">
              <w:rPr>
                <w:sz w:val="16"/>
                <w:szCs w:val="16"/>
              </w:rPr>
              <w:t>/2013)</w:t>
            </w:r>
            <w:r>
              <w:tab/>
            </w:r>
            <w:r>
              <w:tab/>
            </w:r>
            <w:r w:rsidRPr="00A717F7">
              <w:rPr>
                <w:sz w:val="16"/>
                <w:szCs w:val="16"/>
              </w:rPr>
              <w:t xml:space="preserve">Page </w:t>
            </w:r>
            <w:r w:rsidRPr="00A717F7">
              <w:rPr>
                <w:b/>
                <w:bCs/>
                <w:sz w:val="16"/>
                <w:szCs w:val="16"/>
              </w:rPr>
              <w:fldChar w:fldCharType="begin"/>
            </w:r>
            <w:r w:rsidRPr="00A717F7">
              <w:rPr>
                <w:b/>
                <w:bCs/>
                <w:sz w:val="16"/>
                <w:szCs w:val="16"/>
              </w:rPr>
              <w:instrText xml:space="preserve"> PAGE </w:instrText>
            </w:r>
            <w:r w:rsidRPr="00A717F7">
              <w:rPr>
                <w:b/>
                <w:bCs/>
                <w:sz w:val="16"/>
                <w:szCs w:val="16"/>
              </w:rPr>
              <w:fldChar w:fldCharType="separate"/>
            </w:r>
            <w:r w:rsidR="00536DCD">
              <w:rPr>
                <w:b/>
                <w:bCs/>
                <w:noProof/>
                <w:sz w:val="16"/>
                <w:szCs w:val="16"/>
              </w:rPr>
              <w:t>1</w:t>
            </w:r>
            <w:r w:rsidRPr="00A717F7">
              <w:rPr>
                <w:b/>
                <w:bCs/>
                <w:sz w:val="16"/>
                <w:szCs w:val="16"/>
              </w:rPr>
              <w:fldChar w:fldCharType="end"/>
            </w:r>
            <w:r w:rsidRPr="00A717F7">
              <w:rPr>
                <w:sz w:val="16"/>
                <w:szCs w:val="16"/>
              </w:rPr>
              <w:t xml:space="preserve"> of </w:t>
            </w:r>
            <w:r w:rsidRPr="00A717F7">
              <w:rPr>
                <w:b/>
                <w:bCs/>
                <w:sz w:val="16"/>
                <w:szCs w:val="16"/>
              </w:rPr>
              <w:fldChar w:fldCharType="begin"/>
            </w:r>
            <w:r w:rsidRPr="00A717F7">
              <w:rPr>
                <w:b/>
                <w:bCs/>
                <w:sz w:val="16"/>
                <w:szCs w:val="16"/>
              </w:rPr>
              <w:instrText xml:space="preserve"> NUMPAGES  </w:instrText>
            </w:r>
            <w:r w:rsidRPr="00A717F7">
              <w:rPr>
                <w:b/>
                <w:bCs/>
                <w:sz w:val="16"/>
                <w:szCs w:val="16"/>
              </w:rPr>
              <w:fldChar w:fldCharType="separate"/>
            </w:r>
            <w:r w:rsidR="00536DCD">
              <w:rPr>
                <w:b/>
                <w:bCs/>
                <w:noProof/>
                <w:sz w:val="16"/>
                <w:szCs w:val="16"/>
              </w:rPr>
              <w:t>5</w:t>
            </w:r>
            <w:r w:rsidRPr="00A717F7">
              <w:rPr>
                <w:b/>
                <w:bCs/>
                <w:sz w:val="16"/>
                <w:szCs w:val="16"/>
              </w:rPr>
              <w:fldChar w:fldCharType="end"/>
            </w:r>
          </w:p>
        </w:sdtContent>
      </w:sdt>
    </w:sdtContent>
  </w:sdt>
  <w:p w:rsidR="00567F2D" w:rsidRDefault="0056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2D" w:rsidRDefault="00567F2D" w:rsidP="00EB6BAB">
      <w:pPr>
        <w:spacing w:before="0" w:after="0"/>
      </w:pPr>
      <w:r>
        <w:separator/>
      </w:r>
    </w:p>
  </w:footnote>
  <w:footnote w:type="continuationSeparator" w:id="0">
    <w:p w:rsidR="00567F2D" w:rsidRDefault="00567F2D" w:rsidP="00EB6BA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BC36B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3"/>
  </w:num>
  <w:num w:numId="10">
    <w:abstractNumId w:val="12"/>
  </w:num>
  <w:num w:numId="11">
    <w:abstractNumId w:val="7"/>
  </w:num>
  <w:num w:numId="12">
    <w:abstractNumId w:val="9"/>
  </w:num>
  <w:num w:numId="13">
    <w:abstractNumId w:val="8"/>
  </w:num>
  <w:num w:numId="14">
    <w:abstractNumId w:val="1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next w:val="BodyText"/>
    <w:link w:val="Heading1Char"/>
    <w:uiPriority w:val="9"/>
    <w:qFormat/>
    <w:rsid w:val="004D2CA6"/>
    <w:pPr>
      <w:keepNext/>
      <w:keepLines/>
      <w:numPr>
        <w:numId w:val="14"/>
      </w:numPr>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numPr>
        <w:ilvl w:val="1"/>
      </w:numPr>
      <w:spacing w:before="200"/>
      <w:outlineLvl w:val="1"/>
    </w:pPr>
    <w:rPr>
      <w:i/>
      <w:sz w:val="32"/>
      <w:szCs w:val="26"/>
    </w:rPr>
  </w:style>
  <w:style w:type="paragraph" w:styleId="Heading3">
    <w:name w:val="heading 3"/>
    <w:basedOn w:val="Heading2"/>
    <w:next w:val="BodyText"/>
    <w:link w:val="Heading3Char"/>
    <w:uiPriority w:val="9"/>
    <w:qFormat/>
    <w:rsid w:val="00AB074C"/>
    <w:pPr>
      <w:numPr>
        <w:ilvl w:val="2"/>
      </w:numPr>
      <w:outlineLvl w:val="2"/>
    </w:pPr>
    <w:rPr>
      <w:i w:val="0"/>
      <w:sz w:val="28"/>
    </w:rPr>
  </w:style>
  <w:style w:type="paragraph" w:styleId="Heading4">
    <w:name w:val="heading 4"/>
    <w:basedOn w:val="Heading3"/>
    <w:next w:val="BodyText"/>
    <w:link w:val="Heading4Char"/>
    <w:uiPriority w:val="9"/>
    <w:qFormat/>
    <w:rsid w:val="00116413"/>
    <w:pPr>
      <w:numPr>
        <w:ilvl w:val="3"/>
      </w:numPr>
      <w:outlineLvl w:val="3"/>
    </w:pPr>
    <w:rPr>
      <w:bCs w:val="0"/>
      <w:iCs/>
      <w:sz w:val="24"/>
    </w:rPr>
  </w:style>
  <w:style w:type="paragraph" w:styleId="Heading5">
    <w:name w:val="heading 5"/>
    <w:basedOn w:val="Heading4"/>
    <w:next w:val="BodyText"/>
    <w:link w:val="Heading5Char"/>
    <w:uiPriority w:val="9"/>
    <w:unhideWhenUsed/>
    <w:qFormat/>
    <w:rsid w:val="00AB074C"/>
    <w:pPr>
      <w:numPr>
        <w:ilvl w:val="4"/>
      </w:numPr>
      <w:outlineLvl w:val="4"/>
    </w:pPr>
    <w:rPr>
      <w:b w:val="0"/>
      <w:i/>
    </w:rPr>
  </w:style>
  <w:style w:type="paragraph" w:styleId="Heading6">
    <w:name w:val="heading 6"/>
    <w:basedOn w:val="Normal"/>
    <w:next w:val="Normal"/>
    <w:link w:val="Heading6Char"/>
    <w:uiPriority w:val="9"/>
    <w:unhideWhenUsed/>
    <w:rsid w:val="00AB074C"/>
    <w:pPr>
      <w:keepNext/>
      <w:keepLines/>
      <w:numPr>
        <w:ilvl w:val="5"/>
        <w:numId w:val="14"/>
      </w:numPr>
      <w:spacing w:before="20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numPr>
        <w:ilvl w:val="6"/>
        <w:numId w:val="14"/>
      </w:numPr>
      <w:spacing w:before="240" w:after="60"/>
      <w:outlineLvl w:val="6"/>
    </w:pPr>
  </w:style>
  <w:style w:type="paragraph" w:styleId="Heading8">
    <w:name w:val="heading 8"/>
    <w:basedOn w:val="Normal"/>
    <w:next w:val="Normal"/>
    <w:link w:val="Heading8Char"/>
    <w:uiPriority w:val="99"/>
    <w:rsid w:val="00AB074C"/>
    <w:pPr>
      <w:numPr>
        <w:ilvl w:val="7"/>
        <w:numId w:val="14"/>
      </w:numPr>
      <w:spacing w:before="240" w:after="60"/>
      <w:outlineLvl w:val="7"/>
    </w:pPr>
    <w:rPr>
      <w:i/>
      <w:iCs/>
    </w:rPr>
  </w:style>
  <w:style w:type="paragraph" w:styleId="Heading9">
    <w:name w:val="heading 9"/>
    <w:basedOn w:val="Normal"/>
    <w:next w:val="Normal"/>
    <w:link w:val="Heading9Char"/>
    <w:uiPriority w:val="99"/>
    <w:rsid w:val="00AB074C"/>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Verdana" w:eastAsiaTheme="majorEastAsia" w:hAnsi="Verdana" w:cstheme="majorBidi"/>
      <w:b/>
      <w:bCs/>
      <w:i/>
      <w:sz w:val="32"/>
      <w:szCs w:val="26"/>
    </w:rPr>
  </w:style>
  <w:style w:type="character" w:customStyle="1" w:styleId="Heading3Char">
    <w:name w:val="Heading 3 Char"/>
    <w:basedOn w:val="DefaultParagraphFont"/>
    <w:link w:val="Heading3"/>
    <w:uiPriority w:val="9"/>
    <w:rsid w:val="00AB074C"/>
    <w:rPr>
      <w:rFonts w:ascii="Verdana" w:eastAsiaTheme="majorEastAsia" w:hAnsi="Verdan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Verdana" w:eastAsiaTheme="majorEastAsia" w:hAnsi="Verdana" w:cstheme="majorBidi"/>
      <w:b/>
      <w:iCs/>
      <w:szCs w:val="26"/>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rPr>
  </w:style>
  <w:style w:type="paragraph" w:styleId="Subtitle">
    <w:name w:val="Subtitle"/>
    <w:basedOn w:val="Title"/>
    <w:next w:val="BodyText"/>
    <w:link w:val="SubtitleChar"/>
    <w:uiPriority w:val="11"/>
    <w:unhideWhenUsed/>
    <w:qFormat/>
    <w:rsid w:val="00AB074C"/>
    <w:pPr>
      <w:numPr>
        <w:numId w:val="0"/>
      </w:num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F0133"/>
    <w:pPr>
      <w:widowControl w:val="0"/>
      <w:autoSpaceDE w:val="0"/>
      <w:autoSpaceDN w:val="0"/>
      <w:adjustRightInd w:val="0"/>
      <w:spacing w:before="0"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next w:val="BodyText"/>
    <w:link w:val="Heading1Char"/>
    <w:uiPriority w:val="9"/>
    <w:qFormat/>
    <w:rsid w:val="004D2CA6"/>
    <w:pPr>
      <w:keepNext/>
      <w:keepLines/>
      <w:numPr>
        <w:numId w:val="14"/>
      </w:numPr>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numPr>
        <w:ilvl w:val="1"/>
      </w:numPr>
      <w:spacing w:before="200"/>
      <w:outlineLvl w:val="1"/>
    </w:pPr>
    <w:rPr>
      <w:i/>
      <w:sz w:val="32"/>
      <w:szCs w:val="26"/>
    </w:rPr>
  </w:style>
  <w:style w:type="paragraph" w:styleId="Heading3">
    <w:name w:val="heading 3"/>
    <w:basedOn w:val="Heading2"/>
    <w:next w:val="BodyText"/>
    <w:link w:val="Heading3Char"/>
    <w:uiPriority w:val="9"/>
    <w:qFormat/>
    <w:rsid w:val="00AB074C"/>
    <w:pPr>
      <w:numPr>
        <w:ilvl w:val="2"/>
      </w:numPr>
      <w:outlineLvl w:val="2"/>
    </w:pPr>
    <w:rPr>
      <w:i w:val="0"/>
      <w:sz w:val="28"/>
    </w:rPr>
  </w:style>
  <w:style w:type="paragraph" w:styleId="Heading4">
    <w:name w:val="heading 4"/>
    <w:basedOn w:val="Heading3"/>
    <w:next w:val="BodyText"/>
    <w:link w:val="Heading4Char"/>
    <w:uiPriority w:val="9"/>
    <w:qFormat/>
    <w:rsid w:val="00116413"/>
    <w:pPr>
      <w:numPr>
        <w:ilvl w:val="3"/>
      </w:numPr>
      <w:outlineLvl w:val="3"/>
    </w:pPr>
    <w:rPr>
      <w:bCs w:val="0"/>
      <w:iCs/>
      <w:sz w:val="24"/>
    </w:rPr>
  </w:style>
  <w:style w:type="paragraph" w:styleId="Heading5">
    <w:name w:val="heading 5"/>
    <w:basedOn w:val="Heading4"/>
    <w:next w:val="BodyText"/>
    <w:link w:val="Heading5Char"/>
    <w:uiPriority w:val="9"/>
    <w:unhideWhenUsed/>
    <w:qFormat/>
    <w:rsid w:val="00AB074C"/>
    <w:pPr>
      <w:numPr>
        <w:ilvl w:val="4"/>
      </w:numPr>
      <w:outlineLvl w:val="4"/>
    </w:pPr>
    <w:rPr>
      <w:b w:val="0"/>
      <w:i/>
    </w:rPr>
  </w:style>
  <w:style w:type="paragraph" w:styleId="Heading6">
    <w:name w:val="heading 6"/>
    <w:basedOn w:val="Normal"/>
    <w:next w:val="Normal"/>
    <w:link w:val="Heading6Char"/>
    <w:uiPriority w:val="9"/>
    <w:unhideWhenUsed/>
    <w:rsid w:val="00AB074C"/>
    <w:pPr>
      <w:keepNext/>
      <w:keepLines/>
      <w:numPr>
        <w:ilvl w:val="5"/>
        <w:numId w:val="14"/>
      </w:numPr>
      <w:spacing w:before="20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numPr>
        <w:ilvl w:val="6"/>
        <w:numId w:val="14"/>
      </w:numPr>
      <w:spacing w:before="240" w:after="60"/>
      <w:outlineLvl w:val="6"/>
    </w:pPr>
  </w:style>
  <w:style w:type="paragraph" w:styleId="Heading8">
    <w:name w:val="heading 8"/>
    <w:basedOn w:val="Normal"/>
    <w:next w:val="Normal"/>
    <w:link w:val="Heading8Char"/>
    <w:uiPriority w:val="99"/>
    <w:rsid w:val="00AB074C"/>
    <w:pPr>
      <w:numPr>
        <w:ilvl w:val="7"/>
        <w:numId w:val="14"/>
      </w:numPr>
      <w:spacing w:before="240" w:after="60"/>
      <w:outlineLvl w:val="7"/>
    </w:pPr>
    <w:rPr>
      <w:i/>
      <w:iCs/>
    </w:rPr>
  </w:style>
  <w:style w:type="paragraph" w:styleId="Heading9">
    <w:name w:val="heading 9"/>
    <w:basedOn w:val="Normal"/>
    <w:next w:val="Normal"/>
    <w:link w:val="Heading9Char"/>
    <w:uiPriority w:val="99"/>
    <w:rsid w:val="00AB074C"/>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Verdana" w:eastAsiaTheme="majorEastAsia" w:hAnsi="Verdana" w:cstheme="majorBidi"/>
      <w:b/>
      <w:bCs/>
      <w:i/>
      <w:sz w:val="32"/>
      <w:szCs w:val="26"/>
    </w:rPr>
  </w:style>
  <w:style w:type="character" w:customStyle="1" w:styleId="Heading3Char">
    <w:name w:val="Heading 3 Char"/>
    <w:basedOn w:val="DefaultParagraphFont"/>
    <w:link w:val="Heading3"/>
    <w:uiPriority w:val="9"/>
    <w:rsid w:val="00AB074C"/>
    <w:rPr>
      <w:rFonts w:ascii="Verdana" w:eastAsiaTheme="majorEastAsia" w:hAnsi="Verdan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Verdana" w:eastAsiaTheme="majorEastAsia" w:hAnsi="Verdana" w:cstheme="majorBidi"/>
      <w:b/>
      <w:iCs/>
      <w:szCs w:val="26"/>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rPr>
  </w:style>
  <w:style w:type="paragraph" w:styleId="Subtitle">
    <w:name w:val="Subtitle"/>
    <w:basedOn w:val="Title"/>
    <w:next w:val="BodyText"/>
    <w:link w:val="SubtitleChar"/>
    <w:uiPriority w:val="11"/>
    <w:unhideWhenUsed/>
    <w:qFormat/>
    <w:rsid w:val="00AB074C"/>
    <w:pPr>
      <w:numPr>
        <w:numId w:val="0"/>
      </w:num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F0133"/>
    <w:pPr>
      <w:widowControl w:val="0"/>
      <w:autoSpaceDE w:val="0"/>
      <w:autoSpaceDN w:val="0"/>
      <w:adjustRightInd w:val="0"/>
      <w:spacing w:before="0"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Relationships xmlns="http://schemas.openxmlformats.org/package/2006/relationships">
  <Relationship Type="http://schemas.openxmlformats.org/officeDocument/2006/relationships/endnotes" Target="endnotes.xml" Id="rId8" />
  <Relationship Type="http://schemas.openxmlformats.org/officeDocument/2006/relationships/fontTable" Target="fontTable.xml" Id="rId13" />
  <Relationship Type="http://schemas.openxmlformats.org/officeDocument/2006/relationships/styles" Target="styles.xml" Id="rId3" />
  <Relationship Type="http://schemas.openxmlformats.org/officeDocument/2006/relationships/footnotes" Target="footnotes.xml" Id="rId7" />
  <Relationship Type="http://schemas.openxmlformats.org/officeDocument/2006/relationships/hyperlink" Target="http://www.twdb.state.tx.us/conservation/bmps/index.asp" TargetMode="External" Id="rId12" />
  <Relationship Type="http://schemas.openxmlformats.org/officeDocument/2006/relationships/numbering" Target="numbering.xml" Id="rId2" />
  <Relationship Type="http://schemas.openxmlformats.org/officeDocument/2006/relationships/webSettings" Target="webSettings.xml" Id="rId6" />
  <Relationship Type="http://schemas.openxmlformats.org/officeDocument/2006/relationships/footer" Target="footer1.xml" Id="rId11" />
  <Relationship Type="http://schemas.openxmlformats.org/officeDocument/2006/relationships/image" Target="http://www.tceq.state.tx.us/assets/white-lion/logo_tceq.gif" TargetMode="External" Id="rId10" />
  <Relationship Type="http://schemas.microsoft.com/office/2007/relationships/stylesWithEffects" Target="stylesWithEffects.xml" Id="rId4" />
  <Relationship Type="http://schemas.openxmlformats.org/officeDocument/2006/relationships/image" Target="media/image1.gif" Id="rId9" />
  <Relationship Type="http://schemas.openxmlformats.org/officeDocument/2006/relationships/theme" Target="theme/theme1.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