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7A1D4575"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2B229B" w:rsidRPr="002B229B">
        <w:rPr>
          <w:rFonts w:ascii="Georgia" w:hAnsi="Georgia"/>
          <w:b/>
          <w:sz w:val="22"/>
        </w:rPr>
        <w:t>WQ000</w:t>
      </w:r>
      <w:r w:rsidR="00212747">
        <w:rPr>
          <w:rFonts w:ascii="Georgia" w:hAnsi="Georgia"/>
          <w:b/>
          <w:sz w:val="22"/>
        </w:rPr>
        <w:t>4135</w:t>
      </w:r>
      <w:r w:rsidR="002B229B" w:rsidRPr="002B229B">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1C1CC926" w14:textId="26A9B220" w:rsidR="00212747" w:rsidRPr="00212747" w:rsidRDefault="00212747" w:rsidP="00212747">
      <w:pPr>
        <w:widowControl w:val="0"/>
        <w:rPr>
          <w:rFonts w:ascii="Georgia" w:hAnsi="Georgia"/>
          <w:bCs/>
          <w:sz w:val="22"/>
        </w:rPr>
      </w:pPr>
      <w:r w:rsidRPr="00212747">
        <w:rPr>
          <w:rFonts w:ascii="Georgia" w:hAnsi="Georgia"/>
          <w:b/>
          <w:sz w:val="22"/>
        </w:rPr>
        <w:t xml:space="preserve">APPLICATION.  </w:t>
      </w:r>
      <w:r w:rsidRPr="00212747">
        <w:rPr>
          <w:rFonts w:ascii="Georgia" w:hAnsi="Georgia"/>
          <w:bCs/>
          <w:sz w:val="22"/>
        </w:rPr>
        <w:t xml:space="preserve">BASF </w:t>
      </w:r>
      <w:proofErr w:type="spellStart"/>
      <w:r w:rsidRPr="00212747">
        <w:rPr>
          <w:rFonts w:ascii="Georgia" w:hAnsi="Georgia"/>
          <w:bCs/>
          <w:sz w:val="22"/>
        </w:rPr>
        <w:t>TOTALEnergies</w:t>
      </w:r>
      <w:proofErr w:type="spellEnd"/>
      <w:r w:rsidRPr="00212747">
        <w:rPr>
          <w:rFonts w:ascii="Georgia" w:hAnsi="Georgia"/>
          <w:bCs/>
          <w:sz w:val="22"/>
        </w:rPr>
        <w:t xml:space="preserve"> Petrochemicals LLC, P.O. Box 2506, Port Arthur, Texas 77643, which owns a petrochemical manufacturing facility, has applied to the Texas Commission on Environmental Quality (TCEQ) to renew Texas Pollutant Discharge Elimination System (TPDES) Permit No. WQ0004135000 (EPA I.D. No. TX0119369) to authorize the discharge of treated wastewater and stormwater at an intermittent and flow-variable volume via Outfall 001 and the discharge of treated wastewater at a volume not to exceed a daily average flow of 2,000,000 gallons per day via Outfall 002. The facility is </w:t>
      </w:r>
      <w:proofErr w:type="gramStart"/>
      <w:r w:rsidRPr="00212747">
        <w:rPr>
          <w:rFonts w:ascii="Georgia" w:hAnsi="Georgia"/>
          <w:bCs/>
          <w:sz w:val="22"/>
        </w:rPr>
        <w:t>located</w:t>
      </w:r>
      <w:proofErr w:type="gramEnd"/>
      <w:r w:rsidRPr="00212747">
        <w:rPr>
          <w:rFonts w:ascii="Georgia" w:hAnsi="Georgia"/>
          <w:bCs/>
          <w:sz w:val="22"/>
        </w:rPr>
        <w:t xml:space="preserve"> </w:t>
      </w:r>
      <w:r>
        <w:rPr>
          <w:rFonts w:ascii="Georgia" w:hAnsi="Georgia"/>
          <w:bCs/>
          <w:sz w:val="22"/>
        </w:rPr>
        <w:t>north of the intersection of Farm-to-Market Road 366 and State Highway 87/73</w:t>
      </w:r>
      <w:r w:rsidRPr="00212747">
        <w:rPr>
          <w:rFonts w:ascii="Georgia" w:hAnsi="Georgia"/>
          <w:bCs/>
          <w:sz w:val="22"/>
        </w:rPr>
        <w:t xml:space="preserve">, near the city of Port Arthur, in Jefferson County, Texas 77642. The discharge route is from the plant site via Outfall 001 to Jefferson County Drainage District No. 7 (JCDD No. 7) Atlantic Main-Lateral 1A, thence to </w:t>
      </w:r>
      <w:r w:rsidR="00687B19">
        <w:rPr>
          <w:rFonts w:ascii="Georgia" w:hAnsi="Georgia"/>
          <w:bCs/>
          <w:sz w:val="22"/>
        </w:rPr>
        <w:t xml:space="preserve">Atlantic Main, thence to </w:t>
      </w:r>
      <w:r w:rsidRPr="00212747">
        <w:rPr>
          <w:rFonts w:ascii="Georgia" w:hAnsi="Georgia"/>
          <w:bCs/>
          <w:sz w:val="22"/>
        </w:rPr>
        <w:t xml:space="preserve">Crane Bayou Main, thence via the JCDD No.7 Crane Bayou Pump Station to Crane Bayou (tidal), thence to Sabine-Neches Canal Tidal; and via Outfall 002 directly to Neches River Tidal. TCEQ received this application on June 16, 2023. The permit application will be available for viewing and copying at Port Arthur Public Library, Reference Desk, </w:t>
      </w:r>
      <w:r>
        <w:rPr>
          <w:rFonts w:ascii="Georgia" w:hAnsi="Georgia"/>
          <w:bCs/>
          <w:sz w:val="22"/>
        </w:rPr>
        <w:t xml:space="preserve">4615 9th Avenue, </w:t>
      </w:r>
      <w:r w:rsidRPr="00212747">
        <w:rPr>
          <w:rFonts w:ascii="Georgia" w:hAnsi="Georgia"/>
          <w:bCs/>
          <w:sz w:val="22"/>
        </w:rPr>
        <w:t>Port Arthur</w:t>
      </w:r>
      <w:r>
        <w:rPr>
          <w:rFonts w:ascii="Georgia" w:hAnsi="Georgia"/>
          <w:bCs/>
          <w:sz w:val="22"/>
        </w:rPr>
        <w:t>,</w:t>
      </w:r>
      <w:r w:rsidRPr="00212747">
        <w:rPr>
          <w:rFonts w:ascii="Georgia" w:hAnsi="Georgia"/>
          <w:bCs/>
          <w:sz w:val="22"/>
        </w:rPr>
        <w:t xml:space="preserve"> in Jefferson County, Texas, and at</w:t>
      </w:r>
      <w:r>
        <w:rPr>
          <w:rFonts w:ascii="Georgia" w:hAnsi="Georgia"/>
          <w:bCs/>
          <w:sz w:val="22"/>
        </w:rPr>
        <w:t xml:space="preserve"> Bridge City Public Library, Reference Desk, 101 Parkside Drive, Bridge City, </w:t>
      </w:r>
      <w:r w:rsidRPr="00212747">
        <w:rPr>
          <w:rFonts w:ascii="Georgia" w:hAnsi="Georgia"/>
          <w:bCs/>
          <w:sz w:val="22"/>
        </w:rPr>
        <w:t>in Orange County,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1E7C940E" w14:textId="11165BC1" w:rsidR="002B229B" w:rsidRPr="00212747" w:rsidRDefault="00687B19" w:rsidP="00212747">
      <w:pPr>
        <w:widowControl w:val="0"/>
        <w:rPr>
          <w:rFonts w:ascii="Georgia" w:hAnsi="Georgia"/>
          <w:bCs/>
          <w:sz w:val="22"/>
        </w:rPr>
      </w:pPr>
      <w:hyperlink r:id="rId6" w:history="1">
        <w:r w:rsidR="00212747" w:rsidRPr="00212747">
          <w:rPr>
            <w:rStyle w:val="Hyperlink"/>
            <w:rFonts w:ascii="Georgia" w:hAnsi="Georgia"/>
            <w:bCs/>
            <w:sz w:val="22"/>
          </w:rPr>
          <w:t>https://gisweb.tceq.texas.gov/LocationMapper/?marker=-93.886944,29.952777&amp;level=18</w:t>
        </w:r>
      </w:hyperlink>
      <w:r w:rsidR="00212747" w:rsidRPr="00212747">
        <w:rPr>
          <w:rFonts w:ascii="Georgia" w:hAnsi="Georgia"/>
          <w:bCs/>
          <w:sz w:val="22"/>
        </w:rPr>
        <w:t xml:space="preserve"> </w:t>
      </w:r>
    </w:p>
    <w:p w14:paraId="0C7D0614" w14:textId="77777777" w:rsidR="00212747" w:rsidRPr="00AE7ABF" w:rsidRDefault="00212747" w:rsidP="00212747">
      <w:pPr>
        <w:widowControl w:val="0"/>
        <w:rPr>
          <w:rFonts w:ascii="Georgia" w:hAnsi="Georgia"/>
          <w:color w:val="FF0000"/>
          <w:sz w:val="22"/>
        </w:rPr>
      </w:pPr>
    </w:p>
    <w:p w14:paraId="78E2372E" w14:textId="19051845"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 xml:space="preserve">The purpose of a public meeting is to </w:t>
      </w:r>
      <w:r w:rsidRPr="00AE7ABF">
        <w:rPr>
          <w:rFonts w:ascii="Georgia" w:hAnsi="Georgia"/>
          <w:sz w:val="22"/>
        </w:rPr>
        <w:lastRenderedPageBreak/>
        <w:t>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0" w:name="_Hlk137212757"/>
    </w:p>
    <w:bookmarkEnd w:id="0"/>
    <w:p w14:paraId="2D351175" w14:textId="3F969926" w:rsidR="00212747" w:rsidRDefault="00212747" w:rsidP="00AE7ABF">
      <w:pPr>
        <w:widowControl w:val="0"/>
        <w:rPr>
          <w:rFonts w:ascii="Georgia" w:hAnsi="Georgia"/>
          <w:sz w:val="22"/>
        </w:rPr>
      </w:pPr>
      <w:r w:rsidRPr="00212747">
        <w:rPr>
          <w:rFonts w:ascii="Georgia" w:hAnsi="Georgia"/>
          <w:sz w:val="22"/>
        </w:rPr>
        <w:t xml:space="preserve">Further information may also be obtained from BASF </w:t>
      </w:r>
      <w:proofErr w:type="spellStart"/>
      <w:r w:rsidRPr="00212747">
        <w:rPr>
          <w:rFonts w:ascii="Georgia" w:hAnsi="Georgia"/>
          <w:sz w:val="22"/>
        </w:rPr>
        <w:t>T</w:t>
      </w:r>
      <w:r>
        <w:rPr>
          <w:rFonts w:ascii="Georgia" w:hAnsi="Georgia"/>
          <w:sz w:val="22"/>
        </w:rPr>
        <w:t>OTAL</w:t>
      </w:r>
      <w:r w:rsidRPr="00212747">
        <w:rPr>
          <w:rFonts w:ascii="Georgia" w:hAnsi="Georgia"/>
          <w:sz w:val="22"/>
        </w:rPr>
        <w:t>Energies</w:t>
      </w:r>
      <w:proofErr w:type="spellEnd"/>
      <w:r w:rsidRPr="00212747">
        <w:rPr>
          <w:rFonts w:ascii="Georgia" w:hAnsi="Georgia"/>
          <w:sz w:val="22"/>
        </w:rPr>
        <w:t xml:space="preserve"> Petrochemicals LLC at the address </w:t>
      </w:r>
      <w:proofErr w:type="gramStart"/>
      <w:r w:rsidRPr="00212747">
        <w:rPr>
          <w:rFonts w:ascii="Georgia" w:hAnsi="Georgia"/>
          <w:sz w:val="22"/>
        </w:rPr>
        <w:t>stated</w:t>
      </w:r>
      <w:proofErr w:type="gramEnd"/>
      <w:r w:rsidRPr="00212747">
        <w:rPr>
          <w:rFonts w:ascii="Georgia" w:hAnsi="Georgia"/>
          <w:sz w:val="22"/>
        </w:rPr>
        <w:t xml:space="preserve"> above or by calling Mr. David Smalley, Environmental Specialist, at 409-960-5033.</w:t>
      </w:r>
    </w:p>
    <w:p w14:paraId="27525ABD" w14:textId="5B998FF8"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62DC9F92"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212747">
        <w:rPr>
          <w:rFonts w:ascii="Georgia" w:hAnsi="Georgia"/>
          <w:sz w:val="22"/>
        </w:rPr>
        <w:t>July 14,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439A"/>
    <w:rsid w:val="001826A5"/>
    <w:rsid w:val="001A7B4D"/>
    <w:rsid w:val="00212747"/>
    <w:rsid w:val="00217BFD"/>
    <w:rsid w:val="00221943"/>
    <w:rsid w:val="00237343"/>
    <w:rsid w:val="0026083F"/>
    <w:rsid w:val="00286C1A"/>
    <w:rsid w:val="00287D81"/>
    <w:rsid w:val="002A23B6"/>
    <w:rsid w:val="002B229B"/>
    <w:rsid w:val="003238EE"/>
    <w:rsid w:val="00346154"/>
    <w:rsid w:val="0038324E"/>
    <w:rsid w:val="003E3654"/>
    <w:rsid w:val="004814AB"/>
    <w:rsid w:val="00495109"/>
    <w:rsid w:val="004A5BB0"/>
    <w:rsid w:val="004C3959"/>
    <w:rsid w:val="004C432D"/>
    <w:rsid w:val="004D1CE3"/>
    <w:rsid w:val="004F25FE"/>
    <w:rsid w:val="00577CCB"/>
    <w:rsid w:val="00613332"/>
    <w:rsid w:val="00653823"/>
    <w:rsid w:val="006844ED"/>
    <w:rsid w:val="00687B19"/>
    <w:rsid w:val="0070449D"/>
    <w:rsid w:val="00741296"/>
    <w:rsid w:val="007614C4"/>
    <w:rsid w:val="007E37E3"/>
    <w:rsid w:val="007F72A0"/>
    <w:rsid w:val="00824B57"/>
    <w:rsid w:val="00836996"/>
    <w:rsid w:val="00885540"/>
    <w:rsid w:val="008A7DE6"/>
    <w:rsid w:val="008B108E"/>
    <w:rsid w:val="008B5A1D"/>
    <w:rsid w:val="008D2D91"/>
    <w:rsid w:val="009054CC"/>
    <w:rsid w:val="00926E1F"/>
    <w:rsid w:val="00A63F1C"/>
    <w:rsid w:val="00A9677F"/>
    <w:rsid w:val="00AB78F3"/>
    <w:rsid w:val="00AC323E"/>
    <w:rsid w:val="00AD34E3"/>
    <w:rsid w:val="00AE2340"/>
    <w:rsid w:val="00AE7ABF"/>
    <w:rsid w:val="00B165C7"/>
    <w:rsid w:val="00B27359"/>
    <w:rsid w:val="00B3462E"/>
    <w:rsid w:val="00B95454"/>
    <w:rsid w:val="00BB49D2"/>
    <w:rsid w:val="00C03382"/>
    <w:rsid w:val="00C36A5E"/>
    <w:rsid w:val="00CD2DEA"/>
    <w:rsid w:val="00CE72E2"/>
    <w:rsid w:val="00D93510"/>
    <w:rsid w:val="00DF28DD"/>
    <w:rsid w:val="00E81372"/>
    <w:rsid w:val="00EE0453"/>
    <w:rsid w:val="00F54DAB"/>
    <w:rsid w:val="00F82666"/>
    <w:rsid w:val="00FA08FF"/>
    <w:rsid w:val="00FF0C7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3.886944,29.9527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1189</Words>
  <Characters>7263</Characters>
  <Application>Microsoft Office Word</Application>
  <DocSecurity>10</DocSecurity>
  <Lines>60</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8436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46</cp:revision>
  <cp:lastPrinted>2023-04-13T19:09:00Z</cp:lastPrinted>
  <dcterms:created xsi:type="dcterms:W3CDTF">2011-01-14T18:51:00Z</dcterms:created>
  <dcterms:modified xsi:type="dcterms:W3CDTF">2023-07-14T17:48:00Z</dcterms:modified>
</cp:coreProperties>
</file>