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1D305FE0"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A702D4" w:rsidRPr="00A702D4">
        <w:rPr>
          <w:rFonts w:asciiTheme="minorHAnsi" w:hAnsiTheme="minorHAnsi"/>
          <w:b/>
          <w:sz w:val="22"/>
          <w:szCs w:val="22"/>
        </w:rPr>
        <w:t>WQ0012259001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549F83A6" w:rsidR="00F7593E" w:rsidRPr="00F3250A" w:rsidRDefault="00A37037" w:rsidP="00C728B5">
      <w:pPr>
        <w:widowControl w:val="0"/>
        <w:rPr>
          <w:rFonts w:asciiTheme="minorHAnsi" w:hAnsiTheme="minorHAnsi"/>
          <w:bCs/>
          <w:sz w:val="22"/>
          <w:szCs w:val="22"/>
        </w:rPr>
      </w:pPr>
      <w:bookmarkStart w:id="0" w:name="_Hlk102574634"/>
      <w:bookmarkStart w:id="1" w:name="_Hlk103692011"/>
      <w:bookmarkStart w:id="2" w:name="_Hlk108117100"/>
      <w:bookmarkStart w:id="3" w:name="_Hlk111723030"/>
      <w:bookmarkStart w:id="4" w:name="_Hlk111730141"/>
      <w:bookmarkStart w:id="5" w:name="_Hlk111790772"/>
      <w:bookmarkStart w:id="6" w:name="_Hlk111807578"/>
      <w:bookmarkStart w:id="7" w:name="_Hlk111810980"/>
      <w:r w:rsidRPr="000F69EC">
        <w:rPr>
          <w:rFonts w:asciiTheme="minorHAnsi" w:hAnsiTheme="minorHAnsi"/>
          <w:b/>
          <w:sz w:val="22"/>
          <w:szCs w:val="22"/>
        </w:rPr>
        <w:t>APPLICATION.</w:t>
      </w:r>
      <w:r w:rsidR="008F3F78">
        <w:rPr>
          <w:rFonts w:asciiTheme="minorHAnsi" w:hAnsiTheme="minorHAnsi"/>
          <w:bCs/>
          <w:sz w:val="22"/>
          <w:szCs w:val="22"/>
        </w:rPr>
        <w:t xml:space="preserve"> </w:t>
      </w:r>
      <w:r w:rsidR="00A702D4" w:rsidRPr="00A702D4">
        <w:rPr>
          <w:rFonts w:asciiTheme="minorHAnsi" w:hAnsiTheme="minorHAnsi"/>
          <w:bCs/>
          <w:sz w:val="22"/>
          <w:szCs w:val="22"/>
        </w:rPr>
        <w:t>Bayou Forest Village, Inc.</w:t>
      </w:r>
      <w:r w:rsidR="00B170A9" w:rsidRPr="00B170A9">
        <w:rPr>
          <w:rFonts w:asciiTheme="minorHAnsi" w:hAnsiTheme="minorHAnsi"/>
          <w:bCs/>
          <w:sz w:val="22"/>
          <w:szCs w:val="22"/>
        </w:rPr>
        <w:t xml:space="preserve">, </w:t>
      </w:r>
      <w:r w:rsidR="00A702D4">
        <w:rPr>
          <w:rFonts w:asciiTheme="minorHAnsi" w:hAnsiTheme="minorHAnsi"/>
          <w:bCs/>
          <w:sz w:val="22"/>
          <w:szCs w:val="22"/>
        </w:rPr>
        <w:t>P.O. Box 79244</w:t>
      </w:r>
      <w:r w:rsidR="00F3250A" w:rsidRPr="00F3250A">
        <w:rPr>
          <w:rFonts w:asciiTheme="minorHAnsi" w:hAnsiTheme="minorHAnsi"/>
          <w:bCs/>
          <w:sz w:val="22"/>
          <w:szCs w:val="22"/>
        </w:rPr>
        <w:t>, Houston, Texas 77</w:t>
      </w:r>
      <w:r w:rsidR="00A702D4">
        <w:rPr>
          <w:rFonts w:asciiTheme="minorHAnsi" w:hAnsiTheme="minorHAnsi"/>
          <w:bCs/>
          <w:sz w:val="22"/>
          <w:szCs w:val="22"/>
        </w:rPr>
        <w:t>279</w:t>
      </w:r>
      <w:r w:rsidR="000D34F4">
        <w:rPr>
          <w:rFonts w:asciiTheme="minorHAnsi" w:hAnsiTheme="minorHAnsi"/>
          <w:bCs/>
          <w:sz w:val="22"/>
          <w:szCs w:val="22"/>
        </w:rPr>
        <w:t>,</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00A702D4" w:rsidRPr="00A702D4">
        <w:rPr>
          <w:rFonts w:asciiTheme="minorHAnsi" w:hAnsiTheme="minorHAnsi"/>
          <w:bCs/>
          <w:sz w:val="22"/>
          <w:szCs w:val="22"/>
        </w:rPr>
        <w:t>WQ0012259001</w:t>
      </w:r>
      <w:r w:rsidR="00C728B5" w:rsidRPr="00C728B5">
        <w:rPr>
          <w:rFonts w:asciiTheme="minorHAnsi" w:hAnsiTheme="minorHAnsi"/>
          <w:bCs/>
          <w:sz w:val="22"/>
          <w:szCs w:val="22"/>
        </w:rPr>
        <w:t xml:space="preserve"> </w:t>
      </w:r>
      <w:r w:rsidRPr="00B170A9">
        <w:rPr>
          <w:rFonts w:asciiTheme="minorHAnsi" w:hAnsiTheme="minorHAnsi"/>
          <w:bCs/>
          <w:sz w:val="22"/>
          <w:szCs w:val="22"/>
        </w:rPr>
        <w:t xml:space="preserve">(EPA I.D. No. </w:t>
      </w:r>
      <w:r w:rsidR="00A702D4" w:rsidRPr="00A702D4">
        <w:rPr>
          <w:rFonts w:asciiTheme="minorHAnsi" w:hAnsiTheme="minorHAnsi"/>
          <w:bCs/>
          <w:sz w:val="22"/>
          <w:szCs w:val="22"/>
        </w:rPr>
        <w:t>TX0084531</w:t>
      </w:r>
      <w:r w:rsidRPr="00B170A9">
        <w:rPr>
          <w:rFonts w:asciiTheme="minorHAnsi" w:hAnsiTheme="minorHAnsi"/>
          <w:bCs/>
          <w:sz w:val="22"/>
          <w:szCs w:val="22"/>
        </w:rPr>
        <w:t xml:space="preserve">) to authorize the discharge of treated wastewater at a volume not to exceed </w:t>
      </w:r>
      <w:r w:rsidR="00C728B5">
        <w:rPr>
          <w:rFonts w:asciiTheme="minorHAnsi" w:hAnsiTheme="minorHAnsi"/>
          <w:bCs/>
          <w:sz w:val="22"/>
          <w:szCs w:val="22"/>
        </w:rPr>
        <w:t>an annual</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w:t>
      </w:r>
      <w:r w:rsidR="00147E63">
        <w:rPr>
          <w:rFonts w:asciiTheme="minorHAnsi" w:hAnsiTheme="minorHAnsi"/>
          <w:bCs/>
          <w:sz w:val="22"/>
          <w:szCs w:val="22"/>
        </w:rPr>
        <w:t>o</w:t>
      </w:r>
      <w:r w:rsidRPr="00B170A9">
        <w:rPr>
          <w:rFonts w:asciiTheme="minorHAnsi" w:hAnsiTheme="minorHAnsi"/>
          <w:bCs/>
          <w:sz w:val="22"/>
          <w:szCs w:val="22"/>
        </w:rPr>
        <w:t xml:space="preserve">f </w:t>
      </w:r>
      <w:r w:rsidR="00A702D4">
        <w:rPr>
          <w:rFonts w:asciiTheme="minorHAnsi" w:hAnsiTheme="minorHAnsi"/>
          <w:bCs/>
          <w:sz w:val="22"/>
          <w:szCs w:val="22"/>
        </w:rPr>
        <w:t>3</w:t>
      </w:r>
      <w:r w:rsidR="000D34F4">
        <w:rPr>
          <w:rFonts w:asciiTheme="minorHAnsi" w:hAnsiTheme="minorHAnsi"/>
          <w:bCs/>
          <w:sz w:val="22"/>
          <w:szCs w:val="22"/>
        </w:rPr>
        <w:t>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t</w:t>
      </w:r>
      <w:r w:rsidR="00C20510">
        <w:rPr>
          <w:rFonts w:asciiTheme="minorHAnsi" w:hAnsiTheme="minorHAnsi"/>
          <w:bCs/>
          <w:sz w:val="22"/>
          <w:szCs w:val="22"/>
        </w:rPr>
        <w:t xml:space="preserve"> </w:t>
      </w:r>
      <w:r w:rsidR="00A702D4">
        <w:rPr>
          <w:rFonts w:asciiTheme="minorHAnsi" w:hAnsiTheme="minorHAnsi"/>
          <w:bCs/>
          <w:sz w:val="22"/>
          <w:szCs w:val="22"/>
        </w:rPr>
        <w:t xml:space="preserve">12500 Aldine Westfield Road, </w:t>
      </w:r>
      <w:r w:rsidR="00C728B5">
        <w:rPr>
          <w:rFonts w:asciiTheme="minorHAnsi" w:hAnsiTheme="minorHAnsi"/>
          <w:bCs/>
          <w:sz w:val="22"/>
          <w:szCs w:val="22"/>
        </w:rPr>
        <w:t>H</w:t>
      </w:r>
      <w:r w:rsidR="00A702D4">
        <w:rPr>
          <w:rFonts w:asciiTheme="minorHAnsi" w:hAnsiTheme="minorHAnsi"/>
          <w:bCs/>
          <w:sz w:val="22"/>
          <w:szCs w:val="22"/>
        </w:rPr>
        <w:t>ouston</w:t>
      </w:r>
      <w:r w:rsidR="00C20510">
        <w:rPr>
          <w:rFonts w:asciiTheme="minorHAnsi" w:hAnsiTheme="minorHAnsi"/>
          <w:bCs/>
          <w:sz w:val="22"/>
          <w:szCs w:val="22"/>
        </w:rPr>
        <w:t>, in</w:t>
      </w:r>
      <w:r w:rsidR="000D34F4">
        <w:rPr>
          <w:rFonts w:asciiTheme="minorHAnsi" w:hAnsiTheme="minorHAnsi"/>
          <w:bCs/>
          <w:sz w:val="22"/>
          <w:szCs w:val="22"/>
        </w:rPr>
        <w:t xml:space="preserve"> Harris</w:t>
      </w:r>
      <w:r w:rsidR="00C20510">
        <w:rPr>
          <w:rFonts w:asciiTheme="minorHAnsi" w:hAnsiTheme="minorHAnsi"/>
          <w:bCs/>
          <w:sz w:val="22"/>
          <w:szCs w:val="22"/>
        </w:rPr>
        <w:t xml:space="preserve"> County, Texas 7</w:t>
      </w:r>
      <w:r w:rsidR="00C728B5">
        <w:rPr>
          <w:rFonts w:asciiTheme="minorHAnsi" w:hAnsiTheme="minorHAnsi"/>
          <w:bCs/>
          <w:sz w:val="22"/>
          <w:szCs w:val="22"/>
        </w:rPr>
        <w:t>7</w:t>
      </w:r>
      <w:r w:rsidR="00A702D4">
        <w:rPr>
          <w:rFonts w:asciiTheme="minorHAnsi" w:hAnsiTheme="minorHAnsi"/>
          <w:bCs/>
          <w:sz w:val="22"/>
          <w:szCs w:val="22"/>
        </w:rPr>
        <w:t>039</w:t>
      </w:r>
      <w:r w:rsidR="00C20510">
        <w:rPr>
          <w:rFonts w:asciiTheme="minorHAnsi" w:hAnsiTheme="minorHAnsi"/>
          <w:bCs/>
          <w:sz w:val="22"/>
          <w:szCs w:val="22"/>
        </w:rPr>
        <w:t xml:space="preserve">. </w:t>
      </w:r>
      <w:r w:rsidRPr="00B170A9">
        <w:rPr>
          <w:rFonts w:asciiTheme="minorHAnsi" w:hAnsiTheme="minorHAnsi"/>
          <w:bCs/>
          <w:sz w:val="22"/>
          <w:szCs w:val="22"/>
        </w:rPr>
        <w:t xml:space="preserve">The discharge route is from the plant site </w:t>
      </w:r>
      <w:r w:rsidR="00A702D4">
        <w:rPr>
          <w:rFonts w:asciiTheme="minorHAnsi" w:hAnsiTheme="minorHAnsi"/>
          <w:bCs/>
          <w:sz w:val="22"/>
          <w:szCs w:val="22"/>
        </w:rPr>
        <w:t>to Harris County Flood Control District</w:t>
      </w:r>
      <w:r w:rsidR="00C728B5">
        <w:rPr>
          <w:rFonts w:asciiTheme="minorHAnsi" w:hAnsiTheme="minorHAnsi"/>
          <w:bCs/>
          <w:sz w:val="22"/>
          <w:szCs w:val="22"/>
        </w:rPr>
        <w:t xml:space="preserve">; thence to </w:t>
      </w:r>
      <w:r w:rsidR="00A702D4">
        <w:rPr>
          <w:rFonts w:asciiTheme="minorHAnsi" w:hAnsiTheme="minorHAnsi"/>
          <w:bCs/>
          <w:sz w:val="22"/>
          <w:szCs w:val="22"/>
        </w:rPr>
        <w:t xml:space="preserve">detention basins in Keith Weiss Park; thence to Halls Bayou; thence to the Greens Bayou Tidal portion of the Houston Ship Channel </w:t>
      </w:r>
      <w:proofErr w:type="gramStart"/>
      <w:r w:rsidR="00A702D4">
        <w:rPr>
          <w:rFonts w:asciiTheme="minorHAnsi" w:hAnsiTheme="minorHAnsi"/>
          <w:bCs/>
          <w:sz w:val="22"/>
          <w:szCs w:val="22"/>
        </w:rPr>
        <w:t xml:space="preserve">Tidal </w:t>
      </w:r>
      <w:r w:rsidR="00B170A9" w:rsidRPr="00B170A9">
        <w:rPr>
          <w:rFonts w:asciiTheme="minorHAnsi" w:hAnsiTheme="minorHAnsi"/>
          <w:bCs/>
          <w:sz w:val="22"/>
          <w:szCs w:val="22"/>
        </w:rPr>
        <w:t>.</w:t>
      </w:r>
      <w:proofErr w:type="gramEnd"/>
      <w:r w:rsidRPr="00B170A9">
        <w:rPr>
          <w:rFonts w:asciiTheme="minorHAnsi" w:hAnsiTheme="minorHAnsi"/>
          <w:bCs/>
          <w:sz w:val="22"/>
          <w:szCs w:val="22"/>
        </w:rPr>
        <w:t xml:space="preserve"> TCEQ received this application on </w:t>
      </w:r>
      <w:r w:rsidR="00A702D4">
        <w:rPr>
          <w:rFonts w:asciiTheme="minorHAnsi" w:hAnsiTheme="minorHAnsi"/>
          <w:bCs/>
          <w:sz w:val="22"/>
          <w:szCs w:val="22"/>
        </w:rPr>
        <w:t>October</w:t>
      </w:r>
      <w:r w:rsidR="006210B0">
        <w:rPr>
          <w:rFonts w:asciiTheme="minorHAnsi" w:hAnsiTheme="minorHAnsi"/>
          <w:bCs/>
          <w:sz w:val="22"/>
          <w:szCs w:val="22"/>
        </w:rPr>
        <w:t xml:space="preserve"> </w:t>
      </w:r>
      <w:r w:rsidR="00A702D4">
        <w:rPr>
          <w:rFonts w:asciiTheme="minorHAnsi" w:hAnsiTheme="minorHAnsi"/>
          <w:bCs/>
          <w:sz w:val="22"/>
          <w:szCs w:val="22"/>
        </w:rPr>
        <w:t>20</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A702D4">
        <w:rPr>
          <w:rFonts w:asciiTheme="minorHAnsi" w:hAnsiTheme="minorHAnsi"/>
          <w:bCs/>
          <w:sz w:val="22"/>
          <w:szCs w:val="22"/>
        </w:rPr>
        <w:t>Harris County Library – Aldine Branch</w:t>
      </w:r>
      <w:r w:rsidR="00B170A9" w:rsidRPr="00B170A9">
        <w:rPr>
          <w:rFonts w:asciiTheme="minorHAnsi" w:hAnsiTheme="minorHAnsi"/>
          <w:bCs/>
          <w:sz w:val="22"/>
          <w:szCs w:val="22"/>
        </w:rPr>
        <w:t xml:space="preserve">, </w:t>
      </w:r>
      <w:r w:rsidR="00A702D4">
        <w:rPr>
          <w:rFonts w:asciiTheme="minorHAnsi" w:hAnsiTheme="minorHAnsi"/>
          <w:bCs/>
          <w:sz w:val="22"/>
          <w:szCs w:val="22"/>
        </w:rPr>
        <w:t>11331 Airline Drive</w:t>
      </w:r>
      <w:r w:rsidR="00C728B5">
        <w:rPr>
          <w:rFonts w:asciiTheme="minorHAnsi" w:hAnsiTheme="minorHAnsi"/>
          <w:bCs/>
          <w:sz w:val="22"/>
          <w:szCs w:val="22"/>
        </w:rPr>
        <w:t xml:space="preserve">, Houston,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bookmarkEnd w:id="4"/>
    <w:bookmarkEnd w:id="5"/>
    <w:bookmarkEnd w:id="6"/>
    <w:bookmarkEnd w:id="7"/>
    <w:p w14:paraId="19A5CA1B" w14:textId="42AE71F5" w:rsidR="000D34F4" w:rsidRDefault="00A702D4" w:rsidP="00FC1161">
      <w:pPr>
        <w:widowControl w:val="0"/>
      </w:pPr>
      <w:r>
        <w:fldChar w:fldCharType="begin"/>
      </w:r>
      <w:r>
        <w:instrText xml:space="preserve"> HYPERLINK "</w:instrText>
      </w:r>
      <w:r w:rsidRPr="00A702D4">
        <w:instrText>https://gisweb.tceq.texas.gov/LocationMapper/?marker=-95.348611,29.897777&amp;level=18</w:instrText>
      </w:r>
      <w:r>
        <w:instrText xml:space="preserve">" </w:instrText>
      </w:r>
      <w:r>
        <w:fldChar w:fldCharType="separate"/>
      </w:r>
      <w:r w:rsidRPr="001E1153">
        <w:rPr>
          <w:rStyle w:val="Hyperlink"/>
        </w:rPr>
        <w:t>https://gisweb.tceq.texas.gov/LocationMapper/?marker=-95.348611,29.897777&amp;level=18</w:t>
      </w:r>
      <w:r>
        <w:fldChar w:fldCharType="end"/>
      </w:r>
      <w:r>
        <w:t xml:space="preserve"> </w:t>
      </w:r>
      <w:r w:rsidR="00C728B5">
        <w:t xml:space="preserve"> </w:t>
      </w:r>
    </w:p>
    <w:p w14:paraId="519CAD3E" w14:textId="77777777" w:rsidR="00C728B5" w:rsidRPr="00943CAF" w:rsidRDefault="00C728B5" w:rsidP="00FC1161">
      <w:pPr>
        <w:widowControl w:val="0"/>
        <w:rPr>
          <w:rFonts w:asciiTheme="minorHAnsi" w:hAnsiTheme="minorHAnsi"/>
          <w:sz w:val="22"/>
          <w:szCs w:val="22"/>
        </w:rPr>
      </w:pPr>
    </w:p>
    <w:p w14:paraId="55FA495B" w14:textId="3C001181"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Alternative language notice</w:t>
      </w:r>
      <w:r w:rsidR="007D6BFD">
        <w:rPr>
          <w:rFonts w:ascii="Georgia" w:hAnsi="Georgia"/>
          <w:bCs/>
          <w:sz w:val="22"/>
          <w:szCs w:val="22"/>
        </w:rPr>
        <w:t>s</w:t>
      </w:r>
      <w:r w:rsidRPr="008B1CDC">
        <w:rPr>
          <w:rFonts w:ascii="Georgia" w:hAnsi="Georgia"/>
          <w:bCs/>
          <w:sz w:val="22"/>
          <w:szCs w:val="22"/>
        </w:rPr>
        <w:t xml:space="preserve"> in Spanish </w:t>
      </w:r>
      <w:r w:rsidR="007D6BFD">
        <w:rPr>
          <w:rFonts w:ascii="Georgia" w:hAnsi="Georgia"/>
          <w:bCs/>
          <w:sz w:val="22"/>
          <w:szCs w:val="22"/>
        </w:rPr>
        <w:t>are</w:t>
      </w:r>
      <w:r w:rsidRPr="008B1CDC">
        <w:rPr>
          <w:rFonts w:ascii="Georgia" w:hAnsi="Georgia"/>
          <w:bCs/>
          <w:sz w:val="22"/>
          <w:szCs w:val="22"/>
        </w:rPr>
        <w:t xml:space="preserve">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007D6BFD">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8"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8"/>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1B470A6D" w:rsidR="00A37037" w:rsidRPr="00B170A9" w:rsidRDefault="00A37037" w:rsidP="00FC1161">
      <w:pPr>
        <w:widowControl w:val="0"/>
        <w:rPr>
          <w:rFonts w:asciiTheme="minorHAnsi" w:hAnsiTheme="minorHAnsi"/>
          <w:sz w:val="22"/>
          <w:szCs w:val="22"/>
        </w:rPr>
      </w:pPr>
      <w:bookmarkStart w:id="9"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9C058C" w:rsidRPr="009C058C">
        <w:rPr>
          <w:rFonts w:asciiTheme="minorHAnsi" w:hAnsiTheme="minorHAnsi"/>
          <w:bCs/>
          <w:sz w:val="22"/>
          <w:szCs w:val="22"/>
        </w:rPr>
        <w:t>Bayou Forest Village, Inc.</w:t>
      </w:r>
      <w:r w:rsidR="009C058C">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A830F4">
        <w:rPr>
          <w:rFonts w:asciiTheme="minorHAnsi" w:hAnsiTheme="minorHAnsi"/>
          <w:sz w:val="22"/>
          <w:szCs w:val="22"/>
        </w:rPr>
        <w:t xml:space="preserve">Mr. </w:t>
      </w:r>
      <w:r w:rsidR="009C058C">
        <w:rPr>
          <w:rFonts w:asciiTheme="minorHAnsi" w:hAnsiTheme="minorHAnsi"/>
          <w:sz w:val="22"/>
          <w:szCs w:val="22"/>
        </w:rPr>
        <w:t>Daniel Parks</w:t>
      </w:r>
      <w:r w:rsidR="000D34F4">
        <w:rPr>
          <w:rFonts w:asciiTheme="minorHAnsi" w:hAnsiTheme="minorHAnsi"/>
          <w:sz w:val="22"/>
          <w:szCs w:val="22"/>
        </w:rPr>
        <w:t xml:space="preserve">, </w:t>
      </w:r>
      <w:r w:rsidR="009C058C">
        <w:rPr>
          <w:rFonts w:asciiTheme="minorHAnsi" w:hAnsiTheme="minorHAnsi"/>
          <w:sz w:val="22"/>
          <w:szCs w:val="22"/>
        </w:rPr>
        <w:t>E.I.T</w:t>
      </w:r>
      <w:r w:rsidR="000D34F4">
        <w:rPr>
          <w:rFonts w:asciiTheme="minorHAnsi" w:hAnsiTheme="minorHAnsi"/>
          <w:sz w:val="22"/>
          <w:szCs w:val="22"/>
        </w:rPr>
        <w:t>.</w:t>
      </w:r>
      <w:r w:rsidR="00A830F4">
        <w:rPr>
          <w:rFonts w:asciiTheme="minorHAnsi" w:hAnsiTheme="minorHAnsi"/>
          <w:sz w:val="22"/>
          <w:szCs w:val="22"/>
        </w:rPr>
        <w:t xml:space="preserve">, </w:t>
      </w:r>
      <w:r w:rsidR="009C058C">
        <w:rPr>
          <w:rFonts w:asciiTheme="minorHAnsi" w:hAnsiTheme="minorHAnsi"/>
          <w:sz w:val="22"/>
          <w:szCs w:val="22"/>
        </w:rPr>
        <w:t>WaterEngineers</w:t>
      </w:r>
      <w:r w:rsidR="00C728B5">
        <w:rPr>
          <w:rFonts w:asciiTheme="minorHAnsi" w:hAnsiTheme="minorHAnsi"/>
          <w:sz w:val="22"/>
          <w:szCs w:val="22"/>
        </w:rPr>
        <w:t>,</w:t>
      </w:r>
      <w:r w:rsidR="009C058C">
        <w:rPr>
          <w:rFonts w:asciiTheme="minorHAnsi" w:hAnsiTheme="minorHAnsi"/>
          <w:sz w:val="22"/>
          <w:szCs w:val="22"/>
        </w:rPr>
        <w:t xml:space="preserve"> Inc.,</w:t>
      </w:r>
      <w:r w:rsidR="000D34F4">
        <w:rPr>
          <w:rFonts w:asciiTheme="minorHAnsi" w:hAnsiTheme="minorHAnsi"/>
          <w:sz w:val="22"/>
          <w:szCs w:val="22"/>
        </w:rPr>
        <w:t xml:space="preserve"> </w:t>
      </w:r>
      <w:r w:rsidR="00147E63">
        <w:rPr>
          <w:rFonts w:asciiTheme="minorHAnsi" w:hAnsiTheme="minorHAnsi"/>
          <w:sz w:val="22"/>
          <w:szCs w:val="22"/>
        </w:rPr>
        <w:t xml:space="preserve">at </w:t>
      </w:r>
      <w:r w:rsidR="009C058C">
        <w:rPr>
          <w:rFonts w:asciiTheme="minorHAnsi" w:hAnsiTheme="minorHAnsi"/>
          <w:sz w:val="22"/>
          <w:szCs w:val="22"/>
        </w:rPr>
        <w:t>281</w:t>
      </w:r>
      <w:r w:rsidR="00C728B5">
        <w:rPr>
          <w:rFonts w:asciiTheme="minorHAnsi" w:hAnsiTheme="minorHAnsi"/>
          <w:sz w:val="22"/>
          <w:szCs w:val="22"/>
        </w:rPr>
        <w:t>-</w:t>
      </w:r>
      <w:r w:rsidR="009C058C">
        <w:rPr>
          <w:rFonts w:asciiTheme="minorHAnsi" w:hAnsiTheme="minorHAnsi"/>
          <w:sz w:val="22"/>
          <w:szCs w:val="22"/>
        </w:rPr>
        <w:t>373</w:t>
      </w:r>
      <w:r w:rsidR="00C728B5">
        <w:rPr>
          <w:rFonts w:asciiTheme="minorHAnsi" w:hAnsiTheme="minorHAnsi"/>
          <w:sz w:val="22"/>
          <w:szCs w:val="22"/>
        </w:rPr>
        <w:t>-</w:t>
      </w:r>
      <w:r w:rsidR="009C058C">
        <w:rPr>
          <w:rFonts w:asciiTheme="minorHAnsi" w:hAnsiTheme="minorHAnsi"/>
          <w:sz w:val="22"/>
          <w:szCs w:val="22"/>
        </w:rPr>
        <w:t>0500</w:t>
      </w:r>
      <w:r w:rsidR="00F30FD7">
        <w:rPr>
          <w:rFonts w:asciiTheme="minorHAnsi" w:hAnsiTheme="minorHAnsi"/>
          <w:sz w:val="22"/>
          <w:szCs w:val="22"/>
        </w:rPr>
        <w:t>.</w:t>
      </w:r>
    </w:p>
    <w:bookmarkEnd w:id="9"/>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15B0E245"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9C058C">
        <w:rPr>
          <w:rFonts w:asciiTheme="minorHAnsi" w:hAnsiTheme="minorHAnsi"/>
          <w:sz w:val="22"/>
          <w:szCs w:val="22"/>
        </w:rPr>
        <w:t>November</w:t>
      </w:r>
      <w:r w:rsidR="00EF6A56">
        <w:rPr>
          <w:rFonts w:asciiTheme="minorHAnsi" w:hAnsiTheme="minorHAnsi"/>
          <w:sz w:val="22"/>
          <w:szCs w:val="22"/>
        </w:rPr>
        <w:t xml:space="preserve"> </w:t>
      </w:r>
      <w:r w:rsidR="009C058C">
        <w:rPr>
          <w:rFonts w:asciiTheme="minorHAnsi" w:hAnsiTheme="minorHAnsi"/>
          <w:sz w:val="22"/>
          <w:szCs w:val="22"/>
        </w:rPr>
        <w:t>8</w:t>
      </w:r>
      <w:r w:rsidR="00EF6A56">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5656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96668"/>
    <w:rsid w:val="000D34F4"/>
    <w:rsid w:val="000F6209"/>
    <w:rsid w:val="000F69EC"/>
    <w:rsid w:val="00116DCD"/>
    <w:rsid w:val="00147E63"/>
    <w:rsid w:val="001C4219"/>
    <w:rsid w:val="002129B9"/>
    <w:rsid w:val="0026673E"/>
    <w:rsid w:val="002B4FB4"/>
    <w:rsid w:val="0030603C"/>
    <w:rsid w:val="003462F7"/>
    <w:rsid w:val="00357838"/>
    <w:rsid w:val="0036662A"/>
    <w:rsid w:val="003A66ED"/>
    <w:rsid w:val="003C37B2"/>
    <w:rsid w:val="003E0931"/>
    <w:rsid w:val="003F3271"/>
    <w:rsid w:val="00480A4D"/>
    <w:rsid w:val="004C0B25"/>
    <w:rsid w:val="00562CFA"/>
    <w:rsid w:val="005E5179"/>
    <w:rsid w:val="00602B94"/>
    <w:rsid w:val="006210B0"/>
    <w:rsid w:val="0067125E"/>
    <w:rsid w:val="006B4B01"/>
    <w:rsid w:val="007008E2"/>
    <w:rsid w:val="00780876"/>
    <w:rsid w:val="007D6BFD"/>
    <w:rsid w:val="007E37E3"/>
    <w:rsid w:val="0082339D"/>
    <w:rsid w:val="00873E20"/>
    <w:rsid w:val="008C570E"/>
    <w:rsid w:val="008D433D"/>
    <w:rsid w:val="008E0430"/>
    <w:rsid w:val="008F3F78"/>
    <w:rsid w:val="00943CAF"/>
    <w:rsid w:val="00946A9F"/>
    <w:rsid w:val="009B3286"/>
    <w:rsid w:val="009B5DA8"/>
    <w:rsid w:val="009C058C"/>
    <w:rsid w:val="009D77C9"/>
    <w:rsid w:val="00A37037"/>
    <w:rsid w:val="00A47A53"/>
    <w:rsid w:val="00A702D4"/>
    <w:rsid w:val="00A830F4"/>
    <w:rsid w:val="00A876DD"/>
    <w:rsid w:val="00A9155F"/>
    <w:rsid w:val="00A9774B"/>
    <w:rsid w:val="00AD37F4"/>
    <w:rsid w:val="00B074CA"/>
    <w:rsid w:val="00B075BC"/>
    <w:rsid w:val="00B170A9"/>
    <w:rsid w:val="00B6469A"/>
    <w:rsid w:val="00B65B5F"/>
    <w:rsid w:val="00BA1628"/>
    <w:rsid w:val="00BB5B81"/>
    <w:rsid w:val="00BF1BB7"/>
    <w:rsid w:val="00C20510"/>
    <w:rsid w:val="00C27EF0"/>
    <w:rsid w:val="00C33A19"/>
    <w:rsid w:val="00C728B5"/>
    <w:rsid w:val="00C901F8"/>
    <w:rsid w:val="00D42AAE"/>
    <w:rsid w:val="00D538E2"/>
    <w:rsid w:val="00D74809"/>
    <w:rsid w:val="00DA0111"/>
    <w:rsid w:val="00DF1241"/>
    <w:rsid w:val="00E33248"/>
    <w:rsid w:val="00E52844"/>
    <w:rsid w:val="00EF6A56"/>
    <w:rsid w:val="00F30FD7"/>
    <w:rsid w:val="00F3250A"/>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tyles" Target="style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eq.texas.gov/goto/pep" TargetMode="External"/><Relationship Id="rId4" Type="http://schemas.openxmlformats.org/officeDocument/2006/relationships/settings" Target="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5D05-FE03-4406-93E1-15687977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1100</Words>
  <Characters>6799</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7884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4</cp:revision>
  <cp:lastPrinted>2022-06-13T18:11:00Z</cp:lastPrinted>
  <dcterms:created xsi:type="dcterms:W3CDTF">2022-11-08T17:04:00Z</dcterms:created>
  <dcterms:modified xsi:type="dcterms:W3CDTF">2023-01-27T15:57:00Z</dcterms:modified>
</cp:coreProperties>
</file>