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1D13AA75" w14:textId="14BBED87" w:rsidR="004141CF" w:rsidRDefault="00F02B76" w:rsidP="00F02B76">
      <w:pPr>
        <w:widowControl w:val="0"/>
        <w:jc w:val="center"/>
        <w:rPr>
          <w:rFonts w:ascii="Georgia" w:hAnsi="Georgia"/>
          <w:b/>
          <w:lang w:val="es-MX"/>
        </w:rPr>
      </w:pPr>
      <w:r w:rsidRPr="00F02B76">
        <w:rPr>
          <w:rFonts w:ascii="Georgia" w:hAnsi="Georgia"/>
          <w:b/>
          <w:lang w:val="es-MX"/>
        </w:rPr>
        <w:t>AVISO DE RECEPCIÓN DE LA SOLICITUD Y LA INTENCIÓN DE OBTENER CALIDAD DEL AGUA PERMISO MODIFICACION</w:t>
      </w:r>
    </w:p>
    <w:p w14:paraId="3D63FBFC" w14:textId="77777777" w:rsidR="00F02B76" w:rsidRPr="00946362" w:rsidRDefault="00F02B76" w:rsidP="00F02B76">
      <w:pPr>
        <w:widowControl w:val="0"/>
        <w:jc w:val="center"/>
        <w:rPr>
          <w:rFonts w:ascii="Georgia" w:hAnsi="Georgia"/>
          <w:b/>
          <w:lang w:val="es-MX"/>
        </w:rPr>
      </w:pPr>
    </w:p>
    <w:p w14:paraId="167F0759" w14:textId="5F2D18B2"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CF6587" w:rsidRPr="00CF6587">
        <w:rPr>
          <w:rFonts w:ascii="Georgia" w:hAnsi="Georgia"/>
          <w:b/>
          <w:lang w:val="es-MX"/>
        </w:rPr>
        <w:t>WQ0002107000</w:t>
      </w:r>
    </w:p>
    <w:p w14:paraId="2249A7B1" w14:textId="77777777" w:rsidR="00EB1C99" w:rsidRDefault="00EB1C99">
      <w:pPr>
        <w:widowControl w:val="0"/>
        <w:rPr>
          <w:b/>
          <w:lang w:val="es-MX"/>
        </w:rPr>
      </w:pPr>
    </w:p>
    <w:sdt>
      <w:sdtPr>
        <w:rPr>
          <w:rFonts w:ascii="Georgia" w:hAnsi="Georgia"/>
          <w:b/>
          <w:szCs w:val="24"/>
          <w:lang w:val="es-MX"/>
        </w:rPr>
        <w:id w:val="929856280"/>
        <w:placeholder>
          <w:docPart w:val="DefaultPlaceholder_-1854013440"/>
        </w:placeholder>
      </w:sdtPr>
      <w:sdtEndPr>
        <w:rPr>
          <w:b w:val="0"/>
          <w:color w:val="FF0000"/>
          <w:szCs w:val="20"/>
        </w:rPr>
      </w:sdtEndPr>
      <w:sdtContent>
        <w:p w14:paraId="5C37A4D7" w14:textId="6CB869F6" w:rsidR="00CF6587" w:rsidRPr="00CF6587" w:rsidRDefault="00EB1C99" w:rsidP="00743B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orgia" w:eastAsia="Lucida Bright" w:hAnsi="Georgia" w:cs="Lucida Bright"/>
              <w:szCs w:val="24"/>
              <w:lang w:val="es-MX"/>
            </w:rPr>
          </w:pPr>
          <w:r w:rsidRPr="00CF6587">
            <w:rPr>
              <w:rFonts w:ascii="Georgia" w:hAnsi="Georgia"/>
              <w:b/>
              <w:szCs w:val="24"/>
              <w:lang w:val="es-MX"/>
            </w:rPr>
            <w:t>S</w:t>
          </w:r>
          <w:r w:rsidR="004141CF" w:rsidRPr="00CF6587">
            <w:rPr>
              <w:rFonts w:ascii="Georgia" w:hAnsi="Georgia"/>
              <w:b/>
              <w:szCs w:val="24"/>
              <w:lang w:val="es-MX"/>
            </w:rPr>
            <w:t>OLICITUD.</w:t>
          </w:r>
          <w:r w:rsidR="004141CF" w:rsidRPr="00CF6587">
            <w:rPr>
              <w:rFonts w:ascii="Georgia" w:hAnsi="Georgia"/>
              <w:szCs w:val="24"/>
              <w:lang w:val="es-MX"/>
            </w:rPr>
            <w:t xml:space="preserve"> </w:t>
          </w:r>
          <w:r w:rsidR="00924439">
            <w:rPr>
              <w:rFonts w:ascii="Georgia" w:eastAsia="Lucida Bright" w:hAnsi="Georgia" w:cs="Lucida Bright"/>
              <w:szCs w:val="24"/>
              <w:lang w:val="es-MX"/>
            </w:rPr>
            <w:t>B</w:t>
          </w:r>
          <w:r w:rsidR="003809FE" w:rsidRPr="00924439">
            <w:rPr>
              <w:rFonts w:ascii="Georgia" w:eastAsia="Lucida Bright" w:hAnsi="Georgia" w:cs="Lucida Bright"/>
              <w:szCs w:val="24"/>
              <w:lang w:val="es-MX"/>
            </w:rPr>
            <w:t>raskem América, Inc. localizada en 8811 Strang Road, La Porte, Condado de Harris,</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Texas 77571, propietario de una planta de fabricación de plásticos que produce polímeros de polipropileno y polietileno ha solicitado a la Comisión de Calidad</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 xml:space="preserve">Ambiental del Estado de Texas (TCEQ) enmendar el Permiso No. </w:t>
          </w:r>
          <w:r w:rsidR="00924439">
            <w:rPr>
              <w:rFonts w:ascii="Georgia" w:eastAsia="Lucida Bright" w:hAnsi="Georgia" w:cs="Lucida Bright"/>
              <w:szCs w:val="24"/>
              <w:lang w:val="es-MX"/>
            </w:rPr>
            <w:t>W</w:t>
          </w:r>
          <w:r w:rsidR="003809FE" w:rsidRPr="00924439">
            <w:rPr>
              <w:rFonts w:ascii="Georgia" w:eastAsia="Lucida Bright" w:hAnsi="Georgia" w:cs="Lucida Bright"/>
              <w:szCs w:val="24"/>
              <w:lang w:val="es-MX"/>
            </w:rPr>
            <w:t>Q0002107000</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(EPA I.D. No. TX0074276) para autorizar un aumento en la descarga de aguas</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residuales tratadas en un volumen que no sobrepasa un flujo promedio diario de</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 xml:space="preserve">850,000 galones, agregar el Emisario 004 para descarga de aguas pluviales y agregar los dos existentes Estanques de agua cruda utilizados para contener </w:t>
          </w:r>
          <w:r w:rsidR="00AC4ECF">
            <w:rPr>
              <w:rFonts w:ascii="Georgia" w:eastAsia="Lucida Bright" w:hAnsi="Georgia" w:cs="Lucida Bright"/>
              <w:szCs w:val="24"/>
              <w:lang w:val="es-MX"/>
            </w:rPr>
            <w:t xml:space="preserve">la purga de </w:t>
          </w:r>
          <w:r w:rsidR="003809FE" w:rsidRPr="00924439">
            <w:rPr>
              <w:rFonts w:ascii="Georgia" w:eastAsia="Lucida Bright" w:hAnsi="Georgia" w:cs="Lucida Bright"/>
              <w:szCs w:val="24"/>
              <w:lang w:val="es-MX"/>
            </w:rPr>
            <w:t>lodos del clarificador</w:t>
          </w:r>
          <w:r w:rsidR="00AC4ECF">
            <w:rPr>
              <w:rFonts w:ascii="Georgia" w:eastAsia="Lucida Bright" w:hAnsi="Georgia" w:cs="Lucida Bright"/>
              <w:szCs w:val="24"/>
              <w:lang w:val="es-MX"/>
            </w:rPr>
            <w:t xml:space="preserve">, filtros de gravedad, y suavizadores de agua utilizados para la separación de </w:t>
          </w:r>
          <w:r w:rsidR="00CC0494">
            <w:rPr>
              <w:rFonts w:ascii="Georgia" w:eastAsia="Lucida Bright" w:hAnsi="Georgia" w:cs="Lucida Bright"/>
              <w:szCs w:val="24"/>
              <w:lang w:val="es-MX"/>
            </w:rPr>
            <w:t>sólidos</w:t>
          </w:r>
          <w:r w:rsidR="003809FE" w:rsidRPr="00924439">
            <w:rPr>
              <w:rFonts w:ascii="Georgia" w:eastAsia="Lucida Bright" w:hAnsi="Georgia" w:cs="Lucida Bright"/>
              <w:szCs w:val="24"/>
              <w:lang w:val="es-MX"/>
            </w:rPr>
            <w:t xml:space="preserve">. El agua decantada de los estanques de agua cruda va a los Estanques de Retención o se evapora. Los sólidos son removidos para ser desechados en un vertedero externo. </w:t>
          </w:r>
          <w:r w:rsidR="00CC0494">
            <w:rPr>
              <w:rFonts w:ascii="Georgia" w:eastAsia="Lucida Bright" w:hAnsi="Georgia" w:cs="Lucida Bright"/>
              <w:szCs w:val="24"/>
              <w:lang w:val="es-MX"/>
            </w:rPr>
            <w:t xml:space="preserve">Adicionalmente en esta enmienda, </w:t>
          </w:r>
          <w:r w:rsidR="003809FE" w:rsidRPr="00924439">
            <w:rPr>
              <w:rFonts w:ascii="Georgia" w:eastAsia="Lucida Bright" w:hAnsi="Georgia" w:cs="Lucida Bright"/>
              <w:szCs w:val="24"/>
              <w:lang w:val="es-MX"/>
            </w:rPr>
            <w:t xml:space="preserve">se eliminaron las referencias a las </w:t>
          </w:r>
          <w:r w:rsidR="00924439">
            <w:rPr>
              <w:rFonts w:ascii="Georgia" w:eastAsia="Lucida Bright" w:hAnsi="Georgia" w:cs="Lucida Bright"/>
              <w:szCs w:val="24"/>
              <w:lang w:val="es-MX"/>
            </w:rPr>
            <w:t>0</w:t>
          </w:r>
          <w:r w:rsidR="003809FE" w:rsidRPr="00924439">
            <w:rPr>
              <w:rFonts w:ascii="Georgia" w:eastAsia="Lucida Bright" w:hAnsi="Georgia" w:cs="Lucida Bright"/>
              <w:szCs w:val="24"/>
              <w:lang w:val="es-MX"/>
            </w:rPr>
            <w:t xml:space="preserve">peraciones de </w:t>
          </w:r>
          <w:proofErr w:type="spellStart"/>
          <w:r w:rsidR="003809FE" w:rsidRPr="00924439">
            <w:rPr>
              <w:rFonts w:ascii="Georgia" w:eastAsia="Lucida Bright" w:hAnsi="Georgia" w:cs="Lucida Bright"/>
              <w:szCs w:val="24"/>
              <w:lang w:val="es-MX"/>
            </w:rPr>
            <w:t>Siluria</w:t>
          </w:r>
          <w:proofErr w:type="spellEnd"/>
          <w:r w:rsidR="003809FE" w:rsidRPr="00924439">
            <w:rPr>
              <w:rFonts w:ascii="Georgia" w:eastAsia="Lucida Bright" w:hAnsi="Georgia" w:cs="Lucida Bright"/>
              <w:szCs w:val="24"/>
              <w:lang w:val="es-MX"/>
            </w:rPr>
            <w:t xml:space="preserve"> porque </w:t>
          </w:r>
          <w:r w:rsidR="00CC0494">
            <w:rPr>
              <w:rFonts w:ascii="Georgia" w:eastAsia="Lucida Bright" w:hAnsi="Georgia" w:cs="Lucida Bright"/>
              <w:szCs w:val="24"/>
              <w:lang w:val="es-MX"/>
            </w:rPr>
            <w:t xml:space="preserve">esta entidad </w:t>
          </w:r>
          <w:r w:rsidR="003809FE" w:rsidRPr="00924439">
            <w:rPr>
              <w:rFonts w:ascii="Georgia" w:eastAsia="Lucida Bright" w:hAnsi="Georgia" w:cs="Lucida Bright"/>
              <w:szCs w:val="24"/>
              <w:lang w:val="es-MX"/>
            </w:rPr>
            <w:t>ya no</w:t>
          </w:r>
          <w:r w:rsidR="00924439">
            <w:rPr>
              <w:rFonts w:ascii="Georgia" w:eastAsia="Lucida Bright" w:hAnsi="Georgia" w:cs="Lucida Bright"/>
              <w:szCs w:val="24"/>
              <w:lang w:val="es-MX"/>
            </w:rPr>
            <w:t xml:space="preserve"> </w:t>
          </w:r>
          <w:r w:rsidR="003809FE" w:rsidRPr="00924439">
            <w:rPr>
              <w:rFonts w:ascii="Georgia" w:eastAsia="Lucida Bright" w:hAnsi="Georgia" w:cs="Lucida Bright"/>
              <w:szCs w:val="24"/>
              <w:lang w:val="es-MX"/>
            </w:rPr>
            <w:t xml:space="preserve">opera en este sitio. </w:t>
          </w:r>
          <w:r w:rsidR="00B76037">
            <w:rPr>
              <w:rFonts w:ascii="Georgia" w:eastAsia="Lucida Bright" w:hAnsi="Georgia" w:cs="Lucida Bright"/>
              <w:szCs w:val="24"/>
              <w:lang w:val="es-MX"/>
            </w:rPr>
            <w:t>La planta está localizada en 8</w:t>
          </w:r>
          <w:r w:rsidR="00570467">
            <w:rPr>
              <w:rFonts w:ascii="Georgia" w:eastAsia="Lucida Bright" w:hAnsi="Georgia" w:cs="Lucida Bright"/>
              <w:szCs w:val="24"/>
              <w:lang w:val="es-MX"/>
            </w:rPr>
            <w:t>8</w:t>
          </w:r>
          <w:r w:rsidR="00B76037">
            <w:rPr>
              <w:rFonts w:ascii="Georgia" w:eastAsia="Lucida Bright" w:hAnsi="Georgia" w:cs="Lucida Bright"/>
              <w:szCs w:val="24"/>
              <w:lang w:val="es-MX"/>
            </w:rPr>
            <w:t xml:space="preserve">11 Strang Road, La Porte, Condado de Harris, Texas 77571. La ruta de descarga es de la planta hacia una zanja, y de allí </w:t>
          </w:r>
          <w:r w:rsidR="003809FE" w:rsidRPr="00924439">
            <w:rPr>
              <w:rFonts w:ascii="Georgia" w:eastAsia="Lucida Bright" w:hAnsi="Georgia" w:cs="Lucida Bright"/>
              <w:szCs w:val="24"/>
              <w:lang w:val="es-MX"/>
            </w:rPr>
            <w:t xml:space="preserve">hacia la Bahía de San Jacinto. La TCEQ recibió esta solicitud el 31 de agosto del 2023. La solicitud del permiso estará disponible para leer y copiar en los estantes del 1er piso de la Biblioteca de La Porte, en el Condado de Harris, 600 South Broadway, La Porte, Texas, antes de la fecha de publicación de este aviso en el periódico. </w:t>
          </w:r>
          <w:r w:rsidR="00CF6587" w:rsidRPr="00CF6587">
            <w:rPr>
              <w:rFonts w:ascii="Georgia" w:eastAsia="Lucida Bright" w:hAnsi="Georgia" w:cs="Lucida Bright"/>
              <w:szCs w:val="24"/>
              <w:lang w:val="es-MX"/>
            </w:rPr>
            <w:t>Este enlace a un mapa electrónico de la ubicación general del sitio o instalación se proporciona como cortesía pública y no forma parte de la solicitud o aviso. Para conocer la ubicación exacta, consulte la aplicación.</w:t>
          </w:r>
        </w:p>
        <w:p w14:paraId="333872D9" w14:textId="7E84E811" w:rsidR="006375D0" w:rsidRPr="00CF6587" w:rsidRDefault="00C74170" w:rsidP="00CF6587">
          <w:pPr>
            <w:widowControl w:val="0"/>
            <w:autoSpaceDE w:val="0"/>
            <w:autoSpaceDN w:val="0"/>
            <w:spacing w:before="99"/>
            <w:ind w:right="179"/>
            <w:rPr>
              <w:rFonts w:ascii="Georgia" w:hAnsi="Georgia"/>
              <w:szCs w:val="24"/>
              <w:lang w:val="es-MX"/>
            </w:rPr>
          </w:pPr>
          <w:hyperlink r:id="rId8" w:history="1">
            <w:r w:rsidR="00CF6587" w:rsidRPr="00CF6587">
              <w:rPr>
                <w:rStyle w:val="Hyperlink"/>
                <w:rFonts w:ascii="Georgia" w:eastAsia="Lucida Bright" w:hAnsi="Georgia" w:cs="Lucida Bright"/>
                <w:szCs w:val="24"/>
                <w:lang w:val="es-MX"/>
              </w:rPr>
              <w:t>https://gisweb.tceq.texas.gov/LocationMapper/?marker=-95.079166%2C29.706388&amp;level=18</w:t>
            </w:r>
          </w:hyperlink>
        </w:p>
      </w:sdtContent>
    </w:sdt>
    <w:p w14:paraId="179ACED1" w14:textId="77777777" w:rsidR="00EB1C99" w:rsidRPr="00946362" w:rsidRDefault="00EB1C99" w:rsidP="00946362">
      <w:pPr>
        <w:widowControl w:val="0"/>
        <w:rPr>
          <w:rFonts w:ascii="Georgia" w:hAnsi="Georgia"/>
          <w:i/>
          <w:lang w:val="es-MX"/>
        </w:rPr>
      </w:pPr>
    </w:p>
    <w:p w14:paraId="28FCF58E" w14:textId="0085445E" w:rsidR="00EB1C99" w:rsidRPr="00625B99" w:rsidRDefault="00625B99" w:rsidP="00625B99">
      <w:pPr>
        <w:jc w:val="both"/>
        <w:rPr>
          <w:rFonts w:ascii="Georgia" w:hAnsi="Georgia"/>
          <w:szCs w:val="24"/>
          <w:lang w:val="es-MX"/>
        </w:rPr>
      </w:pPr>
      <w:r w:rsidRPr="00174442">
        <w:rPr>
          <w:rFonts w:ascii="Georgia" w:hAnsi="Georgia"/>
          <w:szCs w:val="24"/>
          <w:lang w:val="es-MX"/>
        </w:rPr>
        <w:t xml:space="preserve">El </w:t>
      </w:r>
      <w:proofErr w:type="gramStart"/>
      <w:r w:rsidRPr="00174442">
        <w:rPr>
          <w:rFonts w:ascii="Georgia" w:hAnsi="Georgia"/>
          <w:szCs w:val="24"/>
          <w:lang w:val="es-MX"/>
        </w:rPr>
        <w:t>Director Ejecutivo</w:t>
      </w:r>
      <w:proofErr w:type="gramEnd"/>
      <w:r w:rsidRPr="00174442">
        <w:rPr>
          <w:rFonts w:ascii="Georgia" w:hAnsi="Georgia"/>
          <w:szCs w:val="24"/>
          <w:lang w:val="es-MX"/>
        </w:rPr>
        <w:t xml:space="preserve">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w:t>
      </w:r>
      <w:r>
        <w:rPr>
          <w:rFonts w:ascii="Georgia" w:hAnsi="Georgia"/>
          <w:szCs w:val="24"/>
          <w:lang w:val="es-MX"/>
        </w:rPr>
        <w:t xml:space="preserve"> y regulaciones pertinentes de</w:t>
      </w:r>
      <w:r w:rsidRPr="00174442">
        <w:rPr>
          <w:rFonts w:ascii="Georgia" w:hAnsi="Georgia"/>
          <w:szCs w:val="24"/>
          <w:lang w:val="es-MX"/>
        </w:rPr>
        <w:t>l CMP</w:t>
      </w:r>
      <w:r>
        <w:rPr>
          <w:rFonts w:ascii="Georgia" w:hAnsi="Georgia"/>
          <w:szCs w:val="24"/>
          <w:lang w:val="es-MX"/>
        </w:rPr>
        <w:t>.</w:t>
      </w:r>
    </w:p>
    <w:p w14:paraId="418C1EFD" w14:textId="77777777" w:rsidR="00CF6587" w:rsidRDefault="00CF6587" w:rsidP="00946362">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 xml:space="preserve">El </w:t>
      </w:r>
      <w:proofErr w:type="gramStart"/>
      <w:r w:rsidRPr="00946362">
        <w:rPr>
          <w:rFonts w:ascii="Georgia" w:hAnsi="Georgia"/>
          <w:lang w:val="es-MX"/>
        </w:rPr>
        <w:t>Director Ejecutivo</w:t>
      </w:r>
      <w:proofErr w:type="gramEnd"/>
      <w:r w:rsidRPr="00946362">
        <w:rPr>
          <w:rFonts w:ascii="Georgia" w:hAnsi="Georgia"/>
          <w:lang w:val="es-MX"/>
        </w:rPr>
        <w:t xml:space="preserve">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w:t>
      </w:r>
      <w:proofErr w:type="gramStart"/>
      <w:r w:rsidRPr="00946362">
        <w:rPr>
          <w:rFonts w:ascii="Georgia" w:hAnsi="Georgia"/>
          <w:lang w:val="es-MX"/>
        </w:rPr>
        <w:t>Director Ejecutivo</w:t>
      </w:r>
      <w:proofErr w:type="gramEnd"/>
      <w:r w:rsidRPr="00946362">
        <w:rPr>
          <w:rFonts w:ascii="Georgia" w:hAnsi="Georgia"/>
          <w:lang w:val="es-MX"/>
        </w:rPr>
        <w:t xml:space="preserve"> puede preparar </w:t>
      </w:r>
      <w:r w:rsidRPr="00946362">
        <w:rPr>
          <w:rFonts w:ascii="Georgia" w:hAnsi="Georgia"/>
          <w:lang w:val="es-MX"/>
        </w:rPr>
        <w:lastRenderedPageBreak/>
        <w:t xml:space="preserve">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Usted puede presentar 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 xml:space="preserve">A menos que la solicitud haya sido referida directamente a una audiencia administrativa de lo contencioso, la respuesta a los comentarios y la decisión del Director Ejecutivo sobre la solicitud serán enviados por correo a todos los que presentaron un comentario </w:t>
      </w:r>
      <w:proofErr w:type="spellStart"/>
      <w:r w:rsidRPr="00946362">
        <w:rPr>
          <w:rFonts w:ascii="Georgia" w:hAnsi="Georgia"/>
          <w:b/>
          <w:lang w:val="fr-FR"/>
        </w:rPr>
        <w:t>público</w:t>
      </w:r>
      <w:proofErr w:type="spellEnd"/>
      <w:r w:rsidRPr="00946362">
        <w:rPr>
          <w:rFonts w:ascii="Georgia" w:hAnsi="Georgia"/>
          <w:b/>
          <w:lang w:val="fr-FR"/>
        </w:rPr>
        <w:t xml:space="preserve"> y a </w:t>
      </w:r>
      <w:proofErr w:type="spellStart"/>
      <w:r w:rsidRPr="00946362">
        <w:rPr>
          <w:rFonts w:ascii="Georgia" w:hAnsi="Georgia"/>
          <w:b/>
          <w:lang w:val="fr-FR"/>
        </w:rPr>
        <w:t>las</w:t>
      </w:r>
      <w:proofErr w:type="spellEnd"/>
      <w:r w:rsidRPr="00946362">
        <w:rPr>
          <w:rFonts w:ascii="Georgia" w:hAnsi="Georgia"/>
          <w:b/>
          <w:lang w:val="fr-FR"/>
        </w:rPr>
        <w:t xml:space="preserve"> </w:t>
      </w:r>
      <w:proofErr w:type="spellStart"/>
      <w:r w:rsidRPr="00946362">
        <w:rPr>
          <w:rFonts w:ascii="Georgia" w:hAnsi="Georgia"/>
          <w:b/>
          <w:lang w:val="fr-FR"/>
        </w:rPr>
        <w:t>personas</w:t>
      </w:r>
      <w:proofErr w:type="spellEnd"/>
      <w:r w:rsidRPr="00946362">
        <w:rPr>
          <w:rFonts w:ascii="Georgia" w:hAnsi="Georgia"/>
          <w:b/>
          <w:lang w:val="fr-FR"/>
        </w:rPr>
        <w:t xml:space="preserve"> que </w:t>
      </w:r>
      <w:proofErr w:type="spellStart"/>
      <w:r w:rsidRPr="00946362">
        <w:rPr>
          <w:rFonts w:ascii="Georgia" w:hAnsi="Georgia"/>
          <w:b/>
          <w:lang w:val="fr-FR"/>
        </w:rPr>
        <w:t>están</w:t>
      </w:r>
      <w:proofErr w:type="spellEnd"/>
      <w:r w:rsidRPr="00946362">
        <w:rPr>
          <w:rFonts w:ascii="Georgia" w:hAnsi="Georgia"/>
          <w:b/>
          <w:lang w:val="fr-FR"/>
        </w:rPr>
        <w:t xml:space="preserve">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 xml:space="preserve">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w:t>
      </w:r>
      <w:r w:rsidRPr="00923933">
        <w:rPr>
          <w:rFonts w:ascii="Georgia" w:hAnsi="Georgia"/>
          <w:b/>
          <w:szCs w:val="24"/>
          <w:lang w:val="es-MX"/>
        </w:rPr>
        <w:lastRenderedPageBreak/>
        <w:t>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4439" w:rsidRDefault="00923933" w:rsidP="00923933">
      <w:pPr>
        <w:rPr>
          <w:rFonts w:ascii="Georgia" w:eastAsia="Calibri" w:hAnsi="Georgia"/>
          <w:szCs w:val="24"/>
          <w:lang w:val="es-MX"/>
        </w:rPr>
      </w:pPr>
      <w:r w:rsidRPr="00923933">
        <w:rPr>
          <w:rFonts w:ascii="Georgia" w:hAnsi="Georgia"/>
          <w:b/>
          <w:szCs w:val="24"/>
          <w:lang w:val="es-MX"/>
        </w:rPr>
        <w:t xml:space="preserve">Después del cierre de todos los períodos de comentarios y de petición que aplican, el </w:t>
      </w:r>
      <w:proofErr w:type="gramStart"/>
      <w:r w:rsidRPr="00923933">
        <w:rPr>
          <w:rFonts w:ascii="Georgia" w:hAnsi="Georgia"/>
          <w:b/>
          <w:szCs w:val="24"/>
          <w:lang w:val="es-MX"/>
        </w:rPr>
        <w:t>Director Ejecutivo</w:t>
      </w:r>
      <w:proofErr w:type="gramEnd"/>
      <w:r w:rsidRPr="00923933">
        <w:rPr>
          <w:rFonts w:ascii="Georgia" w:hAnsi="Georgia"/>
          <w:b/>
          <w:szCs w:val="24"/>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24439"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 xml:space="preserve">listas correos siguientes (1) la lista de correo permanente para recibir los avisos </w:t>
      </w:r>
      <w:proofErr w:type="gramStart"/>
      <w:r w:rsidRPr="00946362">
        <w:rPr>
          <w:rFonts w:ascii="Georgia" w:hAnsi="Georgia"/>
          <w:lang w:val="fr-FR"/>
        </w:rPr>
        <w:t>de el</w:t>
      </w:r>
      <w:proofErr w:type="gramEnd"/>
      <w:r w:rsidRPr="00946362">
        <w:rPr>
          <w:rFonts w:ascii="Georgia" w:hAnsi="Georgia"/>
          <w:lang w:val="fr-FR"/>
        </w:rPr>
        <w:t xml:space="preserve">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5C03037B"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9"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sdt>
      <w:sdtPr>
        <w:rPr>
          <w:rFonts w:ascii="Georgia" w:hAnsi="Georgia" w:cs="Baskerville Old Face"/>
          <w:szCs w:val="24"/>
          <w:lang w:val="fr-FR"/>
        </w:rPr>
        <w:id w:val="-2093069133"/>
        <w:placeholder>
          <w:docPart w:val="DefaultPlaceholder_-1854013440"/>
        </w:placeholder>
      </w:sdtPr>
      <w:sdtEndPr>
        <w:rPr>
          <w:i/>
          <w:iCs/>
        </w:rPr>
      </w:sdtEndPr>
      <w:sdtContent>
        <w:p w14:paraId="4F7A7E3E" w14:textId="7FCB4F04" w:rsidR="00FF57C0" w:rsidRPr="00FF57C0" w:rsidRDefault="00CF658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CF6587">
            <w:rPr>
              <w:rFonts w:ascii="Georgia" w:hAnsi="Georgia" w:cs="Baskerville Old Face"/>
              <w:szCs w:val="24"/>
              <w:lang w:val="fr-FR"/>
            </w:rPr>
            <w:t>Se puede obtener más información de Braskem America, Inc. en la dirección indicada anteriormente o llamando al Sr. Clint Penrose, Líder Ambiental, al 281-930-2676.</w:t>
          </w:r>
        </w:p>
      </w:sdtContent>
    </w:sdt>
    <w:p w14:paraId="52BB320E" w14:textId="77777777" w:rsidR="00CF6587" w:rsidRPr="00924439" w:rsidRDefault="00CF6587"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p>
    <w:p w14:paraId="294A0184" w14:textId="04FA73BF" w:rsidR="00FF57C0" w:rsidRPr="00924439"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es-MX"/>
        </w:rPr>
      </w:pPr>
      <w:r w:rsidRPr="00924439">
        <w:rPr>
          <w:rFonts w:ascii="Georgia" w:hAnsi="Georgia" w:cs="Baskerville Old Face"/>
          <w:szCs w:val="24"/>
          <w:lang w:val="es-MX"/>
        </w:rPr>
        <w:t xml:space="preserve">Fecha de emisión </w:t>
      </w:r>
      <w:r w:rsidR="00296D0D" w:rsidRPr="00924439">
        <w:rPr>
          <w:rFonts w:ascii="Georgia" w:hAnsi="Georgia" w:cs="Baskerville Old Face"/>
          <w:szCs w:val="24"/>
          <w:lang w:val="es-MX"/>
        </w:rPr>
        <w:t>2</w:t>
      </w:r>
      <w:r w:rsidR="007812A1">
        <w:rPr>
          <w:rFonts w:ascii="Georgia" w:hAnsi="Georgia" w:cs="Baskerville Old Face"/>
          <w:szCs w:val="24"/>
          <w:lang w:val="es-MX"/>
        </w:rPr>
        <w:t>5</w:t>
      </w:r>
      <w:r w:rsidR="00296D0D" w:rsidRPr="00924439">
        <w:rPr>
          <w:rFonts w:ascii="Georgia" w:hAnsi="Georgia" w:cs="Baskerville Old Face"/>
          <w:szCs w:val="24"/>
          <w:lang w:val="es-MX"/>
        </w:rPr>
        <w:t xml:space="preserve"> de octubre de 2023</w:t>
      </w:r>
    </w:p>
    <w:p w14:paraId="1728FB80" w14:textId="77777777" w:rsidR="00EB1C99" w:rsidRPr="00924439"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es-MX"/>
        </w:rPr>
      </w:pPr>
    </w:p>
    <w:sectPr w:rsidR="00EB1C99" w:rsidRPr="00924439">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C179" w14:textId="77777777" w:rsidR="003809FE" w:rsidRDefault="003809FE" w:rsidP="003809FE">
      <w:r>
        <w:separator/>
      </w:r>
    </w:p>
  </w:endnote>
  <w:endnote w:type="continuationSeparator" w:id="0">
    <w:p w14:paraId="4A8428F3" w14:textId="77777777" w:rsidR="003809FE" w:rsidRDefault="003809FE" w:rsidP="0038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BA8A" w14:textId="77777777" w:rsidR="003809FE" w:rsidRDefault="003809FE" w:rsidP="003809FE">
      <w:r>
        <w:separator/>
      </w:r>
    </w:p>
  </w:footnote>
  <w:footnote w:type="continuationSeparator" w:id="0">
    <w:p w14:paraId="14572E00" w14:textId="77777777" w:rsidR="003809FE" w:rsidRDefault="003809FE" w:rsidP="0038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739B9"/>
    <w:rsid w:val="000A189C"/>
    <w:rsid w:val="000A2FEE"/>
    <w:rsid w:val="000B2B3F"/>
    <w:rsid w:val="001412C0"/>
    <w:rsid w:val="001439A4"/>
    <w:rsid w:val="001D25A4"/>
    <w:rsid w:val="00253D04"/>
    <w:rsid w:val="00296D0D"/>
    <w:rsid w:val="00322FD3"/>
    <w:rsid w:val="00332F63"/>
    <w:rsid w:val="003809FE"/>
    <w:rsid w:val="00404312"/>
    <w:rsid w:val="004141CF"/>
    <w:rsid w:val="00484307"/>
    <w:rsid w:val="00570467"/>
    <w:rsid w:val="00591602"/>
    <w:rsid w:val="005A495D"/>
    <w:rsid w:val="005E66A1"/>
    <w:rsid w:val="005E7012"/>
    <w:rsid w:val="00625B99"/>
    <w:rsid w:val="006375D0"/>
    <w:rsid w:val="00672B6A"/>
    <w:rsid w:val="00743BDF"/>
    <w:rsid w:val="007812A1"/>
    <w:rsid w:val="007A46D4"/>
    <w:rsid w:val="0082466F"/>
    <w:rsid w:val="00843528"/>
    <w:rsid w:val="00862011"/>
    <w:rsid w:val="008B0AD9"/>
    <w:rsid w:val="008B7684"/>
    <w:rsid w:val="008E57C5"/>
    <w:rsid w:val="00923933"/>
    <w:rsid w:val="00924439"/>
    <w:rsid w:val="00933C59"/>
    <w:rsid w:val="00946362"/>
    <w:rsid w:val="00967F1D"/>
    <w:rsid w:val="009F2EDA"/>
    <w:rsid w:val="00A21BF6"/>
    <w:rsid w:val="00A947F6"/>
    <w:rsid w:val="00AB1D1D"/>
    <w:rsid w:val="00AB2740"/>
    <w:rsid w:val="00AC4ECF"/>
    <w:rsid w:val="00B14380"/>
    <w:rsid w:val="00B4780C"/>
    <w:rsid w:val="00B76037"/>
    <w:rsid w:val="00C41F8F"/>
    <w:rsid w:val="00C74170"/>
    <w:rsid w:val="00CC0494"/>
    <w:rsid w:val="00CF6587"/>
    <w:rsid w:val="00D31B88"/>
    <w:rsid w:val="00DD4793"/>
    <w:rsid w:val="00EB1C99"/>
    <w:rsid w:val="00EC037B"/>
    <w:rsid w:val="00F02B76"/>
    <w:rsid w:val="00F031E2"/>
    <w:rsid w:val="00F846B2"/>
    <w:rsid w:val="00FA01C4"/>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 w:type="paragraph" w:styleId="Header">
    <w:name w:val="header"/>
    <w:basedOn w:val="Normal"/>
    <w:link w:val="HeaderChar"/>
    <w:unhideWhenUsed/>
    <w:rsid w:val="003809FE"/>
    <w:pPr>
      <w:tabs>
        <w:tab w:val="center" w:pos="4680"/>
        <w:tab w:val="right" w:pos="9360"/>
      </w:tabs>
    </w:pPr>
  </w:style>
  <w:style w:type="character" w:customStyle="1" w:styleId="HeaderChar">
    <w:name w:val="Header Char"/>
    <w:basedOn w:val="DefaultParagraphFont"/>
    <w:link w:val="Header"/>
    <w:rsid w:val="003809FE"/>
    <w:rPr>
      <w:sz w:val="24"/>
    </w:rPr>
  </w:style>
  <w:style w:type="paragraph" w:styleId="Footer">
    <w:name w:val="footer"/>
    <w:basedOn w:val="Normal"/>
    <w:link w:val="FooterChar"/>
    <w:unhideWhenUsed/>
    <w:rsid w:val="003809FE"/>
    <w:pPr>
      <w:tabs>
        <w:tab w:val="center" w:pos="4680"/>
        <w:tab w:val="right" w:pos="9360"/>
      </w:tabs>
    </w:pPr>
  </w:style>
  <w:style w:type="character" w:customStyle="1" w:styleId="FooterChar">
    <w:name w:val="Footer Char"/>
    <w:basedOn w:val="DefaultParagraphFont"/>
    <w:link w:val="Footer"/>
    <w:rsid w:val="003809FE"/>
    <w:rPr>
      <w:sz w:val="24"/>
    </w:rPr>
  </w:style>
  <w:style w:type="paragraph" w:styleId="Revision">
    <w:name w:val="Revision"/>
    <w:hidden/>
    <w:uiPriority w:val="99"/>
    <w:semiHidden/>
    <w:rsid w:val="003809FE"/>
    <w:rPr>
      <w:sz w:val="24"/>
    </w:rPr>
  </w:style>
  <w:style w:type="character" w:styleId="CommentReference">
    <w:name w:val="annotation reference"/>
    <w:basedOn w:val="DefaultParagraphFont"/>
    <w:semiHidden/>
    <w:unhideWhenUsed/>
    <w:rsid w:val="008E57C5"/>
    <w:rPr>
      <w:sz w:val="16"/>
      <w:szCs w:val="16"/>
    </w:rPr>
  </w:style>
  <w:style w:type="paragraph" w:styleId="CommentText">
    <w:name w:val="annotation text"/>
    <w:basedOn w:val="Normal"/>
    <w:link w:val="CommentTextChar"/>
    <w:unhideWhenUsed/>
    <w:rsid w:val="008E57C5"/>
    <w:rPr>
      <w:sz w:val="20"/>
    </w:rPr>
  </w:style>
  <w:style w:type="character" w:customStyle="1" w:styleId="CommentTextChar">
    <w:name w:val="Comment Text Char"/>
    <w:basedOn w:val="DefaultParagraphFont"/>
    <w:link w:val="CommentText"/>
    <w:rsid w:val="008E57C5"/>
  </w:style>
  <w:style w:type="paragraph" w:styleId="CommentSubject">
    <w:name w:val="annotation subject"/>
    <w:basedOn w:val="CommentText"/>
    <w:next w:val="CommentText"/>
    <w:link w:val="CommentSubjectChar"/>
    <w:semiHidden/>
    <w:unhideWhenUsed/>
    <w:rsid w:val="008E57C5"/>
    <w:rPr>
      <w:b/>
      <w:bCs/>
    </w:rPr>
  </w:style>
  <w:style w:type="character" w:customStyle="1" w:styleId="CommentSubjectChar">
    <w:name w:val="Comment Subject Char"/>
    <w:basedOn w:val="CommentTextChar"/>
    <w:link w:val="CommentSubject"/>
    <w:semiHidden/>
    <w:rsid w:val="008E57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03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5.079166%2C29.706388&amp;level=18"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AB3A9C"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AB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CC83A-38BF-423D-BAAB-BD625F6F4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6951</Characters>
  <Application>Microsoft Office Word</Application>
  <DocSecurity>0</DocSecurity>
  <Lines>129</Lines>
  <Paragraphs>15</Paragraphs>
  <ScaleCrop>false</ScaleCrop>
  <HeadingPairs>
    <vt:vector size="2" baseType="variant">
      <vt:variant>
        <vt:lpstr>Title</vt:lpstr>
      </vt:variant>
      <vt:variant>
        <vt:i4>1</vt:i4>
      </vt:variant>
    </vt:vector>
  </HeadingPairs>
  <TitlesOfParts>
    <vt:vector size="1" baseType="lpstr">
      <vt:lpstr>AVISO DE RECEPCIÓN DE LA SOLICITUD</vt:lpstr>
    </vt:vector>
  </TitlesOfParts>
  <Company>TCEQ</Company>
  <LinksUpToDate>false</LinksUpToDate>
  <CharactersWithSpaces>8234</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RECEPCIÓN DE LA SOLICITUD</dc:title>
  <dc:creator>TCEQ</dc:creator>
  <cp:lastModifiedBy>Abesha Michael</cp:lastModifiedBy>
  <cp:revision>3</cp:revision>
  <cp:lastPrinted>2023-10-25T14:12:00Z</cp:lastPrinted>
  <dcterms:created xsi:type="dcterms:W3CDTF">2023-10-27T15:02:00Z</dcterms:created>
  <dcterms:modified xsi:type="dcterms:W3CDTF">2023-10-27T15:03:00Z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1c12b473dca816e2de8cca8ba6093707b3739e01f201114c5388e8030422b5d5</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