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FFBF" w14:textId="77777777" w:rsidR="005F21AF" w:rsidRDefault="006B5485">
      <w:pPr>
        <w:pStyle w:val="Title"/>
        <w:tabs>
          <w:tab w:val="left" w:pos="10567"/>
        </w:tabs>
      </w:pPr>
      <w:r>
        <w:rPr>
          <w:color w:val="FFFFFF"/>
          <w:spacing w:val="21"/>
          <w:w w:val="115"/>
          <w:shd w:val="clear" w:color="auto" w:fill="000000"/>
        </w:rPr>
        <w:t xml:space="preserve"> </w:t>
      </w:r>
      <w:r>
        <w:rPr>
          <w:color w:val="FFFFFF"/>
          <w:w w:val="115"/>
          <w:shd w:val="clear" w:color="auto" w:fill="000000"/>
        </w:rPr>
        <w:t>Section</w:t>
      </w:r>
      <w:r>
        <w:rPr>
          <w:color w:val="FFFFFF"/>
          <w:spacing w:val="-1"/>
          <w:w w:val="115"/>
          <w:shd w:val="clear" w:color="auto" w:fill="000000"/>
        </w:rPr>
        <w:t xml:space="preserve"> </w:t>
      </w:r>
      <w:r>
        <w:rPr>
          <w:color w:val="FFFFFF"/>
          <w:w w:val="115"/>
          <w:shd w:val="clear" w:color="auto" w:fill="000000"/>
        </w:rPr>
        <w:t>15.</w:t>
      </w:r>
      <w:r>
        <w:rPr>
          <w:color w:val="FFFFFF"/>
          <w:spacing w:val="-3"/>
          <w:w w:val="115"/>
          <w:shd w:val="clear" w:color="auto" w:fill="000000"/>
        </w:rPr>
        <w:t xml:space="preserve"> </w:t>
      </w:r>
      <w:r>
        <w:rPr>
          <w:color w:val="FFFFFF"/>
          <w:w w:val="115"/>
          <w:shd w:val="clear" w:color="auto" w:fill="000000"/>
        </w:rPr>
        <w:t>Plain</w:t>
      </w:r>
      <w:r>
        <w:rPr>
          <w:color w:val="FFFFFF"/>
          <w:spacing w:val="-1"/>
          <w:w w:val="115"/>
          <w:shd w:val="clear" w:color="auto" w:fill="000000"/>
        </w:rPr>
        <w:t xml:space="preserve"> </w:t>
      </w:r>
      <w:r>
        <w:rPr>
          <w:color w:val="FFFFFF"/>
          <w:w w:val="115"/>
          <w:shd w:val="clear" w:color="auto" w:fill="000000"/>
        </w:rPr>
        <w:t>Language</w:t>
      </w:r>
      <w:r>
        <w:rPr>
          <w:color w:val="FFFFFF"/>
          <w:spacing w:val="-3"/>
          <w:w w:val="115"/>
          <w:shd w:val="clear" w:color="auto" w:fill="000000"/>
        </w:rPr>
        <w:t xml:space="preserve"> </w:t>
      </w:r>
      <w:r>
        <w:rPr>
          <w:color w:val="FFFFFF"/>
          <w:w w:val="115"/>
          <w:shd w:val="clear" w:color="auto" w:fill="000000"/>
        </w:rPr>
        <w:t>Summary</w:t>
      </w:r>
      <w:r>
        <w:rPr>
          <w:color w:val="FFFFFF"/>
          <w:spacing w:val="-1"/>
          <w:w w:val="115"/>
          <w:shd w:val="clear" w:color="auto" w:fill="000000"/>
        </w:rPr>
        <w:t xml:space="preserve"> </w:t>
      </w:r>
      <w:r>
        <w:rPr>
          <w:color w:val="FFFFFF"/>
          <w:w w:val="115"/>
          <w:shd w:val="clear" w:color="auto" w:fill="000000"/>
        </w:rPr>
        <w:t>(Instructions</w:t>
      </w:r>
      <w:r>
        <w:rPr>
          <w:color w:val="FFFFFF"/>
          <w:spacing w:val="-3"/>
          <w:w w:val="115"/>
          <w:shd w:val="clear" w:color="auto" w:fill="000000"/>
        </w:rPr>
        <w:t xml:space="preserve"> </w:t>
      </w:r>
      <w:r>
        <w:rPr>
          <w:color w:val="FFFFFF"/>
          <w:w w:val="115"/>
          <w:shd w:val="clear" w:color="auto" w:fill="000000"/>
        </w:rPr>
        <w:t>Page</w:t>
      </w:r>
      <w:r>
        <w:rPr>
          <w:color w:val="FFFFFF"/>
          <w:spacing w:val="-1"/>
          <w:w w:val="115"/>
          <w:shd w:val="clear" w:color="auto" w:fill="000000"/>
        </w:rPr>
        <w:t xml:space="preserve"> </w:t>
      </w:r>
      <w:r>
        <w:rPr>
          <w:color w:val="FFFFFF"/>
          <w:spacing w:val="-5"/>
          <w:w w:val="115"/>
          <w:shd w:val="clear" w:color="auto" w:fill="000000"/>
        </w:rPr>
        <w:t>40)</w:t>
      </w:r>
      <w:r>
        <w:rPr>
          <w:color w:val="FFFFFF"/>
          <w:shd w:val="clear" w:color="auto" w:fill="000000"/>
        </w:rPr>
        <w:tab/>
      </w:r>
    </w:p>
    <w:p w14:paraId="222B2405" w14:textId="77777777" w:rsidR="005F21AF" w:rsidRDefault="005F21AF">
      <w:pPr>
        <w:pStyle w:val="BodyText"/>
        <w:rPr>
          <w:rFonts w:ascii="Times New Roman"/>
          <w:b/>
          <w:sz w:val="20"/>
        </w:rPr>
      </w:pPr>
    </w:p>
    <w:p w14:paraId="6C11A14A" w14:textId="77777777" w:rsidR="005F21AF" w:rsidRDefault="005F21AF">
      <w:pPr>
        <w:pStyle w:val="BodyText"/>
        <w:spacing w:before="5"/>
        <w:rPr>
          <w:rFonts w:ascii="Times New Roman"/>
          <w:b/>
          <w:sz w:val="26"/>
        </w:rPr>
      </w:pPr>
    </w:p>
    <w:p w14:paraId="7B658D0A" w14:textId="77777777" w:rsidR="005F21AF" w:rsidRDefault="006B5485">
      <w:pPr>
        <w:pStyle w:val="BodyText"/>
        <w:spacing w:before="101" w:line="250" w:lineRule="exact"/>
        <w:ind w:left="227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alternative</w:t>
      </w:r>
      <w:r>
        <w:rPr>
          <w:spacing w:val="-6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color w:val="0000FF"/>
          <w:u w:val="single" w:color="0000FF"/>
        </w:rPr>
        <w:t>30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u w:val="single" w:color="0000FF"/>
        </w:rPr>
        <w:t>Texas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u w:val="single" w:color="0000FF"/>
        </w:rPr>
        <w:t>Administrative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spacing w:val="-4"/>
          <w:u w:val="single" w:color="0000FF"/>
        </w:rPr>
        <w:t>Code</w:t>
      </w:r>
    </w:p>
    <w:p w14:paraId="01E0ADE6" w14:textId="77777777" w:rsidR="005F21AF" w:rsidRDefault="006B5485">
      <w:pPr>
        <w:spacing w:line="242" w:lineRule="auto"/>
        <w:ind w:left="227" w:right="237"/>
      </w:pPr>
      <w:r>
        <w:rPr>
          <w:color w:val="0000FF"/>
          <w:u w:val="single" w:color="0000FF"/>
        </w:rPr>
        <w:t>§39.426</w:t>
      </w:r>
      <w:r>
        <w:t>,</w:t>
      </w:r>
      <w:r>
        <w:rPr>
          <w:spacing w:val="-3"/>
        </w:rPr>
        <w:t xml:space="preserve"> </w:t>
      </w:r>
      <w:r>
        <w:rPr>
          <w:b/>
          <w:u w:val="single"/>
        </w:rPr>
        <w:t>you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must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provide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translated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copy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the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completed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plain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language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summary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in</w:t>
      </w:r>
      <w:r>
        <w:rPr>
          <w:b/>
        </w:rPr>
        <w:t xml:space="preserve"> </w:t>
      </w:r>
      <w:r>
        <w:rPr>
          <w:b/>
          <w:u w:val="single"/>
        </w:rPr>
        <w:t xml:space="preserve">the </w:t>
      </w:r>
      <w:r>
        <w:rPr>
          <w:b/>
          <w:u w:val="single"/>
        </w:rPr>
        <w:t>appropriate alternative language as part of your application package</w:t>
      </w:r>
      <w:r>
        <w:t>. For your convenience, a Spanish template has been provided below.</w:t>
      </w:r>
    </w:p>
    <w:p w14:paraId="237C0E5F" w14:textId="77777777" w:rsidR="005F21AF" w:rsidRDefault="005F21AF">
      <w:pPr>
        <w:pStyle w:val="BodyText"/>
        <w:rPr>
          <w:sz w:val="24"/>
        </w:rPr>
      </w:pPr>
    </w:p>
    <w:p w14:paraId="694026BB" w14:textId="77777777" w:rsidR="005F21AF" w:rsidRDefault="006B5485">
      <w:pPr>
        <w:pStyle w:val="Heading1"/>
        <w:spacing w:before="213"/>
        <w:ind w:right="237"/>
      </w:pPr>
      <w:r>
        <w:t>ENGLISH</w:t>
      </w:r>
      <w:r>
        <w:rPr>
          <w:spacing w:val="-6"/>
        </w:rPr>
        <w:t xml:space="preserve"> </w:t>
      </w:r>
      <w:r>
        <w:t>TEMPLATE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TPDES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TLAP</w:t>
      </w:r>
      <w:r>
        <w:rPr>
          <w:spacing w:val="-6"/>
        </w:rPr>
        <w:t xml:space="preserve"> </w:t>
      </w:r>
      <w:r>
        <w:t xml:space="preserve">NEW/RENEWAL/AMENDMENT </w:t>
      </w:r>
      <w:r>
        <w:rPr>
          <w:spacing w:val="-2"/>
        </w:rPr>
        <w:t>APPLICATIONS</w:t>
      </w:r>
    </w:p>
    <w:p w14:paraId="5D1ACB11" w14:textId="77777777" w:rsidR="005F21AF" w:rsidRDefault="006B5485">
      <w:pPr>
        <w:spacing w:before="119"/>
        <w:ind w:left="227"/>
        <w:rPr>
          <w:b/>
        </w:rPr>
      </w:pPr>
      <w:r>
        <w:rPr>
          <w:b/>
        </w:rPr>
        <w:t>DOMESTIC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WASTEWATER</w:t>
      </w:r>
    </w:p>
    <w:p w14:paraId="67ED4408" w14:textId="7A98A12E" w:rsidR="005F21AF" w:rsidRDefault="006B5485">
      <w:pPr>
        <w:spacing w:before="120"/>
        <w:ind w:left="227" w:right="237"/>
      </w:pPr>
      <w:r>
        <w:rPr>
          <w:i/>
        </w:rPr>
        <w:t>The following summary is prov</w:t>
      </w:r>
      <w:r>
        <w:rPr>
          <w:i/>
        </w:rPr>
        <w:t>ided for this pending water quality permit application being reviewed by the Texas Commission on Environmental Quality as required by 30 Texas Administrative Code Chapter</w:t>
      </w:r>
      <w:r>
        <w:rPr>
          <w:i/>
          <w:spacing w:val="-3"/>
        </w:rPr>
        <w:t xml:space="preserve"> </w:t>
      </w:r>
      <w:r>
        <w:rPr>
          <w:i/>
        </w:rPr>
        <w:t>39.</w:t>
      </w:r>
      <w:r>
        <w:rPr>
          <w:i/>
          <w:spacing w:val="40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information</w:t>
      </w:r>
      <w:r>
        <w:rPr>
          <w:i/>
          <w:spacing w:val="-3"/>
        </w:rPr>
        <w:t xml:space="preserve"> </w:t>
      </w:r>
      <w:r>
        <w:rPr>
          <w:i/>
        </w:rPr>
        <w:t>provided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this</w:t>
      </w:r>
      <w:r>
        <w:rPr>
          <w:i/>
          <w:spacing w:val="-3"/>
        </w:rPr>
        <w:t xml:space="preserve"> </w:t>
      </w:r>
      <w:r>
        <w:rPr>
          <w:i/>
        </w:rPr>
        <w:t>summary</w:t>
      </w:r>
      <w:r>
        <w:rPr>
          <w:i/>
          <w:spacing w:val="-3"/>
        </w:rPr>
        <w:t xml:space="preserve"> </w:t>
      </w:r>
      <w:r>
        <w:rPr>
          <w:i/>
        </w:rPr>
        <w:t>may</w:t>
      </w:r>
      <w:r>
        <w:rPr>
          <w:i/>
          <w:spacing w:val="-3"/>
        </w:rPr>
        <w:t xml:space="preserve"> </w:t>
      </w:r>
      <w:r>
        <w:rPr>
          <w:i/>
        </w:rPr>
        <w:t>change</w:t>
      </w:r>
      <w:r>
        <w:rPr>
          <w:i/>
          <w:spacing w:val="-3"/>
        </w:rPr>
        <w:t xml:space="preserve"> </w:t>
      </w:r>
      <w:r>
        <w:rPr>
          <w:i/>
        </w:rPr>
        <w:t>during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technical</w:t>
      </w:r>
      <w:r>
        <w:rPr>
          <w:i/>
          <w:spacing w:val="-3"/>
        </w:rPr>
        <w:t xml:space="preserve"> </w:t>
      </w:r>
      <w:r>
        <w:rPr>
          <w:i/>
        </w:rPr>
        <w:t>review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the application and are not federal enforceable representations of the permit application</w:t>
      </w:r>
      <w:r>
        <w:t>.</w:t>
      </w:r>
    </w:p>
    <w:p w14:paraId="4C6C484A" w14:textId="77777777" w:rsidR="006B5485" w:rsidRDefault="006B5485">
      <w:pPr>
        <w:spacing w:before="120"/>
        <w:ind w:left="227" w:right="237"/>
      </w:pPr>
    </w:p>
    <w:p w14:paraId="1457E696" w14:textId="6AE1FCBE" w:rsidR="005F21AF" w:rsidRDefault="006B5485">
      <w:pPr>
        <w:pStyle w:val="BodyText"/>
        <w:ind w:left="227" w:right="237"/>
      </w:pPr>
      <w:r>
        <w:t>Clear Utilities, LLC (CN606085926</w:t>
      </w:r>
      <w:r>
        <w:t xml:space="preserve">) proposes to operate </w:t>
      </w:r>
      <w:r w:rsidR="00A06F97">
        <w:t>Risinger Ridge</w:t>
      </w:r>
      <w:r>
        <w:t xml:space="preserve"> wastewater treatment plant (RN1116</w:t>
      </w:r>
      <w:r w:rsidR="00A06F97">
        <w:t>17783</w:t>
      </w:r>
      <w:r>
        <w:t>)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average</w:t>
      </w:r>
      <w:r>
        <w:rPr>
          <w:spacing w:val="-3"/>
        </w:rPr>
        <w:t xml:space="preserve"> </w:t>
      </w:r>
      <w:r>
        <w:t>flow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 w:rsidR="00A06F97">
        <w:t>250</w:t>
      </w:r>
      <w:r>
        <w:t>,000</w:t>
      </w:r>
      <w:r>
        <w:rPr>
          <w:spacing w:val="-3"/>
        </w:rPr>
        <w:t xml:space="preserve"> </w:t>
      </w:r>
      <w:r>
        <w:t>gallons</w:t>
      </w:r>
      <w:r>
        <w:rPr>
          <w:spacing w:val="-3"/>
        </w:rPr>
        <w:t xml:space="preserve"> </w:t>
      </w:r>
      <w:r>
        <w:t>pe</w:t>
      </w:r>
      <w:r>
        <w:t>r</w:t>
      </w:r>
      <w:r>
        <w:rPr>
          <w:spacing w:val="-3"/>
        </w:rPr>
        <w:t xml:space="preserve"> </w:t>
      </w:r>
      <w:r>
        <w:t>day.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facility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0.</w:t>
      </w:r>
      <w:r w:rsidR="00A06F97">
        <w:t>95</w:t>
      </w:r>
      <w:r>
        <w:rPr>
          <w:spacing w:val="-3"/>
        </w:rPr>
        <w:t xml:space="preserve"> </w:t>
      </w:r>
      <w:r>
        <w:t>miles south</w:t>
      </w:r>
      <w:r w:rsidR="00A06F97">
        <w:t>we</w:t>
      </w:r>
      <w:r>
        <w:t xml:space="preserve">st of the intersection of </w:t>
      </w:r>
      <w:r w:rsidR="00A06F97">
        <w:t>Risinger Road and Interstate Highway 45</w:t>
      </w:r>
      <w:r>
        <w:t xml:space="preserve">, in </w:t>
      </w:r>
      <w:r w:rsidR="00A06F97">
        <w:t>Ferris</w:t>
      </w:r>
      <w:r>
        <w:t xml:space="preserve">, </w:t>
      </w:r>
      <w:r w:rsidR="00A06F97">
        <w:t>Ellis</w:t>
      </w:r>
      <w:r>
        <w:t xml:space="preserve"> County County, Texas 75</w:t>
      </w:r>
      <w:r w:rsidR="00A06F97">
        <w:t>125</w:t>
      </w:r>
      <w:r>
        <w:t>.</w:t>
      </w:r>
    </w:p>
    <w:p w14:paraId="0B35CFC1" w14:textId="77777777" w:rsidR="005F21AF" w:rsidRDefault="005F21AF">
      <w:pPr>
        <w:pStyle w:val="BodyText"/>
        <w:rPr>
          <w:sz w:val="24"/>
        </w:rPr>
      </w:pPr>
    </w:p>
    <w:p w14:paraId="2A6FC8A0" w14:textId="77777777" w:rsidR="005F21AF" w:rsidRDefault="005F21AF">
      <w:pPr>
        <w:pStyle w:val="BodyText"/>
        <w:spacing w:before="2"/>
        <w:rPr>
          <w:sz w:val="19"/>
        </w:rPr>
      </w:pPr>
    </w:p>
    <w:p w14:paraId="1D706DBB" w14:textId="28E78858" w:rsidR="005F21AF" w:rsidRDefault="006B5485">
      <w:pPr>
        <w:pStyle w:val="BodyText"/>
        <w:ind w:left="227"/>
      </w:pPr>
      <w:r>
        <w:rPr>
          <w:position w:val="2"/>
        </w:rPr>
        <w:t>Discharges from the facility are expected to contain</w:t>
      </w:r>
      <w:r w:rsidR="00706DF7">
        <w:rPr>
          <w:position w:val="2"/>
        </w:rPr>
        <w:t xml:space="preserve"> five</w:t>
      </w:r>
      <w:r>
        <w:rPr>
          <w:position w:val="2"/>
        </w:rPr>
        <w:t xml:space="preserve">-day biochemical oxygen </w:t>
      </w:r>
      <w:r>
        <w:rPr>
          <w:position w:val="2"/>
        </w:rPr>
        <w:t>demand (BOD</w:t>
      </w:r>
      <w:r>
        <w:rPr>
          <w:sz w:val="14"/>
        </w:rPr>
        <w:t>5</w:t>
      </w:r>
      <w:r>
        <w:rPr>
          <w:position w:val="2"/>
        </w:rPr>
        <w:t xml:space="preserve">), total </w:t>
      </w:r>
      <w:r>
        <w:t>suspended</w:t>
      </w:r>
      <w:r>
        <w:rPr>
          <w:spacing w:val="-4"/>
        </w:rPr>
        <w:t xml:space="preserve"> </w:t>
      </w:r>
      <w:r>
        <w:t>solids,</w:t>
      </w:r>
      <w:r>
        <w:rPr>
          <w:spacing w:val="-4"/>
        </w:rPr>
        <w:t xml:space="preserve"> </w:t>
      </w:r>
      <w:r>
        <w:t>ammonia</w:t>
      </w:r>
      <w:r>
        <w:rPr>
          <w:spacing w:val="-4"/>
        </w:rPr>
        <w:t xml:space="preserve"> </w:t>
      </w:r>
      <w:r>
        <w:t>nitrogen,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dissolved</w:t>
      </w:r>
      <w:r>
        <w:rPr>
          <w:spacing w:val="-4"/>
        </w:rPr>
        <w:t xml:space="preserve"> </w:t>
      </w:r>
      <w:r>
        <w:t>oxygen.</w:t>
      </w:r>
      <w:r w:rsidR="00706DF7">
        <w:t xml:space="preserve"> </w:t>
      </w:r>
      <w:r>
        <w:t>Domestic</w:t>
      </w:r>
      <w:r>
        <w:rPr>
          <w:spacing w:val="-4"/>
        </w:rPr>
        <w:t xml:space="preserve"> </w:t>
      </w:r>
      <w:r>
        <w:t>wastewater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treated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 aeration/digester basin, a clarifier, and a chlorine contact chamber.</w:t>
      </w:r>
    </w:p>
    <w:p w14:paraId="7D2E5CF9" w14:textId="77777777" w:rsidR="005F21AF" w:rsidRDefault="005F21AF">
      <w:pPr>
        <w:pStyle w:val="BodyText"/>
        <w:rPr>
          <w:sz w:val="24"/>
        </w:rPr>
      </w:pPr>
    </w:p>
    <w:p w14:paraId="76B1A594" w14:textId="77777777" w:rsidR="005F21AF" w:rsidRDefault="005F21AF">
      <w:pPr>
        <w:pStyle w:val="BodyText"/>
        <w:rPr>
          <w:sz w:val="24"/>
        </w:rPr>
      </w:pPr>
    </w:p>
    <w:p w14:paraId="182A18FA" w14:textId="77777777" w:rsidR="005F21AF" w:rsidRDefault="005F21AF">
      <w:pPr>
        <w:pStyle w:val="BodyText"/>
        <w:rPr>
          <w:sz w:val="24"/>
        </w:rPr>
      </w:pPr>
    </w:p>
    <w:p w14:paraId="220CEC30" w14:textId="77777777" w:rsidR="005F21AF" w:rsidRDefault="005F21AF">
      <w:pPr>
        <w:pStyle w:val="BodyText"/>
        <w:rPr>
          <w:sz w:val="24"/>
        </w:rPr>
      </w:pPr>
    </w:p>
    <w:p w14:paraId="64CDBE35" w14:textId="77777777" w:rsidR="005F21AF" w:rsidRDefault="005F21AF">
      <w:pPr>
        <w:pStyle w:val="BodyText"/>
        <w:rPr>
          <w:sz w:val="24"/>
        </w:rPr>
      </w:pPr>
    </w:p>
    <w:p w14:paraId="4406F01D" w14:textId="77777777" w:rsidR="005F21AF" w:rsidRDefault="005F21AF">
      <w:pPr>
        <w:pStyle w:val="BodyText"/>
        <w:rPr>
          <w:sz w:val="24"/>
        </w:rPr>
      </w:pPr>
    </w:p>
    <w:p w14:paraId="593661D9" w14:textId="77777777" w:rsidR="005F21AF" w:rsidRDefault="005F21AF">
      <w:pPr>
        <w:pStyle w:val="BodyText"/>
        <w:rPr>
          <w:sz w:val="24"/>
        </w:rPr>
      </w:pPr>
    </w:p>
    <w:p w14:paraId="1654AF74" w14:textId="77777777" w:rsidR="005F21AF" w:rsidRDefault="005F21AF">
      <w:pPr>
        <w:pStyle w:val="BodyText"/>
        <w:rPr>
          <w:sz w:val="24"/>
        </w:rPr>
      </w:pPr>
    </w:p>
    <w:p w14:paraId="49DBC504" w14:textId="77777777" w:rsidR="005F21AF" w:rsidRDefault="005F21AF">
      <w:pPr>
        <w:pStyle w:val="BodyText"/>
        <w:rPr>
          <w:sz w:val="24"/>
        </w:rPr>
      </w:pPr>
    </w:p>
    <w:p w14:paraId="0F21F60F" w14:textId="77777777" w:rsidR="005F21AF" w:rsidRDefault="005F21AF">
      <w:pPr>
        <w:pStyle w:val="BodyText"/>
        <w:rPr>
          <w:sz w:val="24"/>
        </w:rPr>
      </w:pPr>
    </w:p>
    <w:p w14:paraId="24E95B7E" w14:textId="77777777" w:rsidR="005F21AF" w:rsidRDefault="005F21AF">
      <w:pPr>
        <w:pStyle w:val="BodyText"/>
        <w:rPr>
          <w:sz w:val="24"/>
        </w:rPr>
      </w:pPr>
    </w:p>
    <w:p w14:paraId="2767B389" w14:textId="77777777" w:rsidR="005F21AF" w:rsidRDefault="005F21AF">
      <w:pPr>
        <w:pStyle w:val="BodyText"/>
        <w:rPr>
          <w:sz w:val="24"/>
        </w:rPr>
      </w:pPr>
    </w:p>
    <w:p w14:paraId="505F628A" w14:textId="77777777" w:rsidR="005F21AF" w:rsidRDefault="005F21AF">
      <w:pPr>
        <w:pStyle w:val="BodyText"/>
        <w:rPr>
          <w:sz w:val="24"/>
        </w:rPr>
      </w:pPr>
    </w:p>
    <w:p w14:paraId="765424D1" w14:textId="77777777" w:rsidR="005F21AF" w:rsidRDefault="005F21AF">
      <w:pPr>
        <w:pStyle w:val="BodyText"/>
        <w:rPr>
          <w:sz w:val="24"/>
        </w:rPr>
      </w:pPr>
    </w:p>
    <w:p w14:paraId="15155A38" w14:textId="77777777" w:rsidR="005F21AF" w:rsidRDefault="005F21AF">
      <w:pPr>
        <w:pStyle w:val="BodyText"/>
        <w:rPr>
          <w:sz w:val="24"/>
        </w:rPr>
      </w:pPr>
    </w:p>
    <w:p w14:paraId="6F32C638" w14:textId="77777777" w:rsidR="005F21AF" w:rsidRDefault="005F21AF">
      <w:pPr>
        <w:pStyle w:val="BodyText"/>
        <w:rPr>
          <w:sz w:val="24"/>
        </w:rPr>
      </w:pPr>
    </w:p>
    <w:p w14:paraId="09EB552C" w14:textId="77777777" w:rsidR="005F21AF" w:rsidRDefault="005F21AF">
      <w:pPr>
        <w:pStyle w:val="BodyText"/>
        <w:rPr>
          <w:sz w:val="24"/>
        </w:rPr>
      </w:pPr>
    </w:p>
    <w:p w14:paraId="242F3228" w14:textId="77777777" w:rsidR="005F21AF" w:rsidRDefault="005F21AF">
      <w:pPr>
        <w:pStyle w:val="BodyText"/>
        <w:rPr>
          <w:sz w:val="24"/>
        </w:rPr>
      </w:pPr>
    </w:p>
    <w:p w14:paraId="41A3F2B6" w14:textId="77777777" w:rsidR="005F21AF" w:rsidRDefault="005F21AF">
      <w:pPr>
        <w:pStyle w:val="BodyText"/>
        <w:spacing w:before="1"/>
        <w:rPr>
          <w:sz w:val="34"/>
        </w:rPr>
      </w:pPr>
    </w:p>
    <w:p w14:paraId="0DBF1952" w14:textId="77777777" w:rsidR="005F21AF" w:rsidRDefault="005F21AF">
      <w:pPr>
        <w:pStyle w:val="BodyText"/>
        <w:rPr>
          <w:b/>
          <w:sz w:val="20"/>
        </w:rPr>
      </w:pPr>
    </w:p>
    <w:p w14:paraId="773B0513" w14:textId="77777777" w:rsidR="005F21AF" w:rsidRDefault="005F21AF">
      <w:pPr>
        <w:pStyle w:val="BodyText"/>
        <w:rPr>
          <w:b/>
          <w:sz w:val="20"/>
        </w:rPr>
      </w:pPr>
    </w:p>
    <w:p w14:paraId="2E3EA323" w14:textId="77777777" w:rsidR="005F21AF" w:rsidRDefault="005F21AF">
      <w:pPr>
        <w:pStyle w:val="BodyText"/>
        <w:rPr>
          <w:b/>
          <w:sz w:val="20"/>
        </w:rPr>
      </w:pPr>
    </w:p>
    <w:p w14:paraId="34054BA9" w14:textId="77777777" w:rsidR="005F21AF" w:rsidRDefault="005F21AF">
      <w:pPr>
        <w:pStyle w:val="BodyText"/>
        <w:rPr>
          <w:b/>
          <w:sz w:val="20"/>
        </w:rPr>
      </w:pPr>
    </w:p>
    <w:p w14:paraId="4A3452FC" w14:textId="77777777" w:rsidR="005F21AF" w:rsidRDefault="005F21AF">
      <w:pPr>
        <w:pStyle w:val="BodyText"/>
        <w:rPr>
          <w:b/>
          <w:sz w:val="27"/>
        </w:rPr>
      </w:pPr>
    </w:p>
    <w:p w14:paraId="5460570D" w14:textId="77777777" w:rsidR="005F21AF" w:rsidRDefault="006B5485">
      <w:pPr>
        <w:tabs>
          <w:tab w:val="left" w:pos="9226"/>
        </w:tabs>
        <w:spacing w:before="102"/>
        <w:ind w:left="227"/>
        <w:rPr>
          <w:b/>
          <w:sz w:val="18"/>
        </w:rPr>
      </w:pPr>
      <w:r>
        <w:rPr>
          <w:sz w:val="18"/>
        </w:rPr>
        <w:t>TCEQ-10053</w:t>
      </w:r>
      <w:r>
        <w:rPr>
          <w:spacing w:val="-10"/>
          <w:sz w:val="18"/>
        </w:rPr>
        <w:t xml:space="preserve"> </w:t>
      </w:r>
      <w:r>
        <w:rPr>
          <w:sz w:val="18"/>
        </w:rPr>
        <w:t>(10/31/2022)</w:t>
      </w:r>
      <w:r>
        <w:rPr>
          <w:spacing w:val="-10"/>
          <w:sz w:val="18"/>
        </w:rPr>
        <w:t xml:space="preserve"> </w:t>
      </w:r>
      <w:r>
        <w:rPr>
          <w:sz w:val="18"/>
        </w:rPr>
        <w:t>Municipal</w:t>
      </w:r>
      <w:r>
        <w:rPr>
          <w:spacing w:val="-9"/>
          <w:sz w:val="18"/>
        </w:rPr>
        <w:t xml:space="preserve"> </w:t>
      </w:r>
      <w:r>
        <w:rPr>
          <w:sz w:val="18"/>
        </w:rPr>
        <w:t>Wastewater</w:t>
      </w:r>
      <w:r>
        <w:rPr>
          <w:spacing w:val="-9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10"/>
          <w:sz w:val="18"/>
        </w:rPr>
        <w:t xml:space="preserve"> </w:t>
      </w:r>
      <w:r>
        <w:rPr>
          <w:sz w:val="18"/>
        </w:rPr>
        <w:t>Administrative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Report</w:t>
      </w:r>
      <w:r>
        <w:rPr>
          <w:sz w:val="18"/>
        </w:rPr>
        <w:tab/>
        <w:t>Page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15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b/>
          <w:spacing w:val="-5"/>
          <w:sz w:val="18"/>
        </w:rPr>
        <w:t>25</w:t>
      </w:r>
    </w:p>
    <w:sectPr w:rsidR="005F21AF">
      <w:type w:val="continuous"/>
      <w:pgSz w:w="12240" w:h="15840"/>
      <w:pgMar w:top="1400" w:right="780" w:bottom="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ocumentProtection w:edit="readOnly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AF"/>
    <w:rsid w:val="005F21AF"/>
    <w:rsid w:val="006B5485"/>
    <w:rsid w:val="00706DF7"/>
    <w:rsid w:val="00A06F97"/>
    <w:rsid w:val="00AB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C0A470"/>
  <w15:docId w15:val="{F1F3040D-B5E2-454B-89B5-FA33174E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22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1"/>
      <w:ind w:left="11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1334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Document1</vt:lpstr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Plain Language Summary</dc:title>
  <dc:creator>L2User</dc:creator>
  <cp:lastModifiedBy>Leah Whallon</cp:lastModifiedBy>
  <cp:revision>3</cp:revision>
  <cp:lastPrinted>2023-02-07T16:43:00Z</cp:lastPrinted>
  <dcterms:created xsi:type="dcterms:W3CDTF">2023-02-10T18:46:00Z</dcterms:created>
  <dcterms:modified xsi:type="dcterms:W3CDTF">2023-02-23T17:34:00Z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Word</vt:lpwstr>
  </property>
  <property fmtid="{D5CDD505-2E9C-101B-9397-08002B2CF9AE}" pid="4" name="LastSaved">
    <vt:filetime>2023-02-07T00:00:00Z</vt:filetime>
  </property>
  <property fmtid="{D5CDD505-2E9C-101B-9397-08002B2CF9AE}" pid="5" name="Producer">
    <vt:lpwstr>macOS Version 12.6.2 (Build 21G320) Quartz PDFContext</vt:lpwstr>
  </property>
</Properties>
</file>