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9743498"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Pr>
          <w:rFonts w:asciiTheme="minorHAnsi" w:hAnsiTheme="minorHAnsi"/>
          <w:b/>
          <w:sz w:val="22"/>
          <w:szCs w:val="22"/>
        </w:rPr>
        <w:t>0</w:t>
      </w:r>
      <w:r w:rsidR="00E9729B" w:rsidRPr="00B32977">
        <w:rPr>
          <w:rFonts w:asciiTheme="minorHAnsi" w:hAnsiTheme="minorHAnsi"/>
          <w:b/>
          <w:sz w:val="22"/>
          <w:szCs w:val="22"/>
        </w:rPr>
        <w:t>0</w:t>
      </w:r>
      <w:r w:rsidR="002057B4" w:rsidRPr="00B32977">
        <w:rPr>
          <w:rFonts w:asciiTheme="minorHAnsi" w:hAnsiTheme="minorHAnsi"/>
          <w:b/>
          <w:sz w:val="22"/>
          <w:szCs w:val="22"/>
        </w:rPr>
        <w:t>02399000</w:t>
      </w:r>
    </w:p>
    <w:p w14:paraId="3C7E6FE6" w14:textId="77777777" w:rsidR="008B108E" w:rsidRPr="00341883" w:rsidRDefault="008B108E">
      <w:pPr>
        <w:widowControl w:val="0"/>
        <w:rPr>
          <w:rFonts w:asciiTheme="minorHAnsi" w:hAnsiTheme="minorHAnsi"/>
          <w:sz w:val="22"/>
          <w:szCs w:val="22"/>
        </w:rPr>
      </w:pPr>
    </w:p>
    <w:p w14:paraId="59979F72" w14:textId="470CC23C" w:rsidR="00FE2CAE" w:rsidRPr="002645E9" w:rsidRDefault="008B108E" w:rsidP="002057B4">
      <w:pPr>
        <w:rPr>
          <w:rFonts w:asciiTheme="majorHAnsi" w:hAnsiTheme="majorHAnsi"/>
          <w:sz w:val="22"/>
          <w:szCs w:val="22"/>
        </w:rPr>
      </w:pPr>
      <w:bookmarkStart w:id="0" w:name="_Hlk129960860"/>
      <w:r w:rsidRPr="00341883">
        <w:rPr>
          <w:rFonts w:asciiTheme="minorHAnsi" w:hAnsiTheme="minorHAnsi"/>
          <w:b/>
          <w:sz w:val="22"/>
          <w:szCs w:val="22"/>
        </w:rPr>
        <w:t>APPLICATION.</w:t>
      </w:r>
      <w:r w:rsidRPr="00341883">
        <w:rPr>
          <w:rFonts w:asciiTheme="minorHAnsi" w:hAnsiTheme="minorHAnsi"/>
          <w:sz w:val="22"/>
          <w:szCs w:val="22"/>
        </w:rPr>
        <w:t xml:space="preserve"> </w:t>
      </w:r>
      <w:r w:rsidR="002057B4" w:rsidRPr="002645E9">
        <w:rPr>
          <w:rFonts w:asciiTheme="majorHAnsi" w:hAnsiTheme="majorHAnsi"/>
          <w:sz w:val="22"/>
          <w:szCs w:val="22"/>
        </w:rPr>
        <w:t>Explorer Pipeline Company,</w:t>
      </w:r>
      <w:r w:rsidR="00B32977" w:rsidRPr="002645E9">
        <w:rPr>
          <w:rFonts w:asciiTheme="majorHAnsi" w:hAnsiTheme="majorHAnsi"/>
          <w:sz w:val="22"/>
          <w:szCs w:val="22"/>
        </w:rPr>
        <w:t xml:space="preserve"> </w:t>
      </w:r>
      <w:r w:rsidR="002057B4" w:rsidRPr="002645E9">
        <w:rPr>
          <w:rFonts w:asciiTheme="majorHAnsi" w:hAnsiTheme="majorHAnsi"/>
          <w:sz w:val="22"/>
          <w:szCs w:val="22"/>
        </w:rPr>
        <w:t>6120 South Yale</w:t>
      </w:r>
      <w:r w:rsidR="00B32977" w:rsidRPr="002645E9">
        <w:rPr>
          <w:rFonts w:asciiTheme="majorHAnsi" w:hAnsiTheme="majorHAnsi"/>
          <w:sz w:val="22"/>
          <w:szCs w:val="22"/>
        </w:rPr>
        <w:t xml:space="preserve"> Avenue</w:t>
      </w:r>
      <w:r w:rsidR="002057B4" w:rsidRPr="002645E9">
        <w:rPr>
          <w:rFonts w:asciiTheme="majorHAnsi" w:hAnsiTheme="majorHAnsi"/>
          <w:sz w:val="22"/>
          <w:szCs w:val="22"/>
        </w:rPr>
        <w:t>, Suite 1100, Tulsa, Oklahoma, 74136,</w:t>
      </w:r>
      <w:r w:rsidRPr="002645E9">
        <w:rPr>
          <w:rFonts w:asciiTheme="majorHAnsi" w:hAnsiTheme="majorHAnsi"/>
          <w:sz w:val="22"/>
          <w:szCs w:val="22"/>
        </w:rPr>
        <w:t xml:space="preserve"> </w:t>
      </w:r>
      <w:r w:rsidR="002057B4" w:rsidRPr="002645E9">
        <w:rPr>
          <w:rFonts w:asciiTheme="majorHAnsi" w:hAnsiTheme="majorHAnsi"/>
          <w:sz w:val="22"/>
          <w:szCs w:val="22"/>
        </w:rPr>
        <w:t xml:space="preserve">which </w:t>
      </w:r>
      <w:r w:rsidR="00ED0021">
        <w:rPr>
          <w:rFonts w:asciiTheme="majorHAnsi" w:hAnsiTheme="majorHAnsi"/>
          <w:sz w:val="22"/>
          <w:szCs w:val="22"/>
        </w:rPr>
        <w:t xml:space="preserve">owns and </w:t>
      </w:r>
      <w:r w:rsidR="002057B4" w:rsidRPr="002645E9">
        <w:rPr>
          <w:rFonts w:asciiTheme="majorHAnsi" w:hAnsiTheme="majorHAnsi"/>
          <w:sz w:val="22"/>
          <w:szCs w:val="22"/>
        </w:rPr>
        <w:t xml:space="preserve">operates a petroleum products pipeline tank farm, </w:t>
      </w:r>
      <w:r w:rsidRPr="002645E9">
        <w:rPr>
          <w:rFonts w:asciiTheme="majorHAnsi" w:hAnsiTheme="majorHAnsi"/>
          <w:sz w:val="22"/>
          <w:szCs w:val="22"/>
        </w:rPr>
        <w:t xml:space="preserve">has applied to the Texas Commission on Environmental Quality (TCEQ) </w:t>
      </w:r>
      <w:r w:rsidR="007E37E3" w:rsidRPr="002645E9">
        <w:rPr>
          <w:rFonts w:asciiTheme="majorHAnsi" w:hAnsiTheme="majorHAnsi"/>
          <w:sz w:val="22"/>
          <w:szCs w:val="22"/>
        </w:rPr>
        <w:t>to amend</w:t>
      </w:r>
      <w:r w:rsidRPr="002645E9">
        <w:rPr>
          <w:rFonts w:asciiTheme="majorHAnsi" w:hAnsiTheme="majorHAnsi"/>
          <w:sz w:val="22"/>
          <w:szCs w:val="22"/>
        </w:rPr>
        <w:t xml:space="preserve"> Texas Pollutant Discharge Elimination System (TPDES) Permit No. </w:t>
      </w:r>
      <w:r w:rsidR="007E37E3" w:rsidRPr="002645E9">
        <w:rPr>
          <w:rFonts w:asciiTheme="majorHAnsi" w:hAnsiTheme="majorHAnsi"/>
          <w:sz w:val="22"/>
          <w:szCs w:val="22"/>
        </w:rPr>
        <w:t>WQ00</w:t>
      </w:r>
      <w:r w:rsidR="002057B4" w:rsidRPr="002645E9">
        <w:rPr>
          <w:rFonts w:asciiTheme="majorHAnsi" w:hAnsiTheme="majorHAnsi"/>
          <w:sz w:val="22"/>
          <w:szCs w:val="22"/>
        </w:rPr>
        <w:t>0239900</w:t>
      </w:r>
      <w:r w:rsidR="00B812A5" w:rsidRPr="002645E9">
        <w:rPr>
          <w:rFonts w:asciiTheme="majorHAnsi" w:hAnsiTheme="majorHAnsi"/>
          <w:sz w:val="22"/>
          <w:szCs w:val="22"/>
        </w:rPr>
        <w:t>0</w:t>
      </w:r>
      <w:r w:rsidRPr="002645E9">
        <w:rPr>
          <w:rFonts w:asciiTheme="majorHAnsi" w:hAnsiTheme="majorHAnsi"/>
          <w:sz w:val="22"/>
          <w:szCs w:val="22"/>
        </w:rPr>
        <w:t xml:space="preserve"> (EPA I.D. No. TX</w:t>
      </w:r>
      <w:r w:rsidR="002057B4" w:rsidRPr="002645E9">
        <w:rPr>
          <w:rFonts w:asciiTheme="majorHAnsi" w:hAnsiTheme="majorHAnsi"/>
          <w:sz w:val="22"/>
          <w:szCs w:val="22"/>
        </w:rPr>
        <w:t>0116891</w:t>
      </w:r>
      <w:r w:rsidRPr="002645E9">
        <w:rPr>
          <w:rFonts w:asciiTheme="majorHAnsi" w:hAnsiTheme="majorHAnsi"/>
          <w:sz w:val="22"/>
          <w:szCs w:val="22"/>
        </w:rPr>
        <w:t xml:space="preserve">) to authorize </w:t>
      </w:r>
      <w:r w:rsidR="002057B4" w:rsidRPr="002645E9">
        <w:rPr>
          <w:rFonts w:asciiTheme="majorHAnsi" w:hAnsiTheme="majorHAnsi"/>
          <w:sz w:val="22"/>
          <w:szCs w:val="22"/>
        </w:rPr>
        <w:t>the removal of total aluminum monitoring requirements</w:t>
      </w:r>
      <w:r w:rsidR="00F512A1" w:rsidRPr="002645E9">
        <w:rPr>
          <w:rFonts w:asciiTheme="majorHAnsi" w:hAnsiTheme="majorHAnsi"/>
          <w:sz w:val="22"/>
          <w:szCs w:val="22"/>
        </w:rPr>
        <w:t>,</w:t>
      </w:r>
      <w:r w:rsidR="002057B4" w:rsidRPr="002645E9">
        <w:rPr>
          <w:rFonts w:asciiTheme="majorHAnsi" w:hAnsiTheme="majorHAnsi"/>
          <w:sz w:val="22"/>
          <w:szCs w:val="22"/>
        </w:rPr>
        <w:t xml:space="preserve"> total lead, total mercury, and E. coli limits</w:t>
      </w:r>
      <w:r w:rsidR="00F512A1" w:rsidRPr="002645E9">
        <w:rPr>
          <w:rFonts w:asciiTheme="majorHAnsi" w:hAnsiTheme="majorHAnsi"/>
          <w:sz w:val="22"/>
          <w:szCs w:val="22"/>
        </w:rPr>
        <w:t>,</w:t>
      </w:r>
      <w:r w:rsidR="002057B4" w:rsidRPr="002645E9">
        <w:rPr>
          <w:rFonts w:asciiTheme="majorHAnsi" w:hAnsiTheme="majorHAnsi"/>
          <w:sz w:val="22"/>
          <w:szCs w:val="22"/>
        </w:rPr>
        <w:t xml:space="preserve"> and Outfall 001.</w:t>
      </w:r>
      <w:r w:rsidRPr="002645E9">
        <w:rPr>
          <w:rFonts w:asciiTheme="majorHAnsi" w:hAnsiTheme="majorHAnsi"/>
          <w:sz w:val="22"/>
          <w:szCs w:val="22"/>
        </w:rPr>
        <w:t xml:space="preserve"> The facility is located</w:t>
      </w:r>
      <w:r w:rsidR="002057B4" w:rsidRPr="002645E9">
        <w:rPr>
          <w:rFonts w:asciiTheme="majorHAnsi" w:hAnsiTheme="majorHAnsi"/>
          <w:sz w:val="22"/>
          <w:szCs w:val="22"/>
        </w:rPr>
        <w:t xml:space="preserve"> at 6300 Port Arthur Road, Port Arthur</w:t>
      </w:r>
      <w:r w:rsidR="00B32977" w:rsidRPr="002645E9">
        <w:rPr>
          <w:rFonts w:asciiTheme="majorHAnsi" w:hAnsiTheme="majorHAnsi"/>
          <w:sz w:val="22"/>
          <w:szCs w:val="22"/>
        </w:rPr>
        <w:t>,</w:t>
      </w:r>
      <w:r w:rsidR="002057B4" w:rsidRPr="002645E9">
        <w:rPr>
          <w:rFonts w:asciiTheme="majorHAnsi" w:hAnsiTheme="majorHAnsi"/>
          <w:sz w:val="22"/>
          <w:szCs w:val="22"/>
        </w:rPr>
        <w:t xml:space="preserve"> </w:t>
      </w:r>
      <w:r w:rsidRPr="002645E9">
        <w:rPr>
          <w:rFonts w:asciiTheme="majorHAnsi" w:hAnsiTheme="majorHAnsi"/>
          <w:sz w:val="22"/>
          <w:szCs w:val="22"/>
        </w:rPr>
        <w:t xml:space="preserve">in </w:t>
      </w:r>
      <w:r w:rsidR="002057B4" w:rsidRPr="002645E9">
        <w:rPr>
          <w:rFonts w:asciiTheme="majorHAnsi" w:hAnsiTheme="majorHAnsi"/>
          <w:sz w:val="22"/>
          <w:szCs w:val="22"/>
        </w:rPr>
        <w:t xml:space="preserve">Jefferson </w:t>
      </w:r>
      <w:r w:rsidRPr="002645E9">
        <w:rPr>
          <w:rFonts w:asciiTheme="majorHAnsi" w:hAnsiTheme="majorHAnsi"/>
          <w:sz w:val="22"/>
          <w:szCs w:val="22"/>
        </w:rPr>
        <w:t>County, Texas</w:t>
      </w:r>
      <w:r w:rsidR="001205A5" w:rsidRPr="002645E9">
        <w:rPr>
          <w:rFonts w:asciiTheme="majorHAnsi" w:hAnsiTheme="majorHAnsi"/>
          <w:sz w:val="22"/>
          <w:szCs w:val="22"/>
        </w:rPr>
        <w:t xml:space="preserve"> </w:t>
      </w:r>
      <w:r w:rsidR="002057B4" w:rsidRPr="002645E9">
        <w:rPr>
          <w:rFonts w:asciiTheme="majorHAnsi" w:hAnsiTheme="majorHAnsi"/>
          <w:sz w:val="22"/>
          <w:szCs w:val="22"/>
        </w:rPr>
        <w:t>77640</w:t>
      </w:r>
      <w:r w:rsidRPr="002645E9">
        <w:rPr>
          <w:rFonts w:asciiTheme="majorHAnsi" w:hAnsiTheme="majorHAnsi"/>
          <w:sz w:val="22"/>
          <w:szCs w:val="22"/>
        </w:rPr>
        <w:t xml:space="preserve">. The discharge route is from the plant site to </w:t>
      </w:r>
      <w:r w:rsidR="002057B4" w:rsidRPr="002645E9">
        <w:rPr>
          <w:rFonts w:asciiTheme="majorHAnsi" w:hAnsiTheme="majorHAnsi"/>
          <w:sz w:val="22"/>
          <w:szCs w:val="22"/>
        </w:rPr>
        <w:t>an unnamed ditch, thence to Jefferson County Drainage District No. 7 Canal System- Main Canal C, thence to Main Canal D.</w:t>
      </w:r>
      <w:r w:rsidRPr="002645E9">
        <w:rPr>
          <w:rFonts w:asciiTheme="majorHAnsi" w:hAnsiTheme="majorHAnsi"/>
          <w:sz w:val="22"/>
          <w:szCs w:val="22"/>
        </w:rPr>
        <w:t xml:space="preserve"> TCEQ received this application on </w:t>
      </w:r>
      <w:r w:rsidR="002057B4" w:rsidRPr="002645E9">
        <w:rPr>
          <w:rFonts w:asciiTheme="majorHAnsi" w:hAnsiTheme="majorHAnsi"/>
          <w:sz w:val="22"/>
          <w:szCs w:val="22"/>
        </w:rPr>
        <w:t>March 1, 2023</w:t>
      </w:r>
      <w:r w:rsidRPr="002645E9">
        <w:rPr>
          <w:rFonts w:asciiTheme="majorHAnsi" w:hAnsiTheme="majorHAnsi"/>
          <w:sz w:val="22"/>
          <w:szCs w:val="22"/>
        </w:rPr>
        <w:t xml:space="preserve">. </w:t>
      </w:r>
      <w:r w:rsidR="00C35D72" w:rsidRPr="002645E9">
        <w:rPr>
          <w:rFonts w:asciiTheme="majorHAnsi" w:hAnsiTheme="majorHAnsi"/>
          <w:sz w:val="22"/>
          <w:szCs w:val="22"/>
        </w:rPr>
        <w:t xml:space="preserve">The permit application will be available for viewing and copying at </w:t>
      </w:r>
      <w:r w:rsidR="00B32977" w:rsidRPr="002645E9">
        <w:rPr>
          <w:rFonts w:asciiTheme="majorHAnsi" w:hAnsiTheme="majorHAnsi"/>
          <w:sz w:val="22"/>
          <w:szCs w:val="22"/>
        </w:rPr>
        <w:t>Port Arthur City Hall, 444 4</w:t>
      </w:r>
      <w:r w:rsidR="00B32977" w:rsidRPr="002645E9">
        <w:rPr>
          <w:rFonts w:asciiTheme="majorHAnsi" w:hAnsiTheme="majorHAnsi"/>
          <w:sz w:val="22"/>
          <w:szCs w:val="22"/>
          <w:vertAlign w:val="superscript"/>
        </w:rPr>
        <w:t>th</w:t>
      </w:r>
      <w:r w:rsidR="00B32977" w:rsidRPr="002645E9">
        <w:rPr>
          <w:rFonts w:asciiTheme="majorHAnsi" w:hAnsiTheme="majorHAnsi"/>
          <w:sz w:val="22"/>
          <w:szCs w:val="22"/>
        </w:rPr>
        <w:t xml:space="preserve"> Street, Port Arthur, </w:t>
      </w:r>
      <w:r w:rsidR="00C35D72" w:rsidRPr="002645E9">
        <w:rPr>
          <w:rFonts w:asciiTheme="majorHAnsi" w:hAnsiTheme="majorHAnsi"/>
          <w:sz w:val="22"/>
          <w:szCs w:val="22"/>
        </w:rPr>
        <w:t xml:space="preserve">Texas prior to the date </w:t>
      </w:r>
      <w:r w:rsidR="00E33AAD" w:rsidRPr="002645E9">
        <w:rPr>
          <w:rFonts w:asciiTheme="majorHAnsi" w:hAnsiTheme="majorHAnsi"/>
          <w:sz w:val="22"/>
          <w:szCs w:val="22"/>
        </w:rPr>
        <w:t>this notice</w:t>
      </w:r>
      <w:r w:rsidR="00C35D72" w:rsidRPr="002645E9">
        <w:rPr>
          <w:rFonts w:asciiTheme="majorHAnsi" w:hAnsiTheme="majorHAnsi"/>
          <w:sz w:val="22"/>
          <w:szCs w:val="22"/>
        </w:rPr>
        <w:t xml:space="preserve"> is published in the newspaper. </w:t>
      </w:r>
      <w:r w:rsidR="00FE2CAE" w:rsidRPr="002645E9">
        <w:rPr>
          <w:rFonts w:asciiTheme="majorHAnsi" w:hAnsiTheme="majorHAnsi"/>
          <w:sz w:val="22"/>
          <w:szCs w:val="22"/>
        </w:rPr>
        <w:t xml:space="preserve">This link to an electronic map of the site or facility's general location is provided as a public courtesy and not part of the application or notice. For </w:t>
      </w:r>
      <w:r w:rsidR="00EA70EC" w:rsidRPr="002645E9">
        <w:rPr>
          <w:rFonts w:asciiTheme="majorHAnsi" w:hAnsiTheme="majorHAnsi"/>
          <w:sz w:val="22"/>
          <w:szCs w:val="22"/>
        </w:rPr>
        <w:t xml:space="preserve">the </w:t>
      </w:r>
      <w:r w:rsidR="00FE2CAE" w:rsidRPr="002645E9">
        <w:rPr>
          <w:rFonts w:asciiTheme="majorHAnsi" w:hAnsiTheme="majorHAnsi"/>
          <w:sz w:val="22"/>
          <w:szCs w:val="22"/>
        </w:rPr>
        <w:t xml:space="preserve">exact location, refer to </w:t>
      </w:r>
      <w:r w:rsidR="00EA70EC" w:rsidRPr="002645E9">
        <w:rPr>
          <w:rFonts w:asciiTheme="majorHAnsi" w:hAnsiTheme="majorHAnsi"/>
          <w:sz w:val="22"/>
          <w:szCs w:val="22"/>
        </w:rPr>
        <w:t xml:space="preserve">the </w:t>
      </w:r>
      <w:r w:rsidR="00FE2CAE" w:rsidRPr="002645E9">
        <w:rPr>
          <w:rFonts w:asciiTheme="majorHAnsi" w:hAnsiTheme="majorHAnsi"/>
          <w:sz w:val="22"/>
          <w:szCs w:val="22"/>
        </w:rPr>
        <w:t>application.</w:t>
      </w:r>
    </w:p>
    <w:bookmarkStart w:id="1" w:name="_Hlk129960896"/>
    <w:bookmarkEnd w:id="0"/>
    <w:p w14:paraId="28CCD0E7" w14:textId="2B3DED0D" w:rsidR="00FE2CAE" w:rsidRPr="00FE2CAE" w:rsidRDefault="00B32977" w:rsidP="00FE2CAE">
      <w:pPr>
        <w:widowControl w:val="0"/>
        <w:rPr>
          <w:rFonts w:ascii="Georgia" w:hAnsi="Georgia"/>
          <w:color w:val="FF0000"/>
          <w:sz w:val="22"/>
          <w:szCs w:val="22"/>
        </w:rPr>
      </w:pPr>
      <w:r>
        <w:rPr>
          <w:rFonts w:ascii="Georgia" w:hAnsi="Georgia"/>
          <w:color w:val="FF0000"/>
          <w:sz w:val="22"/>
          <w:szCs w:val="22"/>
        </w:rPr>
        <w:fldChar w:fldCharType="begin"/>
      </w:r>
      <w:r>
        <w:rPr>
          <w:rFonts w:ascii="Georgia" w:hAnsi="Georgia"/>
          <w:color w:val="FF0000"/>
          <w:sz w:val="22"/>
          <w:szCs w:val="22"/>
        </w:rPr>
        <w:instrText xml:space="preserve"> HYPERLINK "</w:instrText>
      </w:r>
      <w:r w:rsidRPr="00B32977">
        <w:rPr>
          <w:rFonts w:ascii="Georgia" w:hAnsi="Georgia"/>
          <w:color w:val="FF0000"/>
          <w:sz w:val="22"/>
          <w:szCs w:val="22"/>
        </w:rPr>
        <w:instrText>https://gisweb.tceq.texas.gov/LocationMapper/?marker=-94.005555,29.900833&amp;level=18</w:instrText>
      </w:r>
      <w:r>
        <w:rPr>
          <w:rFonts w:ascii="Georgia" w:hAnsi="Georgia"/>
          <w:color w:val="FF0000"/>
          <w:sz w:val="22"/>
          <w:szCs w:val="22"/>
        </w:rPr>
        <w:instrText xml:space="preserve">" </w:instrText>
      </w:r>
      <w:r>
        <w:rPr>
          <w:rFonts w:ascii="Georgia" w:hAnsi="Georgia"/>
          <w:color w:val="FF0000"/>
          <w:sz w:val="22"/>
          <w:szCs w:val="22"/>
        </w:rPr>
        <w:fldChar w:fldCharType="separate"/>
      </w:r>
      <w:r w:rsidRPr="00920979">
        <w:rPr>
          <w:rStyle w:val="Hyperlink"/>
          <w:rFonts w:ascii="Georgia" w:hAnsi="Georgia"/>
          <w:sz w:val="22"/>
          <w:szCs w:val="22"/>
        </w:rPr>
        <w:t>https://gisweb.tceq.texas.gov/LocationMapper/?marker=-94.005555,29.900833&amp;level=18</w:t>
      </w:r>
      <w:r>
        <w:rPr>
          <w:rFonts w:ascii="Georgia" w:hAnsi="Georgia"/>
          <w:color w:val="FF0000"/>
          <w:sz w:val="22"/>
          <w:szCs w:val="22"/>
        </w:rPr>
        <w:fldChar w:fldCharType="end"/>
      </w:r>
      <w:r>
        <w:rPr>
          <w:rFonts w:ascii="Georgia" w:hAnsi="Georgia"/>
          <w:color w:val="FF0000"/>
          <w:sz w:val="22"/>
          <w:szCs w:val="22"/>
        </w:rPr>
        <w:t xml:space="preserve"> </w:t>
      </w:r>
      <w:bookmarkEnd w:id="1"/>
    </w:p>
    <w:p w14:paraId="5476E464" w14:textId="77777777" w:rsidR="008B108E" w:rsidRPr="00341883" w:rsidRDefault="008B108E" w:rsidP="00341883">
      <w:pPr>
        <w:widowControl w:val="0"/>
        <w:rPr>
          <w:rFonts w:asciiTheme="minorHAnsi" w:hAnsiTheme="minorHAnsi"/>
          <w:color w:val="FF0000"/>
          <w:sz w:val="22"/>
          <w:szCs w:val="22"/>
        </w:rPr>
      </w:pPr>
    </w:p>
    <w:p w14:paraId="7024AC30" w14:textId="604230BA"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i/>
          <w:color w:val="FF0000"/>
          <w:sz w:val="22"/>
          <w:szCs w:val="22"/>
        </w:rPr>
        <w:t xml:space="preserve"> </w:t>
      </w: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2C8E0261" w14:textId="77777777" w:rsidR="00B32977" w:rsidRPr="00B32977" w:rsidRDefault="00B32977" w:rsidP="00B32977">
      <w:pPr>
        <w:rPr>
          <w:rFonts w:ascii="Georgia" w:hAnsi="Georgia"/>
          <w:b/>
          <w:bCs/>
          <w:sz w:val="22"/>
          <w:szCs w:val="22"/>
        </w:rPr>
      </w:pPr>
      <w:r w:rsidRPr="00B32977">
        <w:rPr>
          <w:rFonts w:ascii="Georgia" w:hAnsi="Georgia"/>
          <w:b/>
          <w:bCs/>
          <w:sz w:val="22"/>
          <w:szCs w:val="22"/>
        </w:rPr>
        <w:t>ALTERNATIVE LANGUAGE NOTICE.</w:t>
      </w:r>
      <w:r w:rsidRPr="00B32977">
        <w:rPr>
          <w:sz w:val="22"/>
          <w:szCs w:val="22"/>
        </w:rPr>
        <w:t> </w:t>
      </w:r>
      <w:r w:rsidRPr="00B32977">
        <w:rPr>
          <w:rFonts w:ascii="Georgia" w:hAnsi="Georgia"/>
          <w:sz w:val="22"/>
          <w:szCs w:val="22"/>
        </w:rPr>
        <w:t xml:space="preserve">Alternative language notice in Spanish is available at </w:t>
      </w:r>
      <w:hyperlink r:id="rId6" w:history="1">
        <w:r w:rsidRPr="00B32977">
          <w:rPr>
            <w:rStyle w:val="Hyperlink"/>
            <w:rFonts w:ascii="Georgia" w:hAnsi="Georgia"/>
            <w:sz w:val="22"/>
            <w:szCs w:val="22"/>
          </w:rPr>
          <w:t>https://www.tceq.texas.gov/permitting/wastewater/plain-language-summaries-and-public-notices</w:t>
        </w:r>
      </w:hyperlink>
      <w:r w:rsidRPr="00B32977">
        <w:rPr>
          <w:rFonts w:ascii="Georgia" w:hAnsi="Georgia"/>
          <w:sz w:val="22"/>
          <w:szCs w:val="22"/>
        </w:rPr>
        <w:t>.</w:t>
      </w:r>
      <w:r w:rsidRPr="00B32977">
        <w:rPr>
          <w:b/>
          <w:bCs/>
          <w:sz w:val="22"/>
          <w:szCs w:val="22"/>
        </w:rPr>
        <w:t xml:space="preserve"> </w:t>
      </w:r>
      <w:r w:rsidRPr="00B32977">
        <w:rPr>
          <w:rFonts w:ascii="Georgia" w:hAnsi="Georgia"/>
          <w:sz w:val="22"/>
          <w:szCs w:val="22"/>
        </w:rPr>
        <w:t xml:space="preserve">El aviso de </w:t>
      </w:r>
      <w:proofErr w:type="spellStart"/>
      <w:r w:rsidRPr="00B32977">
        <w:rPr>
          <w:rFonts w:ascii="Georgia" w:hAnsi="Georgia"/>
          <w:sz w:val="22"/>
          <w:szCs w:val="22"/>
        </w:rPr>
        <w:t>idioma</w:t>
      </w:r>
      <w:proofErr w:type="spellEnd"/>
      <w:r w:rsidRPr="00B32977">
        <w:rPr>
          <w:rFonts w:ascii="Georgia" w:hAnsi="Georgia"/>
          <w:sz w:val="22"/>
          <w:szCs w:val="22"/>
        </w:rPr>
        <w:t xml:space="preserve"> alternativo </w:t>
      </w:r>
      <w:proofErr w:type="spellStart"/>
      <w:r w:rsidRPr="00B32977">
        <w:rPr>
          <w:rFonts w:ascii="Georgia" w:hAnsi="Georgia"/>
          <w:sz w:val="22"/>
          <w:szCs w:val="22"/>
        </w:rPr>
        <w:t>en</w:t>
      </w:r>
      <w:proofErr w:type="spellEnd"/>
      <w:r w:rsidRPr="00B32977">
        <w:rPr>
          <w:rFonts w:ascii="Georgia" w:hAnsi="Georgia"/>
          <w:sz w:val="22"/>
          <w:szCs w:val="22"/>
        </w:rPr>
        <w:t xml:space="preserve"> </w:t>
      </w:r>
      <w:proofErr w:type="spellStart"/>
      <w:r w:rsidRPr="00B32977">
        <w:rPr>
          <w:rFonts w:ascii="Georgia" w:hAnsi="Georgia"/>
          <w:sz w:val="22"/>
          <w:szCs w:val="22"/>
        </w:rPr>
        <w:t>español</w:t>
      </w:r>
      <w:proofErr w:type="spellEnd"/>
      <w:r w:rsidRPr="00B32977">
        <w:rPr>
          <w:rFonts w:ascii="Georgia" w:hAnsi="Georgia"/>
          <w:sz w:val="22"/>
          <w:szCs w:val="22"/>
        </w:rPr>
        <w:t xml:space="preserve"> </w:t>
      </w:r>
      <w:proofErr w:type="spellStart"/>
      <w:r w:rsidRPr="00B32977">
        <w:rPr>
          <w:rFonts w:ascii="Georgia" w:hAnsi="Georgia"/>
          <w:sz w:val="22"/>
          <w:szCs w:val="22"/>
        </w:rPr>
        <w:t>está</w:t>
      </w:r>
      <w:proofErr w:type="spellEnd"/>
      <w:r w:rsidRPr="00B32977">
        <w:rPr>
          <w:rFonts w:ascii="Georgia" w:hAnsi="Georgia"/>
          <w:sz w:val="22"/>
          <w:szCs w:val="22"/>
        </w:rPr>
        <w:t xml:space="preserve"> disponible </w:t>
      </w:r>
      <w:proofErr w:type="spellStart"/>
      <w:r w:rsidRPr="00B32977">
        <w:rPr>
          <w:rFonts w:ascii="Georgia" w:hAnsi="Georgia"/>
          <w:sz w:val="22"/>
          <w:szCs w:val="22"/>
        </w:rPr>
        <w:t>en</w:t>
      </w:r>
      <w:proofErr w:type="spellEnd"/>
      <w:r w:rsidRPr="00B32977">
        <w:rPr>
          <w:rFonts w:ascii="Georgia" w:hAnsi="Georgia"/>
          <w:sz w:val="22"/>
          <w:szCs w:val="22"/>
        </w:rPr>
        <w:t xml:space="preserve"> </w:t>
      </w:r>
      <w:hyperlink r:id="rId7" w:history="1">
        <w:r w:rsidRPr="00B32977">
          <w:rPr>
            <w:rStyle w:val="Hyperlink"/>
            <w:rFonts w:ascii="Georgia" w:hAnsi="Georgia"/>
            <w:sz w:val="22"/>
            <w:szCs w:val="22"/>
          </w:rPr>
          <w:t>https://www.tceq.texas.gov/permitting/wastewater/plain-language-summaries-and-public-notices</w:t>
        </w:r>
      </w:hyperlink>
      <w:r w:rsidRPr="00B32977">
        <w:rPr>
          <w:rFonts w:ascii="Georgia" w:hAnsi="Georgia"/>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341883">
        <w:rPr>
          <w:rFonts w:asciiTheme="minorHAnsi" w:hAnsiTheme="minorHAnsi"/>
          <w:sz w:val="22"/>
          <w:szCs w:val="22"/>
        </w:rPr>
        <w:lastRenderedPageBreak/>
        <w:t>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070F0E49" w:rsidR="008B108E" w:rsidRPr="00341883" w:rsidRDefault="008B108E" w:rsidP="00341883">
      <w:pPr>
        <w:widowControl w:val="0"/>
        <w:rPr>
          <w:rFonts w:asciiTheme="minorHAnsi" w:hAnsiTheme="minorHAnsi"/>
          <w:sz w:val="22"/>
          <w:szCs w:val="22"/>
        </w:rPr>
      </w:pPr>
      <w:bookmarkStart w:id="2" w:name="_Hlk129960932"/>
      <w:r w:rsidRPr="00341883">
        <w:rPr>
          <w:rFonts w:asciiTheme="minorHAnsi" w:hAnsiTheme="minorHAnsi"/>
          <w:sz w:val="22"/>
          <w:szCs w:val="22"/>
        </w:rPr>
        <w:t xml:space="preserve">Further information may also be obtained from </w:t>
      </w:r>
      <w:r w:rsidR="00B32977" w:rsidRPr="00B32977">
        <w:rPr>
          <w:rFonts w:asciiTheme="minorHAnsi" w:hAnsiTheme="minorHAnsi"/>
          <w:iCs/>
          <w:sz w:val="22"/>
          <w:szCs w:val="22"/>
        </w:rPr>
        <w:t>Explorer Pipeline Company</w:t>
      </w:r>
      <w:r w:rsidR="00B32977" w:rsidRPr="00B32977">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5A2755">
        <w:rPr>
          <w:rFonts w:asciiTheme="minorHAnsi" w:hAnsiTheme="minorHAnsi"/>
          <w:sz w:val="22"/>
          <w:szCs w:val="22"/>
        </w:rPr>
        <w:t xml:space="preserve"> Mr. Jarrett Keck, Environmental Engineer, </w:t>
      </w:r>
      <w:r w:rsidRPr="00341883">
        <w:rPr>
          <w:rFonts w:asciiTheme="minorHAnsi" w:hAnsiTheme="minorHAnsi"/>
          <w:sz w:val="22"/>
          <w:szCs w:val="22"/>
        </w:rPr>
        <w:t xml:space="preserve">at </w:t>
      </w:r>
      <w:r w:rsidR="005A2755">
        <w:rPr>
          <w:rFonts w:asciiTheme="minorHAnsi" w:hAnsiTheme="minorHAnsi"/>
          <w:sz w:val="22"/>
          <w:szCs w:val="22"/>
        </w:rPr>
        <w:t>918-591-5191</w:t>
      </w:r>
      <w:r w:rsidRPr="00341883">
        <w:rPr>
          <w:rFonts w:asciiTheme="minorHAnsi" w:hAnsiTheme="minorHAnsi"/>
          <w:i/>
          <w:sz w:val="22"/>
          <w:szCs w:val="22"/>
        </w:rPr>
        <w:t xml:space="preserve">. </w:t>
      </w:r>
    </w:p>
    <w:bookmarkEnd w:id="2"/>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09FEF120"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002645E9">
        <w:rPr>
          <w:rFonts w:asciiTheme="minorHAnsi" w:hAnsiTheme="minorHAnsi"/>
          <w:sz w:val="22"/>
          <w:szCs w:val="22"/>
        </w:rPr>
        <w:t xml:space="preserve"> April 12,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057B4"/>
    <w:rsid w:val="00211B4A"/>
    <w:rsid w:val="002645E9"/>
    <w:rsid w:val="002C0D07"/>
    <w:rsid w:val="002D0AFD"/>
    <w:rsid w:val="003101B4"/>
    <w:rsid w:val="00341883"/>
    <w:rsid w:val="00370E08"/>
    <w:rsid w:val="00425605"/>
    <w:rsid w:val="00495C32"/>
    <w:rsid w:val="004B58F9"/>
    <w:rsid w:val="0052493C"/>
    <w:rsid w:val="00576E3C"/>
    <w:rsid w:val="00593D95"/>
    <w:rsid w:val="005A2755"/>
    <w:rsid w:val="005C01E6"/>
    <w:rsid w:val="005D3584"/>
    <w:rsid w:val="00635677"/>
    <w:rsid w:val="006559E1"/>
    <w:rsid w:val="006A0971"/>
    <w:rsid w:val="007268BC"/>
    <w:rsid w:val="007C74EA"/>
    <w:rsid w:val="007E37E3"/>
    <w:rsid w:val="007E6DEF"/>
    <w:rsid w:val="00894584"/>
    <w:rsid w:val="008B108E"/>
    <w:rsid w:val="0097751A"/>
    <w:rsid w:val="00AA336D"/>
    <w:rsid w:val="00AF0A20"/>
    <w:rsid w:val="00B32977"/>
    <w:rsid w:val="00B812A5"/>
    <w:rsid w:val="00BE191C"/>
    <w:rsid w:val="00BF679C"/>
    <w:rsid w:val="00C328F5"/>
    <w:rsid w:val="00C35D72"/>
    <w:rsid w:val="00C5034B"/>
    <w:rsid w:val="00D446B1"/>
    <w:rsid w:val="00E33AAD"/>
    <w:rsid w:val="00E6080B"/>
    <w:rsid w:val="00E9729B"/>
    <w:rsid w:val="00EA70EC"/>
    <w:rsid w:val="00ED0021"/>
    <w:rsid w:val="00F41B2F"/>
    <w:rsid w:val="00F512A1"/>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59167">
      <w:bodyDiv w:val="1"/>
      <w:marLeft w:val="0"/>
      <w:marRight w:val="0"/>
      <w:marTop w:val="0"/>
      <w:marBottom w:val="0"/>
      <w:divBdr>
        <w:top w:val="none" w:sz="0" w:space="0" w:color="auto"/>
        <w:left w:val="none" w:sz="0" w:space="0" w:color="auto"/>
        <w:bottom w:val="none" w:sz="0" w:space="0" w:color="auto"/>
        <w:right w:val="none" w:sz="0" w:space="0" w:color="auto"/>
      </w:divBdr>
    </w:div>
    <w:div w:id="7557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1186</Words>
  <Characters>6766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7937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20</cp:revision>
  <cp:lastPrinted>2011-01-15T00:48:00Z</cp:lastPrinted>
  <dcterms:created xsi:type="dcterms:W3CDTF">2017-11-02T20:16:00Z</dcterms:created>
  <dcterms:modified xsi:type="dcterms:W3CDTF">2023-04-12T15:22:00Z</dcterms:modified>
</cp:coreProperties>
</file>