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29FC26E3"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687BCF" w:rsidRPr="00687BCF">
        <w:rPr>
          <w:rFonts w:ascii="Georgia" w:hAnsi="Georgia"/>
          <w:b/>
          <w:sz w:val="22"/>
        </w:rPr>
        <w:t>WQ0001203000</w:t>
      </w:r>
    </w:p>
    <w:p w14:paraId="1300C765" w14:textId="77777777" w:rsidR="008B108E" w:rsidRPr="00AE7ABF" w:rsidRDefault="008B108E" w:rsidP="00AE7ABF">
      <w:pPr>
        <w:widowControl w:val="0"/>
        <w:rPr>
          <w:rFonts w:ascii="Georgia" w:hAnsi="Georgia"/>
          <w:sz w:val="22"/>
        </w:rPr>
      </w:pPr>
    </w:p>
    <w:p w14:paraId="1FEE3301" w14:textId="052A9704" w:rsidR="007614C4" w:rsidRPr="00C147EB" w:rsidRDefault="008B108E" w:rsidP="007614C4">
      <w:pPr>
        <w:widowControl w:val="0"/>
        <w:rPr>
          <w:rFonts w:ascii="Georgia" w:hAnsi="Georgia"/>
          <w:sz w:val="22"/>
          <w:szCs w:val="22"/>
        </w:rPr>
      </w:pPr>
      <w:r w:rsidRPr="00AE7ABF">
        <w:rPr>
          <w:rFonts w:ascii="Georgia" w:hAnsi="Georgia"/>
          <w:b/>
          <w:sz w:val="22"/>
        </w:rPr>
        <w:t xml:space="preserve">APPLICATION. </w:t>
      </w:r>
      <w:r w:rsidR="00496770" w:rsidRPr="00C147EB">
        <w:rPr>
          <w:rFonts w:ascii="Georgia" w:hAnsi="Georgia" w:cs="Arial"/>
          <w:sz w:val="22"/>
          <w:szCs w:val="22"/>
          <w:shd w:val="clear" w:color="auto" w:fill="FFFFFF"/>
        </w:rPr>
        <w:t xml:space="preserve">Gulfco Forge Company LLC, 6817 Industrial Road, Beaumont, Texas 77705, </w:t>
      </w:r>
      <w:r w:rsidR="00840E80" w:rsidRPr="00C147EB">
        <w:rPr>
          <w:rFonts w:ascii="Georgia" w:hAnsi="Georgia"/>
          <w:sz w:val="22"/>
          <w:szCs w:val="22"/>
        </w:rPr>
        <w:t>which owns a metal forging, heating treatment, and machining facility,</w:t>
      </w:r>
      <w:r w:rsidRPr="00C147EB">
        <w:rPr>
          <w:rFonts w:ascii="Georgia" w:hAnsi="Georgia"/>
          <w:sz w:val="22"/>
          <w:szCs w:val="22"/>
        </w:rPr>
        <w:t xml:space="preserve"> has applied to the Texas Commission on Environmental Quality (TCEQ) </w:t>
      </w:r>
      <w:r w:rsidR="007E37E3" w:rsidRPr="00C147EB">
        <w:rPr>
          <w:rFonts w:ascii="Georgia" w:hAnsi="Georgia"/>
          <w:sz w:val="22"/>
          <w:szCs w:val="22"/>
        </w:rPr>
        <w:t>to renew</w:t>
      </w:r>
      <w:r w:rsidRPr="00C147EB">
        <w:rPr>
          <w:rFonts w:ascii="Georgia" w:hAnsi="Georgia"/>
          <w:sz w:val="22"/>
          <w:szCs w:val="22"/>
        </w:rPr>
        <w:t xml:space="preserve"> Texas Pollutant Discharge Elimination System (TPDES) Permit No. </w:t>
      </w:r>
      <w:r w:rsidR="00687BCF" w:rsidRPr="00C147EB">
        <w:rPr>
          <w:rFonts w:ascii="Georgia" w:hAnsi="Georgia"/>
          <w:sz w:val="22"/>
          <w:szCs w:val="22"/>
        </w:rPr>
        <w:t>WQ0001203000</w:t>
      </w:r>
      <w:r w:rsidRPr="00C147EB">
        <w:rPr>
          <w:rFonts w:ascii="Georgia" w:hAnsi="Georgia"/>
          <w:sz w:val="22"/>
          <w:szCs w:val="22"/>
        </w:rPr>
        <w:t xml:space="preserve"> (EPA I.D. No. </w:t>
      </w:r>
      <w:r w:rsidR="00496770" w:rsidRPr="00C147EB">
        <w:rPr>
          <w:rFonts w:ascii="Georgia" w:hAnsi="Georgia"/>
          <w:sz w:val="22"/>
          <w:szCs w:val="22"/>
        </w:rPr>
        <w:t>TX0008290</w:t>
      </w:r>
      <w:r w:rsidRPr="00C147EB">
        <w:rPr>
          <w:rFonts w:ascii="Georgia" w:hAnsi="Georgia"/>
          <w:sz w:val="22"/>
          <w:szCs w:val="22"/>
        </w:rPr>
        <w:t>) to authorize the discharge of treated</w:t>
      </w:r>
      <w:r w:rsidR="00B165C7" w:rsidRPr="00C147EB">
        <w:rPr>
          <w:rFonts w:ascii="Georgia" w:hAnsi="Georgia"/>
          <w:sz w:val="22"/>
          <w:szCs w:val="22"/>
        </w:rPr>
        <w:t xml:space="preserve"> </w:t>
      </w:r>
      <w:r w:rsidRPr="00C147EB">
        <w:rPr>
          <w:rFonts w:ascii="Georgia" w:hAnsi="Georgia"/>
          <w:sz w:val="22"/>
          <w:szCs w:val="22"/>
        </w:rPr>
        <w:t xml:space="preserve">wastewater </w:t>
      </w:r>
      <w:r w:rsidR="00840E80" w:rsidRPr="00C147EB">
        <w:rPr>
          <w:rFonts w:ascii="Georgia" w:hAnsi="Georgia"/>
          <w:sz w:val="22"/>
          <w:szCs w:val="22"/>
        </w:rPr>
        <w:t xml:space="preserve">and </w:t>
      </w:r>
      <w:r w:rsidR="00B165C7" w:rsidRPr="00C147EB">
        <w:rPr>
          <w:rFonts w:ascii="Georgia" w:hAnsi="Georgia"/>
          <w:sz w:val="22"/>
          <w:szCs w:val="22"/>
        </w:rPr>
        <w:t xml:space="preserve">stormwater </w:t>
      </w:r>
      <w:r w:rsidRPr="00C147EB">
        <w:rPr>
          <w:rFonts w:ascii="Georgia" w:hAnsi="Georgia"/>
          <w:sz w:val="22"/>
          <w:szCs w:val="22"/>
        </w:rPr>
        <w:t>at a</w:t>
      </w:r>
      <w:r w:rsidR="00840E80" w:rsidRPr="00C147EB">
        <w:rPr>
          <w:rFonts w:ascii="Georgia" w:hAnsi="Georgia"/>
          <w:sz w:val="22"/>
          <w:szCs w:val="22"/>
        </w:rPr>
        <w:t xml:space="preserve">n </w:t>
      </w:r>
      <w:r w:rsidR="00864FF2">
        <w:rPr>
          <w:rFonts w:ascii="Georgia" w:hAnsi="Georgia"/>
          <w:sz w:val="22"/>
          <w:szCs w:val="22"/>
        </w:rPr>
        <w:t>intermittent</w:t>
      </w:r>
      <w:r w:rsidR="00840E80" w:rsidRPr="00C147EB">
        <w:rPr>
          <w:rFonts w:ascii="Georgia" w:hAnsi="Georgia"/>
          <w:sz w:val="22"/>
          <w:szCs w:val="22"/>
        </w:rPr>
        <w:t xml:space="preserve"> and flow-variable rate. </w:t>
      </w:r>
      <w:r w:rsidRPr="00C147EB">
        <w:rPr>
          <w:rFonts w:ascii="Georgia" w:hAnsi="Georgia"/>
          <w:sz w:val="22"/>
          <w:szCs w:val="22"/>
        </w:rPr>
        <w:t xml:space="preserve">The facility is located </w:t>
      </w:r>
      <w:r w:rsidR="00F24547" w:rsidRPr="00C147EB">
        <w:rPr>
          <w:rFonts w:ascii="Georgia" w:hAnsi="Georgia"/>
          <w:sz w:val="22"/>
          <w:szCs w:val="22"/>
        </w:rPr>
        <w:t xml:space="preserve">at </w:t>
      </w:r>
      <w:r w:rsidR="00840E80" w:rsidRPr="00C147EB">
        <w:rPr>
          <w:rFonts w:ascii="Georgia" w:hAnsi="Georgia"/>
          <w:sz w:val="22"/>
          <w:szCs w:val="22"/>
        </w:rPr>
        <w:t xml:space="preserve">6817 Industrial Road, Beaumont, in Jefferson County, Texas 77705. </w:t>
      </w:r>
      <w:r w:rsidRPr="00C147EB">
        <w:rPr>
          <w:rFonts w:ascii="Georgia" w:hAnsi="Georgia"/>
          <w:sz w:val="22"/>
          <w:szCs w:val="22"/>
        </w:rPr>
        <w:t xml:space="preserve">The discharge route is from the plant site </w:t>
      </w:r>
      <w:r w:rsidR="00F24547" w:rsidRPr="00C147EB">
        <w:rPr>
          <w:rFonts w:ascii="Georgia" w:hAnsi="Georgia"/>
          <w:sz w:val="22"/>
          <w:szCs w:val="22"/>
        </w:rPr>
        <w:t xml:space="preserve">via Outfall 001 </w:t>
      </w:r>
      <w:r w:rsidRPr="00C147EB">
        <w:rPr>
          <w:rFonts w:ascii="Georgia" w:hAnsi="Georgia"/>
          <w:sz w:val="22"/>
          <w:szCs w:val="22"/>
        </w:rPr>
        <w:t>to</w:t>
      </w:r>
      <w:r w:rsidR="00F24547" w:rsidRPr="00C147EB">
        <w:rPr>
          <w:rFonts w:ascii="Georgia" w:hAnsi="Georgia"/>
          <w:sz w:val="22"/>
          <w:szCs w:val="22"/>
        </w:rPr>
        <w:t xml:space="preserve"> an unnamed ditch; thence to Pevitot Gully; thence to Bayou Din; thence to Hillebrandt Bayou. </w:t>
      </w:r>
      <w:r w:rsidRPr="00C147EB">
        <w:rPr>
          <w:rFonts w:ascii="Georgia" w:hAnsi="Georgia"/>
          <w:sz w:val="22"/>
          <w:szCs w:val="22"/>
        </w:rPr>
        <w:t xml:space="preserve">TCEQ received this application on </w:t>
      </w:r>
      <w:r w:rsidR="00F24547" w:rsidRPr="00C147EB">
        <w:rPr>
          <w:rFonts w:ascii="Georgia" w:hAnsi="Georgia"/>
          <w:sz w:val="22"/>
          <w:szCs w:val="22"/>
        </w:rPr>
        <w:t>October 5, 2023</w:t>
      </w:r>
      <w:r w:rsidRPr="00C147EB">
        <w:rPr>
          <w:rFonts w:ascii="Georgia" w:hAnsi="Georgia"/>
          <w:sz w:val="22"/>
          <w:szCs w:val="22"/>
        </w:rPr>
        <w:t xml:space="preserve">. </w:t>
      </w:r>
      <w:r w:rsidR="00613332" w:rsidRPr="00C147EB">
        <w:rPr>
          <w:rFonts w:ascii="Georgia" w:hAnsi="Georgia"/>
          <w:sz w:val="22"/>
          <w:szCs w:val="22"/>
        </w:rPr>
        <w:t xml:space="preserve">The permit application will be available for viewing and copying at </w:t>
      </w:r>
      <w:r w:rsidR="00F24547" w:rsidRPr="00C147EB">
        <w:rPr>
          <w:rFonts w:ascii="Georgia" w:hAnsi="Georgia"/>
          <w:sz w:val="22"/>
          <w:szCs w:val="22"/>
        </w:rPr>
        <w:t>Beaumont Public Library</w:t>
      </w:r>
      <w:r w:rsidR="00327448">
        <w:rPr>
          <w:rFonts w:ascii="Georgia" w:hAnsi="Georgia"/>
          <w:sz w:val="22"/>
          <w:szCs w:val="22"/>
        </w:rPr>
        <w:t xml:space="preserve"> System</w:t>
      </w:r>
      <w:r w:rsidR="00F24547" w:rsidRPr="00C147EB">
        <w:rPr>
          <w:rFonts w:ascii="Georgia" w:hAnsi="Georgia"/>
          <w:sz w:val="22"/>
          <w:szCs w:val="22"/>
        </w:rPr>
        <w:t xml:space="preserve">, 801 Pearl Street, Beaumont, </w:t>
      </w:r>
      <w:r w:rsidR="00613332" w:rsidRPr="00C147EB">
        <w:rPr>
          <w:rFonts w:ascii="Georgia" w:hAnsi="Georgia"/>
          <w:sz w:val="22"/>
          <w:szCs w:val="22"/>
        </w:rPr>
        <w:t xml:space="preserve">Texas prior to the date </w:t>
      </w:r>
      <w:r w:rsidR="00926E1F" w:rsidRPr="00C147EB">
        <w:rPr>
          <w:rFonts w:ascii="Georgia" w:hAnsi="Georgia"/>
          <w:sz w:val="22"/>
          <w:szCs w:val="22"/>
        </w:rPr>
        <w:t>this notice</w:t>
      </w:r>
      <w:r w:rsidR="00613332" w:rsidRPr="00C147EB">
        <w:rPr>
          <w:rFonts w:ascii="Georgia" w:hAnsi="Georgia"/>
          <w:sz w:val="22"/>
          <w:szCs w:val="22"/>
        </w:rPr>
        <w:t xml:space="preserve"> is published in the newspaper.</w:t>
      </w:r>
      <w:r w:rsidR="007614C4" w:rsidRPr="00C147EB">
        <w:rPr>
          <w:rFonts w:ascii="Georgia" w:hAnsi="Georgia"/>
          <w:sz w:val="22"/>
          <w:szCs w:val="22"/>
        </w:rPr>
        <w:t xml:space="preserve"> This link to an electronic map of the site or facility's general location is provided as a public courtesy and not part of the application or notice. For </w:t>
      </w:r>
      <w:r w:rsidR="00E81372" w:rsidRPr="00C147EB">
        <w:rPr>
          <w:rFonts w:ascii="Georgia" w:hAnsi="Georgia"/>
          <w:sz w:val="22"/>
          <w:szCs w:val="22"/>
        </w:rPr>
        <w:t xml:space="preserve">the </w:t>
      </w:r>
      <w:r w:rsidR="007614C4" w:rsidRPr="00C147EB">
        <w:rPr>
          <w:rFonts w:ascii="Georgia" w:hAnsi="Georgia"/>
          <w:sz w:val="22"/>
          <w:szCs w:val="22"/>
        </w:rPr>
        <w:t xml:space="preserve">exact location, refer to </w:t>
      </w:r>
      <w:r w:rsidR="00E81372" w:rsidRPr="00C147EB">
        <w:rPr>
          <w:rFonts w:ascii="Georgia" w:hAnsi="Georgia"/>
          <w:sz w:val="22"/>
          <w:szCs w:val="22"/>
        </w:rPr>
        <w:t xml:space="preserve">the </w:t>
      </w:r>
      <w:r w:rsidR="007614C4" w:rsidRPr="00C147EB">
        <w:rPr>
          <w:rFonts w:ascii="Georgia" w:hAnsi="Georgia"/>
          <w:sz w:val="22"/>
          <w:szCs w:val="22"/>
        </w:rPr>
        <w:t>application.</w:t>
      </w:r>
    </w:p>
    <w:p w14:paraId="51D4C89D" w14:textId="1B93E365" w:rsidR="008B108E" w:rsidRDefault="00094249" w:rsidP="00AE7ABF">
      <w:pPr>
        <w:widowControl w:val="0"/>
        <w:rPr>
          <w:rFonts w:ascii="Georgia" w:hAnsi="Georgia"/>
          <w:color w:val="FF0000"/>
          <w:sz w:val="22"/>
          <w:szCs w:val="22"/>
        </w:rPr>
      </w:pPr>
      <w:hyperlink r:id="rId6" w:history="1">
        <w:r w:rsidR="00F24547" w:rsidRPr="00D00EEB">
          <w:rPr>
            <w:rStyle w:val="Hyperlink"/>
            <w:rFonts w:ascii="Georgia" w:hAnsi="Georgia"/>
            <w:sz w:val="22"/>
            <w:szCs w:val="22"/>
          </w:rPr>
          <w:t>https://gisweb.tceq.texas.gov/LocationMapper/?marker=-94.204166,29.986944&amp;level=18</w:t>
        </w:r>
      </w:hyperlink>
    </w:p>
    <w:p w14:paraId="36992299" w14:textId="77777777" w:rsidR="00F24547" w:rsidRPr="00AE7ABF" w:rsidRDefault="00F24547" w:rsidP="00AE7ABF">
      <w:pPr>
        <w:widowControl w:val="0"/>
        <w:rPr>
          <w:rFonts w:ascii="Georgia" w:hAnsi="Georgia"/>
          <w:color w:val="FF0000"/>
          <w:sz w:val="22"/>
        </w:rPr>
      </w:pPr>
    </w:p>
    <w:p w14:paraId="78E2372E" w14:textId="40E28E92"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AA622DF" w14:textId="77777777" w:rsidR="009E58A0" w:rsidRPr="00AE7ABF" w:rsidRDefault="009E58A0" w:rsidP="00AE7ABF">
      <w:pPr>
        <w:widowControl w:val="0"/>
        <w:rPr>
          <w:rFonts w:ascii="Georgia" w:hAnsi="Georgia"/>
          <w:sz w:val="22"/>
        </w:rPr>
      </w:pP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37A4684B" w:rsidR="00FD3A1E" w:rsidRPr="00AE7ABF" w:rsidRDefault="008B108E" w:rsidP="00FD3A1E">
      <w:pPr>
        <w:widowControl w:val="0"/>
        <w:rPr>
          <w:rFonts w:ascii="Georgia" w:hAnsi="Georgia"/>
          <w:sz w:val="22"/>
        </w:rPr>
      </w:pPr>
      <w:r w:rsidRPr="00AE7ABF">
        <w:rPr>
          <w:rFonts w:ascii="Georgia" w:hAnsi="Georgia"/>
          <w:sz w:val="22"/>
        </w:rPr>
        <w:t xml:space="preserve">Further information may also be obtained from </w:t>
      </w:r>
      <w:r w:rsidR="00C147EB" w:rsidRPr="00C147EB">
        <w:rPr>
          <w:rFonts w:ascii="Georgia" w:hAnsi="Georgia" w:cs="Arial"/>
          <w:sz w:val="22"/>
          <w:szCs w:val="22"/>
          <w:shd w:val="clear" w:color="auto" w:fill="FFFFFF"/>
        </w:rPr>
        <w:t>Gulfco Forge Company LLC</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 xml:space="preserve">ed above or by calling </w:t>
      </w:r>
      <w:r w:rsidR="00FD3A1E">
        <w:rPr>
          <w:rFonts w:ascii="Georgia" w:hAnsi="Georgia"/>
          <w:sz w:val="22"/>
        </w:rPr>
        <w:t>Mr. Ben Conaway, VP EHS, Ellwood Group, at 724-202-5015.</w:t>
      </w:r>
    </w:p>
    <w:p w14:paraId="27525ABD" w14:textId="7BF0DD7E" w:rsidR="008B108E" w:rsidRPr="00AE7ABF" w:rsidRDefault="008B108E" w:rsidP="00AE7ABF">
      <w:pPr>
        <w:widowControl w:val="0"/>
        <w:rPr>
          <w:rFonts w:ascii="Georgia" w:hAnsi="Georgia"/>
          <w:sz w:val="22"/>
        </w:rPr>
      </w:pPr>
      <w:r w:rsidRPr="00AE7ABF">
        <w:rPr>
          <w:rFonts w:ascii="Georgia" w:hAnsi="Georgia"/>
          <w:sz w:val="22"/>
        </w:rPr>
        <w:tab/>
      </w:r>
    </w:p>
    <w:p w14:paraId="1D6FBC1C" w14:textId="6CCA2B3A"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FD3A1E" w:rsidRPr="00864FF2">
        <w:rPr>
          <w:rFonts w:ascii="Georgia" w:hAnsi="Georgia"/>
          <w:iCs/>
          <w:sz w:val="22"/>
        </w:rPr>
        <w:t xml:space="preserve">November </w:t>
      </w:r>
      <w:r w:rsidR="00864FF2" w:rsidRPr="00864FF2">
        <w:rPr>
          <w:rFonts w:ascii="Georgia" w:hAnsi="Georgia"/>
          <w:iCs/>
          <w:sz w:val="22"/>
        </w:rPr>
        <w:t>8</w:t>
      </w:r>
      <w:r w:rsidR="00FD3A1E" w:rsidRPr="00864FF2">
        <w:rPr>
          <w:rFonts w:ascii="Georgia" w:hAnsi="Georgia"/>
          <w:iCs/>
          <w:sz w:val="22"/>
        </w:rPr>
        <w:t>,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217BFD"/>
    <w:rsid w:val="00221943"/>
    <w:rsid w:val="0022409E"/>
    <w:rsid w:val="00237343"/>
    <w:rsid w:val="0026083F"/>
    <w:rsid w:val="002A23B6"/>
    <w:rsid w:val="003238EE"/>
    <w:rsid w:val="00327448"/>
    <w:rsid w:val="00346154"/>
    <w:rsid w:val="004814AB"/>
    <w:rsid w:val="00495109"/>
    <w:rsid w:val="00496770"/>
    <w:rsid w:val="004A5BB0"/>
    <w:rsid w:val="004C3959"/>
    <w:rsid w:val="004F25FE"/>
    <w:rsid w:val="00613332"/>
    <w:rsid w:val="00653823"/>
    <w:rsid w:val="006844ED"/>
    <w:rsid w:val="00687BCF"/>
    <w:rsid w:val="0070449D"/>
    <w:rsid w:val="007614C4"/>
    <w:rsid w:val="007E37E3"/>
    <w:rsid w:val="00824B57"/>
    <w:rsid w:val="00840E80"/>
    <w:rsid w:val="00864FF2"/>
    <w:rsid w:val="00885540"/>
    <w:rsid w:val="008A7DE6"/>
    <w:rsid w:val="008B108E"/>
    <w:rsid w:val="008B5A1D"/>
    <w:rsid w:val="008D2D91"/>
    <w:rsid w:val="0090450A"/>
    <w:rsid w:val="00926E1F"/>
    <w:rsid w:val="009E58A0"/>
    <w:rsid w:val="00A63F1C"/>
    <w:rsid w:val="00A9677F"/>
    <w:rsid w:val="00AB038E"/>
    <w:rsid w:val="00AB78F3"/>
    <w:rsid w:val="00AC323E"/>
    <w:rsid w:val="00AD34E3"/>
    <w:rsid w:val="00AE7ABF"/>
    <w:rsid w:val="00B165C7"/>
    <w:rsid w:val="00B27359"/>
    <w:rsid w:val="00B3462E"/>
    <w:rsid w:val="00BB49D2"/>
    <w:rsid w:val="00C147EB"/>
    <w:rsid w:val="00CE72E2"/>
    <w:rsid w:val="00E81372"/>
    <w:rsid w:val="00EE0453"/>
    <w:rsid w:val="00F24547"/>
    <w:rsid w:val="00F54DAB"/>
    <w:rsid w:val="00F82666"/>
    <w:rsid w:val="00FD3A1E"/>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204166,29.986944&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1098</Words>
  <Characters>6252</Characters>
  <Application>Microsoft Office Word</Application>
  <DocSecurity>2</DocSecurity>
  <Lines>110</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7344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2011-01-15T00:51:00Z</cp:lastPrinted>
  <dcterms:created xsi:type="dcterms:W3CDTF">2023-10-13T13:37:00Z</dcterms:created>
  <dcterms:modified xsi:type="dcterms:W3CDTF">2023-11-08T22:00:00Z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3863e88655525dd139650068602183325d01f50bd539ded0e64a9ead8e4fd8a5</vt:lpwstr>
  </property>
</Properties>
</file>