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6C944DB" w:rsidR="002B6551" w:rsidRPr="00D0432F" w:rsidRDefault="00A32930" w:rsidP="002B6551">
      <w:pPr>
        <w:pStyle w:val="BodyText"/>
        <w:rPr>
          <w:sz w:val="22"/>
          <w:szCs w:val="22"/>
        </w:rPr>
      </w:pPr>
      <w:sdt>
        <w:sdtPr>
          <w:rPr>
            <w:sz w:val="22"/>
            <w:szCs w:val="22"/>
          </w:rPr>
          <w:id w:val="-88238758"/>
          <w:placeholder>
            <w:docPart w:val="E05CEA5E633846ABB3951D7F1AA7C49F"/>
          </w:placeholder>
          <w15:color w:val="000000"/>
        </w:sdtPr>
        <w:sdtEndPr/>
        <w:sdtContent>
          <w:sdt>
            <w:sdtPr>
              <w:rPr>
                <w:sz w:val="22"/>
                <w:szCs w:val="22"/>
              </w:rPr>
              <w:id w:val="1655574231"/>
              <w:placeholder>
                <w:docPart w:val="7AFDA883916C471F9483C8253F530047"/>
              </w:placeholder>
              <w15:color w:val="000000"/>
            </w:sdtPr>
            <w:sdtEndPr/>
            <w:sdtContent>
              <w:r w:rsidR="00866978">
                <w:rPr>
                  <w:sz w:val="22"/>
                  <w:szCs w:val="22"/>
                </w:rPr>
                <w:t xml:space="preserve">NMV Hackberry Utility, LLC and </w:t>
              </w:r>
              <w:r w:rsidR="00866978" w:rsidRPr="00A250D0">
                <w:rPr>
                  <w:sz w:val="22"/>
                  <w:szCs w:val="22"/>
                </w:rPr>
                <w:t>NMV Hackberry Lane Property Investors</w:t>
              </w:r>
              <w:r w:rsidR="00866978">
                <w:rPr>
                  <w:sz w:val="22"/>
                  <w:szCs w:val="22"/>
                </w:rPr>
                <w:t xml:space="preserve">, </w:t>
              </w:r>
              <w:r w:rsidR="00866978" w:rsidRPr="00A250D0">
                <w:rPr>
                  <w:sz w:val="22"/>
                  <w:szCs w:val="22"/>
                </w:rPr>
                <w:t>LLC</w:t>
              </w:r>
            </w:sdtContent>
          </w:sdt>
          <w:sdt>
            <w:sdtPr>
              <w:rPr>
                <w:sz w:val="22"/>
                <w:szCs w:val="22"/>
              </w:rPr>
              <w:id w:val="-1514523451"/>
              <w:placeholder>
                <w:docPart w:val="AAA0755FDAA94228A9A8FD876579B3AC"/>
              </w:placeholder>
              <w15:color w:val="000000"/>
            </w:sdtPr>
            <w:sdtEndPr/>
            <w:sdtContent>
              <w:r w:rsidR="00866978">
                <w:rPr>
                  <w:sz w:val="22"/>
                  <w:szCs w:val="22"/>
                </w:rPr>
                <w:t xml:space="preserve"> </w:t>
              </w:r>
            </w:sdtContent>
          </w:sdt>
        </w:sdtContent>
      </w:sdt>
      <w:r w:rsidR="00866978">
        <w:rPr>
          <w:sz w:val="22"/>
          <w:szCs w:val="22"/>
        </w:rPr>
        <w:t>propose to operate</w:t>
      </w:r>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866978">
            <w:rPr>
              <w:sz w:val="22"/>
              <w:szCs w:val="22"/>
            </w:rPr>
            <w:t>Hackberry Wastewater Treatment Facility</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866978">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sdt>
            <w:sdtPr>
              <w:rPr>
                <w:sz w:val="22"/>
                <w:szCs w:val="22"/>
              </w:rPr>
              <w:id w:val="-1073733187"/>
              <w:placeholder>
                <w:docPart w:val="7D7E314442AF43A5AF18E014A12B72A9"/>
              </w:placeholder>
              <w15:color w:val="000000"/>
            </w:sdtPr>
            <w:sdtEndPr/>
            <w:sdtContent>
              <w:r w:rsidR="00866978">
                <w:rPr>
                  <w:sz w:val="22"/>
                  <w:szCs w:val="22"/>
                </w:rPr>
                <w:t>conventional activated sludge facility with membrane bioreactor (MBR) solids separation</w:t>
              </w:r>
            </w:sdtContent>
          </w:sdt>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866978">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sdt>
            <w:sdtPr>
              <w:rPr>
                <w:sz w:val="22"/>
                <w:szCs w:val="22"/>
              </w:rPr>
              <w:id w:val="-444772594"/>
              <w:placeholder>
                <w:docPart w:val="DA6F83A2C81942DCBE9A17A426DA25F1"/>
              </w:placeholder>
              <w15:color w:val="000000"/>
            </w:sdtPr>
            <w:sdtEndPr/>
            <w:sdtContent>
              <w:r w:rsidR="00866978">
                <w:rPr>
                  <w:sz w:val="22"/>
                  <w:szCs w:val="22"/>
                </w:rPr>
                <w:t>a</w:t>
              </w:r>
              <w:r w:rsidR="00866978" w:rsidRPr="00040882">
                <w:rPr>
                  <w:sz w:val="22"/>
                  <w:szCs w:val="22"/>
                </w:rPr>
                <w:t>pproximately 2,260 feet northwest of the intersection of Hackberry Road and Darrs Creek Road</w:t>
              </w:r>
            </w:sdtContent>
          </w:sdt>
        </w:sdtContent>
      </w:sdt>
      <w:r w:rsidR="002B6551" w:rsidRPr="00D0432F">
        <w:rPr>
          <w:sz w:val="22"/>
          <w:szCs w:val="22"/>
        </w:rPr>
        <w:t xml:space="preserve">, </w:t>
      </w:r>
      <w:r w:rsidR="00866978">
        <w:rPr>
          <w:sz w:val="22"/>
          <w:szCs w:val="22"/>
        </w:rPr>
        <w:t>near</w:t>
      </w:r>
      <w:r w:rsidR="002B6551" w:rsidRPr="00D0432F">
        <w:rPr>
          <w:sz w:val="22"/>
          <w:szCs w:val="22"/>
        </w:rPr>
        <w:t xml:space="preserve"> </w:t>
      </w:r>
      <w:sdt>
        <w:sdtPr>
          <w:rPr>
            <w:sz w:val="22"/>
            <w:szCs w:val="22"/>
          </w:rPr>
          <w:id w:val="-278256139"/>
          <w:placeholder>
            <w:docPart w:val="2EE4D28595A748ADA6590120DF375CAA"/>
          </w:placeholder>
          <w15:color w:val="000000"/>
        </w:sdtPr>
        <w:sdtEndPr/>
        <w:sdtContent>
          <w:r w:rsidR="00866978">
            <w:rPr>
              <w:sz w:val="22"/>
              <w:szCs w:val="22"/>
            </w:rPr>
            <w:t>Salado</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66978">
            <w:rPr>
              <w:sz w:val="22"/>
              <w:szCs w:val="22"/>
            </w:rPr>
            <w:t>Bell</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66978">
            <w:rPr>
              <w:sz w:val="22"/>
              <w:szCs w:val="22"/>
            </w:rPr>
            <w:t>76571</w:t>
          </w:r>
        </w:sdtContent>
      </w:sdt>
      <w:r w:rsidR="004F0746" w:rsidRPr="00D0432F">
        <w:rPr>
          <w:sz w:val="22"/>
          <w:szCs w:val="22"/>
        </w:rPr>
        <w:t>.</w:t>
      </w:r>
    </w:p>
    <w:p w14:paraId="26AC26BE" w14:textId="3B15902C" w:rsidR="002B6551" w:rsidRPr="008D5872" w:rsidRDefault="00A32930" w:rsidP="002B6551">
      <w:pPr>
        <w:pStyle w:val="BodyText"/>
        <w:rPr>
          <w:sz w:val="22"/>
          <w:szCs w:val="22"/>
        </w:rPr>
      </w:pPr>
      <w:sdt>
        <w:sdtPr>
          <w:rPr>
            <w:sz w:val="22"/>
            <w:szCs w:val="22"/>
          </w:rPr>
          <w:id w:val="29309987"/>
          <w:placeholder>
            <w:docPart w:val="AC64D974C4B24180AFF3F72141AA2916"/>
          </w:placeholder>
          <w15:color w:val="000000"/>
        </w:sdtPr>
        <w:sdtEndPr/>
        <w:sdtContent>
          <w:r w:rsidR="00866978">
            <w:rPr>
              <w:sz w:val="22"/>
              <w:szCs w:val="22"/>
            </w:rPr>
            <w:t>This application is for a new permit to discharge treated domestic wastewater at a daily average flow of 990,000 gallons per day via Outfall 001.</w:t>
          </w:r>
        </w:sdtContent>
      </w:sdt>
    </w:p>
    <w:p w14:paraId="35571E77" w14:textId="5A461B60"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2066982876"/>
              <w:placeholder>
                <w:docPart w:val="CB93E97CEEA84AA3A44A1CE92F1F7C97"/>
              </w:placeholder>
              <w15:color w:val="000000"/>
            </w:sdtPr>
            <w:sdtEndPr/>
            <w:sdtContent>
              <w:r w:rsidR="00866978">
                <w:rPr>
                  <w:sz w:val="22"/>
                  <w:szCs w:val="22"/>
                </w:rPr>
                <w:t xml:space="preserve"> five-day carbonaceous biochemical oxygen demand (CBOD</w:t>
              </w:r>
              <w:r w:rsidR="00866978" w:rsidRPr="00983ACA">
                <w:rPr>
                  <w:sz w:val="22"/>
                  <w:szCs w:val="22"/>
                  <w:vertAlign w:val="subscript"/>
                </w:rPr>
                <w:t>5</w:t>
              </w:r>
              <w:r w:rsidR="00866978">
                <w:rPr>
                  <w:sz w:val="22"/>
                  <w:szCs w:val="22"/>
                </w:rPr>
                <w:t>), total suspended solids (TSS), ammonia nitrogen (NH</w:t>
              </w:r>
              <w:r w:rsidR="00866978" w:rsidRPr="00983ACA">
                <w:rPr>
                  <w:sz w:val="22"/>
                  <w:szCs w:val="22"/>
                  <w:vertAlign w:val="subscript"/>
                </w:rPr>
                <w:t>3</w:t>
              </w:r>
              <w:r w:rsidR="00866978">
                <w:rPr>
                  <w:sz w:val="22"/>
                  <w:szCs w:val="22"/>
                </w:rPr>
                <w:t xml:space="preserve">-N) and </w:t>
              </w:r>
              <w:r w:rsidR="00866978" w:rsidRPr="00E975E2">
                <w:rPr>
                  <w:i/>
                  <w:iCs/>
                  <w:sz w:val="22"/>
                  <w:szCs w:val="22"/>
                </w:rPr>
                <w:t>Escherichia coli</w:t>
              </w:r>
            </w:sdtContent>
          </w:sdt>
        </w:sdtContent>
      </w:sdt>
      <w:sdt>
        <w:sdtPr>
          <w:rPr>
            <w:sz w:val="22"/>
            <w:szCs w:val="22"/>
          </w:rPr>
          <w:id w:val="-1803689246"/>
          <w:placeholder>
            <w:docPart w:val="6FFEEAFB9CBD459A953992395EB8EB62"/>
          </w:placeholder>
          <w15:color w:val="000000"/>
        </w:sdtPr>
        <w:sdtEndPr/>
        <w:sdtContent>
          <w:r w:rsidR="00866978">
            <w:rPr>
              <w:sz w:val="22"/>
              <w:szCs w:val="22"/>
            </w:rPr>
            <w:t>.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66978">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1825582906"/>
              <w:placeholder>
                <w:docPart w:val="B7BE64DCF7AE4F0B82E37B5B1412100D"/>
              </w:placeholder>
              <w15:color w:val="000000"/>
            </w:sdtPr>
            <w:sdtEndPr/>
            <w:sdtContent>
              <w:r w:rsidR="00866978" w:rsidRPr="007508F6">
                <w:rPr>
                  <w:sz w:val="22"/>
                  <w:szCs w:val="22"/>
                </w:rPr>
                <w:t xml:space="preserve">a conventional activated sludge facility with MBR solids separation. The treatment units include a headworks with automatic fine screen, flow equalization (EQ), </w:t>
              </w:r>
              <w:r w:rsidR="00866978">
                <w:rPr>
                  <w:sz w:val="22"/>
                  <w:szCs w:val="22"/>
                </w:rPr>
                <w:t xml:space="preserve">anoxic basins, </w:t>
              </w:r>
              <w:r w:rsidR="00866978" w:rsidRPr="007508F6">
                <w:rPr>
                  <w:sz w:val="22"/>
                  <w:szCs w:val="22"/>
                </w:rPr>
                <w:t>aeration basins</w:t>
              </w:r>
              <w:r w:rsidR="00866978">
                <w:rPr>
                  <w:sz w:val="22"/>
                  <w:szCs w:val="22"/>
                </w:rPr>
                <w:t xml:space="preserve">, </w:t>
              </w:r>
              <w:r w:rsidR="00866978" w:rsidRPr="007508F6">
                <w:rPr>
                  <w:sz w:val="22"/>
                  <w:szCs w:val="22"/>
                </w:rPr>
                <w:t xml:space="preserve">MBR solids separation, ultraviolet light (UV) disinfection, </w:t>
              </w:r>
              <w:r w:rsidR="00866978">
                <w:rPr>
                  <w:sz w:val="22"/>
                  <w:szCs w:val="22"/>
                </w:rPr>
                <w:t>odor control</w:t>
              </w:r>
              <w:r w:rsidR="00866978" w:rsidRPr="007508F6">
                <w:rPr>
                  <w:sz w:val="22"/>
                  <w:szCs w:val="22"/>
                </w:rPr>
                <w:t>, and a sludge dewatering screw press</w:t>
              </w:r>
            </w:sdtContent>
          </w:sdt>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3800981">
    <w:abstractNumId w:val="9"/>
  </w:num>
  <w:num w:numId="2" w16cid:durableId="436215885">
    <w:abstractNumId w:val="8"/>
  </w:num>
  <w:num w:numId="3" w16cid:durableId="73092428">
    <w:abstractNumId w:val="7"/>
  </w:num>
  <w:num w:numId="4" w16cid:durableId="1280450229">
    <w:abstractNumId w:val="6"/>
  </w:num>
  <w:num w:numId="5" w16cid:durableId="388194187">
    <w:abstractNumId w:val="5"/>
  </w:num>
  <w:num w:numId="6" w16cid:durableId="626472675">
    <w:abstractNumId w:val="4"/>
  </w:num>
  <w:num w:numId="7" w16cid:durableId="2072532946">
    <w:abstractNumId w:val="3"/>
  </w:num>
  <w:num w:numId="8" w16cid:durableId="83890961">
    <w:abstractNumId w:val="2"/>
  </w:num>
  <w:num w:numId="9" w16cid:durableId="1717124846">
    <w:abstractNumId w:val="1"/>
  </w:num>
  <w:num w:numId="10" w16cid:durableId="131754669">
    <w:abstractNumId w:val="0"/>
  </w:num>
  <w:num w:numId="11" w16cid:durableId="2091802798">
    <w:abstractNumId w:val="13"/>
  </w:num>
  <w:num w:numId="12" w16cid:durableId="512695629">
    <w:abstractNumId w:val="12"/>
  </w:num>
  <w:num w:numId="13" w16cid:durableId="1054042604">
    <w:abstractNumId w:val="11"/>
  </w:num>
  <w:num w:numId="14" w16cid:durableId="167601644">
    <w:abstractNumId w:val="9"/>
  </w:num>
  <w:num w:numId="15" w16cid:durableId="313610163">
    <w:abstractNumId w:val="8"/>
    <w:lvlOverride w:ilvl="0">
      <w:startOverride w:val="1"/>
    </w:lvlOverride>
  </w:num>
  <w:num w:numId="16" w16cid:durableId="1173225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66978"/>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32930"/>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7AFDA883916C471F9483C8253F530047"/>
        <w:category>
          <w:name w:val="General"/>
          <w:gallery w:val="placeholder"/>
        </w:category>
        <w:types>
          <w:type w:val="bbPlcHdr"/>
        </w:types>
        <w:behaviors>
          <w:behavior w:val="content"/>
        </w:behaviors>
        <w:guid w:val="{E6945BCB-9418-44A3-862E-5C602EEE2459}"/>
      </w:docPartPr>
      <w:docPartBody>
        <w:p w:rsidR="00C50889" w:rsidRDefault="00435C71" w:rsidP="00435C71">
          <w:pPr>
            <w:pStyle w:val="7AFDA883916C471F9483C8253F530047"/>
          </w:pPr>
          <w:r w:rsidRPr="00D0432F">
            <w:rPr>
              <w:rStyle w:val="PlaceholderText"/>
              <w:highlight w:val="lightGray"/>
            </w:rPr>
            <w:t>1. Enter applicant’s name here.</w:t>
          </w:r>
        </w:p>
      </w:docPartBody>
    </w:docPart>
    <w:docPart>
      <w:docPartPr>
        <w:name w:val="AAA0755FDAA94228A9A8FD876579B3AC"/>
        <w:category>
          <w:name w:val="General"/>
          <w:gallery w:val="placeholder"/>
        </w:category>
        <w:types>
          <w:type w:val="bbPlcHdr"/>
        </w:types>
        <w:behaviors>
          <w:behavior w:val="content"/>
        </w:behaviors>
        <w:guid w:val="{CC80C434-3AA8-4979-98E1-13196FA73BE1}"/>
      </w:docPartPr>
      <w:docPartBody>
        <w:p w:rsidR="00C50889" w:rsidRDefault="00435C71" w:rsidP="00435C71">
          <w:pPr>
            <w:pStyle w:val="AAA0755FDAA94228A9A8FD876579B3AC"/>
          </w:pPr>
          <w:r w:rsidRPr="00D0432F">
            <w:rPr>
              <w:rStyle w:val="PlaceholderText"/>
              <w:highlight w:val="lightGray"/>
            </w:rPr>
            <w:t>2. Enter Customer Number here (i.e., CN6########).</w:t>
          </w:r>
        </w:p>
      </w:docPartBody>
    </w:docPart>
    <w:docPart>
      <w:docPartPr>
        <w:name w:val="7D7E314442AF43A5AF18E014A12B72A9"/>
        <w:category>
          <w:name w:val="General"/>
          <w:gallery w:val="placeholder"/>
        </w:category>
        <w:types>
          <w:type w:val="bbPlcHdr"/>
        </w:types>
        <w:behaviors>
          <w:behavior w:val="content"/>
        </w:behaviors>
        <w:guid w:val="{6B88A500-4A88-41AB-9859-8A1CF3583E28}"/>
      </w:docPartPr>
      <w:docPartBody>
        <w:p w:rsidR="00C50889" w:rsidRDefault="00435C71" w:rsidP="00435C71">
          <w:pPr>
            <w:pStyle w:val="7D7E314442AF43A5AF18E014A12B72A9"/>
          </w:pPr>
          <w:r w:rsidRPr="00D0432F">
            <w:rPr>
              <w:rStyle w:val="PlaceholderText"/>
              <w:highlight w:val="lightGray"/>
            </w:rPr>
            <w:t>7. Enter facility description here.</w:t>
          </w:r>
        </w:p>
      </w:docPartBody>
    </w:docPart>
    <w:docPart>
      <w:docPartPr>
        <w:name w:val="DA6F83A2C81942DCBE9A17A426DA25F1"/>
        <w:category>
          <w:name w:val="General"/>
          <w:gallery w:val="placeholder"/>
        </w:category>
        <w:types>
          <w:type w:val="bbPlcHdr"/>
        </w:types>
        <w:behaviors>
          <w:behavior w:val="content"/>
        </w:behaviors>
        <w:guid w:val="{97B1457D-73CF-4E61-95EB-9B74143C4B37}"/>
      </w:docPartPr>
      <w:docPartBody>
        <w:p w:rsidR="00C50889" w:rsidRDefault="00435C71" w:rsidP="00435C71">
          <w:pPr>
            <w:pStyle w:val="DA6F83A2C81942DCBE9A17A426DA25F1"/>
          </w:pPr>
          <w:r w:rsidRPr="00D0432F">
            <w:rPr>
              <w:rStyle w:val="PlaceholderText"/>
              <w:highlight w:val="lightGray"/>
            </w:rPr>
            <w:t>9. Enter location here.</w:t>
          </w:r>
          <w:r w:rsidRPr="00D0432F">
            <w:rPr>
              <w:rStyle w:val="PlaceholderText"/>
            </w:rPr>
            <w:t xml:space="preserve"> </w:t>
          </w:r>
        </w:p>
      </w:docPartBody>
    </w:docPart>
    <w:docPart>
      <w:docPartPr>
        <w:name w:val="CB93E97CEEA84AA3A44A1CE92F1F7C97"/>
        <w:category>
          <w:name w:val="General"/>
          <w:gallery w:val="placeholder"/>
        </w:category>
        <w:types>
          <w:type w:val="bbPlcHdr"/>
        </w:types>
        <w:behaviors>
          <w:behavior w:val="content"/>
        </w:behaviors>
        <w:guid w:val="{3F210E49-0928-4D0B-BA56-A50478CBA4D1}"/>
      </w:docPartPr>
      <w:docPartBody>
        <w:p w:rsidR="00C50889" w:rsidRDefault="00435C71" w:rsidP="00435C71">
          <w:pPr>
            <w:pStyle w:val="CB93E97CEEA84AA3A44A1CE92F1F7C97"/>
          </w:pPr>
          <w:r w:rsidRPr="00D0432F">
            <w:rPr>
              <w:rStyle w:val="PlaceholderText"/>
              <w:highlight w:val="lightGray"/>
            </w:rPr>
            <w:t>14. List all expected pollutants here.</w:t>
          </w:r>
        </w:p>
      </w:docPartBody>
    </w:docPart>
    <w:docPart>
      <w:docPartPr>
        <w:name w:val="B7BE64DCF7AE4F0B82E37B5B1412100D"/>
        <w:category>
          <w:name w:val="General"/>
          <w:gallery w:val="placeholder"/>
        </w:category>
        <w:types>
          <w:type w:val="bbPlcHdr"/>
        </w:types>
        <w:behaviors>
          <w:behavior w:val="content"/>
        </w:behaviors>
        <w:guid w:val="{1C025C66-2143-497D-8622-4437C495A1EA}"/>
      </w:docPartPr>
      <w:docPartBody>
        <w:p w:rsidR="00C50889" w:rsidRDefault="00435C71" w:rsidP="00435C71">
          <w:pPr>
            <w:pStyle w:val="B7BE64DCF7AE4F0B82E37B5B1412100D"/>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35C71"/>
    <w:rsid w:val="00445462"/>
    <w:rsid w:val="006679C7"/>
    <w:rsid w:val="00AC2101"/>
    <w:rsid w:val="00C50889"/>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5C71"/>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7AFDA883916C471F9483C8253F530047">
    <w:name w:val="7AFDA883916C471F9483C8253F530047"/>
    <w:rsid w:val="00435C71"/>
    <w:rPr>
      <w:kern w:val="2"/>
      <w14:ligatures w14:val="standardContextual"/>
    </w:rPr>
  </w:style>
  <w:style w:type="paragraph" w:customStyle="1" w:styleId="AAA0755FDAA94228A9A8FD876579B3AC">
    <w:name w:val="AAA0755FDAA94228A9A8FD876579B3AC"/>
    <w:rsid w:val="00435C71"/>
    <w:rPr>
      <w:kern w:val="2"/>
      <w14:ligatures w14:val="standardContextual"/>
    </w:rPr>
  </w:style>
  <w:style w:type="paragraph" w:customStyle="1" w:styleId="7D7E314442AF43A5AF18E014A12B72A9">
    <w:name w:val="7D7E314442AF43A5AF18E014A12B72A9"/>
    <w:rsid w:val="00435C71"/>
    <w:rPr>
      <w:kern w:val="2"/>
      <w14:ligatures w14:val="standardContextual"/>
    </w:rPr>
  </w:style>
  <w:style w:type="paragraph" w:customStyle="1" w:styleId="DA6F83A2C81942DCBE9A17A426DA25F1">
    <w:name w:val="DA6F83A2C81942DCBE9A17A426DA25F1"/>
    <w:rsid w:val="00435C71"/>
    <w:rPr>
      <w:kern w:val="2"/>
      <w14:ligatures w14:val="standardContextual"/>
    </w:rPr>
  </w:style>
  <w:style w:type="paragraph" w:customStyle="1" w:styleId="CB93E97CEEA84AA3A44A1CE92F1F7C97">
    <w:name w:val="CB93E97CEEA84AA3A44A1CE92F1F7C97"/>
    <w:rsid w:val="00435C71"/>
    <w:rPr>
      <w:kern w:val="2"/>
      <w14:ligatures w14:val="standardContextual"/>
    </w:rPr>
  </w:style>
  <w:style w:type="paragraph" w:customStyle="1" w:styleId="B7BE64DCF7AE4F0B82E37B5B1412100D">
    <w:name w:val="B7BE64DCF7AE4F0B82E37B5B1412100D"/>
    <w:rsid w:val="00435C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3481E6EE9FE43AA31465EE7EBC4CB" ma:contentTypeVersion="11" ma:contentTypeDescription="Create a new document." ma:contentTypeScope="" ma:versionID="1a2ed030ca1fff336ee5c9d98804d6ba">
  <xsd:schema xmlns:xsd="http://www.w3.org/2001/XMLSchema" xmlns:xs="http://www.w3.org/2001/XMLSchema" xmlns:p="http://schemas.microsoft.com/office/2006/metadata/properties" xmlns:ns2="9f2b141e-ecc5-45e4-8569-2a7ec6badc12" targetNamespace="http://schemas.microsoft.com/office/2006/metadata/properties" ma:root="true" ma:fieldsID="798a90da4c1832ec5d76f37bd76f2238" ns2:_="">
    <xsd:import namespace="9f2b141e-ecc5-45e4-8569-2a7ec6bad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b141e-ecc5-45e4-8569-2a7ec6bad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2b141e-ecc5-45e4-8569-2a7ec6badc1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BC0B-BCD8-4E53-BDE5-0249C110814F}">
  <ds:schemaRefs>
    <ds:schemaRef ds:uri="http://schemas.microsoft.com/sharepoint/v3/contenttype/forms"/>
  </ds:schemaRefs>
</ds:datastoreItem>
</file>

<file path=customXml/itemProps2.xml><?xml version="1.0" encoding="utf-8"?>
<ds:datastoreItem xmlns:ds="http://schemas.openxmlformats.org/officeDocument/2006/customXml" ds:itemID="{9F173FD6-930D-48C7-8306-7926B62C4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b141e-ecc5-45e4-8569-2a7ec6ba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CEF71-BA33-4584-91DA-0702DE7F1BD0}">
  <ds:schemaRefs>
    <ds:schemaRef ds:uri="http://schemas.microsoft.com/office/2006/metadata/properties"/>
    <ds:schemaRef ds:uri="http://schemas.microsoft.com/office/infopath/2007/PartnerControls"/>
    <ds:schemaRef ds:uri="9f2b141e-ecc5-45e4-8569-2a7ec6badc12"/>
  </ds:schemaRefs>
</ds:datastoreItem>
</file>

<file path=customXml/itemProps4.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1339</Characters>
  <Application>Microsoft Office Word</Application>
  <DocSecurity>4</DocSecurity>
  <Lines>23</Lines>
  <Paragraphs>8</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2023-07-18T14:42:00Z</dcterms:created>
  <dcterms:modified xsi:type="dcterms:W3CDTF">2023-07-18T14:42:00Z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0x010100EBB3481E6EE9FE43AA31465EE7EBC4CB</vt:lpwstr>
  </property>
  <property fmtid="{D5CDD505-2E9C-101B-9397-08002B2CF9AE}" pid="3" name="MediaServiceImageTags">
    <vt:lpwstr/>
  </property>
  <property fmtid="{D5CDD505-2E9C-101B-9397-08002B2CF9AE}" pid="4" name="GrammarlyDocumentId">
    <vt:lpwstr>81f119fee3c21dc43642aa75cbd83a81873ef4fce3d973c7049d4e49aa49b8a5</vt:lpwstr>
  </property>
</Properties>
</file>