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  <w:bookmarkStart w:id="0" w:name="_GoBack"/>
      <w:bookmarkEnd w:id="0"/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59651D" w:rsidRDefault="0059651D" w:rsidP="00F45C86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</w:p>
    <w:p w:rsidR="00F45C86" w:rsidRPr="005F7A6F" w:rsidRDefault="000F3385" w:rsidP="000F3385">
      <w:pPr>
        <w:pStyle w:val="BodyText"/>
        <w:spacing w:after="0"/>
        <w:jc w:val="center"/>
        <w:rPr>
          <w:rFonts w:ascii="Lucida Bright" w:hAnsi="Lucida Bright"/>
          <w:sz w:val="22"/>
          <w:szCs w:val="22"/>
        </w:rPr>
      </w:pPr>
      <w:r w:rsidRPr="000F3385">
        <w:rPr>
          <w:rFonts w:ascii="Lucida Bright" w:hAnsi="Lucida Bright"/>
          <w:sz w:val="22"/>
          <w:szCs w:val="22"/>
        </w:rPr>
        <w:t>-</w:t>
      </w:r>
      <w:r>
        <w:rPr>
          <w:rFonts w:ascii="Lucida Bright" w:hAnsi="Lucida Bright"/>
          <w:sz w:val="22"/>
          <w:szCs w:val="22"/>
        </w:rPr>
        <w:t xml:space="preserve"> Date - </w:t>
      </w:r>
    </w:p>
    <w:p w:rsidR="00F45C86" w:rsidRPr="005F7A6F" w:rsidRDefault="00F45C86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C642FF" w:rsidRDefault="00C642FF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59651D" w:rsidRPr="00C642FF" w:rsidRDefault="004258AD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M</w:t>
      </w:r>
      <w:r w:rsidR="00337A4B">
        <w:rPr>
          <w:rFonts w:ascii="Lucida Bright" w:hAnsi="Lucida Bright"/>
          <w:sz w:val="22"/>
          <w:szCs w:val="22"/>
        </w:rPr>
        <w:t>s</w:t>
      </w:r>
      <w:r>
        <w:rPr>
          <w:rFonts w:ascii="Lucida Bright" w:hAnsi="Lucida Bright"/>
          <w:sz w:val="22"/>
          <w:szCs w:val="22"/>
        </w:rPr>
        <w:t xml:space="preserve">. </w:t>
      </w:r>
      <w:r w:rsidR="00337A4B">
        <w:rPr>
          <w:rFonts w:ascii="Lucida Bright" w:hAnsi="Lucida Bright"/>
          <w:sz w:val="22"/>
          <w:szCs w:val="22"/>
        </w:rPr>
        <w:t>Carrie Paige</w:t>
      </w:r>
    </w:p>
    <w:p w:rsidR="00C642FF" w:rsidRPr="00C642FF" w:rsidRDefault="00C642FF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  <w:r w:rsidRPr="00C642FF">
        <w:rPr>
          <w:rFonts w:ascii="Lucida Bright" w:hAnsi="Lucida Bright"/>
          <w:sz w:val="22"/>
          <w:szCs w:val="22"/>
        </w:rPr>
        <w:t xml:space="preserve">Air Planning Section, Mail Code </w:t>
      </w:r>
      <w:r w:rsidR="00563482">
        <w:rPr>
          <w:rFonts w:ascii="Lucida Bright" w:hAnsi="Lucida Bright"/>
          <w:sz w:val="22"/>
          <w:szCs w:val="22"/>
        </w:rPr>
        <w:t>6MM-AA</w:t>
      </w:r>
    </w:p>
    <w:p w:rsidR="00F45C86" w:rsidRPr="00C642FF" w:rsidRDefault="00F45C86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  <w:r w:rsidRPr="00C642FF">
        <w:rPr>
          <w:rFonts w:ascii="Lucida Bright" w:hAnsi="Lucida Bright"/>
          <w:sz w:val="22"/>
          <w:szCs w:val="22"/>
        </w:rPr>
        <w:t>United States Environmental Protection Agency</w:t>
      </w:r>
    </w:p>
    <w:p w:rsidR="00C642FF" w:rsidRPr="00C642FF" w:rsidRDefault="00C642FF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  <w:r w:rsidRPr="00C642FF">
        <w:rPr>
          <w:rFonts w:ascii="Lucida Bright" w:hAnsi="Lucida Bright"/>
          <w:sz w:val="22"/>
          <w:szCs w:val="22"/>
        </w:rPr>
        <w:t>Region 6</w:t>
      </w:r>
    </w:p>
    <w:p w:rsidR="00DF36D3" w:rsidRPr="00C642FF" w:rsidRDefault="00C642FF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1445 Ross Avenue, Suite 700</w:t>
      </w:r>
    </w:p>
    <w:p w:rsidR="00F45C86" w:rsidRPr="00C642FF" w:rsidRDefault="00C642FF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Dallas, Texas 75202-2733</w:t>
      </w:r>
    </w:p>
    <w:p w:rsidR="00B97E75" w:rsidRPr="00C642FF" w:rsidRDefault="00B97E75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4258AD" w:rsidRPr="000073B9" w:rsidRDefault="00F45C86" w:rsidP="00337A4B">
      <w:pPr>
        <w:contextualSpacing/>
        <w:rPr>
          <w:rFonts w:ascii="Lucida Bright" w:hAnsi="Lucida Bright"/>
          <w:bCs/>
          <w:szCs w:val="22"/>
        </w:rPr>
      </w:pPr>
      <w:r w:rsidRPr="00C642FF">
        <w:rPr>
          <w:rFonts w:ascii="Lucida Bright" w:hAnsi="Lucida Bright"/>
          <w:szCs w:val="22"/>
        </w:rPr>
        <w:t xml:space="preserve">Re:  </w:t>
      </w:r>
      <w:r w:rsidRPr="000073B9">
        <w:rPr>
          <w:rFonts w:ascii="Lucida Bright" w:hAnsi="Lucida Bright"/>
          <w:szCs w:val="22"/>
        </w:rPr>
        <w:t xml:space="preserve">Comments on </w:t>
      </w:r>
      <w:r w:rsidR="00337A4B" w:rsidRPr="00337A4B">
        <w:rPr>
          <w:rFonts w:ascii="Lucida Bright" w:hAnsi="Lucida Bright"/>
          <w:szCs w:val="22"/>
        </w:rPr>
        <w:t>Air Plan Approval; Texas; Infrastructure for the 2015 Ozone National Ambient Air</w:t>
      </w:r>
      <w:r w:rsidR="00337A4B">
        <w:rPr>
          <w:rFonts w:ascii="Lucida Bright" w:hAnsi="Lucida Bright"/>
          <w:szCs w:val="22"/>
        </w:rPr>
        <w:t xml:space="preserve"> </w:t>
      </w:r>
      <w:r w:rsidR="00337A4B" w:rsidRPr="00337A4B">
        <w:rPr>
          <w:rFonts w:ascii="Lucida Bright" w:hAnsi="Lucida Bright"/>
          <w:szCs w:val="22"/>
        </w:rPr>
        <w:t>Quality Standard</w:t>
      </w:r>
      <w:r w:rsidR="004258AD" w:rsidRPr="000073B9">
        <w:rPr>
          <w:rFonts w:ascii="Lucida Bright" w:hAnsi="Lucida Bright"/>
          <w:bCs/>
          <w:szCs w:val="22"/>
        </w:rPr>
        <w:t xml:space="preserve">; EPA Docket ID No. </w:t>
      </w:r>
      <w:r w:rsidR="00337A4B" w:rsidRPr="00337A4B">
        <w:rPr>
          <w:rFonts w:ascii="Lucida Bright" w:hAnsi="Lucida Bright"/>
          <w:bCs/>
          <w:szCs w:val="22"/>
        </w:rPr>
        <w:t>EPA-R06-OAR-2018-0673</w:t>
      </w:r>
    </w:p>
    <w:p w:rsidR="00F45C86" w:rsidRPr="00C642FF" w:rsidRDefault="00F45C86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F45C86" w:rsidRPr="005F7A6F" w:rsidRDefault="00F45C86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  <w:r w:rsidRPr="00C642FF">
        <w:rPr>
          <w:rFonts w:ascii="Lucida Bright" w:hAnsi="Lucida Bright"/>
          <w:sz w:val="22"/>
          <w:szCs w:val="22"/>
        </w:rPr>
        <w:t xml:space="preserve">Dear </w:t>
      </w:r>
      <w:r w:rsidR="00C642FF">
        <w:rPr>
          <w:rFonts w:ascii="Lucida Bright" w:hAnsi="Lucida Bright"/>
          <w:sz w:val="22"/>
          <w:szCs w:val="22"/>
        </w:rPr>
        <w:t>M</w:t>
      </w:r>
      <w:r w:rsidR="00337A4B">
        <w:rPr>
          <w:rFonts w:ascii="Lucida Bright" w:hAnsi="Lucida Bright"/>
          <w:sz w:val="22"/>
          <w:szCs w:val="22"/>
        </w:rPr>
        <w:t>s</w:t>
      </w:r>
      <w:r w:rsidR="00C642FF">
        <w:rPr>
          <w:rFonts w:ascii="Lucida Bright" w:hAnsi="Lucida Bright"/>
          <w:sz w:val="22"/>
          <w:szCs w:val="22"/>
        </w:rPr>
        <w:t xml:space="preserve">. </w:t>
      </w:r>
      <w:r w:rsidR="00337A4B">
        <w:rPr>
          <w:rFonts w:ascii="Lucida Bright" w:hAnsi="Lucida Bright"/>
          <w:sz w:val="22"/>
          <w:szCs w:val="22"/>
        </w:rPr>
        <w:t>Paige</w:t>
      </w:r>
      <w:r w:rsidR="00754991" w:rsidRPr="00C642FF">
        <w:rPr>
          <w:rFonts w:ascii="Lucida Bright" w:hAnsi="Lucida Bright"/>
          <w:sz w:val="22"/>
          <w:szCs w:val="22"/>
        </w:rPr>
        <w:t>:</w:t>
      </w:r>
    </w:p>
    <w:p w:rsidR="00F45C86" w:rsidRPr="005F7A6F" w:rsidRDefault="00F45C86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432615" w:rsidRDefault="00F45C86" w:rsidP="00F45C86">
      <w:pPr>
        <w:rPr>
          <w:rFonts w:ascii="Lucida Bright" w:hAnsi="Lucida Bright"/>
          <w:szCs w:val="22"/>
        </w:rPr>
      </w:pPr>
      <w:r w:rsidRPr="005F7A6F">
        <w:rPr>
          <w:rFonts w:ascii="Lucida Bright" w:hAnsi="Lucida Bright"/>
          <w:szCs w:val="22"/>
        </w:rPr>
        <w:t xml:space="preserve">The Texas Commission on Environmental Quality (TCEQ) </w:t>
      </w:r>
      <w:r w:rsidRPr="005F7A6F">
        <w:rPr>
          <w:rFonts w:ascii="Lucida Bright" w:hAnsi="Lucida Bright"/>
          <w:szCs w:val="22"/>
          <w:lang w:val="en-CA"/>
        </w:rPr>
        <w:fldChar w:fldCharType="begin"/>
      </w:r>
      <w:r w:rsidRPr="005F7A6F">
        <w:rPr>
          <w:rFonts w:ascii="Lucida Bright" w:hAnsi="Lucida Bright"/>
          <w:szCs w:val="22"/>
          <w:lang w:val="en-CA"/>
        </w:rPr>
        <w:instrText xml:space="preserve"> SEQ CHAPTER \h \r 1</w:instrText>
      </w:r>
      <w:r w:rsidRPr="005F7A6F">
        <w:rPr>
          <w:rFonts w:ascii="Lucida Bright" w:hAnsi="Lucida Bright"/>
          <w:szCs w:val="22"/>
        </w:rPr>
        <w:fldChar w:fldCharType="end"/>
      </w:r>
      <w:r w:rsidRPr="005F7A6F">
        <w:rPr>
          <w:rFonts w:ascii="Lucida Bright" w:hAnsi="Lucida Bright"/>
          <w:szCs w:val="22"/>
        </w:rPr>
        <w:t>appreciate</w:t>
      </w:r>
      <w:r w:rsidR="0059651D">
        <w:rPr>
          <w:rFonts w:ascii="Lucida Bright" w:hAnsi="Lucida Bright"/>
          <w:szCs w:val="22"/>
        </w:rPr>
        <w:t>s</w:t>
      </w:r>
      <w:r w:rsidRPr="005F7A6F">
        <w:rPr>
          <w:rFonts w:ascii="Lucida Bright" w:hAnsi="Lucida Bright"/>
          <w:szCs w:val="22"/>
        </w:rPr>
        <w:t xml:space="preserve"> the opportunity to comment on the United States Environmental Protection Agency</w:t>
      </w:r>
      <w:r w:rsidR="0099405C">
        <w:rPr>
          <w:rFonts w:ascii="Lucida Bright" w:hAnsi="Lucida Bright"/>
          <w:szCs w:val="22"/>
        </w:rPr>
        <w:t>’s</w:t>
      </w:r>
      <w:r w:rsidR="00432615">
        <w:rPr>
          <w:rFonts w:ascii="Lucida Bright" w:hAnsi="Lucida Bright"/>
          <w:szCs w:val="22"/>
        </w:rPr>
        <w:t xml:space="preserve"> (EPA)</w:t>
      </w:r>
      <w:r w:rsidRPr="005F7A6F">
        <w:rPr>
          <w:rFonts w:ascii="Lucida Bright" w:hAnsi="Lucida Bright"/>
          <w:szCs w:val="22"/>
        </w:rPr>
        <w:t xml:space="preserve"> </w:t>
      </w:r>
      <w:r w:rsidR="004258AD">
        <w:rPr>
          <w:rFonts w:ascii="Lucida Bright" w:hAnsi="Lucida Bright"/>
          <w:szCs w:val="22"/>
        </w:rPr>
        <w:t xml:space="preserve">proposed approval of </w:t>
      </w:r>
      <w:r w:rsidR="00577527">
        <w:rPr>
          <w:rFonts w:ascii="Lucida Bright" w:hAnsi="Lucida Bright"/>
          <w:szCs w:val="22"/>
        </w:rPr>
        <w:t>two Texas state implementation plan (</w:t>
      </w:r>
      <w:r w:rsidR="00577527" w:rsidRPr="00337A4B">
        <w:rPr>
          <w:rFonts w:ascii="Lucida Bright" w:hAnsi="Lucida Bright"/>
          <w:szCs w:val="22"/>
        </w:rPr>
        <w:t>SIP</w:t>
      </w:r>
      <w:r w:rsidR="00577527">
        <w:rPr>
          <w:rFonts w:ascii="Lucida Bright" w:hAnsi="Lucida Bright"/>
          <w:szCs w:val="22"/>
        </w:rPr>
        <w:t xml:space="preserve">) submittals: </w:t>
      </w:r>
      <w:r w:rsidR="004258AD">
        <w:rPr>
          <w:rFonts w:ascii="Lucida Bright" w:hAnsi="Lucida Bright"/>
          <w:szCs w:val="22"/>
        </w:rPr>
        <w:t xml:space="preserve">the </w:t>
      </w:r>
      <w:r w:rsidR="00337A4B" w:rsidRPr="00337A4B">
        <w:rPr>
          <w:rFonts w:ascii="Lucida Bright" w:hAnsi="Lucida Bright"/>
          <w:szCs w:val="22"/>
        </w:rPr>
        <w:t xml:space="preserve">2015 Ozone </w:t>
      </w:r>
      <w:r w:rsidR="002C458B" w:rsidRPr="00577527">
        <w:rPr>
          <w:rFonts w:ascii="Lucida Bright" w:hAnsi="Lucida Bright"/>
          <w:szCs w:val="22"/>
        </w:rPr>
        <w:t>National Ambient Air</w:t>
      </w:r>
      <w:r w:rsidR="002C458B">
        <w:rPr>
          <w:rFonts w:ascii="Lucida Bright" w:hAnsi="Lucida Bright"/>
          <w:szCs w:val="22"/>
        </w:rPr>
        <w:t xml:space="preserve"> </w:t>
      </w:r>
      <w:r w:rsidR="002C458B" w:rsidRPr="00577527">
        <w:rPr>
          <w:rFonts w:ascii="Lucida Bright" w:hAnsi="Lucida Bright"/>
          <w:szCs w:val="22"/>
        </w:rPr>
        <w:t xml:space="preserve">Quality Standard </w:t>
      </w:r>
      <w:r w:rsidR="002C458B">
        <w:rPr>
          <w:rFonts w:ascii="Lucida Bright" w:hAnsi="Lucida Bright"/>
          <w:szCs w:val="22"/>
        </w:rPr>
        <w:t>(</w:t>
      </w:r>
      <w:r w:rsidR="00337A4B" w:rsidRPr="00337A4B">
        <w:rPr>
          <w:rFonts w:ascii="Lucida Bright" w:hAnsi="Lucida Bright"/>
          <w:szCs w:val="22"/>
        </w:rPr>
        <w:t>NAAQS</w:t>
      </w:r>
      <w:r w:rsidR="002C458B">
        <w:rPr>
          <w:rFonts w:ascii="Lucida Bright" w:hAnsi="Lucida Bright"/>
          <w:szCs w:val="22"/>
        </w:rPr>
        <w:t>)</w:t>
      </w:r>
      <w:r w:rsidR="00337A4B" w:rsidRPr="00337A4B">
        <w:rPr>
          <w:rFonts w:ascii="Lucida Bright" w:hAnsi="Lucida Bright"/>
          <w:szCs w:val="22"/>
        </w:rPr>
        <w:t xml:space="preserve"> Infrastructure </w:t>
      </w:r>
      <w:r w:rsidR="00577527">
        <w:rPr>
          <w:rFonts w:ascii="Lucida Bright" w:hAnsi="Lucida Bright"/>
          <w:szCs w:val="22"/>
        </w:rPr>
        <w:t xml:space="preserve">SIP </w:t>
      </w:r>
      <w:r w:rsidR="00337A4B" w:rsidRPr="00337A4B">
        <w:rPr>
          <w:rFonts w:ascii="Lucida Bright" w:hAnsi="Lucida Bright"/>
          <w:szCs w:val="22"/>
        </w:rPr>
        <w:t>revision</w:t>
      </w:r>
      <w:r w:rsidR="00577527">
        <w:rPr>
          <w:rFonts w:ascii="Lucida Bright" w:hAnsi="Lucida Bright"/>
          <w:szCs w:val="22"/>
        </w:rPr>
        <w:t xml:space="preserve">; and </w:t>
      </w:r>
      <w:r w:rsidR="00337A4B" w:rsidRPr="00337A4B">
        <w:rPr>
          <w:rFonts w:ascii="Lucida Bright" w:hAnsi="Lucida Bright"/>
          <w:szCs w:val="22"/>
        </w:rPr>
        <w:t>portions of the 2015 Ozone</w:t>
      </w:r>
      <w:r w:rsidR="002C458B">
        <w:rPr>
          <w:rFonts w:ascii="Lucida Bright" w:hAnsi="Lucida Bright"/>
          <w:szCs w:val="22"/>
        </w:rPr>
        <w:t xml:space="preserve"> NAAQS</w:t>
      </w:r>
      <w:r w:rsidR="00337A4B" w:rsidRPr="00337A4B">
        <w:rPr>
          <w:rFonts w:ascii="Lucida Bright" w:hAnsi="Lucida Bright"/>
          <w:szCs w:val="22"/>
        </w:rPr>
        <w:t xml:space="preserve"> Transport SIP </w:t>
      </w:r>
      <w:r w:rsidR="00577527">
        <w:rPr>
          <w:rFonts w:ascii="Lucida Bright" w:hAnsi="Lucida Bright"/>
          <w:szCs w:val="22"/>
        </w:rPr>
        <w:t>r</w:t>
      </w:r>
      <w:r w:rsidR="00337A4B" w:rsidRPr="00337A4B">
        <w:rPr>
          <w:rFonts w:ascii="Lucida Bright" w:hAnsi="Lucida Bright"/>
          <w:szCs w:val="22"/>
        </w:rPr>
        <w:t xml:space="preserve">evision. The TCEQ supports the EPA’s approval of the 2015 Ozone NAAQS Infrastructure SIP </w:t>
      </w:r>
      <w:r w:rsidR="002C458B">
        <w:rPr>
          <w:rFonts w:ascii="Lucida Bright" w:hAnsi="Lucida Bright"/>
          <w:szCs w:val="22"/>
        </w:rPr>
        <w:t xml:space="preserve">revision </w:t>
      </w:r>
      <w:r w:rsidR="00337A4B" w:rsidRPr="00337A4B">
        <w:rPr>
          <w:rFonts w:ascii="Lucida Bright" w:hAnsi="Lucida Bright"/>
          <w:szCs w:val="22"/>
        </w:rPr>
        <w:t xml:space="preserve">in its entirety and the determination that Texas meets the infrastructure requirements for the 2015 eight-hour ozone NAAQS of </w:t>
      </w:r>
      <w:r w:rsidR="00577527">
        <w:rPr>
          <w:rFonts w:ascii="Lucida Bright" w:hAnsi="Lucida Bright"/>
          <w:szCs w:val="22"/>
        </w:rPr>
        <w:t>Federal Clean Air Act (</w:t>
      </w:r>
      <w:r w:rsidR="00337A4B" w:rsidRPr="00337A4B">
        <w:rPr>
          <w:rFonts w:ascii="Lucida Bright" w:hAnsi="Lucida Bright"/>
          <w:szCs w:val="22"/>
        </w:rPr>
        <w:t>FCAA</w:t>
      </w:r>
      <w:r w:rsidR="00577527">
        <w:rPr>
          <w:rFonts w:ascii="Lucida Bright" w:hAnsi="Lucida Bright"/>
          <w:szCs w:val="22"/>
        </w:rPr>
        <w:t>)</w:t>
      </w:r>
      <w:r w:rsidR="00337A4B" w:rsidRPr="00337A4B">
        <w:rPr>
          <w:rFonts w:ascii="Lucida Bright" w:hAnsi="Lucida Bright"/>
          <w:szCs w:val="22"/>
        </w:rPr>
        <w:t xml:space="preserve">, §110(a)(1) and §110(a)(2)(A) through (C), (E) through (H), and (J) through (M). In addition, the TCEQ supports the EPA’s approval of the portion of the 2015 Ozone NAAQS Transport SIP </w:t>
      </w:r>
      <w:r w:rsidR="00577527">
        <w:rPr>
          <w:rFonts w:ascii="Lucida Bright" w:hAnsi="Lucida Bright"/>
          <w:szCs w:val="22"/>
        </w:rPr>
        <w:t>r</w:t>
      </w:r>
      <w:r w:rsidR="00337A4B" w:rsidRPr="00337A4B">
        <w:rPr>
          <w:rFonts w:ascii="Lucida Bright" w:hAnsi="Lucida Bright"/>
          <w:szCs w:val="22"/>
        </w:rPr>
        <w:t>evision pertaining to FCAA, §110(a)(2)(D)(i), prong 3, concerning prevention of significant deterioration. The TCEQ understands that prongs 1, 2, and 4 will be evaluated and addressed in a separate rulemaking.</w:t>
      </w:r>
    </w:p>
    <w:p w:rsidR="00432615" w:rsidRPr="005F7A6F" w:rsidRDefault="00432615" w:rsidP="00F45C86">
      <w:pPr>
        <w:rPr>
          <w:rFonts w:ascii="Lucida Bright" w:hAnsi="Lucida Bright"/>
          <w:szCs w:val="22"/>
        </w:rPr>
      </w:pPr>
    </w:p>
    <w:p w:rsidR="00F45C86" w:rsidRPr="005F7A6F" w:rsidRDefault="00F45C86" w:rsidP="00F45C86">
      <w:pPr>
        <w:rPr>
          <w:rFonts w:ascii="Lucida Bright" w:hAnsi="Lucida Bright"/>
          <w:szCs w:val="22"/>
        </w:rPr>
      </w:pPr>
      <w:r w:rsidRPr="005F7A6F">
        <w:rPr>
          <w:rFonts w:ascii="Lucida Bright" w:hAnsi="Lucida Bright"/>
          <w:szCs w:val="22"/>
        </w:rPr>
        <w:t xml:space="preserve">If you have questions concerning </w:t>
      </w:r>
      <w:r w:rsidR="00795764">
        <w:rPr>
          <w:rFonts w:ascii="Lucida Bright" w:hAnsi="Lucida Bright"/>
          <w:szCs w:val="22"/>
        </w:rPr>
        <w:t>our</w:t>
      </w:r>
      <w:r w:rsidRPr="005F7A6F">
        <w:rPr>
          <w:rFonts w:ascii="Lucida Bright" w:hAnsi="Lucida Bright"/>
          <w:szCs w:val="22"/>
        </w:rPr>
        <w:t xml:space="preserve"> comments, please contact </w:t>
      </w:r>
      <w:r w:rsidR="004258AD">
        <w:rPr>
          <w:rFonts w:ascii="Lucida Bright" w:hAnsi="Lucida Bright"/>
          <w:szCs w:val="22"/>
        </w:rPr>
        <w:t>Ms. Donna F. Huff</w:t>
      </w:r>
      <w:r w:rsidR="003A3F65" w:rsidRPr="005F7A6F">
        <w:rPr>
          <w:rFonts w:ascii="Lucida Bright" w:hAnsi="Lucida Bright"/>
          <w:szCs w:val="22"/>
        </w:rPr>
        <w:t>,</w:t>
      </w:r>
      <w:r w:rsidR="00577375">
        <w:rPr>
          <w:rFonts w:ascii="Lucida Bright" w:hAnsi="Lucida Bright"/>
          <w:szCs w:val="22"/>
        </w:rPr>
        <w:t xml:space="preserve"> with the TCEQ</w:t>
      </w:r>
      <w:r w:rsidR="003A3F65" w:rsidRPr="005F7A6F">
        <w:rPr>
          <w:rFonts w:ascii="Lucida Bright" w:hAnsi="Lucida Bright"/>
          <w:szCs w:val="22"/>
        </w:rPr>
        <w:t xml:space="preserve"> at (512) 239-</w:t>
      </w:r>
      <w:r w:rsidR="004258AD">
        <w:rPr>
          <w:rFonts w:ascii="Lucida Bright" w:hAnsi="Lucida Bright"/>
          <w:szCs w:val="22"/>
        </w:rPr>
        <w:t>6628</w:t>
      </w:r>
      <w:r w:rsidRPr="005F7A6F">
        <w:rPr>
          <w:rFonts w:ascii="Lucida Bright" w:hAnsi="Lucida Bright"/>
          <w:szCs w:val="22"/>
        </w:rPr>
        <w:t xml:space="preserve"> or by email at </w:t>
      </w:r>
      <w:hyperlink r:id="rId7" w:history="1">
        <w:r w:rsidR="004258AD" w:rsidRPr="00247B8B">
          <w:rPr>
            <w:rStyle w:val="Hyperlink"/>
            <w:rFonts w:ascii="Lucida Bright" w:hAnsi="Lucida Bright"/>
            <w:szCs w:val="22"/>
          </w:rPr>
          <w:t>Donna.Huff@tceq.texas.gov</w:t>
        </w:r>
      </w:hyperlink>
      <w:r w:rsidRPr="005F7A6F">
        <w:rPr>
          <w:rFonts w:ascii="Lucida Bright" w:hAnsi="Lucida Bright"/>
          <w:szCs w:val="22"/>
        </w:rPr>
        <w:t>.</w:t>
      </w:r>
    </w:p>
    <w:p w:rsidR="00F45C86" w:rsidRPr="005F7A6F" w:rsidRDefault="00F45C86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F45C86" w:rsidRPr="005F7A6F" w:rsidRDefault="00F45C86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  <w:r w:rsidRPr="005F7A6F">
        <w:rPr>
          <w:rFonts w:ascii="Lucida Bright" w:hAnsi="Lucida Bright"/>
          <w:sz w:val="22"/>
          <w:szCs w:val="22"/>
        </w:rPr>
        <w:t>Sincerely,</w:t>
      </w:r>
    </w:p>
    <w:p w:rsidR="00F45C86" w:rsidRDefault="00F45C86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425E83" w:rsidRPr="005F7A6F" w:rsidRDefault="00425E83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425E83" w:rsidRPr="005F7A6F" w:rsidRDefault="00425E83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D41755" w:rsidRPr="005F7A6F" w:rsidRDefault="00D41755" w:rsidP="00F45C86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3438"/>
        <w:gridCol w:w="3510"/>
        <w:gridCol w:w="3192"/>
      </w:tblGrid>
      <w:tr w:rsidR="00F45C86" w:rsidRPr="005F7A6F" w:rsidTr="00D41755">
        <w:tc>
          <w:tcPr>
            <w:tcW w:w="3438" w:type="dxa"/>
            <w:shd w:val="clear" w:color="auto" w:fill="auto"/>
          </w:tcPr>
          <w:p w:rsidR="00F45C86" w:rsidRPr="005F7A6F" w:rsidRDefault="0059651D" w:rsidP="00D41755">
            <w:pPr>
              <w:pStyle w:val="BodyText"/>
              <w:spacing w:after="0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Toby Baker</w:t>
            </w:r>
          </w:p>
          <w:p w:rsidR="00280519" w:rsidRPr="005F7A6F" w:rsidRDefault="00F45C86" w:rsidP="0059651D">
            <w:pPr>
              <w:pStyle w:val="BodyText"/>
              <w:spacing w:after="0"/>
              <w:rPr>
                <w:rFonts w:ascii="Lucida Bright" w:hAnsi="Lucida Bright"/>
                <w:sz w:val="22"/>
                <w:szCs w:val="22"/>
              </w:rPr>
            </w:pPr>
            <w:r w:rsidRPr="005F7A6F">
              <w:rPr>
                <w:rFonts w:ascii="Lucida Bright" w:hAnsi="Lucida Bright"/>
                <w:sz w:val="22"/>
                <w:szCs w:val="22"/>
              </w:rPr>
              <w:t>Executive Director</w:t>
            </w:r>
          </w:p>
        </w:tc>
        <w:tc>
          <w:tcPr>
            <w:tcW w:w="3510" w:type="dxa"/>
            <w:shd w:val="clear" w:color="auto" w:fill="auto"/>
          </w:tcPr>
          <w:p w:rsidR="00F45C86" w:rsidRPr="005F7A6F" w:rsidRDefault="00F45C86" w:rsidP="005B0CFF">
            <w:pPr>
              <w:pStyle w:val="BodyText"/>
              <w:spacing w:after="0"/>
              <w:rPr>
                <w:rFonts w:ascii="Lucida Bright" w:hAnsi="Lucida Bright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F45C86" w:rsidRPr="005F7A6F" w:rsidRDefault="00F45C86" w:rsidP="00D41755">
            <w:pPr>
              <w:pStyle w:val="BodyText"/>
              <w:spacing w:after="0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5B60F9" w:rsidRDefault="005B60F9" w:rsidP="005B60F9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p w:rsidR="005B60F9" w:rsidRDefault="005B60F9" w:rsidP="005B60F9">
      <w:pPr>
        <w:pStyle w:val="BodyText"/>
        <w:spacing w:after="0"/>
        <w:rPr>
          <w:rFonts w:ascii="Lucida Bright" w:hAnsi="Lucida Bright"/>
          <w:sz w:val="22"/>
          <w:szCs w:val="22"/>
        </w:rPr>
      </w:pPr>
    </w:p>
    <w:sectPr w:rsidR="005B60F9" w:rsidSect="005B60F9">
      <w:headerReference w:type="default" r:id="rId8"/>
      <w:pgSz w:w="12240" w:h="15840" w:code="1"/>
      <w:pgMar w:top="720" w:right="1440" w:bottom="576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FED" w:rsidRDefault="00600FED" w:rsidP="00E51E80">
      <w:r>
        <w:separator/>
      </w:r>
    </w:p>
  </w:endnote>
  <w:endnote w:type="continuationSeparator" w:id="0">
    <w:p w:rsidR="00600FED" w:rsidRDefault="00600FED" w:rsidP="00E5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IIGO B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FED" w:rsidRDefault="00600FED" w:rsidP="00E51E80">
      <w:r>
        <w:separator/>
      </w:r>
    </w:p>
  </w:footnote>
  <w:footnote w:type="continuationSeparator" w:id="0">
    <w:p w:rsidR="00600FED" w:rsidRDefault="00600FED" w:rsidP="00E5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E80" w:rsidRPr="005F7A6F" w:rsidRDefault="00E51E80">
    <w:pPr>
      <w:pStyle w:val="Header"/>
      <w:rPr>
        <w:rFonts w:ascii="Lucida Bright" w:hAnsi="Lucida Bright"/>
        <w:szCs w:val="22"/>
      </w:rPr>
    </w:pPr>
    <w:r w:rsidRPr="005F7A6F">
      <w:rPr>
        <w:rFonts w:ascii="Lucida Bright" w:hAnsi="Lucida Bright"/>
        <w:szCs w:val="22"/>
      </w:rPr>
      <w:t>United States Environmental Protection Agency</w:t>
    </w:r>
  </w:p>
  <w:p w:rsidR="00E51E80" w:rsidRPr="005F7A6F" w:rsidRDefault="00E51E80">
    <w:pPr>
      <w:pStyle w:val="Header"/>
      <w:rPr>
        <w:rFonts w:ascii="Lucida Bright" w:hAnsi="Lucida Bright"/>
        <w:szCs w:val="22"/>
      </w:rPr>
    </w:pPr>
    <w:r w:rsidRPr="005F7A6F">
      <w:rPr>
        <w:rFonts w:ascii="Lucida Bright" w:hAnsi="Lucida Bright"/>
        <w:szCs w:val="22"/>
      </w:rPr>
      <w:t>Page 2</w:t>
    </w:r>
  </w:p>
  <w:p w:rsidR="00E51E80" w:rsidRPr="005F7A6F" w:rsidRDefault="00C83DC6">
    <w:pPr>
      <w:pStyle w:val="Header"/>
      <w:rPr>
        <w:rFonts w:ascii="Lucida Bright" w:hAnsi="Lucida Bright"/>
        <w:szCs w:val="22"/>
      </w:rPr>
    </w:pPr>
    <w:r>
      <w:rPr>
        <w:rFonts w:ascii="Lucida Bright" w:hAnsi="Lucida Bright"/>
        <w:szCs w:val="22"/>
      </w:rPr>
      <w:t>February 26</w:t>
    </w:r>
    <w:r w:rsidR="005F7A6F" w:rsidRPr="005F7A6F">
      <w:rPr>
        <w:rFonts w:ascii="Lucida Bright" w:hAnsi="Lucida Bright"/>
        <w:szCs w:val="22"/>
      </w:rPr>
      <w:t>, 2018</w:t>
    </w:r>
  </w:p>
  <w:p w:rsidR="00E51E80" w:rsidRDefault="00E51E80">
    <w:pPr>
      <w:pStyle w:val="Header"/>
    </w:pPr>
  </w:p>
  <w:p w:rsidR="00E51E80" w:rsidRDefault="00E51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71F7E"/>
    <w:multiLevelType w:val="hybridMultilevel"/>
    <w:tmpl w:val="85EA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93327"/>
    <w:multiLevelType w:val="hybridMultilevel"/>
    <w:tmpl w:val="7A660A16"/>
    <w:lvl w:ilvl="0" w:tplc="313C3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16EDE"/>
    <w:multiLevelType w:val="hybridMultilevel"/>
    <w:tmpl w:val="7E7276C6"/>
    <w:lvl w:ilvl="0" w:tplc="517A4BC0">
      <w:numFmt w:val="bullet"/>
      <w:lvlText w:val="-"/>
      <w:lvlJc w:val="left"/>
      <w:pPr>
        <w:ind w:left="720" w:hanging="360"/>
      </w:pPr>
      <w:rPr>
        <w:rFonts w:ascii="Lucida Bright" w:eastAsia="Calibri" w:hAnsi="Lucida Br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41"/>
    <w:rsid w:val="000073B9"/>
    <w:rsid w:val="0001658C"/>
    <w:rsid w:val="00024B84"/>
    <w:rsid w:val="00032528"/>
    <w:rsid w:val="00060DDE"/>
    <w:rsid w:val="00066E3B"/>
    <w:rsid w:val="00085992"/>
    <w:rsid w:val="000A22E3"/>
    <w:rsid w:val="000A493B"/>
    <w:rsid w:val="000B3957"/>
    <w:rsid w:val="000F1352"/>
    <w:rsid w:val="000F3385"/>
    <w:rsid w:val="0012123B"/>
    <w:rsid w:val="00137B87"/>
    <w:rsid w:val="00152325"/>
    <w:rsid w:val="0019384D"/>
    <w:rsid w:val="001A0C9C"/>
    <w:rsid w:val="001B5DC9"/>
    <w:rsid w:val="001F2522"/>
    <w:rsid w:val="002528BE"/>
    <w:rsid w:val="002736C2"/>
    <w:rsid w:val="00280519"/>
    <w:rsid w:val="00282A92"/>
    <w:rsid w:val="002924A0"/>
    <w:rsid w:val="00292623"/>
    <w:rsid w:val="00295392"/>
    <w:rsid w:val="002A15AB"/>
    <w:rsid w:val="002C3320"/>
    <w:rsid w:val="002C458B"/>
    <w:rsid w:val="002D40B9"/>
    <w:rsid w:val="002D7196"/>
    <w:rsid w:val="00306EA6"/>
    <w:rsid w:val="00315FF9"/>
    <w:rsid w:val="00337A4B"/>
    <w:rsid w:val="00371BAB"/>
    <w:rsid w:val="0037523C"/>
    <w:rsid w:val="003A3F65"/>
    <w:rsid w:val="003A4D91"/>
    <w:rsid w:val="003B169B"/>
    <w:rsid w:val="003C3972"/>
    <w:rsid w:val="003D00D3"/>
    <w:rsid w:val="00400F80"/>
    <w:rsid w:val="00406776"/>
    <w:rsid w:val="00407DEF"/>
    <w:rsid w:val="004258AD"/>
    <w:rsid w:val="00425E83"/>
    <w:rsid w:val="00426A81"/>
    <w:rsid w:val="00432615"/>
    <w:rsid w:val="00477138"/>
    <w:rsid w:val="004A0F38"/>
    <w:rsid w:val="004A3845"/>
    <w:rsid w:val="004D2E8C"/>
    <w:rsid w:val="004D7256"/>
    <w:rsid w:val="004F5561"/>
    <w:rsid w:val="00501D49"/>
    <w:rsid w:val="00501DDD"/>
    <w:rsid w:val="00531013"/>
    <w:rsid w:val="00534EB5"/>
    <w:rsid w:val="00563482"/>
    <w:rsid w:val="00577375"/>
    <w:rsid w:val="00577527"/>
    <w:rsid w:val="0059651D"/>
    <w:rsid w:val="005B0CFF"/>
    <w:rsid w:val="005B60F9"/>
    <w:rsid w:val="005E5380"/>
    <w:rsid w:val="005F7A6F"/>
    <w:rsid w:val="00600FED"/>
    <w:rsid w:val="0060197B"/>
    <w:rsid w:val="00620441"/>
    <w:rsid w:val="00632440"/>
    <w:rsid w:val="0063424A"/>
    <w:rsid w:val="00673DCB"/>
    <w:rsid w:val="00717561"/>
    <w:rsid w:val="00720E28"/>
    <w:rsid w:val="00727588"/>
    <w:rsid w:val="00754991"/>
    <w:rsid w:val="00786897"/>
    <w:rsid w:val="00795764"/>
    <w:rsid w:val="007A3860"/>
    <w:rsid w:val="007B0902"/>
    <w:rsid w:val="007C5A3D"/>
    <w:rsid w:val="007D7356"/>
    <w:rsid w:val="007F02C3"/>
    <w:rsid w:val="00802F4F"/>
    <w:rsid w:val="00811A38"/>
    <w:rsid w:val="0082020F"/>
    <w:rsid w:val="008F6BFC"/>
    <w:rsid w:val="009103AE"/>
    <w:rsid w:val="00911138"/>
    <w:rsid w:val="00913601"/>
    <w:rsid w:val="00924513"/>
    <w:rsid w:val="0098469C"/>
    <w:rsid w:val="009860FE"/>
    <w:rsid w:val="00992840"/>
    <w:rsid w:val="0099405C"/>
    <w:rsid w:val="009B0361"/>
    <w:rsid w:val="00A01903"/>
    <w:rsid w:val="00A24771"/>
    <w:rsid w:val="00A76CF1"/>
    <w:rsid w:val="00A92B15"/>
    <w:rsid w:val="00AA2CBF"/>
    <w:rsid w:val="00AC02A4"/>
    <w:rsid w:val="00AC33E9"/>
    <w:rsid w:val="00B06351"/>
    <w:rsid w:val="00B111D3"/>
    <w:rsid w:val="00B12EB3"/>
    <w:rsid w:val="00B14F56"/>
    <w:rsid w:val="00B159C8"/>
    <w:rsid w:val="00B16970"/>
    <w:rsid w:val="00B25120"/>
    <w:rsid w:val="00B3002C"/>
    <w:rsid w:val="00B47B7F"/>
    <w:rsid w:val="00B825F9"/>
    <w:rsid w:val="00B87A6D"/>
    <w:rsid w:val="00B97E75"/>
    <w:rsid w:val="00BB3062"/>
    <w:rsid w:val="00BC0D79"/>
    <w:rsid w:val="00BF5029"/>
    <w:rsid w:val="00C108D8"/>
    <w:rsid w:val="00C41F35"/>
    <w:rsid w:val="00C606C5"/>
    <w:rsid w:val="00C642FF"/>
    <w:rsid w:val="00C677D4"/>
    <w:rsid w:val="00C7067E"/>
    <w:rsid w:val="00C800A7"/>
    <w:rsid w:val="00C83DC6"/>
    <w:rsid w:val="00C9030F"/>
    <w:rsid w:val="00C90985"/>
    <w:rsid w:val="00C90F10"/>
    <w:rsid w:val="00CB2929"/>
    <w:rsid w:val="00CE2DD7"/>
    <w:rsid w:val="00D07939"/>
    <w:rsid w:val="00D13459"/>
    <w:rsid w:val="00D165C2"/>
    <w:rsid w:val="00D41755"/>
    <w:rsid w:val="00D41D49"/>
    <w:rsid w:val="00D46062"/>
    <w:rsid w:val="00D567CC"/>
    <w:rsid w:val="00D90E37"/>
    <w:rsid w:val="00DB64D6"/>
    <w:rsid w:val="00DB7760"/>
    <w:rsid w:val="00DC255E"/>
    <w:rsid w:val="00DD291B"/>
    <w:rsid w:val="00DF36D3"/>
    <w:rsid w:val="00E359F5"/>
    <w:rsid w:val="00E51E80"/>
    <w:rsid w:val="00E54AF5"/>
    <w:rsid w:val="00E74159"/>
    <w:rsid w:val="00E9466D"/>
    <w:rsid w:val="00EC4444"/>
    <w:rsid w:val="00EF6F3B"/>
    <w:rsid w:val="00EF7395"/>
    <w:rsid w:val="00F01ED4"/>
    <w:rsid w:val="00F45C86"/>
    <w:rsid w:val="00F64597"/>
    <w:rsid w:val="00F75FD7"/>
    <w:rsid w:val="00F83D92"/>
    <w:rsid w:val="00FA3243"/>
    <w:rsid w:val="00FC7886"/>
    <w:rsid w:val="00FD659B"/>
    <w:rsid w:val="00FE7078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7CE26B-8D38-4C30-97EE-43B373DE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3D0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CM19">
    <w:name w:val="CM19"/>
    <w:basedOn w:val="Normal"/>
    <w:next w:val="Normal"/>
    <w:pPr>
      <w:autoSpaceDE w:val="0"/>
      <w:autoSpaceDN w:val="0"/>
      <w:adjustRightInd w:val="0"/>
      <w:spacing w:after="128"/>
    </w:pPr>
    <w:rPr>
      <w:rFonts w:ascii="AIIGO B+ Helvetica" w:hAnsi="AIIGO B+ Helvetica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C44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44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4444"/>
  </w:style>
  <w:style w:type="paragraph" w:styleId="CommentSubject">
    <w:name w:val="annotation subject"/>
    <w:basedOn w:val="CommentText"/>
    <w:next w:val="CommentText"/>
    <w:link w:val="CommentSubjectChar"/>
    <w:rsid w:val="00EC4444"/>
    <w:rPr>
      <w:b/>
      <w:bCs/>
    </w:rPr>
  </w:style>
  <w:style w:type="character" w:customStyle="1" w:styleId="CommentSubjectChar">
    <w:name w:val="Comment Subject Char"/>
    <w:link w:val="CommentSubject"/>
    <w:rsid w:val="00EC4444"/>
    <w:rPr>
      <w:b/>
      <w:bCs/>
    </w:rPr>
  </w:style>
  <w:style w:type="character" w:customStyle="1" w:styleId="Heading1Char">
    <w:name w:val="Heading 1 Char"/>
    <w:link w:val="Heading1"/>
    <w:rsid w:val="003D0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D00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Georgia" w:hAnsi="Georgia"/>
      <w:color w:val="000000"/>
      <w:sz w:val="24"/>
      <w:szCs w:val="22"/>
    </w:rPr>
  </w:style>
  <w:style w:type="character" w:customStyle="1" w:styleId="BodyText2Char">
    <w:name w:val="Body Text 2 Char"/>
    <w:link w:val="BodyText2"/>
    <w:rsid w:val="003D00D3"/>
    <w:rPr>
      <w:rFonts w:ascii="Georgia" w:hAnsi="Georgia"/>
      <w:color w:val="000000"/>
      <w:sz w:val="24"/>
      <w:szCs w:val="22"/>
    </w:rPr>
  </w:style>
  <w:style w:type="paragraph" w:styleId="BodyText">
    <w:name w:val="Body Text"/>
    <w:link w:val="BodyTextChar"/>
    <w:qFormat/>
    <w:rsid w:val="00F45C86"/>
    <w:pPr>
      <w:spacing w:after="120"/>
    </w:pPr>
    <w:rPr>
      <w:rFonts w:ascii="Cambria" w:eastAsia="Calibri" w:hAnsi="Cambria"/>
      <w:sz w:val="24"/>
      <w:szCs w:val="24"/>
    </w:rPr>
  </w:style>
  <w:style w:type="character" w:customStyle="1" w:styleId="BodyTextChar">
    <w:name w:val="Body Text Char"/>
    <w:link w:val="BodyText"/>
    <w:rsid w:val="00F45C86"/>
    <w:rPr>
      <w:rFonts w:ascii="Cambria" w:eastAsia="Calibri" w:hAnsi="Cambria"/>
      <w:sz w:val="24"/>
      <w:szCs w:val="24"/>
    </w:rPr>
  </w:style>
  <w:style w:type="table" w:styleId="TableGrid">
    <w:name w:val="Table Grid"/>
    <w:basedOn w:val="TableNormal"/>
    <w:rsid w:val="00F45C86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1E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E80"/>
    <w:rPr>
      <w:sz w:val="22"/>
    </w:rPr>
  </w:style>
  <w:style w:type="paragraph" w:styleId="Footer">
    <w:name w:val="footer"/>
    <w:basedOn w:val="Normal"/>
    <w:link w:val="FooterChar"/>
    <w:rsid w:val="00E51E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E80"/>
    <w:rPr>
      <w:sz w:val="22"/>
    </w:rPr>
  </w:style>
  <w:style w:type="character" w:styleId="UnresolvedMention">
    <w:name w:val="Unresolved Mention"/>
    <w:uiPriority w:val="99"/>
    <w:semiHidden/>
    <w:unhideWhenUsed/>
    <w:rsid w:val="00A247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na.Huff@tceq.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Docket</vt:lpstr>
    </vt:vector>
  </TitlesOfParts>
  <Company>TCEQ</Company>
  <LinksUpToDate>false</LinksUpToDate>
  <CharactersWithSpaces>1654</CharactersWithSpaces>
  <SharedDoc>false</SharedDoc>
  <HLinks>
    <vt:vector size="6" baseType="variant">
      <vt:variant>
        <vt:i4>3866636</vt:i4>
      </vt:variant>
      <vt:variant>
        <vt:i4>2</vt:i4>
      </vt:variant>
      <vt:variant>
        <vt:i4>0</vt:i4>
      </vt:variant>
      <vt:variant>
        <vt:i4>5</vt:i4>
      </vt:variant>
      <vt:variant>
        <vt:lpwstr>mailto:Donna.Huff@tceq.texas.gov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Docket</dc:title>
  <dc:subject/>
  <dc:creator>TCEQ</dc:creator>
  <cp:keywords/>
  <cp:lastModifiedBy>Ken Sherry</cp:lastModifiedBy>
  <cp:revision>2</cp:revision>
  <cp:lastPrinted>2019-05-15T12:43:00Z</cp:lastPrinted>
  <dcterms:created xsi:type="dcterms:W3CDTF">2019-05-30T15:55:00Z</dcterms:created>
  <dcterms:modified xsi:type="dcterms:W3CDTF">2019-05-30T15:55:00Z</dcterms:modified>
</cp:coreProperties>
</file>