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F34" w:rsidRPr="00F95E14" w:rsidRDefault="00597F34" w:rsidP="00597F34">
      <w:pPr>
        <w:pStyle w:val="Heading1"/>
        <w:jc w:val="center"/>
        <w:rPr>
          <w:rFonts w:ascii="Lucida Bright" w:hAnsi="Lucida Bright"/>
          <w:sz w:val="16"/>
          <w:szCs w:val="16"/>
        </w:rPr>
      </w:pPr>
      <w:r w:rsidRPr="00F95E14">
        <w:rPr>
          <w:rFonts w:ascii="Lucida Bright" w:hAnsi="Lucida Bright"/>
          <w:noProof/>
        </w:rPr>
        <w:drawing>
          <wp:anchor distT="0" distB="0" distL="114300" distR="114300" simplePos="0" relativeHeight="251659264" behindDoc="0" locked="0" layoutInCell="1" allowOverlap="1">
            <wp:simplePos x="0" y="0"/>
            <wp:positionH relativeFrom="column">
              <wp:align>left</wp:align>
            </wp:positionH>
            <wp:positionV relativeFrom="paragraph">
              <wp:posOffset>0</wp:posOffset>
            </wp:positionV>
            <wp:extent cx="619125" cy="1066800"/>
            <wp:effectExtent l="0" t="0" r="9525" b="0"/>
            <wp:wrapSquare wrapText="right"/>
            <wp:docPr id="1" name="Picture 1" descr="TC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EQ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1066800"/>
                    </a:xfrm>
                    <a:prstGeom prst="rect">
                      <a:avLst/>
                    </a:prstGeom>
                    <a:noFill/>
                  </pic:spPr>
                </pic:pic>
              </a:graphicData>
            </a:graphic>
            <wp14:sizeRelH relativeFrom="page">
              <wp14:pctWidth>0</wp14:pctWidth>
            </wp14:sizeRelH>
            <wp14:sizeRelV relativeFrom="page">
              <wp14:pctHeight>0</wp14:pctHeight>
            </wp14:sizeRelV>
          </wp:anchor>
        </w:drawing>
      </w:r>
      <w:r w:rsidRPr="00F95E14">
        <w:rPr>
          <w:rFonts w:ascii="Lucida Bright" w:hAnsi="Lucida Bright"/>
        </w:rPr>
        <w:t>National Comments</w:t>
      </w:r>
    </w:p>
    <w:p w:rsidR="00597F34" w:rsidRPr="000B773F" w:rsidRDefault="00597F34" w:rsidP="008A5A1E">
      <w:pPr>
        <w:pStyle w:val="Heading1"/>
        <w:spacing w:after="720"/>
        <w:jc w:val="center"/>
        <w:rPr>
          <w:rFonts w:ascii="Georgia" w:hAnsi="Georgia"/>
          <w:b w:val="0"/>
          <w:bCs w:val="0"/>
          <w:sz w:val="30"/>
          <w:szCs w:val="30"/>
        </w:rPr>
      </w:pPr>
      <w:r w:rsidRPr="00F95E14">
        <w:rPr>
          <w:rFonts w:ascii="Lucida Bright" w:hAnsi="Lucida Bright"/>
        </w:rPr>
        <w:t>Executive Review Summary</w:t>
      </w:r>
    </w:p>
    <w:p w:rsidR="00597F34" w:rsidRPr="00F95E14" w:rsidRDefault="00597F34" w:rsidP="00597F34">
      <w:pPr>
        <w:rPr>
          <w:rStyle w:val="Strong"/>
          <w:rFonts w:ascii="Lucida Bright" w:hAnsi="Lucida Bright"/>
          <w:sz w:val="20"/>
          <w:szCs w:val="20"/>
        </w:rPr>
      </w:pPr>
      <w:r w:rsidRPr="00F95E14">
        <w:rPr>
          <w:rStyle w:val="Strong"/>
          <w:rFonts w:ascii="Lucida Bright" w:hAnsi="Lucida Bright"/>
          <w:sz w:val="20"/>
          <w:szCs w:val="20"/>
        </w:rPr>
        <w:t>TCEQ Proposed Comments On:</w:t>
      </w:r>
    </w:p>
    <w:p w:rsidR="00597F34" w:rsidRPr="00F95E14" w:rsidRDefault="00597F34" w:rsidP="00597F34">
      <w:pPr>
        <w:rPr>
          <w:rFonts w:ascii="Lucida Bright" w:hAnsi="Lucida Bright"/>
          <w:sz w:val="20"/>
          <w:szCs w:val="20"/>
        </w:rPr>
      </w:pPr>
    </w:p>
    <w:p w:rsidR="00597F34" w:rsidRPr="00F95E14" w:rsidRDefault="00597F34" w:rsidP="00597F34">
      <w:pPr>
        <w:rPr>
          <w:rFonts w:ascii="Lucida Bright" w:hAnsi="Lucida Bright"/>
          <w:sz w:val="20"/>
          <w:szCs w:val="20"/>
        </w:rPr>
      </w:pPr>
      <w:r w:rsidRPr="00F95E14">
        <w:rPr>
          <w:rFonts w:ascii="Lucida Bright" w:hAnsi="Lucida Bright"/>
          <w:sz w:val="20"/>
          <w:szCs w:val="20"/>
        </w:rPr>
        <w:t xml:space="preserve">40 Code of Federal Regulations (CFR) Part 192; Health and Environmental Protection Standards for Uranium and Thorium Mill Tailings; Proposed Rule; published in the January </w:t>
      </w:r>
      <w:r w:rsidR="001203F2" w:rsidRPr="00F95E14">
        <w:rPr>
          <w:rFonts w:ascii="Lucida Bright" w:hAnsi="Lucida Bright"/>
          <w:sz w:val="20"/>
          <w:szCs w:val="20"/>
        </w:rPr>
        <w:t>19</w:t>
      </w:r>
      <w:r w:rsidRPr="00F95E14">
        <w:rPr>
          <w:rFonts w:ascii="Lucida Bright" w:hAnsi="Lucida Bright"/>
          <w:sz w:val="20"/>
          <w:szCs w:val="20"/>
        </w:rPr>
        <w:t>, 201</w:t>
      </w:r>
      <w:r w:rsidR="001203F2" w:rsidRPr="00F95E14">
        <w:rPr>
          <w:rFonts w:ascii="Lucida Bright" w:hAnsi="Lucida Bright"/>
          <w:sz w:val="20"/>
          <w:szCs w:val="20"/>
        </w:rPr>
        <w:t>7</w:t>
      </w:r>
      <w:r w:rsidRPr="00F95E14">
        <w:rPr>
          <w:rFonts w:ascii="Lucida Bright" w:hAnsi="Lucida Bright"/>
          <w:sz w:val="20"/>
          <w:szCs w:val="20"/>
        </w:rPr>
        <w:t xml:space="preserve"> edition of the </w:t>
      </w:r>
      <w:r w:rsidRPr="00F95E14">
        <w:rPr>
          <w:rFonts w:ascii="Lucida Bright" w:hAnsi="Lucida Bright"/>
          <w:i/>
          <w:sz w:val="20"/>
          <w:szCs w:val="20"/>
        </w:rPr>
        <w:t>Federal Register</w:t>
      </w:r>
      <w:r w:rsidRPr="00F95E14">
        <w:rPr>
          <w:rFonts w:ascii="Lucida Bright" w:hAnsi="Lucida Bright"/>
          <w:sz w:val="20"/>
          <w:szCs w:val="20"/>
        </w:rPr>
        <w:t xml:space="preserve"> (8</w:t>
      </w:r>
      <w:r w:rsidR="001203F2" w:rsidRPr="00F95E14">
        <w:rPr>
          <w:rFonts w:ascii="Lucida Bright" w:hAnsi="Lucida Bright"/>
          <w:sz w:val="20"/>
          <w:szCs w:val="20"/>
        </w:rPr>
        <w:t>2 Fed. Reg. 7400</w:t>
      </w:r>
      <w:r w:rsidRPr="00F95E14">
        <w:rPr>
          <w:rFonts w:ascii="Lucida Bright" w:hAnsi="Lucida Bright"/>
          <w:sz w:val="20"/>
          <w:szCs w:val="20"/>
        </w:rPr>
        <w:t>).</w:t>
      </w:r>
    </w:p>
    <w:p w:rsidR="00597F34" w:rsidRPr="00F95E14" w:rsidRDefault="00597F34" w:rsidP="00597F34">
      <w:pPr>
        <w:rPr>
          <w:rFonts w:ascii="Lucida Bright" w:hAnsi="Lucida Bright"/>
          <w:sz w:val="20"/>
          <w:szCs w:val="20"/>
        </w:rPr>
      </w:pPr>
    </w:p>
    <w:p w:rsidR="00597F34" w:rsidRPr="00F95E14" w:rsidRDefault="00597F34" w:rsidP="00597F34">
      <w:pPr>
        <w:rPr>
          <w:rStyle w:val="Strong"/>
          <w:rFonts w:ascii="Lucida Bright" w:hAnsi="Lucida Bright"/>
          <w:sz w:val="20"/>
          <w:szCs w:val="20"/>
        </w:rPr>
      </w:pPr>
      <w:r w:rsidRPr="00F95E14">
        <w:rPr>
          <w:rStyle w:val="Strong"/>
          <w:rFonts w:ascii="Lucida Bright" w:hAnsi="Lucida Bright"/>
          <w:sz w:val="20"/>
          <w:szCs w:val="20"/>
        </w:rPr>
        <w:t>Overview of Proposal:</w:t>
      </w:r>
    </w:p>
    <w:p w:rsidR="00597F34" w:rsidRPr="00F95E14" w:rsidRDefault="00597F34" w:rsidP="00597F34">
      <w:pPr>
        <w:rPr>
          <w:rFonts w:ascii="Lucida Bright" w:hAnsi="Lucida Bright"/>
          <w:sz w:val="20"/>
          <w:szCs w:val="20"/>
        </w:rPr>
      </w:pPr>
    </w:p>
    <w:p w:rsidR="00597F34" w:rsidRPr="00F95E14" w:rsidRDefault="00597F34" w:rsidP="00597F34">
      <w:pPr>
        <w:rPr>
          <w:rStyle w:val="Strong"/>
          <w:rFonts w:ascii="Lucida Bright" w:hAnsi="Lucida Bright"/>
          <w:b w:val="0"/>
          <w:sz w:val="20"/>
          <w:szCs w:val="20"/>
        </w:rPr>
      </w:pPr>
      <w:r w:rsidRPr="00F95E14">
        <w:rPr>
          <w:rStyle w:val="Strong"/>
          <w:rFonts w:ascii="Lucida Bright" w:hAnsi="Lucida Bright"/>
          <w:b w:val="0"/>
          <w:sz w:val="20"/>
          <w:szCs w:val="20"/>
        </w:rPr>
        <w:t xml:space="preserve">The Environmental Protection Agency (EPA) </w:t>
      </w:r>
      <w:r w:rsidR="001203F2" w:rsidRPr="00F95E14">
        <w:rPr>
          <w:rStyle w:val="Strong"/>
          <w:rFonts w:ascii="Lucida Bright" w:hAnsi="Lucida Bright"/>
          <w:b w:val="0"/>
          <w:sz w:val="20"/>
          <w:szCs w:val="20"/>
        </w:rPr>
        <w:t>has re-</w:t>
      </w:r>
      <w:r w:rsidRPr="00F95E14">
        <w:rPr>
          <w:rStyle w:val="Strong"/>
          <w:rFonts w:ascii="Lucida Bright" w:hAnsi="Lucida Bright"/>
          <w:b w:val="0"/>
          <w:sz w:val="20"/>
          <w:szCs w:val="20"/>
        </w:rPr>
        <w:t xml:space="preserve">proposed rules that establish technical </w:t>
      </w:r>
      <w:r w:rsidR="00D1361D">
        <w:rPr>
          <w:rStyle w:val="Strong"/>
          <w:rFonts w:ascii="Lucida Bright" w:hAnsi="Lucida Bright"/>
          <w:b w:val="0"/>
          <w:sz w:val="20"/>
          <w:szCs w:val="20"/>
        </w:rPr>
        <w:t>r</w:t>
      </w:r>
      <w:r w:rsidRPr="00F95E14">
        <w:rPr>
          <w:rStyle w:val="Strong"/>
          <w:rFonts w:ascii="Lucida Bright" w:hAnsi="Lucida Bright"/>
          <w:b w:val="0"/>
          <w:sz w:val="20"/>
          <w:szCs w:val="20"/>
        </w:rPr>
        <w:t xml:space="preserve">equirements for the protection of groundwater at </w:t>
      </w:r>
      <w:r w:rsidR="00060630" w:rsidRPr="00F95E14">
        <w:rPr>
          <w:rStyle w:val="Strong"/>
          <w:rFonts w:ascii="Lucida Bright" w:hAnsi="Lucida Bright"/>
          <w:b w:val="0"/>
          <w:i/>
          <w:sz w:val="20"/>
          <w:szCs w:val="20"/>
        </w:rPr>
        <w:t>in situ</w:t>
      </w:r>
      <w:r w:rsidRPr="00F95E14">
        <w:rPr>
          <w:rStyle w:val="Strong"/>
          <w:rFonts w:ascii="Lucida Bright" w:hAnsi="Lucida Bright"/>
          <w:b w:val="0"/>
          <w:sz w:val="20"/>
          <w:szCs w:val="20"/>
        </w:rPr>
        <w:t xml:space="preserve"> uranium operations.  </w:t>
      </w:r>
      <w:r w:rsidR="001203F2" w:rsidRPr="00F95E14">
        <w:rPr>
          <w:rStyle w:val="Strong"/>
          <w:rFonts w:ascii="Lucida Bright" w:hAnsi="Lucida Bright"/>
          <w:b w:val="0"/>
          <w:sz w:val="20"/>
          <w:szCs w:val="20"/>
        </w:rPr>
        <w:t xml:space="preserve">The rules initially were proposed in the January 26, 2015 edition of the </w:t>
      </w:r>
      <w:r w:rsidR="001203F2" w:rsidRPr="00F95E14">
        <w:rPr>
          <w:rStyle w:val="Strong"/>
          <w:rFonts w:ascii="Lucida Bright" w:hAnsi="Lucida Bright"/>
          <w:b w:val="0"/>
          <w:i/>
          <w:sz w:val="20"/>
          <w:szCs w:val="20"/>
        </w:rPr>
        <w:t>Federal Register</w:t>
      </w:r>
      <w:r w:rsidR="001203F2" w:rsidRPr="00F95E14">
        <w:rPr>
          <w:rStyle w:val="Strong"/>
          <w:rFonts w:ascii="Lucida Bright" w:hAnsi="Lucida Bright"/>
          <w:b w:val="0"/>
          <w:sz w:val="20"/>
          <w:szCs w:val="20"/>
        </w:rPr>
        <w:t xml:space="preserve"> (80 Fed. Reg. 4156)</w:t>
      </w:r>
      <w:r w:rsidR="00EA5241" w:rsidRPr="00F95E14">
        <w:rPr>
          <w:rStyle w:val="Strong"/>
          <w:rFonts w:ascii="Lucida Bright" w:hAnsi="Lucida Bright"/>
          <w:b w:val="0"/>
          <w:sz w:val="20"/>
          <w:szCs w:val="20"/>
        </w:rPr>
        <w:t xml:space="preserve">.  </w:t>
      </w:r>
      <w:r w:rsidR="00842401" w:rsidRPr="00F95E14">
        <w:rPr>
          <w:rStyle w:val="Strong"/>
          <w:rFonts w:ascii="Lucida Bright" w:hAnsi="Lucida Bright"/>
          <w:b w:val="0"/>
          <w:sz w:val="20"/>
          <w:szCs w:val="20"/>
        </w:rPr>
        <w:t xml:space="preserve">TCEQ provided comments on the initial rule.  </w:t>
      </w:r>
      <w:r w:rsidR="00EA5241" w:rsidRPr="00F95E14">
        <w:rPr>
          <w:rStyle w:val="Strong"/>
          <w:rFonts w:ascii="Lucida Bright" w:hAnsi="Lucida Bright"/>
          <w:b w:val="0"/>
          <w:sz w:val="20"/>
          <w:szCs w:val="20"/>
        </w:rPr>
        <w:t>EPA received over 5,380 public comments on this proposed rule</w:t>
      </w:r>
      <w:r w:rsidR="00842401" w:rsidRPr="00F95E14">
        <w:rPr>
          <w:rStyle w:val="Strong"/>
          <w:rFonts w:ascii="Lucida Bright" w:hAnsi="Lucida Bright"/>
          <w:b w:val="0"/>
          <w:sz w:val="20"/>
          <w:szCs w:val="20"/>
        </w:rPr>
        <w:t>.</w:t>
      </w:r>
      <w:r w:rsidR="00EA5241" w:rsidRPr="00F95E14">
        <w:rPr>
          <w:rStyle w:val="Strong"/>
          <w:rFonts w:ascii="Lucida Bright" w:hAnsi="Lucida Bright"/>
          <w:b w:val="0"/>
          <w:sz w:val="20"/>
          <w:szCs w:val="20"/>
        </w:rPr>
        <w:t xml:space="preserve">  </w:t>
      </w:r>
      <w:r w:rsidR="001203F2" w:rsidRPr="00F95E14">
        <w:rPr>
          <w:rStyle w:val="Strong"/>
          <w:rFonts w:ascii="Lucida Bright" w:hAnsi="Lucida Bright"/>
          <w:b w:val="0"/>
          <w:sz w:val="20"/>
          <w:szCs w:val="20"/>
        </w:rPr>
        <w:t xml:space="preserve">EPA decided to re-propose the rule and seek additional public comment on changes to the original proposed rule. </w:t>
      </w:r>
      <w:r w:rsidRPr="00F95E14">
        <w:rPr>
          <w:rStyle w:val="Strong"/>
          <w:rFonts w:ascii="Lucida Bright" w:hAnsi="Lucida Bright"/>
          <w:b w:val="0"/>
          <w:sz w:val="20"/>
          <w:szCs w:val="20"/>
        </w:rPr>
        <w:t>The rules are proposed under EPA’s authority conferred to it by Congress in the Uranium Mill Tailings Radiation Control Act (UMTRCA) of 1978.  If adopted, the rules would need to be implemented b</w:t>
      </w:r>
      <w:r w:rsidR="007142DB" w:rsidRPr="00F95E14">
        <w:rPr>
          <w:rStyle w:val="Strong"/>
          <w:rFonts w:ascii="Lucida Bright" w:hAnsi="Lucida Bright"/>
          <w:b w:val="0"/>
          <w:sz w:val="20"/>
          <w:szCs w:val="20"/>
        </w:rPr>
        <w:t>y radioactive materials license</w:t>
      </w:r>
      <w:r w:rsidRPr="00F95E14">
        <w:rPr>
          <w:rStyle w:val="Strong"/>
          <w:rFonts w:ascii="Lucida Bright" w:hAnsi="Lucida Bright"/>
          <w:b w:val="0"/>
          <w:sz w:val="20"/>
          <w:szCs w:val="20"/>
        </w:rPr>
        <w:t>s of the Nuclear Regulatory Commission</w:t>
      </w:r>
      <w:r w:rsidR="00060630" w:rsidRPr="00F95E14">
        <w:rPr>
          <w:rStyle w:val="Strong"/>
          <w:rFonts w:ascii="Lucida Bright" w:hAnsi="Lucida Bright"/>
          <w:b w:val="0"/>
          <w:sz w:val="20"/>
          <w:szCs w:val="20"/>
        </w:rPr>
        <w:t xml:space="preserve"> (NRC)</w:t>
      </w:r>
      <w:r w:rsidRPr="00F95E14">
        <w:rPr>
          <w:rStyle w:val="Strong"/>
          <w:rFonts w:ascii="Lucida Bright" w:hAnsi="Lucida Bright"/>
          <w:b w:val="0"/>
          <w:sz w:val="20"/>
          <w:szCs w:val="20"/>
        </w:rPr>
        <w:t xml:space="preserve"> or Agreement State programs, such as Texas.  The proposed rules are EPA’s first attempt to establish requirements for </w:t>
      </w:r>
      <w:r w:rsidR="00060630" w:rsidRPr="00F95E14">
        <w:rPr>
          <w:rStyle w:val="Strong"/>
          <w:rFonts w:ascii="Lucida Bright" w:hAnsi="Lucida Bright"/>
          <w:b w:val="0"/>
          <w:i/>
          <w:sz w:val="20"/>
          <w:szCs w:val="20"/>
        </w:rPr>
        <w:t>in situ</w:t>
      </w:r>
      <w:r w:rsidRPr="00F95E14">
        <w:rPr>
          <w:rStyle w:val="Strong"/>
          <w:rFonts w:ascii="Lucida Bright" w:hAnsi="Lucida Bright"/>
          <w:b w:val="0"/>
          <w:sz w:val="20"/>
          <w:szCs w:val="20"/>
        </w:rPr>
        <w:t xml:space="preserve"> uranium mining facilities under UMTRCA after previously determining that protection of groundwater in the underground operations are regulated under the federal Safe Drinking Water Act’s Underground Injection Control (UIC) program.</w:t>
      </w:r>
    </w:p>
    <w:p w:rsidR="00597F34" w:rsidRPr="00F95E14" w:rsidRDefault="00597F34" w:rsidP="00597F34">
      <w:pPr>
        <w:rPr>
          <w:rStyle w:val="Strong"/>
          <w:rFonts w:ascii="Lucida Bright" w:hAnsi="Lucida Bright"/>
          <w:b w:val="0"/>
          <w:sz w:val="20"/>
          <w:szCs w:val="20"/>
        </w:rPr>
      </w:pPr>
    </w:p>
    <w:p w:rsidR="00597F34" w:rsidRPr="00F95E14" w:rsidRDefault="00597F34" w:rsidP="00597F34">
      <w:pPr>
        <w:rPr>
          <w:rStyle w:val="Strong"/>
          <w:rFonts w:ascii="Lucida Bright" w:hAnsi="Lucida Bright"/>
          <w:b w:val="0"/>
          <w:sz w:val="20"/>
          <w:szCs w:val="20"/>
        </w:rPr>
      </w:pPr>
      <w:r w:rsidRPr="00F95E14">
        <w:rPr>
          <w:rStyle w:val="Strong"/>
          <w:rFonts w:ascii="Lucida Bright" w:hAnsi="Lucida Bright"/>
          <w:b w:val="0"/>
          <w:sz w:val="20"/>
          <w:szCs w:val="20"/>
        </w:rPr>
        <w:t xml:space="preserve">The State of Texas has regulated </w:t>
      </w:r>
      <w:r w:rsidR="00060630" w:rsidRPr="00F95E14">
        <w:rPr>
          <w:rStyle w:val="Strong"/>
          <w:rFonts w:ascii="Lucida Bright" w:hAnsi="Lucida Bright"/>
          <w:b w:val="0"/>
          <w:i/>
          <w:sz w:val="20"/>
          <w:szCs w:val="20"/>
        </w:rPr>
        <w:t>in situ</w:t>
      </w:r>
      <w:r w:rsidRPr="00F95E14">
        <w:rPr>
          <w:rStyle w:val="Strong"/>
          <w:rFonts w:ascii="Lucida Bright" w:hAnsi="Lucida Bright"/>
          <w:b w:val="0"/>
          <w:sz w:val="20"/>
          <w:szCs w:val="20"/>
        </w:rPr>
        <w:t xml:space="preserve"> uranium mining operations under both the EPA-authorized UIC program and the </w:t>
      </w:r>
      <w:r w:rsidR="00060630" w:rsidRPr="00F95E14">
        <w:rPr>
          <w:rStyle w:val="Strong"/>
          <w:rFonts w:ascii="Lucida Bright" w:hAnsi="Lucida Bright"/>
          <w:b w:val="0"/>
          <w:sz w:val="20"/>
          <w:szCs w:val="20"/>
        </w:rPr>
        <w:t xml:space="preserve">NRC-compatible </w:t>
      </w:r>
      <w:r w:rsidRPr="00F95E14">
        <w:rPr>
          <w:rStyle w:val="Strong"/>
          <w:rFonts w:ascii="Lucida Bright" w:hAnsi="Lucida Bright"/>
          <w:b w:val="0"/>
          <w:sz w:val="20"/>
          <w:szCs w:val="20"/>
        </w:rPr>
        <w:t>Agreement State licensing program.  Currently, TCEQ administers both programs.  EPA’s proposed rules include specific requirements</w:t>
      </w:r>
      <w:r w:rsidR="0025586A">
        <w:rPr>
          <w:rStyle w:val="Strong"/>
          <w:rFonts w:ascii="Lucida Bright" w:hAnsi="Lucida Bright"/>
          <w:b w:val="0"/>
          <w:sz w:val="20"/>
          <w:szCs w:val="20"/>
        </w:rPr>
        <w:t xml:space="preserve"> for</w:t>
      </w:r>
      <w:r w:rsidRPr="00F95E14">
        <w:rPr>
          <w:rStyle w:val="Strong"/>
          <w:rFonts w:ascii="Lucida Bright" w:hAnsi="Lucida Bright"/>
          <w:b w:val="0"/>
          <w:sz w:val="20"/>
          <w:szCs w:val="20"/>
        </w:rPr>
        <w:t xml:space="preserve">: establishing pre-mining baseline water quality; monitor well placement; mining fluid excursion detection; corrective action; groundwater restoration; and post-restoration </w:t>
      </w:r>
      <w:r w:rsidRPr="00F95E14">
        <w:rPr>
          <w:rStyle w:val="Strong"/>
          <w:rFonts w:ascii="Lucida Bright" w:hAnsi="Lucida Bright"/>
          <w:b w:val="0"/>
          <w:sz w:val="20"/>
          <w:szCs w:val="20"/>
        </w:rPr>
        <w:lastRenderedPageBreak/>
        <w:t>groundwater stability demonstration.  TCEQ’s program already addresses these requirements as part of a Class III injection well permit and Production Area Authorization</w:t>
      </w:r>
      <w:r w:rsidR="007142DB" w:rsidRPr="00F95E14">
        <w:rPr>
          <w:rStyle w:val="Strong"/>
          <w:rFonts w:ascii="Lucida Bright" w:hAnsi="Lucida Bright"/>
          <w:b w:val="0"/>
          <w:sz w:val="20"/>
          <w:szCs w:val="20"/>
        </w:rPr>
        <w:t xml:space="preserve"> issued under the UIC program</w:t>
      </w:r>
      <w:r w:rsidRPr="00F95E14">
        <w:rPr>
          <w:rStyle w:val="Strong"/>
          <w:rFonts w:ascii="Lucida Bright" w:hAnsi="Lucida Bright"/>
          <w:b w:val="0"/>
          <w:sz w:val="20"/>
          <w:szCs w:val="20"/>
        </w:rPr>
        <w:t>.  Extensive rulemaking would be required to reorganize the requirements as part of the radioactive materials licensing program.</w:t>
      </w:r>
    </w:p>
    <w:p w:rsidR="00597F34" w:rsidRPr="008A5A1E" w:rsidRDefault="00597F34" w:rsidP="008A5A1E">
      <w:pPr>
        <w:spacing w:before="240" w:after="240"/>
        <w:rPr>
          <w:rStyle w:val="Strong"/>
          <w:rFonts w:ascii="Lucida Bright" w:hAnsi="Lucida Bright"/>
          <w:b w:val="0"/>
          <w:sz w:val="20"/>
          <w:szCs w:val="20"/>
        </w:rPr>
      </w:pPr>
      <w:r w:rsidRPr="00F95E14">
        <w:rPr>
          <w:rStyle w:val="Strong"/>
          <w:rFonts w:ascii="Lucida Bright" w:hAnsi="Lucida Bright"/>
          <w:sz w:val="20"/>
          <w:szCs w:val="20"/>
        </w:rPr>
        <w:t xml:space="preserve">Summary of Comments: </w:t>
      </w:r>
    </w:p>
    <w:p w:rsidR="007142DB" w:rsidRPr="00F95E14" w:rsidRDefault="00597F34" w:rsidP="00597F34">
      <w:pPr>
        <w:rPr>
          <w:rFonts w:ascii="Lucida Bright" w:hAnsi="Lucida Bright"/>
          <w:sz w:val="20"/>
          <w:szCs w:val="20"/>
        </w:rPr>
      </w:pPr>
      <w:r w:rsidRPr="00F95E14">
        <w:rPr>
          <w:rFonts w:ascii="Lucida Bright" w:hAnsi="Lucida Bright"/>
          <w:sz w:val="20"/>
          <w:szCs w:val="20"/>
        </w:rPr>
        <w:t xml:space="preserve"> </w:t>
      </w:r>
      <w:r w:rsidR="007142DB" w:rsidRPr="00F95E14">
        <w:rPr>
          <w:rFonts w:ascii="Lucida Bright" w:hAnsi="Lucida Bright"/>
          <w:sz w:val="20"/>
          <w:szCs w:val="20"/>
        </w:rPr>
        <w:t xml:space="preserve">EPA’s </w:t>
      </w:r>
      <w:r w:rsidR="00842401" w:rsidRPr="00F95E14">
        <w:rPr>
          <w:rFonts w:ascii="Lucida Bright" w:hAnsi="Lucida Bright"/>
          <w:sz w:val="20"/>
          <w:szCs w:val="20"/>
        </w:rPr>
        <w:t>re-</w:t>
      </w:r>
      <w:r w:rsidR="007142DB" w:rsidRPr="00F95E14">
        <w:rPr>
          <w:rFonts w:ascii="Lucida Bright" w:hAnsi="Lucida Bright"/>
          <w:sz w:val="20"/>
          <w:szCs w:val="20"/>
        </w:rPr>
        <w:t>proposed rules would have a unique effect on Texas because</w:t>
      </w:r>
      <w:r w:rsidR="0025586A">
        <w:rPr>
          <w:rFonts w:ascii="Lucida Bright" w:hAnsi="Lucida Bright"/>
          <w:sz w:val="20"/>
          <w:szCs w:val="20"/>
        </w:rPr>
        <w:t>:</w:t>
      </w:r>
      <w:r w:rsidR="007142DB" w:rsidRPr="00F95E14">
        <w:rPr>
          <w:rFonts w:ascii="Lucida Bright" w:hAnsi="Lucida Bright"/>
          <w:sz w:val="20"/>
          <w:szCs w:val="20"/>
        </w:rPr>
        <w:t xml:space="preserve"> </w:t>
      </w:r>
      <w:r w:rsidR="0025586A">
        <w:rPr>
          <w:rFonts w:ascii="Lucida Bright" w:hAnsi="Lucida Bright"/>
          <w:sz w:val="20"/>
          <w:szCs w:val="20"/>
        </w:rPr>
        <w:t xml:space="preserve">1) </w:t>
      </w:r>
      <w:r w:rsidR="007142DB" w:rsidRPr="00F95E14">
        <w:rPr>
          <w:rFonts w:ascii="Lucida Bright" w:hAnsi="Lucida Bright"/>
          <w:sz w:val="20"/>
          <w:szCs w:val="20"/>
        </w:rPr>
        <w:t xml:space="preserve">Texas has </w:t>
      </w:r>
      <w:r w:rsidR="00060630" w:rsidRPr="00F95E14">
        <w:rPr>
          <w:rFonts w:ascii="Lucida Bright" w:hAnsi="Lucida Bright"/>
          <w:sz w:val="20"/>
          <w:szCs w:val="20"/>
        </w:rPr>
        <w:t xml:space="preserve">an </w:t>
      </w:r>
      <w:r w:rsidR="007142DB" w:rsidRPr="00F95E14">
        <w:rPr>
          <w:rFonts w:ascii="Lucida Bright" w:hAnsi="Lucida Bright"/>
          <w:sz w:val="20"/>
          <w:szCs w:val="20"/>
        </w:rPr>
        <w:t xml:space="preserve">active uranium industry; </w:t>
      </w:r>
      <w:r w:rsidR="00A26A1F">
        <w:rPr>
          <w:rFonts w:ascii="Lucida Bright" w:hAnsi="Lucida Bright"/>
          <w:sz w:val="20"/>
          <w:szCs w:val="20"/>
        </w:rPr>
        <w:t>2)</w:t>
      </w:r>
      <w:r w:rsidR="0025586A">
        <w:rPr>
          <w:rFonts w:ascii="Lucida Bright" w:hAnsi="Lucida Bright"/>
          <w:sz w:val="20"/>
          <w:szCs w:val="20"/>
        </w:rPr>
        <w:t xml:space="preserve"> </w:t>
      </w:r>
      <w:r w:rsidR="007142DB" w:rsidRPr="00F95E14">
        <w:rPr>
          <w:rFonts w:ascii="Lucida Bright" w:hAnsi="Lucida Bright"/>
          <w:sz w:val="20"/>
          <w:szCs w:val="20"/>
        </w:rPr>
        <w:t xml:space="preserve">the TCEQ has successfully regulated the underground operations at </w:t>
      </w:r>
      <w:r w:rsidR="00060630" w:rsidRPr="00F95E14">
        <w:rPr>
          <w:rFonts w:ascii="Lucida Bright" w:hAnsi="Lucida Bright"/>
          <w:i/>
          <w:sz w:val="20"/>
          <w:szCs w:val="20"/>
        </w:rPr>
        <w:t>in situ</w:t>
      </w:r>
      <w:r w:rsidR="007142DB" w:rsidRPr="00F95E14">
        <w:rPr>
          <w:rFonts w:ascii="Lucida Bright" w:hAnsi="Lucida Bright"/>
          <w:sz w:val="20"/>
          <w:szCs w:val="20"/>
        </w:rPr>
        <w:t xml:space="preserve"> uranium mining operations under the UIC program for over 40 years; and </w:t>
      </w:r>
      <w:r w:rsidR="0025586A">
        <w:rPr>
          <w:rFonts w:ascii="Lucida Bright" w:hAnsi="Lucida Bright"/>
          <w:sz w:val="20"/>
          <w:szCs w:val="20"/>
        </w:rPr>
        <w:t xml:space="preserve">3) </w:t>
      </w:r>
      <w:r w:rsidR="007142DB" w:rsidRPr="00F95E14">
        <w:rPr>
          <w:rFonts w:ascii="Lucida Bright" w:hAnsi="Lucida Bright"/>
          <w:sz w:val="20"/>
          <w:szCs w:val="20"/>
        </w:rPr>
        <w:t>TCEQ administers the Agreement State licensing program for uranium recovery under the Atomic Energy Act.  Therefore, staff reviewed the proposal and accompanying documentation and recommend that TCEQ submit comments to EPA.</w:t>
      </w:r>
    </w:p>
    <w:p w:rsidR="001A17DC" w:rsidRPr="00F95E14" w:rsidRDefault="001A17DC" w:rsidP="00597F34">
      <w:pPr>
        <w:rPr>
          <w:rFonts w:ascii="Lucida Bright" w:hAnsi="Lucida Bright"/>
          <w:sz w:val="20"/>
          <w:szCs w:val="20"/>
        </w:rPr>
      </w:pPr>
    </w:p>
    <w:p w:rsidR="00597F34" w:rsidRPr="00F95E14" w:rsidRDefault="001A17DC" w:rsidP="00597F34">
      <w:pPr>
        <w:rPr>
          <w:rFonts w:ascii="Lucida Bright" w:hAnsi="Lucida Bright"/>
          <w:sz w:val="20"/>
          <w:szCs w:val="20"/>
        </w:rPr>
      </w:pPr>
      <w:r w:rsidRPr="00F95E14">
        <w:rPr>
          <w:rFonts w:ascii="Lucida Bright" w:hAnsi="Lucida Bright"/>
          <w:sz w:val="20"/>
          <w:szCs w:val="20"/>
        </w:rPr>
        <w:t>The developed comments offer two recommendations.  The first part identifies numerous jurisdictional and technical problems with the proposed rules.  This part recommends that EPA withdraw the proposed rules; study active and historic uranium mining sites; and re-propose</w:t>
      </w:r>
      <w:r w:rsidR="009C2564" w:rsidRPr="00F95E14">
        <w:rPr>
          <w:rFonts w:ascii="Lucida Bright" w:hAnsi="Lucida Bright"/>
          <w:sz w:val="20"/>
          <w:szCs w:val="20"/>
        </w:rPr>
        <w:t xml:space="preserve"> rules</w:t>
      </w:r>
      <w:r w:rsidRPr="00F95E14">
        <w:rPr>
          <w:rFonts w:ascii="Lucida Bright" w:hAnsi="Lucida Bright"/>
          <w:sz w:val="20"/>
          <w:szCs w:val="20"/>
        </w:rPr>
        <w:t>, if necessary, under the UIC authority in the Safe Drinking Water Act.</w:t>
      </w:r>
      <w:r w:rsidR="00497A6E" w:rsidRPr="00F95E14">
        <w:rPr>
          <w:rFonts w:ascii="Lucida Bright" w:hAnsi="Lucida Bright"/>
          <w:sz w:val="20"/>
          <w:szCs w:val="20"/>
        </w:rPr>
        <w:t xml:space="preserve">  </w:t>
      </w:r>
      <w:r w:rsidR="00597F34" w:rsidRPr="00F95E14">
        <w:rPr>
          <w:rFonts w:ascii="Lucida Bright" w:hAnsi="Lucida Bright"/>
          <w:sz w:val="20"/>
          <w:szCs w:val="20"/>
        </w:rPr>
        <w:t xml:space="preserve">Staff developed comments on the </w:t>
      </w:r>
      <w:r w:rsidR="00842401" w:rsidRPr="00F95E14">
        <w:rPr>
          <w:rFonts w:ascii="Lucida Bright" w:hAnsi="Lucida Bright"/>
          <w:sz w:val="20"/>
          <w:szCs w:val="20"/>
        </w:rPr>
        <w:t>re-</w:t>
      </w:r>
      <w:r w:rsidR="00597F34" w:rsidRPr="00F95E14">
        <w:rPr>
          <w:rFonts w:ascii="Lucida Bright" w:hAnsi="Lucida Bright"/>
          <w:sz w:val="20"/>
          <w:szCs w:val="20"/>
        </w:rPr>
        <w:t xml:space="preserve">proposed rules that address EPA’s jurisdiction and authority under UMTRCA, the need for the proposed rules, and concerns with specific technical requirements.  The comments addressing jurisdictional authority discuss EPA’s specific </w:t>
      </w:r>
      <w:r w:rsidR="007142DB" w:rsidRPr="00F95E14">
        <w:rPr>
          <w:rFonts w:ascii="Lucida Bright" w:hAnsi="Lucida Bright"/>
          <w:sz w:val="20"/>
          <w:szCs w:val="20"/>
        </w:rPr>
        <w:t xml:space="preserve">statutory </w:t>
      </w:r>
      <w:r w:rsidR="00597F34" w:rsidRPr="00F95E14">
        <w:rPr>
          <w:rFonts w:ascii="Lucida Bright" w:hAnsi="Lucida Bright"/>
          <w:sz w:val="20"/>
          <w:szCs w:val="20"/>
        </w:rPr>
        <w:t>charge to adopt technical requirements relating to the management and disposal of byproduct materials and point out that byproduct material is not generated in the subsurface ore</w:t>
      </w:r>
      <w:r w:rsidR="00D425DC" w:rsidRPr="00F95E14">
        <w:rPr>
          <w:rFonts w:ascii="Lucida Bright" w:hAnsi="Lucida Bright"/>
          <w:sz w:val="20"/>
          <w:szCs w:val="20"/>
        </w:rPr>
        <w:t xml:space="preserve"> </w:t>
      </w:r>
      <w:r w:rsidR="00597F34" w:rsidRPr="00F95E14">
        <w:rPr>
          <w:rFonts w:ascii="Lucida Bright" w:hAnsi="Lucida Bright"/>
          <w:sz w:val="20"/>
          <w:szCs w:val="20"/>
        </w:rPr>
        <w:t xml:space="preserve">bodies.  The comments question why EPA did not propose the rules under </w:t>
      </w:r>
      <w:r w:rsidR="007142DB" w:rsidRPr="00F95E14">
        <w:rPr>
          <w:rFonts w:ascii="Lucida Bright" w:hAnsi="Lucida Bright"/>
          <w:sz w:val="20"/>
          <w:szCs w:val="20"/>
        </w:rPr>
        <w:t>its</w:t>
      </w:r>
      <w:r w:rsidR="00597F34" w:rsidRPr="00F95E14">
        <w:rPr>
          <w:rFonts w:ascii="Lucida Bright" w:hAnsi="Lucida Bright"/>
          <w:sz w:val="20"/>
          <w:szCs w:val="20"/>
        </w:rPr>
        <w:t xml:space="preserve"> UIC program.  The comments address EPA’s need for the rules and question why EPA has decided to propose these rules without any cited instances of contamination of underground sources of drinking water from </w:t>
      </w:r>
      <w:r w:rsidR="00060630" w:rsidRPr="00F95E14">
        <w:rPr>
          <w:rFonts w:ascii="Lucida Bright" w:hAnsi="Lucida Bright"/>
          <w:i/>
          <w:sz w:val="20"/>
          <w:szCs w:val="20"/>
        </w:rPr>
        <w:t>in situ</w:t>
      </w:r>
      <w:r w:rsidR="00597F34" w:rsidRPr="00F95E14">
        <w:rPr>
          <w:rFonts w:ascii="Lucida Bright" w:hAnsi="Lucida Bright"/>
          <w:sz w:val="20"/>
          <w:szCs w:val="20"/>
        </w:rPr>
        <w:t xml:space="preserve"> uranium operations in Texas.  TCEQ recommends that EPA conduct studies of on-going and closed uranium operations to investigate groundwater or contaminant movement before proposing new rules.  Technical comments include questions </w:t>
      </w:r>
      <w:r w:rsidR="00497A6E" w:rsidRPr="00F95E14">
        <w:rPr>
          <w:rFonts w:ascii="Lucida Bright" w:hAnsi="Lucida Bright"/>
          <w:sz w:val="20"/>
          <w:szCs w:val="20"/>
        </w:rPr>
        <w:t xml:space="preserve">on groundwater conservation related to aquifer restoration, factors to consider regarding establishment of alternate concentration limits, </w:t>
      </w:r>
      <w:r w:rsidR="0007417E" w:rsidRPr="00F95E14">
        <w:rPr>
          <w:rFonts w:ascii="Lucida Bright" w:hAnsi="Lucida Bright"/>
          <w:sz w:val="20"/>
          <w:szCs w:val="20"/>
        </w:rPr>
        <w:t xml:space="preserve">the need for class-of-use categories for groundwater suitability, </w:t>
      </w:r>
      <w:r w:rsidR="00497A6E" w:rsidRPr="00F95E14">
        <w:rPr>
          <w:rFonts w:ascii="Lucida Bright" w:hAnsi="Lucida Bright"/>
          <w:sz w:val="20"/>
          <w:szCs w:val="20"/>
        </w:rPr>
        <w:t xml:space="preserve">and application of the proposed rules to existing mining sites.  </w:t>
      </w:r>
      <w:r w:rsidR="007142DB" w:rsidRPr="00F95E14">
        <w:rPr>
          <w:rFonts w:ascii="Lucida Bright" w:hAnsi="Lucida Bright"/>
          <w:sz w:val="20"/>
          <w:szCs w:val="20"/>
        </w:rPr>
        <w:t xml:space="preserve">The comments </w:t>
      </w:r>
      <w:r w:rsidR="0007417E" w:rsidRPr="00F95E14">
        <w:rPr>
          <w:rFonts w:ascii="Lucida Bright" w:hAnsi="Lucida Bright"/>
          <w:sz w:val="20"/>
          <w:szCs w:val="20"/>
        </w:rPr>
        <w:t xml:space="preserve">emphasize that </w:t>
      </w:r>
      <w:r w:rsidR="00497A6E" w:rsidRPr="00F95E14">
        <w:rPr>
          <w:rFonts w:ascii="Lucida Bright" w:hAnsi="Lucida Bright"/>
          <w:sz w:val="20"/>
          <w:szCs w:val="20"/>
        </w:rPr>
        <w:t xml:space="preserve">large volumes of groundwater are consumed during aquifer restoration, and </w:t>
      </w:r>
      <w:r w:rsidR="0007417E" w:rsidRPr="00F95E14">
        <w:rPr>
          <w:rFonts w:ascii="Lucida Bright" w:hAnsi="Lucida Bright"/>
          <w:sz w:val="20"/>
          <w:szCs w:val="20"/>
        </w:rPr>
        <w:t>extended restoration activities required under the proposed rule will increase the volume of groundwater consumed</w:t>
      </w:r>
      <w:r w:rsidR="007142DB" w:rsidRPr="00F95E14">
        <w:rPr>
          <w:rFonts w:ascii="Lucida Bright" w:hAnsi="Lucida Bright"/>
          <w:sz w:val="20"/>
          <w:szCs w:val="20"/>
        </w:rPr>
        <w:t xml:space="preserve">.  </w:t>
      </w:r>
      <w:r w:rsidR="00597F34" w:rsidRPr="00F95E14">
        <w:rPr>
          <w:rFonts w:ascii="Lucida Bright" w:hAnsi="Lucida Bright"/>
          <w:sz w:val="20"/>
          <w:szCs w:val="20"/>
        </w:rPr>
        <w:t xml:space="preserve">The comments </w:t>
      </w:r>
      <w:r w:rsidR="0007417E" w:rsidRPr="00F95E14">
        <w:rPr>
          <w:rFonts w:ascii="Lucida Bright" w:hAnsi="Lucida Bright"/>
          <w:sz w:val="20"/>
          <w:szCs w:val="20"/>
        </w:rPr>
        <w:t xml:space="preserve">recommend that groundwater consumption should be one of the factors considered in approval of alternate concentration limits and that class-of-use should be a factor </w:t>
      </w:r>
      <w:r w:rsidR="00842401" w:rsidRPr="00F95E14">
        <w:rPr>
          <w:rFonts w:ascii="Lucida Bright" w:hAnsi="Lucida Bright"/>
          <w:sz w:val="20"/>
          <w:szCs w:val="20"/>
        </w:rPr>
        <w:t xml:space="preserve">in setting these limits.  Further, the comments emphasize that it is not possible for all the proposed requirements to be met at sites where mining has commenced. </w:t>
      </w:r>
      <w:r w:rsidR="0007417E" w:rsidRPr="00F95E14">
        <w:rPr>
          <w:rFonts w:ascii="Lucida Bright" w:hAnsi="Lucida Bright"/>
          <w:sz w:val="20"/>
          <w:szCs w:val="20"/>
        </w:rPr>
        <w:t xml:space="preserve"> </w:t>
      </w:r>
      <w:r w:rsidR="0025586A">
        <w:rPr>
          <w:rFonts w:ascii="Lucida Bright" w:hAnsi="Lucida Bright"/>
          <w:sz w:val="20"/>
          <w:szCs w:val="20"/>
        </w:rPr>
        <w:t>Finally</w:t>
      </w:r>
      <w:r w:rsidR="00597F34" w:rsidRPr="00F95E14">
        <w:rPr>
          <w:rFonts w:ascii="Lucida Bright" w:hAnsi="Lucida Bright"/>
          <w:sz w:val="20"/>
          <w:szCs w:val="20"/>
        </w:rPr>
        <w:t xml:space="preserve">, the comments question how the Agreement State program can implement all of the requirements to facilities that have already started mining. </w:t>
      </w:r>
    </w:p>
    <w:p w:rsidR="001A17DC" w:rsidRPr="00F95E14" w:rsidRDefault="001A17DC" w:rsidP="00597F34">
      <w:pPr>
        <w:rPr>
          <w:rFonts w:ascii="Lucida Bright" w:hAnsi="Lucida Bright"/>
          <w:sz w:val="20"/>
          <w:szCs w:val="20"/>
        </w:rPr>
      </w:pPr>
    </w:p>
    <w:p w:rsidR="001A17DC" w:rsidRPr="00F95E14" w:rsidRDefault="001A17DC" w:rsidP="00597F34">
      <w:pPr>
        <w:rPr>
          <w:rFonts w:ascii="Lucida Bright" w:hAnsi="Lucida Bright"/>
          <w:sz w:val="20"/>
          <w:szCs w:val="20"/>
        </w:rPr>
      </w:pPr>
      <w:r w:rsidRPr="00F95E14">
        <w:rPr>
          <w:rFonts w:ascii="Lucida Bright" w:hAnsi="Lucida Bright"/>
          <w:sz w:val="20"/>
          <w:szCs w:val="20"/>
        </w:rPr>
        <w:t>The second part of the comment document identifies three changes to the proposed rules that TCEQ conside</w:t>
      </w:r>
      <w:r w:rsidR="009C2564" w:rsidRPr="00F95E14">
        <w:rPr>
          <w:rFonts w:ascii="Lucida Bright" w:hAnsi="Lucida Bright"/>
          <w:sz w:val="20"/>
          <w:szCs w:val="20"/>
        </w:rPr>
        <w:t xml:space="preserve">rs essential for implementation </w:t>
      </w:r>
      <w:r w:rsidRPr="00F95E14">
        <w:rPr>
          <w:rFonts w:ascii="Lucida Bright" w:hAnsi="Lucida Bright"/>
          <w:sz w:val="20"/>
          <w:szCs w:val="20"/>
        </w:rPr>
        <w:t>if EPA decides not to withdraw the proposal.  These changes request the new rules be applied only to new uranium mines licensed after January 1, 20</w:t>
      </w:r>
      <w:r w:rsidR="00842401" w:rsidRPr="00F95E14">
        <w:rPr>
          <w:rFonts w:ascii="Lucida Bright" w:hAnsi="Lucida Bright"/>
          <w:sz w:val="20"/>
          <w:szCs w:val="20"/>
        </w:rPr>
        <w:t>2</w:t>
      </w:r>
      <w:r w:rsidRPr="00F95E14">
        <w:rPr>
          <w:rFonts w:ascii="Lucida Bright" w:hAnsi="Lucida Bright"/>
          <w:sz w:val="20"/>
          <w:szCs w:val="20"/>
        </w:rPr>
        <w:t xml:space="preserve">1 and not be applied to existing mines; </w:t>
      </w:r>
      <w:r w:rsidR="00842401" w:rsidRPr="00F95E14">
        <w:rPr>
          <w:rFonts w:ascii="Lucida Bright" w:hAnsi="Lucida Bright"/>
          <w:sz w:val="20"/>
          <w:szCs w:val="20"/>
        </w:rPr>
        <w:t>revise the definition of the term “point of compliance” to consider</w:t>
      </w:r>
      <w:r w:rsidR="00D1361D">
        <w:rPr>
          <w:rFonts w:ascii="Lucida Bright" w:hAnsi="Lucida Bright"/>
          <w:sz w:val="20"/>
          <w:szCs w:val="20"/>
        </w:rPr>
        <w:t xml:space="preserve"> pre-mining groundwater quality</w:t>
      </w:r>
      <w:r w:rsidRPr="00F95E14">
        <w:rPr>
          <w:rFonts w:ascii="Lucida Bright" w:hAnsi="Lucida Bright"/>
          <w:sz w:val="20"/>
          <w:szCs w:val="20"/>
        </w:rPr>
        <w:t>; and make the rules effective on January 1, 20</w:t>
      </w:r>
      <w:r w:rsidR="00842401" w:rsidRPr="00F95E14">
        <w:rPr>
          <w:rFonts w:ascii="Lucida Bright" w:hAnsi="Lucida Bright"/>
          <w:sz w:val="20"/>
          <w:szCs w:val="20"/>
        </w:rPr>
        <w:t>2</w:t>
      </w:r>
      <w:r w:rsidRPr="00F95E14">
        <w:rPr>
          <w:rFonts w:ascii="Lucida Bright" w:hAnsi="Lucida Bright"/>
          <w:sz w:val="20"/>
          <w:szCs w:val="20"/>
        </w:rPr>
        <w:t xml:space="preserve">1 to allow TCEQ sufficient time to implement them. </w:t>
      </w:r>
    </w:p>
    <w:p w:rsidR="00597F34" w:rsidRPr="00F95E14" w:rsidRDefault="00597F34" w:rsidP="00597F34">
      <w:pPr>
        <w:rPr>
          <w:rFonts w:ascii="Lucida Bright" w:hAnsi="Lucida Bright"/>
          <w:sz w:val="20"/>
          <w:szCs w:val="20"/>
        </w:rPr>
      </w:pPr>
    </w:p>
    <w:p w:rsidR="00597F34" w:rsidRPr="00F95E14" w:rsidRDefault="00597F34" w:rsidP="00597F34">
      <w:pPr>
        <w:rPr>
          <w:rFonts w:ascii="Lucida Bright" w:hAnsi="Lucida Bright"/>
          <w:sz w:val="20"/>
          <w:szCs w:val="20"/>
        </w:rPr>
      </w:pPr>
      <w:r w:rsidRPr="00F95E14">
        <w:rPr>
          <w:rStyle w:val="Strong"/>
          <w:rFonts w:ascii="Lucida Bright" w:hAnsi="Lucida Bright"/>
          <w:sz w:val="20"/>
          <w:szCs w:val="20"/>
        </w:rPr>
        <w:t>Lead Office:</w:t>
      </w:r>
      <w:r w:rsidRPr="00F95E14">
        <w:rPr>
          <w:rFonts w:ascii="Lucida Bright" w:hAnsi="Lucida Bright"/>
          <w:sz w:val="20"/>
          <w:szCs w:val="20"/>
        </w:rPr>
        <w:t xml:space="preserve"> Charles Maguire/Radioactive Materials Division</w:t>
      </w:r>
    </w:p>
    <w:p w:rsidR="00597F34" w:rsidRPr="00F95E14" w:rsidRDefault="00597F34" w:rsidP="00597F34">
      <w:pPr>
        <w:rPr>
          <w:rFonts w:ascii="Lucida Bright" w:hAnsi="Lucida Bright"/>
          <w:sz w:val="20"/>
          <w:szCs w:val="20"/>
        </w:rPr>
      </w:pPr>
    </w:p>
    <w:p w:rsidR="00597F34" w:rsidRPr="00F95E14" w:rsidRDefault="00597F34" w:rsidP="00597F34">
      <w:pPr>
        <w:rPr>
          <w:rFonts w:ascii="Lucida Bright" w:hAnsi="Lucida Bright"/>
          <w:sz w:val="20"/>
          <w:szCs w:val="20"/>
        </w:rPr>
      </w:pPr>
      <w:r w:rsidRPr="00F95E14">
        <w:rPr>
          <w:rStyle w:val="Strong"/>
          <w:rFonts w:ascii="Lucida Bright" w:hAnsi="Lucida Bright"/>
          <w:sz w:val="20"/>
          <w:szCs w:val="20"/>
        </w:rPr>
        <w:t xml:space="preserve">Internal Coordination: </w:t>
      </w:r>
      <w:r w:rsidR="008A5A1E">
        <w:rPr>
          <w:rFonts w:ascii="Lucida Bright" w:hAnsi="Lucida Bright"/>
          <w:sz w:val="20"/>
          <w:szCs w:val="20"/>
        </w:rPr>
        <w:t xml:space="preserve"> </w:t>
      </w:r>
      <w:bookmarkStart w:id="0" w:name="_GoBack"/>
      <w:bookmarkEnd w:id="0"/>
      <w:r w:rsidRPr="00F95E14">
        <w:rPr>
          <w:rFonts w:ascii="Lucida Bright" w:hAnsi="Lucida Bright"/>
          <w:sz w:val="20"/>
          <w:szCs w:val="20"/>
        </w:rPr>
        <w:t xml:space="preserve">Lorrie Council/Underground Injection Control Permits Section; </w:t>
      </w:r>
      <w:r w:rsidR="00237AA1" w:rsidRPr="00F95E14">
        <w:rPr>
          <w:rFonts w:ascii="Lucida Bright" w:hAnsi="Lucida Bright"/>
          <w:sz w:val="20"/>
          <w:szCs w:val="20"/>
        </w:rPr>
        <w:t>Bobby Janecka</w:t>
      </w:r>
      <w:r w:rsidRPr="00F95E14">
        <w:rPr>
          <w:rFonts w:ascii="Lucida Bright" w:hAnsi="Lucida Bright"/>
          <w:sz w:val="20"/>
          <w:szCs w:val="20"/>
        </w:rPr>
        <w:t>/</w:t>
      </w:r>
      <w:r w:rsidR="00237AA1" w:rsidRPr="00F95E14">
        <w:rPr>
          <w:rFonts w:ascii="Lucida Bright" w:hAnsi="Lucida Bright"/>
          <w:sz w:val="20"/>
          <w:szCs w:val="20"/>
        </w:rPr>
        <w:t xml:space="preserve">Radioactive Materials </w:t>
      </w:r>
      <w:r w:rsidRPr="00F95E14">
        <w:rPr>
          <w:rFonts w:ascii="Lucida Bright" w:hAnsi="Lucida Bright"/>
          <w:sz w:val="20"/>
          <w:szCs w:val="20"/>
        </w:rPr>
        <w:t>Section</w:t>
      </w:r>
    </w:p>
    <w:p w:rsidR="00597F34" w:rsidRPr="00F95E14" w:rsidRDefault="00597F34" w:rsidP="00597F34">
      <w:pPr>
        <w:rPr>
          <w:rFonts w:ascii="Lucida Bright" w:hAnsi="Lucida Bright"/>
          <w:sz w:val="20"/>
          <w:szCs w:val="20"/>
        </w:rPr>
      </w:pPr>
    </w:p>
    <w:p w:rsidR="00597F34" w:rsidRPr="00F95E14" w:rsidRDefault="00597F34" w:rsidP="00597F34">
      <w:pPr>
        <w:rPr>
          <w:rFonts w:ascii="Lucida Bright" w:hAnsi="Lucida Bright"/>
          <w:sz w:val="20"/>
          <w:szCs w:val="20"/>
        </w:rPr>
      </w:pPr>
      <w:r w:rsidRPr="00F95E14">
        <w:rPr>
          <w:rStyle w:val="Strong"/>
          <w:rFonts w:ascii="Lucida Bright" w:hAnsi="Lucida Bright"/>
          <w:sz w:val="20"/>
          <w:szCs w:val="20"/>
        </w:rPr>
        <w:t>Office of Legal Services:</w:t>
      </w:r>
      <w:r w:rsidRPr="00F95E14">
        <w:rPr>
          <w:rFonts w:ascii="Lucida Bright" w:hAnsi="Lucida Bright"/>
          <w:sz w:val="20"/>
          <w:szCs w:val="20"/>
        </w:rPr>
        <w:t xml:space="preserve">  Don Redmond/Environmental Law Division</w:t>
      </w:r>
    </w:p>
    <w:p w:rsidR="00597F34" w:rsidRPr="00F95E14" w:rsidRDefault="00597F34" w:rsidP="00597F34">
      <w:pPr>
        <w:rPr>
          <w:rFonts w:ascii="Lucida Bright" w:hAnsi="Lucida Bright"/>
          <w:sz w:val="20"/>
          <w:szCs w:val="20"/>
        </w:rPr>
      </w:pPr>
    </w:p>
    <w:p w:rsidR="00597F34" w:rsidRPr="00F95E14" w:rsidRDefault="00597F34" w:rsidP="00597F34">
      <w:pPr>
        <w:rPr>
          <w:rStyle w:val="Strong"/>
          <w:rFonts w:ascii="Lucida Bright" w:hAnsi="Lucida Bright"/>
          <w:sz w:val="20"/>
          <w:szCs w:val="20"/>
        </w:rPr>
      </w:pPr>
      <w:r w:rsidRPr="00F95E14">
        <w:rPr>
          <w:rStyle w:val="Strong"/>
          <w:rFonts w:ascii="Lucida Bright" w:hAnsi="Lucida Bright"/>
          <w:sz w:val="20"/>
          <w:szCs w:val="20"/>
        </w:rPr>
        <w:t xml:space="preserve">Deputy Director Approval:  </w:t>
      </w:r>
      <w:r w:rsidRPr="00F95E14">
        <w:rPr>
          <w:rStyle w:val="Strong"/>
          <w:rFonts w:ascii="Lucida Bright" w:hAnsi="Lucida Bright"/>
          <w:sz w:val="20"/>
          <w:szCs w:val="20"/>
        </w:rPr>
        <w:tab/>
      </w:r>
      <w:r w:rsidRPr="00F95E14">
        <w:rPr>
          <w:rFonts w:ascii="Lucida Bright" w:hAnsi="Lucida Bright"/>
          <w:sz w:val="20"/>
          <w:szCs w:val="20"/>
        </w:rPr>
        <w:t>Brent Wade/Office of Waste</w:t>
      </w:r>
    </w:p>
    <w:p w:rsidR="00597F34" w:rsidRPr="00F95E14" w:rsidRDefault="00597F34" w:rsidP="00597F34">
      <w:pPr>
        <w:rPr>
          <w:rStyle w:val="Strong"/>
          <w:rFonts w:ascii="Lucida Bright" w:hAnsi="Lucida Bright"/>
          <w:sz w:val="20"/>
          <w:szCs w:val="20"/>
        </w:rPr>
      </w:pPr>
    </w:p>
    <w:p w:rsidR="00597F34" w:rsidRPr="00F95E14" w:rsidRDefault="00D425DC" w:rsidP="00597F34">
      <w:pPr>
        <w:rPr>
          <w:rFonts w:ascii="Lucida Bright" w:hAnsi="Lucida Bright"/>
          <w:sz w:val="20"/>
          <w:szCs w:val="20"/>
        </w:rPr>
      </w:pPr>
      <w:r w:rsidRPr="00F95E14">
        <w:rPr>
          <w:rStyle w:val="Strong"/>
          <w:rFonts w:ascii="Lucida Bright" w:hAnsi="Lucida Bright"/>
          <w:sz w:val="20"/>
          <w:szCs w:val="20"/>
        </w:rPr>
        <w:t>Deadline</w:t>
      </w:r>
      <w:r w:rsidR="00597F34" w:rsidRPr="00F95E14">
        <w:rPr>
          <w:rFonts w:ascii="Lucida Bright" w:hAnsi="Lucida Bright"/>
          <w:sz w:val="20"/>
          <w:szCs w:val="20"/>
        </w:rPr>
        <w:t xml:space="preserve">: </w:t>
      </w:r>
      <w:r w:rsidR="00237AA1" w:rsidRPr="00F95E14">
        <w:rPr>
          <w:rFonts w:ascii="Lucida Bright" w:hAnsi="Lucida Bright"/>
          <w:sz w:val="20"/>
          <w:szCs w:val="20"/>
        </w:rPr>
        <w:t>July 1</w:t>
      </w:r>
      <w:r w:rsidR="00497A6E" w:rsidRPr="00F95E14">
        <w:rPr>
          <w:rFonts w:ascii="Lucida Bright" w:hAnsi="Lucida Bright"/>
          <w:sz w:val="20"/>
          <w:szCs w:val="20"/>
        </w:rPr>
        <w:t>8</w:t>
      </w:r>
      <w:r w:rsidR="00A26A1F">
        <w:rPr>
          <w:rFonts w:ascii="Lucida Bright" w:hAnsi="Lucida Bright"/>
          <w:sz w:val="20"/>
          <w:szCs w:val="20"/>
        </w:rPr>
        <w:t>,</w:t>
      </w:r>
      <w:r w:rsidR="00237AA1" w:rsidRPr="00F95E14">
        <w:rPr>
          <w:rFonts w:ascii="Lucida Bright" w:hAnsi="Lucida Bright"/>
          <w:sz w:val="20"/>
          <w:szCs w:val="20"/>
        </w:rPr>
        <w:t xml:space="preserve"> 2017</w:t>
      </w:r>
    </w:p>
    <w:p w:rsidR="00597F34" w:rsidRPr="00F95E14" w:rsidRDefault="00597F34" w:rsidP="00597F34">
      <w:pPr>
        <w:rPr>
          <w:rFonts w:ascii="Lucida Bright" w:hAnsi="Lucida Bright"/>
          <w:sz w:val="20"/>
          <w:szCs w:val="20"/>
        </w:rPr>
      </w:pPr>
    </w:p>
    <w:p w:rsidR="00A03680" w:rsidRPr="00F95E14" w:rsidRDefault="00A03680" w:rsidP="00261265">
      <w:pPr>
        <w:pStyle w:val="BodyText"/>
        <w:rPr>
          <w:rFonts w:ascii="Lucida Bright" w:hAnsi="Lucida Bright"/>
          <w:sz w:val="20"/>
          <w:szCs w:val="20"/>
        </w:rPr>
      </w:pPr>
    </w:p>
    <w:sectPr w:rsidR="00A03680" w:rsidRPr="00F95E14" w:rsidSect="00A960F0">
      <w:pgSz w:w="12240" w:h="15840"/>
      <w:pgMar w:top="720" w:right="1080" w:bottom="360" w:left="1080" w:header="72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D87" w:rsidRDefault="00720D87">
      <w:r>
        <w:separator/>
      </w:r>
    </w:p>
  </w:endnote>
  <w:endnote w:type="continuationSeparator" w:id="0">
    <w:p w:rsidR="00720D87" w:rsidRDefault="00720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D87" w:rsidRDefault="00720D87">
      <w:r>
        <w:separator/>
      </w:r>
    </w:p>
  </w:footnote>
  <w:footnote w:type="continuationSeparator" w:id="0">
    <w:p w:rsidR="00720D87" w:rsidRDefault="00720D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83B65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EBA0A6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985717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9"/>
  </w:num>
  <w:num w:numId="4">
    <w:abstractNumId w:val="9"/>
  </w:num>
  <w:num w:numId="5">
    <w:abstractNumId w:val="8"/>
  </w:num>
  <w:num w:numId="6">
    <w:abstractNumId w:val="8"/>
  </w:num>
  <w:num w:numId="7">
    <w:abstractNumId w:val="9"/>
  </w:num>
  <w:num w:numId="8">
    <w:abstractNumId w:val="9"/>
  </w:num>
  <w:num w:numId="9">
    <w:abstractNumId w:val="8"/>
  </w:num>
  <w:num w:numId="10">
    <w:abstractNumId w:val="9"/>
  </w:num>
  <w:num w:numId="11">
    <w:abstractNumId w:val="8"/>
  </w:num>
  <w:num w:numId="12">
    <w:abstractNumId w:val="9"/>
  </w:num>
  <w:num w:numId="13">
    <w:abstractNumId w:val="8"/>
  </w:num>
  <w:num w:numId="14">
    <w:abstractNumId w:val="8"/>
  </w:num>
  <w:num w:numId="15">
    <w:abstractNumId w:val="9"/>
  </w:num>
  <w:num w:numId="16">
    <w:abstractNumId w:val="9"/>
  </w:num>
  <w:num w:numId="17">
    <w:abstractNumId w:val="8"/>
  </w:num>
  <w:num w:numId="18">
    <w:abstractNumId w:val="9"/>
  </w:num>
  <w:num w:numId="19">
    <w:abstractNumId w:val="8"/>
  </w:num>
  <w:num w:numId="20">
    <w:abstractNumId w:val="9"/>
  </w:num>
  <w:num w:numId="21">
    <w:abstractNumId w:val="8"/>
  </w:num>
  <w:num w:numId="22">
    <w:abstractNumId w:val="9"/>
  </w:num>
  <w:num w:numId="23">
    <w:abstractNumId w:val="8"/>
  </w:num>
  <w:num w:numId="24">
    <w:abstractNumId w:val="9"/>
  </w:num>
  <w:num w:numId="25">
    <w:abstractNumId w:val="8"/>
  </w:num>
  <w:num w:numId="26">
    <w:abstractNumId w:val="7"/>
  </w:num>
  <w:num w:numId="27">
    <w:abstractNumId w:val="7"/>
  </w:num>
  <w:num w:numId="28">
    <w:abstractNumId w:val="6"/>
  </w:num>
  <w:num w:numId="29">
    <w:abstractNumId w:val="6"/>
  </w:num>
  <w:num w:numId="30">
    <w:abstractNumId w:val="5"/>
  </w:num>
  <w:num w:numId="31">
    <w:abstractNumId w:val="5"/>
  </w:num>
  <w:num w:numId="32">
    <w:abstractNumId w:val="4"/>
  </w:num>
  <w:num w:numId="33">
    <w:abstractNumId w:val="4"/>
  </w:num>
  <w:num w:numId="34">
    <w:abstractNumId w:val="3"/>
  </w:num>
  <w:num w:numId="35">
    <w:abstractNumId w:val="3"/>
  </w:num>
  <w:num w:numId="36">
    <w:abstractNumId w:val="2"/>
  </w:num>
  <w:num w:numId="37">
    <w:abstractNumId w:val="2"/>
  </w:num>
  <w:num w:numId="38">
    <w:abstractNumId w:val="1"/>
  </w:num>
  <w:num w:numId="39">
    <w:abstractNumId w:val="1"/>
  </w:num>
  <w:num w:numId="40">
    <w:abstractNumId w:val="0"/>
  </w:num>
  <w:num w:numId="41">
    <w:abstractNumId w:val="0"/>
  </w:num>
  <w:num w:numId="42">
    <w:abstractNumId w:val="10"/>
  </w:num>
  <w:num w:numId="43">
    <w:abstractNumId w:val="15"/>
  </w:num>
  <w:num w:numId="44">
    <w:abstractNumId w:val="14"/>
  </w:num>
  <w:num w:numId="45">
    <w:abstractNumId w:val="13"/>
  </w:num>
  <w:num w:numId="46">
    <w:abstractNumId w:val="12"/>
  </w:num>
  <w:num w:numId="47">
    <w:abstractNumId w:val="11"/>
  </w:num>
  <w:num w:numId="48">
    <w:abstractNumId w:val="7"/>
  </w:num>
  <w:num w:numId="49">
    <w:abstractNumId w:val="9"/>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F34"/>
    <w:rsid w:val="00051B7F"/>
    <w:rsid w:val="00060630"/>
    <w:rsid w:val="0007417E"/>
    <w:rsid w:val="000A2029"/>
    <w:rsid w:val="00116413"/>
    <w:rsid w:val="001203F2"/>
    <w:rsid w:val="001A17DC"/>
    <w:rsid w:val="001F0D2F"/>
    <w:rsid w:val="00237AA1"/>
    <w:rsid w:val="0025586A"/>
    <w:rsid w:val="00261265"/>
    <w:rsid w:val="00267310"/>
    <w:rsid w:val="002677C4"/>
    <w:rsid w:val="00297D38"/>
    <w:rsid w:val="002D4E2D"/>
    <w:rsid w:val="00351FD0"/>
    <w:rsid w:val="00393C75"/>
    <w:rsid w:val="003B41DF"/>
    <w:rsid w:val="003F5ABB"/>
    <w:rsid w:val="00497A6E"/>
    <w:rsid w:val="004D2CA6"/>
    <w:rsid w:val="005464F5"/>
    <w:rsid w:val="0055212A"/>
    <w:rsid w:val="00597F34"/>
    <w:rsid w:val="005F337F"/>
    <w:rsid w:val="0065525B"/>
    <w:rsid w:val="006730D8"/>
    <w:rsid w:val="006C5D2A"/>
    <w:rsid w:val="006C6CEB"/>
    <w:rsid w:val="007142DB"/>
    <w:rsid w:val="00720D87"/>
    <w:rsid w:val="0072249E"/>
    <w:rsid w:val="00727F1C"/>
    <w:rsid w:val="00732647"/>
    <w:rsid w:val="00746472"/>
    <w:rsid w:val="00750D25"/>
    <w:rsid w:val="0075745D"/>
    <w:rsid w:val="007F1D92"/>
    <w:rsid w:val="007F5FB9"/>
    <w:rsid w:val="00842401"/>
    <w:rsid w:val="008755F2"/>
    <w:rsid w:val="008A5A1E"/>
    <w:rsid w:val="008A610B"/>
    <w:rsid w:val="008E33DD"/>
    <w:rsid w:val="00974E8C"/>
    <w:rsid w:val="00996B99"/>
    <w:rsid w:val="009C2564"/>
    <w:rsid w:val="00A03680"/>
    <w:rsid w:val="00A2193F"/>
    <w:rsid w:val="00A26A1F"/>
    <w:rsid w:val="00A75BA9"/>
    <w:rsid w:val="00AB074C"/>
    <w:rsid w:val="00B02DB1"/>
    <w:rsid w:val="00B3681B"/>
    <w:rsid w:val="00B4403F"/>
    <w:rsid w:val="00B519FF"/>
    <w:rsid w:val="00BF000E"/>
    <w:rsid w:val="00C95864"/>
    <w:rsid w:val="00D1361D"/>
    <w:rsid w:val="00D425DC"/>
    <w:rsid w:val="00D44331"/>
    <w:rsid w:val="00D9218C"/>
    <w:rsid w:val="00DB788B"/>
    <w:rsid w:val="00E14844"/>
    <w:rsid w:val="00E910F6"/>
    <w:rsid w:val="00EA5241"/>
    <w:rsid w:val="00EF6A56"/>
    <w:rsid w:val="00F56A6D"/>
    <w:rsid w:val="00F56E78"/>
    <w:rsid w:val="00F84C3B"/>
    <w:rsid w:val="00F95E14"/>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8B915E-A452-4816-A6E2-E60D43A6C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F34"/>
    <w:pPr>
      <w:widowControl w:val="0"/>
      <w:autoSpaceDE w:val="0"/>
      <w:autoSpaceDN w:val="0"/>
      <w:adjustRightInd w:val="0"/>
      <w:spacing w:before="0" w:after="0"/>
    </w:pPr>
    <w:rPr>
      <w:rFonts w:ascii="Times New Roman" w:eastAsia="Times New Roman" w:hAnsi="Times New Roman"/>
    </w:rPr>
  </w:style>
  <w:style w:type="paragraph" w:styleId="Heading1">
    <w:name w:val="heading 1"/>
    <w:next w:val="BodyText"/>
    <w:link w:val="Heading1Char"/>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widowControl/>
      <w:tabs>
        <w:tab w:val="left" w:pos="720"/>
      </w:tabs>
      <w:autoSpaceDE/>
      <w:autoSpaceDN/>
      <w:adjustRightInd/>
      <w:spacing w:before="200" w:after="-1"/>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widowControl/>
      <w:tabs>
        <w:tab w:val="left" w:pos="720"/>
      </w:tabs>
      <w:autoSpaceDE/>
      <w:autoSpaceDN/>
      <w:adjustRightInd/>
      <w:spacing w:before="240" w:after="60"/>
      <w:outlineLvl w:val="6"/>
    </w:pPr>
    <w:rPr>
      <w:rFonts w:ascii="Georgia" w:eastAsiaTheme="minorHAnsi" w:hAnsi="Georgia" w:cstheme="minorBidi"/>
    </w:rPr>
  </w:style>
  <w:style w:type="paragraph" w:styleId="Heading8">
    <w:name w:val="heading 8"/>
    <w:basedOn w:val="Normal"/>
    <w:next w:val="Normal"/>
    <w:link w:val="Heading8Char"/>
    <w:uiPriority w:val="99"/>
    <w:rsid w:val="00AB074C"/>
    <w:pPr>
      <w:widowControl/>
      <w:tabs>
        <w:tab w:val="left" w:pos="720"/>
      </w:tabs>
      <w:autoSpaceDE/>
      <w:autoSpaceDN/>
      <w:adjustRightInd/>
      <w:spacing w:before="240" w:after="60"/>
      <w:outlineLvl w:val="7"/>
    </w:pPr>
    <w:rPr>
      <w:rFonts w:ascii="Georgia" w:eastAsiaTheme="minorHAnsi" w:hAnsi="Georgia" w:cstheme="minorBidi"/>
      <w:i/>
      <w:iCs/>
    </w:rPr>
  </w:style>
  <w:style w:type="paragraph" w:styleId="Heading9">
    <w:name w:val="heading 9"/>
    <w:basedOn w:val="Normal"/>
    <w:next w:val="Normal"/>
    <w:link w:val="Heading9Char"/>
    <w:uiPriority w:val="99"/>
    <w:rsid w:val="00AB074C"/>
    <w:pPr>
      <w:widowControl/>
      <w:tabs>
        <w:tab w:val="left" w:pos="720"/>
      </w:tabs>
      <w:autoSpaceDE/>
      <w:autoSpaceDN/>
      <w:adjustRightInd/>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49"/>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50"/>
      </w:numPr>
    </w:pPr>
  </w:style>
  <w:style w:type="character" w:styleId="Emphasis">
    <w:name w:val="Emphasis"/>
    <w:uiPriority w:val="2"/>
    <w:qFormat/>
    <w:rsid w:val="00AB074C"/>
    <w:rPr>
      <w:i/>
      <w:iCs/>
    </w:rPr>
  </w:style>
  <w:style w:type="character" w:styleId="Strong">
    <w:name w:val="Strong"/>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widowControl/>
      <w:tabs>
        <w:tab w:val="left" w:pos="720"/>
      </w:tabs>
      <w:autoSpaceDE/>
      <w:autoSpaceDN/>
      <w:adjustRightInd/>
      <w:spacing w:before="-1" w:after="-1"/>
      <w:ind w:left="240" w:hanging="240"/>
    </w:pPr>
    <w:rPr>
      <w:rFonts w:ascii="Georgia" w:eastAsiaTheme="minorHAnsi" w:hAnsi="Georgia" w:cstheme="minorBidi"/>
    </w:rPr>
  </w:style>
  <w:style w:type="paragraph" w:styleId="Index2">
    <w:name w:val="index 2"/>
    <w:basedOn w:val="Normal"/>
    <w:next w:val="Normal"/>
    <w:autoRedefine/>
    <w:semiHidden/>
    <w:rsid w:val="00AB074C"/>
    <w:pPr>
      <w:widowControl/>
      <w:tabs>
        <w:tab w:val="left" w:pos="720"/>
      </w:tabs>
      <w:autoSpaceDE/>
      <w:autoSpaceDN/>
      <w:adjustRightInd/>
      <w:spacing w:before="-1" w:after="-1"/>
      <w:ind w:left="480" w:hanging="240"/>
    </w:pPr>
    <w:rPr>
      <w:rFonts w:ascii="Georgia" w:eastAsiaTheme="minorHAnsi" w:hAnsi="Georgia" w:cstheme="minorBidi"/>
    </w:rPr>
  </w:style>
  <w:style w:type="paragraph" w:styleId="Index3">
    <w:name w:val="index 3"/>
    <w:basedOn w:val="Normal"/>
    <w:next w:val="Normal"/>
    <w:autoRedefine/>
    <w:semiHidden/>
    <w:rsid w:val="00AB074C"/>
    <w:pPr>
      <w:widowControl/>
      <w:tabs>
        <w:tab w:val="left" w:pos="720"/>
      </w:tabs>
      <w:autoSpaceDE/>
      <w:autoSpaceDN/>
      <w:adjustRightInd/>
      <w:spacing w:before="-1" w:after="-1"/>
      <w:ind w:left="720" w:hanging="240"/>
    </w:pPr>
    <w:rPr>
      <w:rFonts w:ascii="Georgia" w:eastAsiaTheme="minorHAnsi" w:hAnsi="Georgia" w:cstheme="minorBidi"/>
    </w:rPr>
  </w:style>
  <w:style w:type="paragraph" w:styleId="Index4">
    <w:name w:val="index 4"/>
    <w:basedOn w:val="Normal"/>
    <w:next w:val="Normal"/>
    <w:autoRedefine/>
    <w:semiHidden/>
    <w:rsid w:val="00AB074C"/>
    <w:pPr>
      <w:widowControl/>
      <w:tabs>
        <w:tab w:val="left" w:pos="720"/>
      </w:tabs>
      <w:autoSpaceDE/>
      <w:autoSpaceDN/>
      <w:adjustRightInd/>
      <w:spacing w:before="-1" w:after="-1"/>
      <w:ind w:left="960" w:hanging="240"/>
    </w:pPr>
    <w:rPr>
      <w:rFonts w:ascii="Georgia" w:eastAsiaTheme="minorHAnsi" w:hAnsi="Georgia" w:cstheme="minorBidi"/>
    </w:rPr>
  </w:style>
  <w:style w:type="paragraph" w:styleId="Index5">
    <w:name w:val="index 5"/>
    <w:basedOn w:val="Normal"/>
    <w:next w:val="Normal"/>
    <w:autoRedefine/>
    <w:semiHidden/>
    <w:rsid w:val="00AB074C"/>
    <w:pPr>
      <w:widowControl/>
      <w:tabs>
        <w:tab w:val="left" w:pos="720"/>
      </w:tabs>
      <w:autoSpaceDE/>
      <w:autoSpaceDN/>
      <w:adjustRightInd/>
      <w:spacing w:before="-1" w:after="-1"/>
      <w:ind w:left="1200" w:hanging="240"/>
    </w:pPr>
    <w:rPr>
      <w:rFonts w:ascii="Georgia" w:eastAsiaTheme="minorHAnsi" w:hAnsi="Georgia" w:cstheme="minorBidi"/>
    </w:rPr>
  </w:style>
  <w:style w:type="paragraph" w:styleId="Index6">
    <w:name w:val="index 6"/>
    <w:basedOn w:val="Normal"/>
    <w:next w:val="Normal"/>
    <w:autoRedefine/>
    <w:semiHidden/>
    <w:rsid w:val="00AB074C"/>
    <w:pPr>
      <w:widowControl/>
      <w:tabs>
        <w:tab w:val="left" w:pos="720"/>
      </w:tabs>
      <w:autoSpaceDE/>
      <w:autoSpaceDN/>
      <w:adjustRightInd/>
      <w:spacing w:before="-1" w:after="-1"/>
      <w:ind w:left="1440" w:hanging="240"/>
    </w:pPr>
    <w:rPr>
      <w:rFonts w:ascii="Georgia" w:eastAsiaTheme="minorHAnsi" w:hAnsi="Georgia" w:cstheme="minorBidi"/>
    </w:rPr>
  </w:style>
  <w:style w:type="paragraph" w:styleId="Index7">
    <w:name w:val="index 7"/>
    <w:basedOn w:val="Normal"/>
    <w:next w:val="Normal"/>
    <w:autoRedefine/>
    <w:semiHidden/>
    <w:rsid w:val="00AB074C"/>
    <w:pPr>
      <w:widowControl/>
      <w:tabs>
        <w:tab w:val="left" w:pos="720"/>
      </w:tabs>
      <w:autoSpaceDE/>
      <w:autoSpaceDN/>
      <w:adjustRightInd/>
      <w:spacing w:before="-1" w:after="-1"/>
      <w:ind w:left="1680" w:hanging="240"/>
    </w:pPr>
    <w:rPr>
      <w:rFonts w:ascii="Georgia" w:eastAsiaTheme="minorHAnsi" w:hAnsi="Georgia" w:cstheme="minorBidi"/>
    </w:rPr>
  </w:style>
  <w:style w:type="paragraph" w:styleId="Index8">
    <w:name w:val="index 8"/>
    <w:basedOn w:val="Normal"/>
    <w:next w:val="Normal"/>
    <w:autoRedefine/>
    <w:semiHidden/>
    <w:rsid w:val="00AB074C"/>
    <w:pPr>
      <w:widowControl/>
      <w:tabs>
        <w:tab w:val="left" w:pos="720"/>
      </w:tabs>
      <w:autoSpaceDE/>
      <w:autoSpaceDN/>
      <w:adjustRightInd/>
      <w:spacing w:before="-1" w:after="-1"/>
      <w:ind w:left="1920" w:hanging="240"/>
    </w:pPr>
    <w:rPr>
      <w:rFonts w:ascii="Georgia" w:eastAsiaTheme="minorHAnsi" w:hAnsi="Georgia" w:cstheme="minorBidi"/>
    </w:rPr>
  </w:style>
  <w:style w:type="paragraph" w:styleId="Index9">
    <w:name w:val="index 9"/>
    <w:basedOn w:val="Normal"/>
    <w:next w:val="Normal"/>
    <w:autoRedefine/>
    <w:semiHidden/>
    <w:rsid w:val="00AB074C"/>
    <w:pPr>
      <w:widowControl/>
      <w:tabs>
        <w:tab w:val="left" w:pos="720"/>
      </w:tabs>
      <w:autoSpaceDE/>
      <w:autoSpaceDN/>
      <w:adjustRightInd/>
      <w:spacing w:before="-1" w:after="-1"/>
      <w:ind w:left="2160" w:hanging="240"/>
    </w:pPr>
    <w:rPr>
      <w:rFonts w:ascii="Georgia" w:eastAsiaTheme="minorHAnsi" w:hAnsi="Georgia" w:cstheme="minorBidi"/>
    </w:rPr>
  </w:style>
  <w:style w:type="paragraph" w:styleId="TOC1">
    <w:name w:val="toc 1"/>
    <w:basedOn w:val="Normal"/>
    <w:next w:val="Normal"/>
    <w:autoRedefine/>
    <w:semiHidden/>
    <w:rsid w:val="00AB074C"/>
    <w:pPr>
      <w:widowControl/>
      <w:tabs>
        <w:tab w:val="left" w:pos="720"/>
      </w:tabs>
      <w:autoSpaceDE/>
      <w:autoSpaceDN/>
      <w:adjustRightInd/>
      <w:spacing w:before="-1" w:after="-1"/>
    </w:pPr>
    <w:rPr>
      <w:rFonts w:ascii="Georgia" w:eastAsiaTheme="minorHAnsi" w:hAnsi="Georgia" w:cstheme="minorBidi"/>
    </w:rPr>
  </w:style>
  <w:style w:type="paragraph" w:styleId="TOC2">
    <w:name w:val="toc 2"/>
    <w:basedOn w:val="Normal"/>
    <w:next w:val="Normal"/>
    <w:autoRedefine/>
    <w:semiHidden/>
    <w:rsid w:val="00AB074C"/>
    <w:pPr>
      <w:widowControl/>
      <w:tabs>
        <w:tab w:val="left" w:pos="720"/>
      </w:tabs>
      <w:autoSpaceDE/>
      <w:autoSpaceDN/>
      <w:adjustRightInd/>
      <w:spacing w:before="-1" w:after="-1"/>
      <w:ind w:left="240"/>
    </w:pPr>
    <w:rPr>
      <w:rFonts w:ascii="Georgia" w:eastAsiaTheme="minorHAnsi" w:hAnsi="Georgia" w:cstheme="minorBidi"/>
    </w:rPr>
  </w:style>
  <w:style w:type="paragraph" w:styleId="TOC3">
    <w:name w:val="toc 3"/>
    <w:basedOn w:val="Normal"/>
    <w:next w:val="Normal"/>
    <w:autoRedefine/>
    <w:semiHidden/>
    <w:rsid w:val="00AB074C"/>
    <w:pPr>
      <w:widowControl/>
      <w:tabs>
        <w:tab w:val="left" w:pos="720"/>
      </w:tabs>
      <w:autoSpaceDE/>
      <w:autoSpaceDN/>
      <w:adjustRightInd/>
      <w:spacing w:before="-1" w:after="-1"/>
      <w:ind w:left="480"/>
    </w:pPr>
    <w:rPr>
      <w:rFonts w:ascii="Georgia" w:eastAsiaTheme="minorHAnsi" w:hAnsi="Georgia" w:cstheme="minorBidi"/>
    </w:rPr>
  </w:style>
  <w:style w:type="paragraph" w:styleId="TOC4">
    <w:name w:val="toc 4"/>
    <w:basedOn w:val="Normal"/>
    <w:next w:val="Normal"/>
    <w:autoRedefine/>
    <w:semiHidden/>
    <w:rsid w:val="00AB074C"/>
    <w:pPr>
      <w:widowControl/>
      <w:tabs>
        <w:tab w:val="left" w:pos="720"/>
      </w:tabs>
      <w:autoSpaceDE/>
      <w:autoSpaceDN/>
      <w:adjustRightInd/>
      <w:spacing w:before="-1" w:after="-1"/>
      <w:ind w:left="720"/>
    </w:pPr>
    <w:rPr>
      <w:rFonts w:ascii="Georgia" w:eastAsiaTheme="minorHAnsi" w:hAnsi="Georgia" w:cstheme="minorBidi"/>
    </w:rPr>
  </w:style>
  <w:style w:type="paragraph" w:styleId="TOC5">
    <w:name w:val="toc 5"/>
    <w:basedOn w:val="Normal"/>
    <w:next w:val="Normal"/>
    <w:autoRedefine/>
    <w:semiHidden/>
    <w:rsid w:val="00AB074C"/>
    <w:pPr>
      <w:widowControl/>
      <w:tabs>
        <w:tab w:val="left" w:pos="720"/>
      </w:tabs>
      <w:autoSpaceDE/>
      <w:autoSpaceDN/>
      <w:adjustRightInd/>
      <w:spacing w:before="-1" w:after="-1"/>
      <w:ind w:left="960"/>
    </w:pPr>
    <w:rPr>
      <w:rFonts w:ascii="Georgia" w:eastAsiaTheme="minorHAnsi" w:hAnsi="Georgia" w:cstheme="minorBidi"/>
    </w:rPr>
  </w:style>
  <w:style w:type="paragraph" w:styleId="TOC6">
    <w:name w:val="toc 6"/>
    <w:basedOn w:val="Normal"/>
    <w:next w:val="Normal"/>
    <w:autoRedefine/>
    <w:semiHidden/>
    <w:rsid w:val="00AB074C"/>
    <w:pPr>
      <w:widowControl/>
      <w:tabs>
        <w:tab w:val="left" w:pos="720"/>
      </w:tabs>
      <w:autoSpaceDE/>
      <w:autoSpaceDN/>
      <w:adjustRightInd/>
      <w:spacing w:before="-1" w:after="-1"/>
      <w:ind w:left="1200"/>
    </w:pPr>
    <w:rPr>
      <w:rFonts w:ascii="Georgia" w:eastAsiaTheme="minorHAnsi" w:hAnsi="Georgia" w:cstheme="minorBidi"/>
    </w:rPr>
  </w:style>
  <w:style w:type="paragraph" w:styleId="TOC7">
    <w:name w:val="toc 7"/>
    <w:basedOn w:val="Normal"/>
    <w:next w:val="Normal"/>
    <w:autoRedefine/>
    <w:semiHidden/>
    <w:rsid w:val="00AB074C"/>
    <w:pPr>
      <w:widowControl/>
      <w:tabs>
        <w:tab w:val="left" w:pos="720"/>
      </w:tabs>
      <w:autoSpaceDE/>
      <w:autoSpaceDN/>
      <w:adjustRightInd/>
      <w:spacing w:before="-1" w:after="-1"/>
      <w:ind w:left="1440"/>
    </w:pPr>
    <w:rPr>
      <w:rFonts w:ascii="Georgia" w:eastAsiaTheme="minorHAnsi" w:hAnsi="Georgia" w:cstheme="minorBidi"/>
    </w:rPr>
  </w:style>
  <w:style w:type="paragraph" w:styleId="TOC8">
    <w:name w:val="toc 8"/>
    <w:basedOn w:val="Normal"/>
    <w:next w:val="Normal"/>
    <w:autoRedefine/>
    <w:semiHidden/>
    <w:rsid w:val="00AB074C"/>
    <w:pPr>
      <w:widowControl/>
      <w:tabs>
        <w:tab w:val="left" w:pos="720"/>
      </w:tabs>
      <w:autoSpaceDE/>
      <w:autoSpaceDN/>
      <w:adjustRightInd/>
      <w:spacing w:before="-1" w:after="-1"/>
      <w:ind w:left="1680"/>
    </w:pPr>
    <w:rPr>
      <w:rFonts w:ascii="Georgia" w:eastAsiaTheme="minorHAnsi" w:hAnsi="Georgia" w:cstheme="minorBidi"/>
    </w:rPr>
  </w:style>
  <w:style w:type="paragraph" w:styleId="TOC9">
    <w:name w:val="toc 9"/>
    <w:basedOn w:val="Normal"/>
    <w:next w:val="Normal"/>
    <w:autoRedefine/>
    <w:semiHidden/>
    <w:rsid w:val="00AB074C"/>
    <w:pPr>
      <w:widowControl/>
      <w:tabs>
        <w:tab w:val="left" w:pos="720"/>
      </w:tabs>
      <w:autoSpaceDE/>
      <w:autoSpaceDN/>
      <w:adjustRightInd/>
      <w:spacing w:before="-1" w:after="-1"/>
      <w:ind w:left="1920"/>
    </w:pPr>
    <w:rPr>
      <w:rFonts w:ascii="Georgia" w:eastAsiaTheme="minorHAnsi" w:hAnsi="Georgia" w:cstheme="minorBidi"/>
    </w:rPr>
  </w:style>
  <w:style w:type="paragraph" w:styleId="NormalIndent">
    <w:name w:val="Normal Indent"/>
    <w:basedOn w:val="Normal"/>
    <w:semiHidden/>
    <w:rsid w:val="00AB074C"/>
    <w:pPr>
      <w:widowControl/>
      <w:tabs>
        <w:tab w:val="left" w:pos="720"/>
      </w:tabs>
      <w:autoSpaceDE/>
      <w:autoSpaceDN/>
      <w:adjustRightInd/>
      <w:spacing w:before="-1" w:after="-1"/>
      <w:ind w:left="720"/>
    </w:pPr>
    <w:rPr>
      <w:rFonts w:ascii="Georgia" w:eastAsiaTheme="minorHAnsi" w:hAnsi="Georgia" w:cstheme="minorBidi"/>
    </w:rPr>
  </w:style>
  <w:style w:type="paragraph" w:styleId="FootnoteText">
    <w:name w:val="footnote text"/>
    <w:basedOn w:val="Normal"/>
    <w:link w:val="FootnoteTextChar"/>
    <w:semiHidden/>
    <w:rsid w:val="00AB074C"/>
    <w:pPr>
      <w:widowControl/>
      <w:tabs>
        <w:tab w:val="left" w:pos="720"/>
      </w:tabs>
      <w:autoSpaceDE/>
      <w:autoSpaceDN/>
      <w:adjustRightInd/>
      <w:spacing w:before="-1" w:after="-1"/>
    </w:pPr>
    <w:rPr>
      <w:rFonts w:ascii="Georgia" w:eastAsiaTheme="minorHAnsi" w:hAnsi="Georgia" w:cstheme="minorBidi"/>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pPr>
      <w:widowControl/>
      <w:tabs>
        <w:tab w:val="left" w:pos="720"/>
      </w:tabs>
      <w:autoSpaceDE/>
      <w:autoSpaceDN/>
      <w:adjustRightInd/>
      <w:spacing w:before="-1" w:after="-1"/>
    </w:pPr>
    <w:rPr>
      <w:rFonts w:ascii="Comic Sans MS" w:eastAsiaTheme="minorHAnsi" w:hAnsi="Comic Sans MS" w:cstheme="minorBidi"/>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widowControl/>
      <w:tabs>
        <w:tab w:val="left" w:pos="720"/>
        <w:tab w:val="center" w:pos="4320"/>
        <w:tab w:val="right" w:pos="8640"/>
      </w:tabs>
      <w:autoSpaceDE/>
      <w:autoSpaceDN/>
      <w:adjustRightInd/>
      <w:spacing w:before="-1" w:after="-1"/>
    </w:pPr>
    <w:rPr>
      <w:rFonts w:ascii="Georgia" w:eastAsiaTheme="minorHAnsi" w:hAnsi="Georgia" w:cstheme="minorBidi"/>
    </w:r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semiHidden/>
    <w:rsid w:val="00AB074C"/>
    <w:pPr>
      <w:widowControl/>
      <w:tabs>
        <w:tab w:val="left" w:pos="720"/>
        <w:tab w:val="center" w:pos="4320"/>
        <w:tab w:val="right" w:pos="8640"/>
      </w:tabs>
      <w:autoSpaceDE/>
      <w:autoSpaceDN/>
      <w:adjustRightInd/>
      <w:spacing w:before="-1" w:after="-1"/>
    </w:pPr>
    <w:rPr>
      <w:rFonts w:ascii="Georgia" w:eastAsiaTheme="minorHAnsi" w:hAnsi="Georgia" w:cstheme="minorBidi"/>
    </w:rPr>
  </w:style>
  <w:style w:type="character" w:customStyle="1" w:styleId="FooterChar">
    <w:name w:val="Footer Char"/>
    <w:basedOn w:val="DefaultParagraphFont"/>
    <w:link w:val="Footer"/>
    <w:semiHidden/>
    <w:rsid w:val="00AB074C"/>
    <w:rPr>
      <w:rFonts w:cstheme="minorBidi"/>
      <w:sz w:val="24"/>
      <w:szCs w:val="24"/>
    </w:rPr>
  </w:style>
  <w:style w:type="paragraph" w:styleId="IndexHeading">
    <w:name w:val="index heading"/>
    <w:basedOn w:val="Normal"/>
    <w:next w:val="Index1"/>
    <w:semiHidden/>
    <w:rsid w:val="00AB074C"/>
    <w:pPr>
      <w:widowControl/>
      <w:tabs>
        <w:tab w:val="left" w:pos="720"/>
      </w:tabs>
      <w:autoSpaceDE/>
      <w:autoSpaceDN/>
      <w:adjustRightInd/>
      <w:spacing w:before="-1" w:after="-1"/>
    </w:pPr>
    <w:rPr>
      <w:rFonts w:ascii="Arial" w:eastAsiaTheme="minorHAnsi" w:hAnsi="Arial" w:cs="Arial"/>
      <w:b/>
      <w:bCs/>
    </w:rPr>
  </w:style>
  <w:style w:type="paragraph" w:styleId="TableofFigures">
    <w:name w:val="table of figures"/>
    <w:basedOn w:val="Normal"/>
    <w:next w:val="Normal"/>
    <w:semiHidden/>
    <w:rsid w:val="00AB074C"/>
    <w:pPr>
      <w:widowControl/>
      <w:tabs>
        <w:tab w:val="left" w:pos="720"/>
      </w:tabs>
      <w:autoSpaceDE/>
      <w:autoSpaceDN/>
      <w:adjustRightInd/>
      <w:spacing w:before="-1" w:after="-1"/>
    </w:pPr>
    <w:rPr>
      <w:rFonts w:ascii="Georgia" w:eastAsiaTheme="minorHAnsi" w:hAnsi="Georgia" w:cstheme="minorBidi"/>
    </w:rPr>
  </w:style>
  <w:style w:type="paragraph" w:styleId="EnvelopeAddress">
    <w:name w:val="envelope address"/>
    <w:basedOn w:val="Normal"/>
    <w:semiHidden/>
    <w:rsid w:val="00AB074C"/>
    <w:pPr>
      <w:framePr w:w="7920" w:h="1980" w:hRule="exact" w:hSpace="180" w:wrap="auto" w:hAnchor="page" w:xAlign="center" w:yAlign="bottom"/>
      <w:widowControl/>
      <w:tabs>
        <w:tab w:val="left" w:pos="720"/>
      </w:tabs>
      <w:autoSpaceDE/>
      <w:autoSpaceDN/>
      <w:adjustRightInd/>
      <w:spacing w:before="-1" w:after="-1"/>
      <w:ind w:left="2880"/>
    </w:pPr>
    <w:rPr>
      <w:rFonts w:ascii="Arial" w:eastAsiaTheme="minorHAnsi" w:hAnsi="Arial" w:cs="Arial"/>
    </w:rPr>
  </w:style>
  <w:style w:type="paragraph" w:styleId="EnvelopeReturn">
    <w:name w:val="envelope return"/>
    <w:basedOn w:val="Normal"/>
    <w:semiHidden/>
    <w:rsid w:val="00AB074C"/>
    <w:pPr>
      <w:widowControl/>
      <w:tabs>
        <w:tab w:val="left" w:pos="720"/>
      </w:tabs>
      <w:autoSpaceDE/>
      <w:autoSpaceDN/>
      <w:adjustRightInd/>
      <w:spacing w:before="-1" w:after="-1"/>
    </w:pPr>
    <w:rPr>
      <w:rFonts w:ascii="Arial" w:eastAsiaTheme="minorHAnsi"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pPr>
      <w:widowControl/>
      <w:tabs>
        <w:tab w:val="left" w:pos="720"/>
      </w:tabs>
      <w:autoSpaceDE/>
      <w:autoSpaceDN/>
      <w:adjustRightInd/>
      <w:spacing w:before="-1" w:after="-1"/>
    </w:pPr>
    <w:rPr>
      <w:rFonts w:ascii="Georgia" w:eastAsiaTheme="minorHAnsi" w:hAnsi="Georgia" w:cstheme="minorBidi"/>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widowControl/>
      <w:tabs>
        <w:tab w:val="left" w:pos="720"/>
      </w:tabs>
      <w:autoSpaceDE/>
      <w:autoSpaceDN/>
      <w:adjustRightInd/>
      <w:spacing w:before="-1" w:after="-1"/>
      <w:ind w:left="240" w:hanging="240"/>
    </w:pPr>
    <w:rPr>
      <w:rFonts w:ascii="Georgia" w:eastAsiaTheme="minorHAnsi" w:hAnsi="Georgia" w:cstheme="minorBidi"/>
    </w:r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widowControl/>
      <w:tabs>
        <w:tab w:val="left" w:pos="720"/>
      </w:tabs>
      <w:autoSpaceDE/>
      <w:autoSpaceDN/>
      <w:adjustRightInd/>
      <w:spacing w:before="120" w:after="-1"/>
    </w:pPr>
    <w:rPr>
      <w:rFonts w:ascii="Arial" w:eastAsiaTheme="minorHAnsi" w:hAnsi="Arial" w:cs="Arial"/>
      <w:b/>
      <w:bCs/>
    </w:rPr>
  </w:style>
  <w:style w:type="paragraph" w:styleId="List2">
    <w:name w:val="List 2"/>
    <w:basedOn w:val="Normal"/>
    <w:uiPriority w:val="5"/>
    <w:semiHidden/>
    <w:unhideWhenUsed/>
    <w:rsid w:val="00AB074C"/>
    <w:pPr>
      <w:widowControl/>
      <w:tabs>
        <w:tab w:val="left" w:pos="720"/>
      </w:tabs>
      <w:autoSpaceDE/>
      <w:autoSpaceDN/>
      <w:adjustRightInd/>
      <w:spacing w:before="-1" w:after="-1"/>
      <w:ind w:left="720" w:hanging="360"/>
    </w:pPr>
    <w:rPr>
      <w:rFonts w:ascii="Georgia" w:eastAsiaTheme="minorHAnsi" w:hAnsi="Georgia" w:cstheme="minorBidi"/>
    </w:rPr>
  </w:style>
  <w:style w:type="paragraph" w:styleId="List3">
    <w:name w:val="List 3"/>
    <w:basedOn w:val="Normal"/>
    <w:uiPriority w:val="5"/>
    <w:semiHidden/>
    <w:rsid w:val="00AB074C"/>
    <w:pPr>
      <w:widowControl/>
      <w:tabs>
        <w:tab w:val="left" w:pos="720"/>
      </w:tabs>
      <w:autoSpaceDE/>
      <w:autoSpaceDN/>
      <w:adjustRightInd/>
      <w:spacing w:before="-1" w:after="-1"/>
      <w:ind w:left="1080" w:hanging="360"/>
    </w:pPr>
    <w:rPr>
      <w:rFonts w:ascii="Georgia" w:eastAsiaTheme="minorHAnsi" w:hAnsi="Georgia" w:cstheme="minorBidi"/>
    </w:rPr>
  </w:style>
  <w:style w:type="paragraph" w:styleId="List4">
    <w:name w:val="List 4"/>
    <w:basedOn w:val="Normal"/>
    <w:uiPriority w:val="5"/>
    <w:semiHidden/>
    <w:rsid w:val="00AB074C"/>
    <w:pPr>
      <w:widowControl/>
      <w:tabs>
        <w:tab w:val="left" w:pos="720"/>
      </w:tabs>
      <w:autoSpaceDE/>
      <w:autoSpaceDN/>
      <w:adjustRightInd/>
      <w:spacing w:before="-1" w:after="-1"/>
      <w:ind w:left="1440" w:hanging="360"/>
    </w:pPr>
    <w:rPr>
      <w:rFonts w:ascii="Georgia" w:eastAsiaTheme="minorHAnsi" w:hAnsi="Georgia" w:cstheme="minorBidi"/>
    </w:rPr>
  </w:style>
  <w:style w:type="paragraph" w:styleId="List5">
    <w:name w:val="List 5"/>
    <w:basedOn w:val="Normal"/>
    <w:uiPriority w:val="5"/>
    <w:semiHidden/>
    <w:rsid w:val="00AB074C"/>
    <w:pPr>
      <w:widowControl/>
      <w:tabs>
        <w:tab w:val="left" w:pos="720"/>
      </w:tabs>
      <w:autoSpaceDE/>
      <w:autoSpaceDN/>
      <w:adjustRightInd/>
      <w:spacing w:before="-1" w:after="-1"/>
      <w:ind w:left="1800" w:hanging="360"/>
    </w:pPr>
    <w:rPr>
      <w:rFonts w:ascii="Georgia" w:eastAsiaTheme="minorHAnsi" w:hAnsi="Georgia" w:cstheme="minorBidi"/>
    </w:rPr>
  </w:style>
  <w:style w:type="paragraph" w:styleId="ListBullet2">
    <w:name w:val="List Bullet 2"/>
    <w:basedOn w:val="ListBullet"/>
    <w:uiPriority w:val="5"/>
    <w:semiHidden/>
    <w:unhideWhenUsed/>
    <w:rsid w:val="00AB074C"/>
    <w:pPr>
      <w:numPr>
        <w:numId w:val="48"/>
      </w:numPr>
    </w:pPr>
  </w:style>
  <w:style w:type="paragraph" w:styleId="ListBullet3">
    <w:name w:val="List Bullet 3"/>
    <w:basedOn w:val="Normal"/>
    <w:uiPriority w:val="5"/>
    <w:semiHidden/>
    <w:rsid w:val="00AB074C"/>
    <w:pPr>
      <w:widowControl/>
      <w:numPr>
        <w:numId w:val="29"/>
      </w:numPr>
      <w:tabs>
        <w:tab w:val="left" w:pos="720"/>
      </w:tabs>
      <w:autoSpaceDE/>
      <w:autoSpaceDN/>
      <w:adjustRightInd/>
      <w:spacing w:before="-1" w:after="-1"/>
    </w:pPr>
    <w:rPr>
      <w:rFonts w:ascii="Georgia" w:eastAsiaTheme="minorHAnsi" w:hAnsi="Georgia" w:cstheme="minorBidi"/>
    </w:rPr>
  </w:style>
  <w:style w:type="paragraph" w:styleId="ListBullet4">
    <w:name w:val="List Bullet 4"/>
    <w:basedOn w:val="Normal"/>
    <w:uiPriority w:val="5"/>
    <w:semiHidden/>
    <w:rsid w:val="00AB074C"/>
    <w:pPr>
      <w:widowControl/>
      <w:numPr>
        <w:numId w:val="31"/>
      </w:numPr>
      <w:tabs>
        <w:tab w:val="left" w:pos="720"/>
      </w:tabs>
      <w:autoSpaceDE/>
      <w:autoSpaceDN/>
      <w:adjustRightInd/>
      <w:spacing w:before="-1" w:after="-1"/>
    </w:pPr>
    <w:rPr>
      <w:rFonts w:ascii="Georgia" w:eastAsiaTheme="minorHAnsi" w:hAnsi="Georgia" w:cstheme="minorBidi"/>
    </w:rPr>
  </w:style>
  <w:style w:type="paragraph" w:styleId="ListBullet5">
    <w:name w:val="List Bullet 5"/>
    <w:basedOn w:val="Normal"/>
    <w:uiPriority w:val="5"/>
    <w:semiHidden/>
    <w:rsid w:val="00AB074C"/>
    <w:pPr>
      <w:widowControl/>
      <w:numPr>
        <w:numId w:val="33"/>
      </w:numPr>
      <w:tabs>
        <w:tab w:val="left" w:pos="720"/>
      </w:tabs>
      <w:autoSpaceDE/>
      <w:autoSpaceDN/>
      <w:adjustRightInd/>
      <w:spacing w:before="-1" w:after="-1"/>
    </w:pPr>
    <w:rPr>
      <w:rFonts w:ascii="Georgia" w:eastAsiaTheme="minorHAnsi" w:hAnsi="Georgia" w:cstheme="minorBidi"/>
    </w:rPr>
  </w:style>
  <w:style w:type="paragraph" w:styleId="ListNumber2">
    <w:name w:val="List Number 2"/>
    <w:basedOn w:val="Normal"/>
    <w:uiPriority w:val="5"/>
    <w:semiHidden/>
    <w:unhideWhenUsed/>
    <w:rsid w:val="00AB074C"/>
    <w:pPr>
      <w:widowControl/>
      <w:numPr>
        <w:numId w:val="35"/>
      </w:numPr>
      <w:autoSpaceDE/>
      <w:autoSpaceDN/>
      <w:adjustRightInd/>
      <w:spacing w:before="-1" w:after="-1"/>
    </w:pPr>
    <w:rPr>
      <w:rFonts w:ascii="Georgia" w:eastAsiaTheme="minorHAnsi" w:hAnsi="Georgia" w:cstheme="minorBidi"/>
    </w:rPr>
  </w:style>
  <w:style w:type="paragraph" w:styleId="ListNumber3">
    <w:name w:val="List Number 3"/>
    <w:basedOn w:val="Normal"/>
    <w:uiPriority w:val="5"/>
    <w:semiHidden/>
    <w:rsid w:val="00AB074C"/>
    <w:pPr>
      <w:widowControl/>
      <w:numPr>
        <w:numId w:val="37"/>
      </w:numPr>
      <w:tabs>
        <w:tab w:val="left" w:pos="720"/>
      </w:tabs>
      <w:autoSpaceDE/>
      <w:autoSpaceDN/>
      <w:adjustRightInd/>
      <w:spacing w:before="-1" w:after="-1"/>
    </w:pPr>
    <w:rPr>
      <w:rFonts w:ascii="Georgia" w:eastAsiaTheme="minorHAnsi" w:hAnsi="Georgia" w:cstheme="minorBidi"/>
    </w:rPr>
  </w:style>
  <w:style w:type="paragraph" w:styleId="ListNumber4">
    <w:name w:val="List Number 4"/>
    <w:basedOn w:val="Normal"/>
    <w:uiPriority w:val="5"/>
    <w:semiHidden/>
    <w:rsid w:val="00AB074C"/>
    <w:pPr>
      <w:widowControl/>
      <w:numPr>
        <w:numId w:val="39"/>
      </w:numPr>
      <w:tabs>
        <w:tab w:val="left" w:pos="720"/>
      </w:tabs>
      <w:autoSpaceDE/>
      <w:autoSpaceDN/>
      <w:adjustRightInd/>
      <w:spacing w:before="-1" w:after="-1"/>
    </w:pPr>
    <w:rPr>
      <w:rFonts w:ascii="Georgia" w:eastAsiaTheme="minorHAnsi" w:hAnsi="Georgia" w:cstheme="minorBidi"/>
    </w:rPr>
  </w:style>
  <w:style w:type="paragraph" w:styleId="ListNumber5">
    <w:name w:val="List Number 5"/>
    <w:basedOn w:val="Normal"/>
    <w:uiPriority w:val="5"/>
    <w:semiHidden/>
    <w:rsid w:val="00AB074C"/>
    <w:pPr>
      <w:widowControl/>
      <w:numPr>
        <w:numId w:val="41"/>
      </w:numPr>
      <w:tabs>
        <w:tab w:val="left" w:pos="720"/>
      </w:tabs>
      <w:autoSpaceDE/>
      <w:autoSpaceDN/>
      <w:adjustRightInd/>
      <w:spacing w:before="-1" w:after="-1"/>
    </w:pPr>
    <w:rPr>
      <w:rFonts w:ascii="Georgia" w:eastAsiaTheme="minorHAnsi" w:hAnsi="Georgia" w:cstheme="minorBidi"/>
    </w:rPr>
  </w:style>
  <w:style w:type="paragraph" w:styleId="Closing">
    <w:name w:val="Closing"/>
    <w:basedOn w:val="Normal"/>
    <w:link w:val="ClosingChar"/>
    <w:semiHidden/>
    <w:rsid w:val="00AB074C"/>
    <w:pPr>
      <w:widowControl/>
      <w:tabs>
        <w:tab w:val="left" w:pos="720"/>
      </w:tabs>
      <w:autoSpaceDE/>
      <w:autoSpaceDN/>
      <w:adjustRightInd/>
      <w:spacing w:before="-1" w:after="-1"/>
      <w:ind w:left="4320"/>
    </w:pPr>
    <w:rPr>
      <w:rFonts w:ascii="Georgia" w:eastAsiaTheme="minorHAnsi" w:hAnsi="Georgia" w:cstheme="minorBidi"/>
    </w:r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widowControl/>
      <w:tabs>
        <w:tab w:val="left" w:pos="720"/>
      </w:tabs>
      <w:autoSpaceDE/>
      <w:autoSpaceDN/>
      <w:adjustRightInd/>
      <w:spacing w:before="-1" w:after="-1"/>
      <w:ind w:left="4320"/>
    </w:pPr>
    <w:rPr>
      <w:rFonts w:ascii="Georgia" w:eastAsiaTheme="minorHAnsi" w:hAnsi="Georgia" w:cstheme="minorBidi"/>
    </w:r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widowControl/>
      <w:tabs>
        <w:tab w:val="left" w:pos="720"/>
      </w:tabs>
      <w:autoSpaceDE/>
      <w:autoSpaceDN/>
      <w:adjustRightInd/>
      <w:spacing w:before="-1" w:after="120"/>
      <w:ind w:left="360"/>
    </w:pPr>
    <w:rPr>
      <w:rFonts w:ascii="Georgia" w:eastAsiaTheme="minorHAnsi" w:hAnsi="Georgia" w:cstheme="minorBidi"/>
    </w:r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widowControl/>
      <w:tabs>
        <w:tab w:val="left" w:pos="720"/>
      </w:tabs>
      <w:autoSpaceDE/>
      <w:autoSpaceDN/>
      <w:adjustRightInd/>
      <w:spacing w:before="-1" w:after="120"/>
      <w:ind w:left="720"/>
    </w:pPr>
    <w:rPr>
      <w:rFonts w:ascii="Georgia" w:eastAsiaTheme="minorHAnsi" w:hAnsi="Georgia" w:cstheme="minorBidi"/>
    </w:rPr>
  </w:style>
  <w:style w:type="paragraph" w:styleId="ListContinue3">
    <w:name w:val="List Continue 3"/>
    <w:basedOn w:val="Normal"/>
    <w:uiPriority w:val="6"/>
    <w:semiHidden/>
    <w:rsid w:val="00AB074C"/>
    <w:pPr>
      <w:widowControl/>
      <w:tabs>
        <w:tab w:val="left" w:pos="720"/>
      </w:tabs>
      <w:autoSpaceDE/>
      <w:autoSpaceDN/>
      <w:adjustRightInd/>
      <w:spacing w:before="-1" w:after="120"/>
      <w:ind w:left="1080"/>
    </w:pPr>
    <w:rPr>
      <w:rFonts w:ascii="Georgia" w:eastAsiaTheme="minorHAnsi" w:hAnsi="Georgia" w:cstheme="minorBidi"/>
    </w:rPr>
  </w:style>
  <w:style w:type="paragraph" w:styleId="ListContinue4">
    <w:name w:val="List Continue 4"/>
    <w:basedOn w:val="Normal"/>
    <w:uiPriority w:val="6"/>
    <w:semiHidden/>
    <w:rsid w:val="00AB074C"/>
    <w:pPr>
      <w:widowControl/>
      <w:tabs>
        <w:tab w:val="left" w:pos="720"/>
      </w:tabs>
      <w:autoSpaceDE/>
      <w:autoSpaceDN/>
      <w:adjustRightInd/>
      <w:spacing w:before="-1" w:after="120"/>
      <w:ind w:left="1440"/>
    </w:pPr>
    <w:rPr>
      <w:rFonts w:ascii="Georgia" w:eastAsiaTheme="minorHAnsi" w:hAnsi="Georgia" w:cstheme="minorBidi"/>
    </w:rPr>
  </w:style>
  <w:style w:type="paragraph" w:styleId="ListContinue5">
    <w:name w:val="List Continue 5"/>
    <w:basedOn w:val="Normal"/>
    <w:uiPriority w:val="6"/>
    <w:semiHidden/>
    <w:rsid w:val="00AB074C"/>
    <w:pPr>
      <w:widowControl/>
      <w:tabs>
        <w:tab w:val="left" w:pos="720"/>
      </w:tabs>
      <w:autoSpaceDE/>
      <w:autoSpaceDN/>
      <w:adjustRightInd/>
      <w:spacing w:before="-1" w:after="120"/>
      <w:ind w:left="1800"/>
    </w:pPr>
    <w:rPr>
      <w:rFonts w:ascii="Georgia" w:eastAsiaTheme="minorHAnsi" w:hAnsi="Georgia" w:cstheme="minorBidi"/>
    </w:rPr>
  </w:style>
  <w:style w:type="paragraph" w:styleId="MessageHeader">
    <w:name w:val="Message Header"/>
    <w:basedOn w:val="Normal"/>
    <w:link w:val="MessageHeaderChar"/>
    <w:semiHidden/>
    <w:rsid w:val="00AB074C"/>
    <w:pPr>
      <w:widowControl/>
      <w:pBdr>
        <w:top w:val="single" w:sz="6" w:space="1" w:color="auto"/>
        <w:left w:val="single" w:sz="6" w:space="1" w:color="auto"/>
        <w:bottom w:val="single" w:sz="6" w:space="1" w:color="auto"/>
        <w:right w:val="single" w:sz="6" w:space="1" w:color="auto"/>
      </w:pBdr>
      <w:shd w:val="pct20" w:color="auto" w:fill="auto"/>
      <w:tabs>
        <w:tab w:val="left" w:pos="720"/>
      </w:tabs>
      <w:autoSpaceDE/>
      <w:autoSpaceDN/>
      <w:adjustRightInd/>
      <w:spacing w:before="-1" w:after="-1"/>
      <w:ind w:left="1080" w:hanging="1080"/>
    </w:pPr>
    <w:rPr>
      <w:rFonts w:ascii="Arial" w:eastAsiaTheme="minorHAnsi"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widowControl/>
      <w:tabs>
        <w:tab w:val="left" w:pos="720"/>
      </w:tabs>
      <w:autoSpaceDE/>
      <w:autoSpaceDN/>
      <w:adjustRightInd/>
      <w:spacing w:before="-1" w:after="120" w:line="480" w:lineRule="auto"/>
    </w:pPr>
    <w:rPr>
      <w:rFonts w:ascii="Georgia" w:eastAsiaTheme="minorHAnsi" w:hAnsi="Georgia" w:cstheme="minorBidi"/>
    </w:r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widowControl/>
      <w:tabs>
        <w:tab w:val="left" w:pos="720"/>
      </w:tabs>
      <w:autoSpaceDE/>
      <w:autoSpaceDN/>
      <w:adjustRightInd/>
      <w:spacing w:before="-1" w:after="120"/>
    </w:pPr>
    <w:rPr>
      <w:rFonts w:ascii="Georgia" w:eastAsiaTheme="minorHAnsi" w:hAnsi="Georgia" w:cstheme="minorBidi"/>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widowControl/>
      <w:tabs>
        <w:tab w:val="left" w:pos="720"/>
      </w:tabs>
      <w:autoSpaceDE/>
      <w:autoSpaceDN/>
      <w:adjustRightInd/>
      <w:spacing w:before="-1" w:after="120" w:line="480" w:lineRule="auto"/>
      <w:ind w:left="360"/>
    </w:pPr>
    <w:rPr>
      <w:rFonts w:ascii="Georgia" w:eastAsiaTheme="minorHAnsi" w:hAnsi="Georgia" w:cstheme="minorBidi"/>
    </w:r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widowControl/>
      <w:tabs>
        <w:tab w:val="left" w:pos="720"/>
      </w:tabs>
      <w:autoSpaceDE/>
      <w:autoSpaceDN/>
      <w:adjustRightInd/>
      <w:spacing w:before="-1" w:after="120"/>
      <w:ind w:left="360"/>
    </w:pPr>
    <w:rPr>
      <w:rFonts w:ascii="Georgia" w:eastAsiaTheme="minorHAnsi" w:hAnsi="Georgia" w:cstheme="minorBidi"/>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widowControl/>
      <w:shd w:val="clear" w:color="auto" w:fill="FFFF00"/>
      <w:tabs>
        <w:tab w:val="left" w:pos="720"/>
      </w:tabs>
      <w:autoSpaceDE/>
      <w:autoSpaceDN/>
      <w:adjustRightInd/>
      <w:spacing w:before="-1" w:after="-1"/>
    </w:pPr>
    <w:rPr>
      <w:rFonts w:ascii="Tahoma" w:eastAsiaTheme="minorHAnsi"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pPr>
      <w:widowControl/>
      <w:tabs>
        <w:tab w:val="left" w:pos="720"/>
      </w:tabs>
      <w:autoSpaceDE/>
      <w:autoSpaceDN/>
      <w:adjustRightInd/>
      <w:spacing w:before="-1" w:after="-1"/>
    </w:pPr>
    <w:rPr>
      <w:rFonts w:ascii="Courier New" w:eastAsiaTheme="minorHAnsi"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pPr>
      <w:widowControl/>
      <w:tabs>
        <w:tab w:val="left" w:pos="720"/>
      </w:tabs>
      <w:autoSpaceDE/>
      <w:autoSpaceDN/>
      <w:adjustRightInd/>
      <w:spacing w:before="-1" w:after="-1"/>
    </w:pPr>
    <w:rPr>
      <w:rFonts w:ascii="Georgia" w:eastAsiaTheme="minorHAnsi" w:hAnsi="Georgia" w:cstheme="minorBidi"/>
    </w:rPr>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pPr>
      <w:widowControl/>
      <w:tabs>
        <w:tab w:val="left" w:pos="720"/>
      </w:tabs>
      <w:autoSpaceDE/>
      <w:autoSpaceDN/>
      <w:adjustRightInd/>
      <w:spacing w:before="-1" w:after="-1"/>
    </w:pPr>
    <w:rPr>
      <w:rFonts w:ascii="Georgia" w:eastAsiaTheme="minorHAnsi" w:hAnsi="Georgia" w:cstheme="minorBidi"/>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pPr>
      <w:widowControl/>
      <w:tabs>
        <w:tab w:val="left" w:pos="720"/>
      </w:tabs>
      <w:autoSpaceDE/>
      <w:autoSpaceDN/>
      <w:adjustRightInd/>
      <w:spacing w:before="-1" w:after="-1"/>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43"/>
      </w:numPr>
    </w:pPr>
  </w:style>
  <w:style w:type="numbering" w:styleId="111111">
    <w:name w:val="Outline List 2"/>
    <w:basedOn w:val="NoList"/>
    <w:semiHidden/>
    <w:rsid w:val="00AB074C"/>
    <w:pPr>
      <w:numPr>
        <w:numId w:val="44"/>
      </w:numPr>
    </w:pPr>
  </w:style>
  <w:style w:type="numbering" w:styleId="ArticleSection">
    <w:name w:val="Outline List 3"/>
    <w:basedOn w:val="NoList"/>
    <w:semiHidden/>
    <w:rsid w:val="00AB074C"/>
    <w:pPr>
      <w:numPr>
        <w:numId w:val="46"/>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pPr>
      <w:widowControl/>
      <w:tabs>
        <w:tab w:val="left" w:pos="720"/>
      </w:tabs>
      <w:autoSpaceDE/>
      <w:autoSpaceDN/>
      <w:adjustRightInd/>
      <w:spacing w:before="-1" w:after="-1"/>
    </w:pPr>
    <w:rPr>
      <w:rFonts w:ascii="Tahoma" w:eastAsiaTheme="minorHAnsi"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B470C-8409-416E-9198-3CB599031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5896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TCEQ Comments on Health and Environmental Protection Standards for Uranium and Thorium Mill Tailings</dc:title>
  <dc:creator>Don Redmond</dc:creator>
  <cp:lastModifiedBy>Ken Sherry</cp:lastModifiedBy>
  <cp:revision>3</cp:revision>
  <cp:lastPrinted>2017-06-27T13:14:00Z</cp:lastPrinted>
  <dcterms:created xsi:type="dcterms:W3CDTF">2017-07-12T20:15:00Z</dcterms:created>
  <dcterms:modified xsi:type="dcterms:W3CDTF">2017-07-12T20:18:00Z</dcterms:modified>
</cp:coreProperties>
</file>