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F34" w:rsidRPr="000B773F" w:rsidRDefault="00597F34" w:rsidP="00FC4D67">
      <w:pPr>
        <w:pStyle w:val="Heading1"/>
        <w:spacing w:before="240"/>
        <w:jc w:val="center"/>
        <w:rPr>
          <w:rFonts w:ascii="Georgia" w:hAnsi="Georgia"/>
          <w:sz w:val="16"/>
          <w:szCs w:val="16"/>
        </w:rPr>
      </w:pPr>
      <w:bookmarkStart w:id="0" w:name="_GoBack"/>
      <w:bookmarkEnd w:id="0"/>
      <w:r>
        <w:rPr>
          <w:rFonts w:ascii="Georgia" w:hAnsi="Georgia"/>
          <w:noProof/>
        </w:rPr>
        <w:drawing>
          <wp:anchor distT="0" distB="0" distL="114300" distR="114300" simplePos="0" relativeHeight="251659264" behindDoc="0" locked="0" layoutInCell="1" allowOverlap="1" wp14:anchorId="2DA56DEA" wp14:editId="3E766294">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0B773F">
        <w:rPr>
          <w:rFonts w:ascii="Georgia" w:hAnsi="Georgia"/>
        </w:rPr>
        <w:t xml:space="preserve">National </w:t>
      </w:r>
      <w:r>
        <w:rPr>
          <w:rFonts w:ascii="Georgia" w:hAnsi="Georgia"/>
        </w:rPr>
        <w:t>C</w:t>
      </w:r>
      <w:r w:rsidRPr="000B773F">
        <w:rPr>
          <w:rFonts w:ascii="Georgia" w:hAnsi="Georgia"/>
        </w:rPr>
        <w:t>omments</w:t>
      </w:r>
    </w:p>
    <w:p w:rsidR="00597F34" w:rsidRPr="000B773F" w:rsidRDefault="00597F34" w:rsidP="00FC4D67">
      <w:pPr>
        <w:pStyle w:val="Heading1"/>
        <w:spacing w:before="240"/>
        <w:jc w:val="center"/>
        <w:rPr>
          <w:rFonts w:ascii="Georgia" w:hAnsi="Georgia"/>
        </w:rPr>
      </w:pPr>
      <w:r w:rsidRPr="000B773F">
        <w:rPr>
          <w:rFonts w:ascii="Georgia" w:hAnsi="Georgia"/>
        </w:rPr>
        <w:t xml:space="preserve">Executive </w:t>
      </w:r>
      <w:r>
        <w:rPr>
          <w:rFonts w:ascii="Georgia" w:hAnsi="Georgia"/>
        </w:rPr>
        <w:t>R</w:t>
      </w:r>
      <w:r w:rsidRPr="000B773F">
        <w:rPr>
          <w:rFonts w:ascii="Georgia" w:hAnsi="Georgia"/>
        </w:rPr>
        <w:t xml:space="preserve">eview </w:t>
      </w:r>
      <w:r>
        <w:rPr>
          <w:rFonts w:ascii="Georgia" w:hAnsi="Georgia"/>
        </w:rPr>
        <w:t>S</w:t>
      </w:r>
      <w:r w:rsidRPr="000B773F">
        <w:rPr>
          <w:rFonts w:ascii="Georgia" w:hAnsi="Georgia"/>
        </w:rPr>
        <w:t>ummary</w:t>
      </w:r>
    </w:p>
    <w:p w:rsidR="00597F34" w:rsidRPr="000B773F" w:rsidRDefault="00597F34" w:rsidP="00597F34">
      <w:pPr>
        <w:jc w:val="center"/>
        <w:rPr>
          <w:rFonts w:ascii="Georgia" w:hAnsi="Georgia"/>
          <w:b/>
          <w:bCs/>
          <w:sz w:val="30"/>
          <w:szCs w:val="30"/>
        </w:rPr>
      </w:pPr>
    </w:p>
    <w:p w:rsidR="00597F34" w:rsidRPr="00D318FB" w:rsidRDefault="00597F34" w:rsidP="00597F34">
      <w:pPr>
        <w:rPr>
          <w:rStyle w:val="Strong"/>
          <w:rFonts w:ascii="Lucida Bright" w:hAnsi="Lucida Bright"/>
          <w:sz w:val="22"/>
          <w:szCs w:val="22"/>
        </w:rPr>
      </w:pPr>
      <w:r w:rsidRPr="00D318FB">
        <w:rPr>
          <w:rStyle w:val="Strong"/>
          <w:rFonts w:ascii="Lucida Bright" w:hAnsi="Lucida Bright"/>
          <w:sz w:val="22"/>
          <w:szCs w:val="22"/>
        </w:rPr>
        <w:t>TCEQ Proposed Comments On:</w:t>
      </w:r>
    </w:p>
    <w:p w:rsidR="004C550F" w:rsidRPr="004C550F" w:rsidRDefault="000E7E97" w:rsidP="004C550F">
      <w:pPr>
        <w:pStyle w:val="Style5"/>
        <w:rPr>
          <w:rFonts w:ascii="Lucida Bright" w:hAnsi="Lucida Bright"/>
          <w:bCs/>
          <w:sz w:val="22"/>
          <w:szCs w:val="22"/>
        </w:rPr>
      </w:pPr>
      <w:r w:rsidRPr="000E7E97">
        <w:rPr>
          <w:rFonts w:ascii="Lucida Bright" w:hAnsi="Lucida Bright"/>
          <w:bCs/>
          <w:sz w:val="22"/>
          <w:szCs w:val="22"/>
        </w:rPr>
        <w:t xml:space="preserve">Request for </w:t>
      </w:r>
      <w:r w:rsidR="00704E7F">
        <w:rPr>
          <w:rFonts w:ascii="Lucida Bright" w:hAnsi="Lucida Bright"/>
          <w:bCs/>
          <w:sz w:val="22"/>
          <w:szCs w:val="22"/>
        </w:rPr>
        <w:t xml:space="preserve">Public Comment on </w:t>
      </w:r>
      <w:r w:rsidR="004C550F">
        <w:rPr>
          <w:rFonts w:ascii="Lucida Bright" w:hAnsi="Lucida Bright"/>
          <w:bCs/>
          <w:sz w:val="22"/>
          <w:szCs w:val="22"/>
        </w:rPr>
        <w:t xml:space="preserve">a </w:t>
      </w:r>
      <w:r w:rsidR="004C550F" w:rsidRPr="004C550F">
        <w:rPr>
          <w:rFonts w:ascii="Lucida Bright" w:hAnsi="Lucida Bright"/>
          <w:bCs/>
          <w:sz w:val="22"/>
          <w:szCs w:val="22"/>
        </w:rPr>
        <w:t>proposed rule providing</w:t>
      </w:r>
      <w:r w:rsidR="004C550F">
        <w:rPr>
          <w:rFonts w:ascii="Lucida Bright" w:hAnsi="Lucida Bright"/>
          <w:bCs/>
          <w:sz w:val="22"/>
          <w:szCs w:val="22"/>
        </w:rPr>
        <w:t xml:space="preserve"> </w:t>
      </w:r>
      <w:r w:rsidR="004C550F" w:rsidRPr="004C550F">
        <w:rPr>
          <w:rFonts w:ascii="Lucida Bright" w:hAnsi="Lucida Bright"/>
          <w:bCs/>
          <w:sz w:val="22"/>
          <w:szCs w:val="22"/>
        </w:rPr>
        <w:t>updates and clarifications to the</w:t>
      </w:r>
    </w:p>
    <w:p w:rsidR="000E7E97" w:rsidRDefault="004C550F" w:rsidP="004C550F">
      <w:pPr>
        <w:pStyle w:val="Style5"/>
        <w:rPr>
          <w:rFonts w:ascii="Lucida Bright" w:hAnsi="Lucida Bright"/>
          <w:bCs/>
          <w:sz w:val="22"/>
          <w:szCs w:val="22"/>
        </w:rPr>
      </w:pPr>
      <w:r w:rsidRPr="004C550F">
        <w:rPr>
          <w:rFonts w:ascii="Lucida Bright" w:hAnsi="Lucida Bright"/>
          <w:bCs/>
          <w:sz w:val="22"/>
          <w:szCs w:val="22"/>
        </w:rPr>
        <w:t>substantive and procedural</w:t>
      </w:r>
      <w:r>
        <w:rPr>
          <w:rFonts w:ascii="Lucida Bright" w:hAnsi="Lucida Bright"/>
          <w:bCs/>
          <w:sz w:val="22"/>
          <w:szCs w:val="22"/>
        </w:rPr>
        <w:t xml:space="preserve"> </w:t>
      </w:r>
      <w:r w:rsidRPr="004C550F">
        <w:rPr>
          <w:rFonts w:ascii="Lucida Bright" w:hAnsi="Lucida Bright"/>
          <w:bCs/>
          <w:sz w:val="22"/>
          <w:szCs w:val="22"/>
        </w:rPr>
        <w:t>requirements for water quality</w:t>
      </w:r>
      <w:r>
        <w:rPr>
          <w:rFonts w:ascii="Lucida Bright" w:hAnsi="Lucida Bright"/>
          <w:bCs/>
          <w:sz w:val="22"/>
          <w:szCs w:val="22"/>
        </w:rPr>
        <w:t xml:space="preserve"> </w:t>
      </w:r>
      <w:r w:rsidRPr="004C550F">
        <w:rPr>
          <w:rFonts w:ascii="Lucida Bright" w:hAnsi="Lucida Bright"/>
          <w:bCs/>
          <w:sz w:val="22"/>
          <w:szCs w:val="22"/>
        </w:rPr>
        <w:t>certification under Clean Water Act</w:t>
      </w:r>
      <w:r>
        <w:rPr>
          <w:rFonts w:ascii="Lucida Bright" w:hAnsi="Lucida Bright"/>
          <w:bCs/>
          <w:sz w:val="22"/>
          <w:szCs w:val="22"/>
        </w:rPr>
        <w:t xml:space="preserve"> </w:t>
      </w:r>
      <w:r w:rsidRPr="004C550F">
        <w:rPr>
          <w:rFonts w:ascii="Lucida Bright" w:hAnsi="Lucida Bright"/>
          <w:bCs/>
          <w:sz w:val="22"/>
          <w:szCs w:val="22"/>
        </w:rPr>
        <w:t>(CWA or the Act) section 401.</w:t>
      </w:r>
    </w:p>
    <w:p w:rsidR="004C550F" w:rsidRPr="00B91230" w:rsidRDefault="004C550F" w:rsidP="004C550F">
      <w:pPr>
        <w:pStyle w:val="Style5"/>
        <w:rPr>
          <w:rFonts w:ascii="Lucida Bright" w:hAnsi="Lucida Bright"/>
          <w:bCs/>
          <w:sz w:val="16"/>
          <w:szCs w:val="22"/>
        </w:rPr>
      </w:pPr>
    </w:p>
    <w:p w:rsidR="00597F34" w:rsidRPr="00D318FB" w:rsidRDefault="00597F34" w:rsidP="00597F34">
      <w:pPr>
        <w:rPr>
          <w:rStyle w:val="Strong"/>
          <w:rFonts w:ascii="Lucida Bright" w:hAnsi="Lucida Bright"/>
          <w:sz w:val="22"/>
          <w:szCs w:val="22"/>
        </w:rPr>
      </w:pPr>
      <w:r w:rsidRPr="00D318FB">
        <w:rPr>
          <w:rStyle w:val="Strong"/>
          <w:rFonts w:ascii="Lucida Bright" w:hAnsi="Lucida Bright"/>
          <w:sz w:val="22"/>
          <w:szCs w:val="22"/>
        </w:rPr>
        <w:t>Overview of Proposal:</w:t>
      </w:r>
    </w:p>
    <w:p w:rsidR="00A41593" w:rsidRPr="00A41593" w:rsidRDefault="00241030" w:rsidP="00A41593">
      <w:pPr>
        <w:pStyle w:val="Style5"/>
        <w:rPr>
          <w:rFonts w:ascii="Lucida Bright" w:hAnsi="Lucida Bright"/>
          <w:sz w:val="22"/>
          <w:szCs w:val="22"/>
        </w:rPr>
      </w:pPr>
      <w:r w:rsidRPr="00241030">
        <w:rPr>
          <w:rFonts w:ascii="Lucida Bright" w:hAnsi="Lucida Bright"/>
          <w:sz w:val="22"/>
          <w:szCs w:val="22"/>
        </w:rPr>
        <w:t xml:space="preserve">On </w:t>
      </w:r>
      <w:r w:rsidR="0043483D">
        <w:rPr>
          <w:rFonts w:ascii="Lucida Bright" w:hAnsi="Lucida Bright"/>
          <w:sz w:val="22"/>
          <w:szCs w:val="22"/>
        </w:rPr>
        <w:t>A</w:t>
      </w:r>
      <w:r w:rsidR="00A41593">
        <w:rPr>
          <w:rFonts w:ascii="Lucida Bright" w:hAnsi="Lucida Bright"/>
          <w:sz w:val="22"/>
          <w:szCs w:val="22"/>
        </w:rPr>
        <w:t>ugust 22</w:t>
      </w:r>
      <w:r w:rsidR="0043483D">
        <w:rPr>
          <w:rFonts w:ascii="Lucida Bright" w:hAnsi="Lucida Bright"/>
          <w:sz w:val="22"/>
          <w:szCs w:val="22"/>
        </w:rPr>
        <w:t>, 2019</w:t>
      </w:r>
      <w:r w:rsidRPr="00241030">
        <w:rPr>
          <w:rFonts w:ascii="Lucida Bright" w:hAnsi="Lucida Bright"/>
          <w:sz w:val="22"/>
          <w:szCs w:val="22"/>
        </w:rPr>
        <w:t>,</w:t>
      </w:r>
      <w:r w:rsidR="0043483D">
        <w:rPr>
          <w:rFonts w:ascii="Lucida Bright" w:hAnsi="Lucida Bright"/>
          <w:sz w:val="22"/>
          <w:szCs w:val="22"/>
        </w:rPr>
        <w:t xml:space="preserve"> the U.S. Environmental Protection Agency (EPA) published</w:t>
      </w:r>
      <w:r w:rsidR="00A41593">
        <w:rPr>
          <w:rFonts w:ascii="Lucida Bright" w:hAnsi="Lucida Bright"/>
          <w:sz w:val="22"/>
          <w:szCs w:val="22"/>
        </w:rPr>
        <w:t xml:space="preserve"> proposed revisions to the rules implementing CWA Section 401 under EPA Docket ID No. </w:t>
      </w:r>
      <w:r w:rsidR="0043483D" w:rsidRPr="0043483D">
        <w:rPr>
          <w:rFonts w:ascii="Lucida Bright" w:hAnsi="Lucida Bright"/>
          <w:bCs/>
          <w:sz w:val="22"/>
          <w:szCs w:val="22"/>
        </w:rPr>
        <w:t>EPA-HQ-OW-201</w:t>
      </w:r>
      <w:r w:rsidR="00A41593">
        <w:rPr>
          <w:rFonts w:ascii="Lucida Bright" w:hAnsi="Lucida Bright"/>
          <w:bCs/>
          <w:sz w:val="22"/>
          <w:szCs w:val="22"/>
        </w:rPr>
        <w:t>9</w:t>
      </w:r>
      <w:r w:rsidR="0043483D" w:rsidRPr="0043483D">
        <w:rPr>
          <w:rFonts w:ascii="Lucida Bright" w:hAnsi="Lucida Bright"/>
          <w:bCs/>
          <w:sz w:val="22"/>
          <w:szCs w:val="22"/>
        </w:rPr>
        <w:t>-</w:t>
      </w:r>
      <w:r w:rsidR="00A41593">
        <w:rPr>
          <w:rFonts w:ascii="Lucida Bright" w:hAnsi="Lucida Bright"/>
          <w:bCs/>
          <w:sz w:val="22"/>
          <w:szCs w:val="22"/>
        </w:rPr>
        <w:t>0405</w:t>
      </w:r>
      <w:r w:rsidR="0043483D">
        <w:rPr>
          <w:rFonts w:ascii="Lucida Bright" w:hAnsi="Lucida Bright"/>
          <w:bCs/>
          <w:sz w:val="22"/>
          <w:szCs w:val="22"/>
        </w:rPr>
        <w:t xml:space="preserve">. The </w:t>
      </w:r>
      <w:r w:rsidR="00A41593">
        <w:rPr>
          <w:rFonts w:ascii="Lucida Bright" w:hAnsi="Lucida Bright"/>
          <w:bCs/>
          <w:sz w:val="22"/>
          <w:szCs w:val="22"/>
        </w:rPr>
        <w:t>public c</w:t>
      </w:r>
      <w:r w:rsidR="0043483D">
        <w:rPr>
          <w:rFonts w:ascii="Lucida Bright" w:hAnsi="Lucida Bright"/>
          <w:bCs/>
          <w:sz w:val="22"/>
          <w:szCs w:val="22"/>
        </w:rPr>
        <w:t>omment period end</w:t>
      </w:r>
      <w:r w:rsidR="00A41593">
        <w:rPr>
          <w:rFonts w:ascii="Lucida Bright" w:hAnsi="Lucida Bright"/>
          <w:bCs/>
          <w:sz w:val="22"/>
          <w:szCs w:val="22"/>
        </w:rPr>
        <w:t>s on October 21</w:t>
      </w:r>
      <w:r w:rsidR="0043483D">
        <w:rPr>
          <w:rFonts w:ascii="Lucida Bright" w:hAnsi="Lucida Bright"/>
          <w:bCs/>
          <w:sz w:val="22"/>
          <w:szCs w:val="22"/>
        </w:rPr>
        <w:t xml:space="preserve">, 2019. </w:t>
      </w:r>
      <w:r w:rsidR="000E7E97" w:rsidRPr="000E7E97">
        <w:rPr>
          <w:rFonts w:ascii="Lucida Bright" w:hAnsi="Lucida Bright"/>
          <w:sz w:val="22"/>
          <w:szCs w:val="22"/>
        </w:rPr>
        <w:t xml:space="preserve">The </w:t>
      </w:r>
      <w:r w:rsidR="0043483D">
        <w:rPr>
          <w:rFonts w:ascii="Lucida Bright" w:hAnsi="Lucida Bright"/>
          <w:sz w:val="22"/>
          <w:szCs w:val="22"/>
        </w:rPr>
        <w:t>EPA is</w:t>
      </w:r>
      <w:r w:rsidRPr="000E7E97">
        <w:rPr>
          <w:rFonts w:ascii="Lucida Bright" w:hAnsi="Lucida Bright"/>
          <w:sz w:val="22"/>
          <w:szCs w:val="22"/>
        </w:rPr>
        <w:t xml:space="preserve"> </w:t>
      </w:r>
      <w:r w:rsidR="000E7E97" w:rsidRPr="000E7E97">
        <w:rPr>
          <w:rFonts w:ascii="Lucida Bright" w:hAnsi="Lucida Bright"/>
          <w:sz w:val="22"/>
          <w:szCs w:val="22"/>
        </w:rPr>
        <w:t xml:space="preserve">seeking public comment </w:t>
      </w:r>
      <w:r w:rsidR="00A41593">
        <w:rPr>
          <w:rFonts w:ascii="Lucida Bright" w:hAnsi="Lucida Bright"/>
          <w:sz w:val="22"/>
          <w:szCs w:val="22"/>
        </w:rPr>
        <w:t xml:space="preserve">on </w:t>
      </w:r>
      <w:r w:rsidR="0043483D">
        <w:rPr>
          <w:rFonts w:ascii="Lucida Bright" w:hAnsi="Lucida Bright"/>
          <w:sz w:val="22"/>
          <w:szCs w:val="22"/>
        </w:rPr>
        <w:t>their</w:t>
      </w:r>
      <w:r w:rsidR="0043483D" w:rsidRPr="0043483D">
        <w:rPr>
          <w:rFonts w:ascii="Lucida Bright" w:hAnsi="Lucida Bright"/>
          <w:sz w:val="22"/>
          <w:szCs w:val="22"/>
        </w:rPr>
        <w:t xml:space="preserve"> </w:t>
      </w:r>
      <w:r w:rsidR="00A41593">
        <w:rPr>
          <w:rFonts w:ascii="Lucida Bright" w:hAnsi="Lucida Bright"/>
          <w:sz w:val="22"/>
          <w:szCs w:val="22"/>
        </w:rPr>
        <w:t xml:space="preserve">efforts </w:t>
      </w:r>
      <w:r w:rsidR="0022013D">
        <w:rPr>
          <w:rFonts w:ascii="Lucida Bright" w:hAnsi="Lucida Bright"/>
          <w:sz w:val="22"/>
          <w:szCs w:val="22"/>
        </w:rPr>
        <w:t xml:space="preserve">to </w:t>
      </w:r>
      <w:r w:rsidR="00A41593" w:rsidRPr="00A41593">
        <w:rPr>
          <w:rFonts w:ascii="Lucida Bright" w:hAnsi="Lucida Bright"/>
          <w:sz w:val="22"/>
          <w:szCs w:val="22"/>
        </w:rPr>
        <w:t>initiate the first</w:t>
      </w:r>
      <w:r w:rsidR="0022013D">
        <w:rPr>
          <w:rFonts w:ascii="Lucida Bright" w:hAnsi="Lucida Bright"/>
          <w:sz w:val="22"/>
          <w:szCs w:val="22"/>
        </w:rPr>
        <w:t xml:space="preserve"> </w:t>
      </w:r>
      <w:r w:rsidR="00A41593" w:rsidRPr="00A41593">
        <w:rPr>
          <w:rFonts w:ascii="Lucida Bright" w:hAnsi="Lucida Bright"/>
          <w:sz w:val="22"/>
          <w:szCs w:val="22"/>
        </w:rPr>
        <w:t>comprehensive effort to promulgate</w:t>
      </w:r>
      <w:r w:rsidR="0022013D">
        <w:rPr>
          <w:rFonts w:ascii="Lucida Bright" w:hAnsi="Lucida Bright"/>
          <w:sz w:val="22"/>
          <w:szCs w:val="22"/>
        </w:rPr>
        <w:t xml:space="preserve"> </w:t>
      </w:r>
      <w:r w:rsidR="00A41593" w:rsidRPr="00A41593">
        <w:rPr>
          <w:rFonts w:ascii="Lucida Bright" w:hAnsi="Lucida Bright"/>
          <w:sz w:val="22"/>
          <w:szCs w:val="22"/>
        </w:rPr>
        <w:t>federal</w:t>
      </w:r>
      <w:r w:rsidR="0022013D">
        <w:rPr>
          <w:rFonts w:ascii="Lucida Bright" w:hAnsi="Lucida Bright"/>
          <w:sz w:val="22"/>
          <w:szCs w:val="22"/>
        </w:rPr>
        <w:t xml:space="preserve"> </w:t>
      </w:r>
      <w:r w:rsidR="00A41593" w:rsidRPr="00A41593">
        <w:rPr>
          <w:rFonts w:ascii="Lucida Bright" w:hAnsi="Lucida Bright"/>
          <w:sz w:val="22"/>
          <w:szCs w:val="22"/>
        </w:rPr>
        <w:t>rules governing the</w:t>
      </w:r>
      <w:r w:rsidR="0022013D">
        <w:rPr>
          <w:rFonts w:ascii="Lucida Bright" w:hAnsi="Lucida Bright"/>
          <w:sz w:val="22"/>
          <w:szCs w:val="22"/>
        </w:rPr>
        <w:t xml:space="preserve"> </w:t>
      </w:r>
      <w:r w:rsidR="00A41593" w:rsidRPr="00A41593">
        <w:rPr>
          <w:rFonts w:ascii="Lucida Bright" w:hAnsi="Lucida Bright"/>
          <w:sz w:val="22"/>
          <w:szCs w:val="22"/>
        </w:rPr>
        <w:t>implementation of CWA section 401.</w:t>
      </w:r>
      <w:r w:rsidR="0022013D">
        <w:rPr>
          <w:rFonts w:ascii="Lucida Bright" w:hAnsi="Lucida Bright"/>
          <w:sz w:val="22"/>
          <w:szCs w:val="22"/>
        </w:rPr>
        <w:t xml:space="preserve"> </w:t>
      </w:r>
      <w:r w:rsidR="00A41593" w:rsidRPr="00A41593">
        <w:rPr>
          <w:rFonts w:ascii="Lucida Bright" w:hAnsi="Lucida Bright"/>
          <w:sz w:val="22"/>
          <w:szCs w:val="22"/>
        </w:rPr>
        <w:t>The Agency’s existing certification</w:t>
      </w:r>
    </w:p>
    <w:p w:rsidR="00A41593" w:rsidRPr="00A41593" w:rsidRDefault="00A41593" w:rsidP="00A41593">
      <w:pPr>
        <w:pStyle w:val="Style5"/>
        <w:rPr>
          <w:rFonts w:ascii="Lucida Bright" w:hAnsi="Lucida Bright"/>
          <w:sz w:val="22"/>
          <w:szCs w:val="22"/>
        </w:rPr>
      </w:pPr>
      <w:r w:rsidRPr="00A41593">
        <w:rPr>
          <w:rFonts w:ascii="Lucida Bright" w:hAnsi="Lucida Bright"/>
          <w:sz w:val="22"/>
          <w:szCs w:val="22"/>
        </w:rPr>
        <w:t>regulations at 40 CFR part 121 pre-date</w:t>
      </w:r>
      <w:r w:rsidR="0022013D">
        <w:rPr>
          <w:rFonts w:ascii="Lucida Bright" w:hAnsi="Lucida Bright"/>
          <w:sz w:val="22"/>
          <w:szCs w:val="22"/>
        </w:rPr>
        <w:t xml:space="preserve"> </w:t>
      </w:r>
      <w:r w:rsidRPr="00A41593">
        <w:rPr>
          <w:rFonts w:ascii="Lucida Bright" w:hAnsi="Lucida Bright"/>
          <w:sz w:val="22"/>
          <w:szCs w:val="22"/>
        </w:rPr>
        <w:t>the 1972 CWA amendments. This</w:t>
      </w:r>
      <w:r w:rsidR="0022013D">
        <w:rPr>
          <w:rFonts w:ascii="Lucida Bright" w:hAnsi="Lucida Bright"/>
          <w:sz w:val="22"/>
          <w:szCs w:val="22"/>
        </w:rPr>
        <w:t xml:space="preserve"> </w:t>
      </w:r>
      <w:r w:rsidRPr="00A41593">
        <w:rPr>
          <w:rFonts w:ascii="Lucida Bright" w:hAnsi="Lucida Bright"/>
          <w:sz w:val="22"/>
          <w:szCs w:val="22"/>
        </w:rPr>
        <w:t>proposal therefore provides the EPA’s</w:t>
      </w:r>
      <w:r w:rsidR="0022013D">
        <w:rPr>
          <w:rFonts w:ascii="Lucida Bright" w:hAnsi="Lucida Bright"/>
          <w:sz w:val="22"/>
          <w:szCs w:val="22"/>
        </w:rPr>
        <w:t xml:space="preserve"> </w:t>
      </w:r>
      <w:r w:rsidRPr="00A41593">
        <w:rPr>
          <w:rFonts w:ascii="Lucida Bright" w:hAnsi="Lucida Bright"/>
          <w:sz w:val="22"/>
          <w:szCs w:val="22"/>
        </w:rPr>
        <w:t>first holistic analysis of the statutory</w:t>
      </w:r>
      <w:r w:rsidR="0022013D">
        <w:rPr>
          <w:rFonts w:ascii="Lucida Bright" w:hAnsi="Lucida Bright"/>
          <w:sz w:val="22"/>
          <w:szCs w:val="22"/>
        </w:rPr>
        <w:t xml:space="preserve"> </w:t>
      </w:r>
      <w:r w:rsidRPr="00A41593">
        <w:rPr>
          <w:rFonts w:ascii="Lucida Bright" w:hAnsi="Lucida Bright"/>
          <w:sz w:val="22"/>
          <w:szCs w:val="22"/>
        </w:rPr>
        <w:t>text, legislative history, and relevant</w:t>
      </w:r>
    </w:p>
    <w:p w:rsidR="00A41593" w:rsidRPr="00A41593" w:rsidRDefault="00A41593" w:rsidP="00A41593">
      <w:pPr>
        <w:pStyle w:val="Style5"/>
        <w:rPr>
          <w:rFonts w:ascii="Lucida Bright" w:hAnsi="Lucida Bright"/>
          <w:sz w:val="22"/>
          <w:szCs w:val="22"/>
        </w:rPr>
      </w:pPr>
      <w:r w:rsidRPr="00A41593">
        <w:rPr>
          <w:rFonts w:ascii="Lucida Bright" w:hAnsi="Lucida Bright"/>
          <w:sz w:val="22"/>
          <w:szCs w:val="22"/>
        </w:rPr>
        <w:t>case law informing the implementation</w:t>
      </w:r>
      <w:r w:rsidR="0022013D">
        <w:rPr>
          <w:rFonts w:ascii="Lucida Bright" w:hAnsi="Lucida Bright"/>
          <w:sz w:val="22"/>
          <w:szCs w:val="22"/>
        </w:rPr>
        <w:t xml:space="preserve"> </w:t>
      </w:r>
      <w:r w:rsidRPr="00A41593">
        <w:rPr>
          <w:rFonts w:ascii="Lucida Bright" w:hAnsi="Lucida Bright"/>
          <w:sz w:val="22"/>
          <w:szCs w:val="22"/>
        </w:rPr>
        <w:t>of the CWA section 401 program by the</w:t>
      </w:r>
      <w:r w:rsidR="0022013D">
        <w:rPr>
          <w:rFonts w:ascii="Lucida Bright" w:hAnsi="Lucida Bright"/>
          <w:sz w:val="22"/>
          <w:szCs w:val="22"/>
        </w:rPr>
        <w:t xml:space="preserve"> </w:t>
      </w:r>
      <w:r w:rsidRPr="00A41593">
        <w:rPr>
          <w:rFonts w:ascii="Lucida Bright" w:hAnsi="Lucida Bright"/>
          <w:sz w:val="22"/>
          <w:szCs w:val="22"/>
        </w:rPr>
        <w:t>Agency and our federal, state, and tribal</w:t>
      </w:r>
      <w:r w:rsidR="0022013D">
        <w:rPr>
          <w:rFonts w:ascii="Lucida Bright" w:hAnsi="Lucida Bright"/>
          <w:sz w:val="22"/>
          <w:szCs w:val="22"/>
        </w:rPr>
        <w:t xml:space="preserve"> </w:t>
      </w:r>
      <w:r w:rsidRPr="00A41593">
        <w:rPr>
          <w:rFonts w:ascii="Lucida Bright" w:hAnsi="Lucida Bright"/>
          <w:sz w:val="22"/>
          <w:szCs w:val="22"/>
        </w:rPr>
        <w:t>partners. The proposal, while focused</w:t>
      </w:r>
      <w:r w:rsidR="0022013D">
        <w:rPr>
          <w:rFonts w:ascii="Lucida Bright" w:hAnsi="Lucida Bright"/>
          <w:sz w:val="22"/>
          <w:szCs w:val="22"/>
        </w:rPr>
        <w:t xml:space="preserve"> </w:t>
      </w:r>
      <w:r w:rsidRPr="00A41593">
        <w:rPr>
          <w:rFonts w:ascii="Lucida Bright" w:hAnsi="Lucida Bright"/>
          <w:sz w:val="22"/>
          <w:szCs w:val="22"/>
        </w:rPr>
        <w:t>on the relevant statutory provisions and</w:t>
      </w:r>
      <w:r w:rsidR="0022013D">
        <w:rPr>
          <w:rFonts w:ascii="Lucida Bright" w:hAnsi="Lucida Bright"/>
          <w:sz w:val="22"/>
          <w:szCs w:val="22"/>
        </w:rPr>
        <w:t xml:space="preserve"> </w:t>
      </w:r>
      <w:r w:rsidRPr="00A41593">
        <w:rPr>
          <w:rFonts w:ascii="Lucida Bright" w:hAnsi="Lucida Bright"/>
          <w:sz w:val="22"/>
          <w:szCs w:val="22"/>
        </w:rPr>
        <w:t>case law interpreting those provisions,</w:t>
      </w:r>
      <w:r w:rsidR="0022013D">
        <w:rPr>
          <w:rFonts w:ascii="Lucida Bright" w:hAnsi="Lucida Bright"/>
          <w:sz w:val="22"/>
          <w:szCs w:val="22"/>
        </w:rPr>
        <w:t xml:space="preserve"> </w:t>
      </w:r>
      <w:r w:rsidRPr="00A41593">
        <w:rPr>
          <w:rFonts w:ascii="Lucida Bright" w:hAnsi="Lucida Bright"/>
          <w:sz w:val="22"/>
          <w:szCs w:val="22"/>
        </w:rPr>
        <w:t>is informed by policy considerations</w:t>
      </w:r>
    </w:p>
    <w:p w:rsidR="00597F34" w:rsidRDefault="00A41593" w:rsidP="00A41593">
      <w:pPr>
        <w:pStyle w:val="Style5"/>
        <w:rPr>
          <w:rFonts w:ascii="Lucida Bright" w:hAnsi="Lucida Bright"/>
          <w:sz w:val="22"/>
          <w:szCs w:val="22"/>
        </w:rPr>
      </w:pPr>
      <w:r w:rsidRPr="00A41593">
        <w:rPr>
          <w:rFonts w:ascii="Lucida Bright" w:hAnsi="Lucida Bright"/>
          <w:sz w:val="22"/>
          <w:szCs w:val="22"/>
        </w:rPr>
        <w:t>where necessary to address certain</w:t>
      </w:r>
      <w:r w:rsidR="0022013D">
        <w:rPr>
          <w:rFonts w:ascii="Lucida Bright" w:hAnsi="Lucida Bright"/>
          <w:sz w:val="22"/>
          <w:szCs w:val="22"/>
        </w:rPr>
        <w:t xml:space="preserve"> </w:t>
      </w:r>
      <w:r w:rsidRPr="00A41593">
        <w:rPr>
          <w:rFonts w:ascii="Lucida Bright" w:hAnsi="Lucida Bright"/>
          <w:sz w:val="22"/>
          <w:szCs w:val="22"/>
        </w:rPr>
        <w:t>ambiguities in the statutory text.</w:t>
      </w:r>
    </w:p>
    <w:p w:rsidR="0022013D" w:rsidRDefault="0022013D" w:rsidP="00A41593">
      <w:pPr>
        <w:pStyle w:val="Style5"/>
        <w:rPr>
          <w:rFonts w:ascii="Lucida Bright" w:hAnsi="Lucida Bright"/>
          <w:sz w:val="22"/>
          <w:szCs w:val="22"/>
        </w:rPr>
      </w:pPr>
    </w:p>
    <w:p w:rsidR="0022013D" w:rsidRDefault="0022013D" w:rsidP="0022013D">
      <w:pPr>
        <w:pStyle w:val="Style5"/>
        <w:rPr>
          <w:rStyle w:val="Strong"/>
          <w:rFonts w:ascii="Lucida Bright" w:hAnsi="Lucida Bright"/>
          <w:b w:val="0"/>
          <w:sz w:val="22"/>
          <w:szCs w:val="22"/>
        </w:rPr>
      </w:pPr>
      <w:r>
        <w:rPr>
          <w:rStyle w:val="Strong"/>
          <w:rFonts w:ascii="Lucida Bright" w:hAnsi="Lucida Bright"/>
          <w:b w:val="0"/>
          <w:sz w:val="22"/>
          <w:szCs w:val="22"/>
        </w:rPr>
        <w:t>In preparation for these efforts, o</w:t>
      </w:r>
      <w:r w:rsidRPr="0022013D">
        <w:rPr>
          <w:rStyle w:val="Strong"/>
          <w:rFonts w:ascii="Lucida Bright" w:hAnsi="Lucida Bright"/>
          <w:b w:val="0"/>
          <w:sz w:val="22"/>
          <w:szCs w:val="22"/>
        </w:rPr>
        <w:t>n April 10, 2019, the President</w:t>
      </w:r>
      <w:r>
        <w:rPr>
          <w:rStyle w:val="Strong"/>
          <w:rFonts w:ascii="Lucida Bright" w:hAnsi="Lucida Bright"/>
          <w:b w:val="0"/>
          <w:sz w:val="22"/>
          <w:szCs w:val="22"/>
        </w:rPr>
        <w:t xml:space="preserve"> </w:t>
      </w:r>
      <w:r w:rsidRPr="0022013D">
        <w:rPr>
          <w:rStyle w:val="Strong"/>
          <w:rFonts w:ascii="Lucida Bright" w:hAnsi="Lucida Bright"/>
          <w:b w:val="0"/>
          <w:sz w:val="22"/>
          <w:szCs w:val="22"/>
        </w:rPr>
        <w:t>issued Executive Order 13868 titled</w:t>
      </w:r>
      <w:r>
        <w:rPr>
          <w:rStyle w:val="Strong"/>
          <w:rFonts w:ascii="Lucida Bright" w:hAnsi="Lucida Bright"/>
          <w:b w:val="0"/>
          <w:sz w:val="22"/>
          <w:szCs w:val="22"/>
        </w:rPr>
        <w:t xml:space="preserve"> </w:t>
      </w:r>
      <w:r w:rsidRPr="0022013D">
        <w:rPr>
          <w:rStyle w:val="Strong"/>
          <w:rFonts w:ascii="Lucida Bright" w:hAnsi="Lucida Bright"/>
          <w:b w:val="0"/>
          <w:sz w:val="22"/>
          <w:szCs w:val="22"/>
        </w:rPr>
        <w:t>Promoting Energy Infrastructure and</w:t>
      </w:r>
      <w:r>
        <w:rPr>
          <w:rStyle w:val="Strong"/>
          <w:rFonts w:ascii="Lucida Bright" w:hAnsi="Lucida Bright"/>
          <w:b w:val="0"/>
          <w:sz w:val="22"/>
          <w:szCs w:val="22"/>
        </w:rPr>
        <w:t xml:space="preserve"> </w:t>
      </w:r>
      <w:r w:rsidRPr="0022013D">
        <w:rPr>
          <w:rStyle w:val="Strong"/>
          <w:rFonts w:ascii="Lucida Bright" w:hAnsi="Lucida Bright"/>
          <w:b w:val="0"/>
          <w:sz w:val="22"/>
          <w:szCs w:val="22"/>
        </w:rPr>
        <w:t>Economic Growth. Its purpose is to</w:t>
      </w:r>
      <w:r>
        <w:rPr>
          <w:rStyle w:val="Strong"/>
          <w:rFonts w:ascii="Lucida Bright" w:hAnsi="Lucida Bright"/>
          <w:b w:val="0"/>
          <w:sz w:val="22"/>
          <w:szCs w:val="22"/>
        </w:rPr>
        <w:t xml:space="preserve"> </w:t>
      </w:r>
      <w:r w:rsidRPr="0022013D">
        <w:rPr>
          <w:rStyle w:val="Strong"/>
          <w:rFonts w:ascii="Lucida Bright" w:hAnsi="Lucida Bright"/>
          <w:b w:val="0"/>
          <w:sz w:val="22"/>
          <w:szCs w:val="22"/>
        </w:rPr>
        <w:t>encourage greater investment in energy</w:t>
      </w:r>
      <w:r>
        <w:rPr>
          <w:rStyle w:val="Strong"/>
          <w:rFonts w:ascii="Lucida Bright" w:hAnsi="Lucida Bright"/>
          <w:b w:val="0"/>
          <w:sz w:val="22"/>
          <w:szCs w:val="22"/>
        </w:rPr>
        <w:t xml:space="preserve"> </w:t>
      </w:r>
      <w:r w:rsidRPr="0022013D">
        <w:rPr>
          <w:rStyle w:val="Strong"/>
          <w:rFonts w:ascii="Lucida Bright" w:hAnsi="Lucida Bright"/>
          <w:b w:val="0"/>
          <w:sz w:val="22"/>
          <w:szCs w:val="22"/>
        </w:rPr>
        <w:t>infrastructure in the United States by</w:t>
      </w:r>
      <w:r>
        <w:rPr>
          <w:rStyle w:val="Strong"/>
          <w:rFonts w:ascii="Lucida Bright" w:hAnsi="Lucida Bright"/>
          <w:b w:val="0"/>
          <w:sz w:val="22"/>
          <w:szCs w:val="22"/>
        </w:rPr>
        <w:t xml:space="preserve"> </w:t>
      </w:r>
      <w:r w:rsidRPr="0022013D">
        <w:rPr>
          <w:rStyle w:val="Strong"/>
          <w:rFonts w:ascii="Lucida Bright" w:hAnsi="Lucida Bright"/>
          <w:b w:val="0"/>
          <w:sz w:val="22"/>
          <w:szCs w:val="22"/>
        </w:rPr>
        <w:t>promoting efficient federal permitting</w:t>
      </w:r>
      <w:r>
        <w:rPr>
          <w:rStyle w:val="Strong"/>
          <w:rFonts w:ascii="Lucida Bright" w:hAnsi="Lucida Bright"/>
          <w:b w:val="0"/>
          <w:sz w:val="22"/>
          <w:szCs w:val="22"/>
        </w:rPr>
        <w:t xml:space="preserve"> </w:t>
      </w:r>
      <w:r w:rsidRPr="0022013D">
        <w:rPr>
          <w:rStyle w:val="Strong"/>
          <w:rFonts w:ascii="Lucida Bright" w:hAnsi="Lucida Bright"/>
          <w:b w:val="0"/>
          <w:sz w:val="22"/>
          <w:szCs w:val="22"/>
        </w:rPr>
        <w:t>processes and reducing regulatory</w:t>
      </w:r>
      <w:r>
        <w:rPr>
          <w:rStyle w:val="Strong"/>
          <w:rFonts w:ascii="Lucida Bright" w:hAnsi="Lucida Bright"/>
          <w:b w:val="0"/>
          <w:sz w:val="22"/>
          <w:szCs w:val="22"/>
        </w:rPr>
        <w:t xml:space="preserve"> </w:t>
      </w:r>
      <w:r w:rsidRPr="0022013D">
        <w:rPr>
          <w:rStyle w:val="Strong"/>
          <w:rFonts w:ascii="Lucida Bright" w:hAnsi="Lucida Bright"/>
          <w:b w:val="0"/>
          <w:sz w:val="22"/>
          <w:szCs w:val="22"/>
        </w:rPr>
        <w:t>uncertainty. The Executive Order</w:t>
      </w:r>
      <w:r>
        <w:rPr>
          <w:rStyle w:val="Strong"/>
          <w:rFonts w:ascii="Lucida Bright" w:hAnsi="Lucida Bright"/>
          <w:b w:val="0"/>
          <w:sz w:val="22"/>
          <w:szCs w:val="22"/>
        </w:rPr>
        <w:t xml:space="preserve"> </w:t>
      </w:r>
      <w:r w:rsidRPr="0022013D">
        <w:rPr>
          <w:rStyle w:val="Strong"/>
          <w:rFonts w:ascii="Lucida Bright" w:hAnsi="Lucida Bright"/>
          <w:b w:val="0"/>
          <w:sz w:val="22"/>
          <w:szCs w:val="22"/>
        </w:rPr>
        <w:t>identifies the EPA’s outdated federal</w:t>
      </w:r>
      <w:r>
        <w:rPr>
          <w:rStyle w:val="Strong"/>
          <w:rFonts w:ascii="Lucida Bright" w:hAnsi="Lucida Bright"/>
          <w:b w:val="0"/>
          <w:sz w:val="22"/>
          <w:szCs w:val="22"/>
        </w:rPr>
        <w:t xml:space="preserve"> </w:t>
      </w:r>
      <w:r w:rsidRPr="0022013D">
        <w:rPr>
          <w:rStyle w:val="Strong"/>
          <w:rFonts w:ascii="Lucida Bright" w:hAnsi="Lucida Bright"/>
          <w:b w:val="0"/>
          <w:sz w:val="22"/>
          <w:szCs w:val="22"/>
        </w:rPr>
        <w:t>guidance and regulations as one source</w:t>
      </w:r>
      <w:r>
        <w:rPr>
          <w:rStyle w:val="Strong"/>
          <w:rFonts w:ascii="Lucida Bright" w:hAnsi="Lucida Bright"/>
          <w:b w:val="0"/>
          <w:sz w:val="22"/>
          <w:szCs w:val="22"/>
        </w:rPr>
        <w:t xml:space="preserve"> </w:t>
      </w:r>
      <w:r w:rsidRPr="0022013D">
        <w:rPr>
          <w:rStyle w:val="Strong"/>
          <w:rFonts w:ascii="Lucida Bright" w:hAnsi="Lucida Bright"/>
          <w:b w:val="0"/>
          <w:sz w:val="22"/>
          <w:szCs w:val="22"/>
        </w:rPr>
        <w:t>of confusion and uncertainty hindering</w:t>
      </w:r>
      <w:r>
        <w:rPr>
          <w:rStyle w:val="Strong"/>
          <w:rFonts w:ascii="Lucida Bright" w:hAnsi="Lucida Bright"/>
          <w:b w:val="0"/>
          <w:sz w:val="22"/>
          <w:szCs w:val="22"/>
        </w:rPr>
        <w:t xml:space="preserve"> </w:t>
      </w:r>
      <w:r w:rsidRPr="0022013D">
        <w:rPr>
          <w:rStyle w:val="Strong"/>
          <w:rFonts w:ascii="Lucida Bright" w:hAnsi="Lucida Bright"/>
          <w:b w:val="0"/>
          <w:sz w:val="22"/>
          <w:szCs w:val="22"/>
        </w:rPr>
        <w:t>the development of energy</w:t>
      </w:r>
      <w:r>
        <w:rPr>
          <w:rStyle w:val="Strong"/>
          <w:rFonts w:ascii="Lucida Bright" w:hAnsi="Lucida Bright"/>
          <w:b w:val="0"/>
          <w:sz w:val="22"/>
          <w:szCs w:val="22"/>
        </w:rPr>
        <w:t xml:space="preserve"> </w:t>
      </w:r>
      <w:r w:rsidRPr="0022013D">
        <w:rPr>
          <w:rStyle w:val="Strong"/>
          <w:rFonts w:ascii="Lucida Bright" w:hAnsi="Lucida Bright"/>
          <w:b w:val="0"/>
          <w:sz w:val="22"/>
          <w:szCs w:val="22"/>
        </w:rPr>
        <w:t>infrastructure.</w:t>
      </w:r>
    </w:p>
    <w:p w:rsidR="0022013D" w:rsidRPr="00B91230" w:rsidRDefault="0022013D" w:rsidP="00A41593">
      <w:pPr>
        <w:pStyle w:val="Style5"/>
        <w:rPr>
          <w:rStyle w:val="Strong"/>
          <w:rFonts w:ascii="Lucida Bright" w:hAnsi="Lucida Bright"/>
          <w:b w:val="0"/>
          <w:sz w:val="16"/>
          <w:szCs w:val="22"/>
        </w:rPr>
      </w:pPr>
    </w:p>
    <w:p w:rsidR="00861902" w:rsidRPr="00D318FB" w:rsidRDefault="00597F34" w:rsidP="00597F34">
      <w:pPr>
        <w:rPr>
          <w:rFonts w:ascii="Lucida Bright" w:hAnsi="Lucida Bright"/>
          <w:sz w:val="22"/>
          <w:szCs w:val="22"/>
        </w:rPr>
      </w:pPr>
      <w:r w:rsidRPr="00D318FB">
        <w:rPr>
          <w:rStyle w:val="Strong"/>
          <w:rFonts w:ascii="Lucida Bright" w:hAnsi="Lucida Bright"/>
          <w:sz w:val="22"/>
          <w:szCs w:val="22"/>
        </w:rPr>
        <w:t xml:space="preserve">Summary of Comments: </w:t>
      </w:r>
      <w:r w:rsidRPr="00D318FB">
        <w:rPr>
          <w:rFonts w:ascii="Lucida Bright" w:hAnsi="Lucida Bright"/>
          <w:sz w:val="22"/>
          <w:szCs w:val="22"/>
        </w:rPr>
        <w:t xml:space="preserve"> </w:t>
      </w:r>
    </w:p>
    <w:p w:rsidR="0022013D" w:rsidRPr="0022013D" w:rsidRDefault="00FC4D67" w:rsidP="0022013D">
      <w:pPr>
        <w:pStyle w:val="BodyText"/>
        <w:rPr>
          <w:rStyle w:val="Strong"/>
          <w:rFonts w:ascii="Lucida Bright" w:hAnsi="Lucida Bright"/>
          <w:b w:val="0"/>
          <w:sz w:val="22"/>
        </w:rPr>
      </w:pPr>
      <w:r w:rsidRPr="009C3EB8">
        <w:rPr>
          <w:rStyle w:val="Strong"/>
          <w:rFonts w:ascii="Lucida Bright" w:hAnsi="Lucida Bright"/>
          <w:b w:val="0"/>
          <w:sz w:val="22"/>
        </w:rPr>
        <w:t>TCEQ’s c</w:t>
      </w:r>
      <w:r w:rsidR="008856E2" w:rsidRPr="009C3EB8">
        <w:rPr>
          <w:rStyle w:val="Strong"/>
          <w:rFonts w:ascii="Lucida Bright" w:hAnsi="Lucida Bright"/>
          <w:b w:val="0"/>
          <w:sz w:val="22"/>
        </w:rPr>
        <w:t>omments</w:t>
      </w:r>
      <w:r w:rsidR="0022013D" w:rsidRPr="0022013D">
        <w:rPr>
          <w:rStyle w:val="Strong"/>
          <w:rFonts w:ascii="Lucida Bright" w:hAnsi="Lucida Bright"/>
          <w:b w:val="0"/>
          <w:sz w:val="22"/>
        </w:rPr>
        <w:t xml:space="preserve"> provide both recommendations and concerns regarding potential impact on state authority and processes we have established with the U.S. Army Corps of Engineers (USACE)</w:t>
      </w:r>
      <w:r w:rsidR="00E776D9">
        <w:rPr>
          <w:rStyle w:val="Strong"/>
          <w:rFonts w:ascii="Lucida Bright" w:hAnsi="Lucida Bright"/>
          <w:b w:val="0"/>
          <w:sz w:val="22"/>
        </w:rPr>
        <w:t xml:space="preserve"> and other federal permitting and licensing agencies</w:t>
      </w:r>
      <w:r w:rsidR="0022013D" w:rsidRPr="0022013D">
        <w:rPr>
          <w:rStyle w:val="Strong"/>
          <w:rFonts w:ascii="Lucida Bright" w:hAnsi="Lucida Bright"/>
          <w:b w:val="0"/>
          <w:sz w:val="22"/>
        </w:rPr>
        <w:t xml:space="preserve">. In our comments, the TCEQ provides detailed input </w:t>
      </w:r>
      <w:proofErr w:type="gramStart"/>
      <w:r w:rsidR="0022013D" w:rsidRPr="0022013D">
        <w:rPr>
          <w:rStyle w:val="Strong"/>
          <w:rFonts w:ascii="Lucida Bright" w:hAnsi="Lucida Bright"/>
          <w:b w:val="0"/>
          <w:sz w:val="22"/>
        </w:rPr>
        <w:t>with regard to</w:t>
      </w:r>
      <w:proofErr w:type="gramEnd"/>
      <w:r w:rsidR="0022013D" w:rsidRPr="0022013D">
        <w:rPr>
          <w:rStyle w:val="Strong"/>
          <w:rFonts w:ascii="Lucida Bright" w:hAnsi="Lucida Bright"/>
          <w:b w:val="0"/>
          <w:sz w:val="22"/>
        </w:rPr>
        <w:t xml:space="preserve"> strategies to enhance coordination and efficiencies in the processing of CWA Section 401 water quality reviews.</w:t>
      </w:r>
    </w:p>
    <w:p w:rsidR="0022013D" w:rsidRDefault="0022013D" w:rsidP="0022013D">
      <w:pPr>
        <w:pStyle w:val="BodyText"/>
        <w:spacing w:after="0"/>
        <w:rPr>
          <w:rStyle w:val="Strong"/>
          <w:rFonts w:ascii="Lucida Bright" w:hAnsi="Lucida Bright"/>
          <w:b w:val="0"/>
          <w:sz w:val="22"/>
        </w:rPr>
      </w:pPr>
      <w:r w:rsidRPr="0022013D">
        <w:rPr>
          <w:rStyle w:val="Strong"/>
          <w:rFonts w:ascii="Lucida Bright" w:hAnsi="Lucida Bright"/>
          <w:b w:val="0"/>
          <w:sz w:val="22"/>
        </w:rPr>
        <w:t>The TCEQ is concerned that the revisions to guidance and rule will negatively impact our agency.  In addition, the TCEQ is concerned that the EPA will reduce the scope of state authority laid out in CWA Section 401.</w:t>
      </w:r>
    </w:p>
    <w:p w:rsidR="00861902" w:rsidRPr="00B91230" w:rsidRDefault="00861902" w:rsidP="00FC4D67">
      <w:pPr>
        <w:pStyle w:val="Style4"/>
        <w:rPr>
          <w:rFonts w:ascii="Lucida Bright" w:hAnsi="Lucida Bright"/>
          <w:bCs/>
          <w:sz w:val="16"/>
        </w:rPr>
      </w:pPr>
    </w:p>
    <w:p w:rsidR="00861902" w:rsidRPr="00D318FB" w:rsidRDefault="00597F34" w:rsidP="00597F34">
      <w:pPr>
        <w:rPr>
          <w:rFonts w:ascii="Lucida Bright" w:hAnsi="Lucida Bright"/>
          <w:sz w:val="22"/>
          <w:szCs w:val="22"/>
        </w:rPr>
      </w:pPr>
      <w:r w:rsidRPr="00D318FB">
        <w:rPr>
          <w:rStyle w:val="Strong"/>
          <w:rFonts w:ascii="Lucida Bright" w:hAnsi="Lucida Bright"/>
          <w:sz w:val="22"/>
          <w:szCs w:val="22"/>
        </w:rPr>
        <w:t xml:space="preserve">Lead Office:   </w:t>
      </w:r>
      <w:r w:rsidRPr="00D318FB">
        <w:rPr>
          <w:rFonts w:ascii="Lucida Bright" w:hAnsi="Lucida Bright"/>
          <w:sz w:val="22"/>
          <w:szCs w:val="22"/>
        </w:rPr>
        <w:t xml:space="preserve">  </w:t>
      </w:r>
    </w:p>
    <w:p w:rsidR="00597F34" w:rsidRPr="00D318FB" w:rsidRDefault="00D318FB" w:rsidP="00597F34">
      <w:pPr>
        <w:rPr>
          <w:rFonts w:ascii="Lucida Bright" w:hAnsi="Lucida Bright"/>
          <w:sz w:val="22"/>
          <w:szCs w:val="22"/>
        </w:rPr>
      </w:pPr>
      <w:r>
        <w:rPr>
          <w:rFonts w:ascii="Lucida Bright" w:hAnsi="Lucida Bright"/>
          <w:sz w:val="22"/>
          <w:szCs w:val="22"/>
        </w:rPr>
        <w:t>Allison Woodall</w:t>
      </w:r>
      <w:r w:rsidR="00593810">
        <w:rPr>
          <w:rFonts w:ascii="Lucida Bright" w:hAnsi="Lucida Bright"/>
          <w:sz w:val="22"/>
          <w:szCs w:val="22"/>
        </w:rPr>
        <w:t xml:space="preserve">, </w:t>
      </w:r>
      <w:r w:rsidR="000B3875" w:rsidRPr="00D318FB">
        <w:rPr>
          <w:rFonts w:ascii="Lucida Bright" w:hAnsi="Lucida Bright"/>
          <w:sz w:val="22"/>
          <w:szCs w:val="22"/>
        </w:rPr>
        <w:t>Office of Water</w:t>
      </w:r>
    </w:p>
    <w:p w:rsidR="00597F34" w:rsidRPr="00B91230" w:rsidRDefault="00597F34" w:rsidP="00597F34">
      <w:pPr>
        <w:rPr>
          <w:rFonts w:ascii="Lucida Bright" w:hAnsi="Lucida Bright"/>
          <w:sz w:val="16"/>
          <w:szCs w:val="22"/>
        </w:rPr>
      </w:pPr>
    </w:p>
    <w:p w:rsidR="00861902" w:rsidRPr="00D318FB" w:rsidRDefault="00597F34" w:rsidP="00597F34">
      <w:pPr>
        <w:rPr>
          <w:rFonts w:ascii="Lucida Bright" w:hAnsi="Lucida Bright"/>
          <w:sz w:val="22"/>
          <w:szCs w:val="22"/>
        </w:rPr>
      </w:pPr>
      <w:r w:rsidRPr="00D318FB">
        <w:rPr>
          <w:rStyle w:val="Strong"/>
          <w:rFonts w:ascii="Lucida Bright" w:hAnsi="Lucida Bright"/>
          <w:sz w:val="22"/>
          <w:szCs w:val="22"/>
        </w:rPr>
        <w:t xml:space="preserve">Internal Coordination: </w:t>
      </w:r>
      <w:r w:rsidRPr="00D318FB">
        <w:rPr>
          <w:rFonts w:ascii="Lucida Bright" w:hAnsi="Lucida Bright"/>
          <w:sz w:val="22"/>
          <w:szCs w:val="22"/>
        </w:rPr>
        <w:t xml:space="preserve">   </w:t>
      </w:r>
    </w:p>
    <w:p w:rsidR="00A615F7" w:rsidRDefault="00A615F7" w:rsidP="00597F34">
      <w:pPr>
        <w:rPr>
          <w:rFonts w:ascii="Lucida Bright" w:hAnsi="Lucida Bright"/>
          <w:sz w:val="22"/>
          <w:szCs w:val="22"/>
        </w:rPr>
      </w:pPr>
      <w:r>
        <w:rPr>
          <w:rFonts w:ascii="Lucida Bright" w:hAnsi="Lucida Bright"/>
          <w:sz w:val="22"/>
          <w:szCs w:val="22"/>
        </w:rPr>
        <w:t xml:space="preserve">Gregg Easley, Water Quality Division, Office of Water </w:t>
      </w:r>
    </w:p>
    <w:p w:rsidR="00597F34" w:rsidRPr="00B91230" w:rsidRDefault="00597F34" w:rsidP="00597F34">
      <w:pPr>
        <w:rPr>
          <w:rFonts w:ascii="Lucida Bright" w:hAnsi="Lucida Bright"/>
          <w:sz w:val="16"/>
          <w:szCs w:val="22"/>
        </w:rPr>
      </w:pPr>
    </w:p>
    <w:p w:rsidR="00861902" w:rsidRPr="00D318FB" w:rsidRDefault="00597F34" w:rsidP="00597F34">
      <w:pPr>
        <w:rPr>
          <w:rStyle w:val="Strong"/>
          <w:rFonts w:ascii="Lucida Bright" w:hAnsi="Lucida Bright"/>
          <w:sz w:val="22"/>
          <w:szCs w:val="22"/>
        </w:rPr>
      </w:pPr>
      <w:r w:rsidRPr="00D318FB">
        <w:rPr>
          <w:rStyle w:val="Strong"/>
          <w:rFonts w:ascii="Lucida Bright" w:hAnsi="Lucida Bright"/>
          <w:sz w:val="22"/>
          <w:szCs w:val="22"/>
        </w:rPr>
        <w:t xml:space="preserve">Deputy Director Approval:  </w:t>
      </w:r>
      <w:r w:rsidRPr="00D318FB">
        <w:rPr>
          <w:rStyle w:val="Strong"/>
          <w:rFonts w:ascii="Lucida Bright" w:hAnsi="Lucida Bright"/>
          <w:sz w:val="22"/>
          <w:szCs w:val="22"/>
        </w:rPr>
        <w:tab/>
      </w:r>
    </w:p>
    <w:p w:rsidR="00597F34" w:rsidRPr="00D318FB" w:rsidRDefault="000B3875" w:rsidP="00597F34">
      <w:pPr>
        <w:rPr>
          <w:rStyle w:val="Strong"/>
          <w:rFonts w:ascii="Lucida Bright" w:hAnsi="Lucida Bright"/>
          <w:b w:val="0"/>
          <w:sz w:val="22"/>
          <w:szCs w:val="22"/>
        </w:rPr>
      </w:pPr>
      <w:r w:rsidRPr="00D318FB">
        <w:rPr>
          <w:rStyle w:val="Strong"/>
          <w:rFonts w:ascii="Lucida Bright" w:hAnsi="Lucida Bright"/>
          <w:b w:val="0"/>
          <w:sz w:val="22"/>
          <w:szCs w:val="22"/>
        </w:rPr>
        <w:t xml:space="preserve">L’Oreal W. Stepney, </w:t>
      </w:r>
      <w:r w:rsidR="00912A92" w:rsidRPr="00D318FB">
        <w:rPr>
          <w:rStyle w:val="Strong"/>
          <w:rFonts w:ascii="Lucida Bright" w:hAnsi="Lucida Bright"/>
          <w:b w:val="0"/>
          <w:sz w:val="22"/>
          <w:szCs w:val="22"/>
        </w:rPr>
        <w:t xml:space="preserve">P.E., </w:t>
      </w:r>
      <w:r w:rsidRPr="00D318FB">
        <w:rPr>
          <w:rStyle w:val="Strong"/>
          <w:rFonts w:ascii="Lucida Bright" w:hAnsi="Lucida Bright"/>
          <w:b w:val="0"/>
          <w:sz w:val="22"/>
          <w:szCs w:val="22"/>
        </w:rPr>
        <w:t>Office of Water</w:t>
      </w:r>
    </w:p>
    <w:p w:rsidR="00597F34" w:rsidRPr="00B91230" w:rsidRDefault="00597F34" w:rsidP="00597F34">
      <w:pPr>
        <w:rPr>
          <w:rStyle w:val="Strong"/>
          <w:rFonts w:ascii="Lucida Bright" w:hAnsi="Lucida Bright"/>
          <w:sz w:val="16"/>
          <w:szCs w:val="22"/>
        </w:rPr>
      </w:pPr>
    </w:p>
    <w:p w:rsidR="00597F34" w:rsidRPr="00D318FB" w:rsidRDefault="00D425DC" w:rsidP="00597F34">
      <w:pPr>
        <w:rPr>
          <w:rFonts w:ascii="Lucida Bright" w:hAnsi="Lucida Bright"/>
          <w:sz w:val="22"/>
          <w:szCs w:val="22"/>
        </w:rPr>
      </w:pPr>
      <w:r w:rsidRPr="00D318FB">
        <w:rPr>
          <w:rStyle w:val="Strong"/>
          <w:rFonts w:ascii="Lucida Bright" w:hAnsi="Lucida Bright"/>
          <w:sz w:val="22"/>
          <w:szCs w:val="22"/>
        </w:rPr>
        <w:t>Deadline</w:t>
      </w:r>
      <w:r w:rsidR="00597F34" w:rsidRPr="00D318FB">
        <w:rPr>
          <w:rFonts w:ascii="Lucida Bright" w:hAnsi="Lucida Bright"/>
          <w:sz w:val="22"/>
          <w:szCs w:val="22"/>
        </w:rPr>
        <w:t xml:space="preserve">: </w:t>
      </w:r>
    </w:p>
    <w:p w:rsidR="00912A92" w:rsidRPr="00D318FB" w:rsidRDefault="0022013D" w:rsidP="00597F34">
      <w:pPr>
        <w:rPr>
          <w:rFonts w:ascii="Lucida Bright" w:hAnsi="Lucida Bright"/>
          <w:sz w:val="22"/>
          <w:szCs w:val="22"/>
        </w:rPr>
      </w:pPr>
      <w:r>
        <w:rPr>
          <w:rFonts w:ascii="Lucida Bright" w:hAnsi="Lucida Bright"/>
          <w:sz w:val="22"/>
          <w:szCs w:val="22"/>
        </w:rPr>
        <w:t>October 21</w:t>
      </w:r>
      <w:r w:rsidR="00912A92" w:rsidRPr="00D318FB">
        <w:rPr>
          <w:rFonts w:ascii="Lucida Bright" w:hAnsi="Lucida Bright"/>
          <w:sz w:val="22"/>
          <w:szCs w:val="22"/>
        </w:rPr>
        <w:t xml:space="preserve">, </w:t>
      </w:r>
      <w:r w:rsidR="00241030" w:rsidRPr="00D318FB">
        <w:rPr>
          <w:rFonts w:ascii="Lucida Bright" w:hAnsi="Lucida Bright"/>
          <w:sz w:val="22"/>
          <w:szCs w:val="22"/>
        </w:rPr>
        <w:t>201</w:t>
      </w:r>
      <w:r w:rsidR="00FC4D67">
        <w:rPr>
          <w:rFonts w:ascii="Lucida Bright" w:hAnsi="Lucida Bright"/>
          <w:sz w:val="22"/>
          <w:szCs w:val="22"/>
        </w:rPr>
        <w:t>9</w:t>
      </w:r>
    </w:p>
    <w:sectPr w:rsidR="00912A92" w:rsidRPr="00D318FB" w:rsidSect="00A960F0">
      <w:headerReference w:type="default" r:id="rId9"/>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FFF" w:rsidRDefault="00AD3FFF">
      <w:r>
        <w:separator/>
      </w:r>
    </w:p>
  </w:endnote>
  <w:endnote w:type="continuationSeparator" w:id="0">
    <w:p w:rsidR="00AD3FFF" w:rsidRDefault="00AD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FFF" w:rsidRDefault="00AD3FFF">
      <w:r>
        <w:separator/>
      </w:r>
    </w:p>
  </w:footnote>
  <w:footnote w:type="continuationSeparator" w:id="0">
    <w:p w:rsidR="00AD3FFF" w:rsidRDefault="00AD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79D" w:rsidRDefault="001B2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90E9A"/>
    <w:multiLevelType w:val="hybridMultilevel"/>
    <w:tmpl w:val="C0B4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3"/>
  </w:num>
  <w:num w:numId="9">
    <w:abstractNumId w:val="12"/>
  </w:num>
  <w:num w:numId="10">
    <w:abstractNumId w:val="11"/>
  </w:num>
  <w:num w:numId="11">
    <w:abstractNumId w:val="7"/>
  </w:num>
  <w:num w:numId="12">
    <w:abstractNumId w:val="9"/>
  </w:num>
  <w:num w:numId="13">
    <w:abstractNumId w:val="8"/>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34"/>
    <w:rsid w:val="00051B7F"/>
    <w:rsid w:val="00060630"/>
    <w:rsid w:val="000B3875"/>
    <w:rsid w:val="000C40DA"/>
    <w:rsid w:val="000E7E97"/>
    <w:rsid w:val="00116413"/>
    <w:rsid w:val="00132C84"/>
    <w:rsid w:val="0014766B"/>
    <w:rsid w:val="001930EC"/>
    <w:rsid w:val="00195844"/>
    <w:rsid w:val="001A17DC"/>
    <w:rsid w:val="001A26C7"/>
    <w:rsid w:val="001B279D"/>
    <w:rsid w:val="001E6D4D"/>
    <w:rsid w:val="001F0D2F"/>
    <w:rsid w:val="001F72E6"/>
    <w:rsid w:val="002149B7"/>
    <w:rsid w:val="0022013D"/>
    <w:rsid w:val="00241030"/>
    <w:rsid w:val="00250090"/>
    <w:rsid w:val="002606C0"/>
    <w:rsid w:val="00261265"/>
    <w:rsid w:val="00267310"/>
    <w:rsid w:val="002677C4"/>
    <w:rsid w:val="00297D38"/>
    <w:rsid w:val="002A2E71"/>
    <w:rsid w:val="002D4E2D"/>
    <w:rsid w:val="002E28F4"/>
    <w:rsid w:val="00334528"/>
    <w:rsid w:val="00351FD0"/>
    <w:rsid w:val="00393C75"/>
    <w:rsid w:val="003B41DF"/>
    <w:rsid w:val="003B7713"/>
    <w:rsid w:val="003D3009"/>
    <w:rsid w:val="003F5ABB"/>
    <w:rsid w:val="004029B5"/>
    <w:rsid w:val="0042094A"/>
    <w:rsid w:val="0043483D"/>
    <w:rsid w:val="004B5F57"/>
    <w:rsid w:val="004C550F"/>
    <w:rsid w:val="004D2CA6"/>
    <w:rsid w:val="0053027D"/>
    <w:rsid w:val="005464F5"/>
    <w:rsid w:val="0055212A"/>
    <w:rsid w:val="0055394F"/>
    <w:rsid w:val="005548AD"/>
    <w:rsid w:val="00557C47"/>
    <w:rsid w:val="0057172F"/>
    <w:rsid w:val="00574D66"/>
    <w:rsid w:val="00593810"/>
    <w:rsid w:val="00597F34"/>
    <w:rsid w:val="005C0033"/>
    <w:rsid w:val="005F337F"/>
    <w:rsid w:val="00630094"/>
    <w:rsid w:val="0065525B"/>
    <w:rsid w:val="006730D8"/>
    <w:rsid w:val="00692CDD"/>
    <w:rsid w:val="006A0B5E"/>
    <w:rsid w:val="006A24FC"/>
    <w:rsid w:val="006B02F3"/>
    <w:rsid w:val="006C6CEB"/>
    <w:rsid w:val="006F0947"/>
    <w:rsid w:val="00704E7F"/>
    <w:rsid w:val="00710B76"/>
    <w:rsid w:val="007142DB"/>
    <w:rsid w:val="00720D87"/>
    <w:rsid w:val="0072249E"/>
    <w:rsid w:val="00727F1C"/>
    <w:rsid w:val="00732647"/>
    <w:rsid w:val="00746472"/>
    <w:rsid w:val="007553BC"/>
    <w:rsid w:val="0075745D"/>
    <w:rsid w:val="007C3E61"/>
    <w:rsid w:val="007E0D01"/>
    <w:rsid w:val="007F1D92"/>
    <w:rsid w:val="007F5FB9"/>
    <w:rsid w:val="00806441"/>
    <w:rsid w:val="00811FEF"/>
    <w:rsid w:val="00861902"/>
    <w:rsid w:val="008737A0"/>
    <w:rsid w:val="008755F2"/>
    <w:rsid w:val="008856E2"/>
    <w:rsid w:val="008E33DD"/>
    <w:rsid w:val="008E611F"/>
    <w:rsid w:val="008F2004"/>
    <w:rsid w:val="00912A92"/>
    <w:rsid w:val="00972026"/>
    <w:rsid w:val="00974E8C"/>
    <w:rsid w:val="00996B99"/>
    <w:rsid w:val="009C2564"/>
    <w:rsid w:val="009C3EB8"/>
    <w:rsid w:val="00A03680"/>
    <w:rsid w:val="00A2193F"/>
    <w:rsid w:val="00A23A63"/>
    <w:rsid w:val="00A41593"/>
    <w:rsid w:val="00A615F7"/>
    <w:rsid w:val="00A75BA9"/>
    <w:rsid w:val="00AA073B"/>
    <w:rsid w:val="00AB074C"/>
    <w:rsid w:val="00AD3FFF"/>
    <w:rsid w:val="00AF71C3"/>
    <w:rsid w:val="00B02DB1"/>
    <w:rsid w:val="00B048C8"/>
    <w:rsid w:val="00B3681B"/>
    <w:rsid w:val="00B4403F"/>
    <w:rsid w:val="00B519FF"/>
    <w:rsid w:val="00B70FC9"/>
    <w:rsid w:val="00B7223E"/>
    <w:rsid w:val="00B91230"/>
    <w:rsid w:val="00BC4CE0"/>
    <w:rsid w:val="00BF000E"/>
    <w:rsid w:val="00C02430"/>
    <w:rsid w:val="00C65268"/>
    <w:rsid w:val="00C95864"/>
    <w:rsid w:val="00CB5E5F"/>
    <w:rsid w:val="00CB621D"/>
    <w:rsid w:val="00D318FB"/>
    <w:rsid w:val="00D36B7A"/>
    <w:rsid w:val="00D425DC"/>
    <w:rsid w:val="00D44331"/>
    <w:rsid w:val="00D579CB"/>
    <w:rsid w:val="00D65EC5"/>
    <w:rsid w:val="00D9218C"/>
    <w:rsid w:val="00DB788B"/>
    <w:rsid w:val="00E125BC"/>
    <w:rsid w:val="00E14844"/>
    <w:rsid w:val="00E3302E"/>
    <w:rsid w:val="00E369B2"/>
    <w:rsid w:val="00E50AEA"/>
    <w:rsid w:val="00E61325"/>
    <w:rsid w:val="00E776D9"/>
    <w:rsid w:val="00E910F6"/>
    <w:rsid w:val="00EA7DD5"/>
    <w:rsid w:val="00EF6A56"/>
    <w:rsid w:val="00F34763"/>
    <w:rsid w:val="00F526B8"/>
    <w:rsid w:val="00F56A6D"/>
    <w:rsid w:val="00F56E78"/>
    <w:rsid w:val="00F605F7"/>
    <w:rsid w:val="00F6090B"/>
    <w:rsid w:val="00F84C3B"/>
    <w:rsid w:val="00F9350B"/>
    <w:rsid w:val="00FA14B4"/>
    <w:rsid w:val="00FB1DEC"/>
    <w:rsid w:val="00FC0968"/>
    <w:rsid w:val="00FC4D67"/>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0A0DB14-0CA4-451A-84E3-8C34386A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widowControl/>
      <w:numPr>
        <w:numId w:val="1"/>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2"/>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4"/>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5"/>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6"/>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7"/>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Style5">
    <w:name w:val="Style5"/>
    <w:basedOn w:val="Normal"/>
    <w:qFormat/>
    <w:rsid w:val="00912A92"/>
    <w:rPr>
      <w:rFonts w:ascii="Georgia" w:hAnsi="Georgia"/>
    </w:rPr>
  </w:style>
  <w:style w:type="paragraph" w:customStyle="1" w:styleId="Style4">
    <w:name w:val="Style4"/>
    <w:basedOn w:val="Normal"/>
    <w:qFormat/>
    <w:rsid w:val="008856E2"/>
    <w:rPr>
      <w:rFonts w:ascii="Georgia"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8ECFD-5D5D-4EB2-99C2-60F8E182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2289</Characters>
  <Application>Microsoft Office Word</Application>
  <DocSecurity>4</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Redmond</dc:creator>
  <cp:lastModifiedBy>Ken Sherry</cp:lastModifiedBy>
  <cp:revision>2</cp:revision>
  <cp:lastPrinted>2018-08-23T14:49:00Z</cp:lastPrinted>
  <dcterms:created xsi:type="dcterms:W3CDTF">2019-10-21T20:51:00Z</dcterms:created>
  <dcterms:modified xsi:type="dcterms:W3CDTF">2019-10-21T20:51:00Z</dcterms:modified>
</cp:coreProperties>
</file>