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afischer</dc:creator>
  <cp:lastModifiedBy>TCEQ CRP Project Manager </cp:lastModifiedBy>
  <cp:revision>6</cp:revision>
  <dcterms:created xsi:type="dcterms:W3CDTF">2014-12-10T19:34:00Z</dcterms:created>
  <dcterms:modified xsi:type="dcterms:W3CDTF">2019-11-04T16:05:00Z</dcterms:modified>
</cp:coreProperties>
</file>