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836D" w14:textId="77777777" w:rsidR="003875E7" w:rsidRPr="00727692" w:rsidRDefault="003875E7" w:rsidP="00727692">
      <w:pPr>
        <w:pStyle w:val="Heading1"/>
      </w:pPr>
      <w:bookmarkStart w:id="0" w:name="_Hlk126577751"/>
      <w:r w:rsidRPr="00727692">
        <w:t xml:space="preserve">Mass Emissions Cap and Trade (MECT) Annual Compliance Reports </w:t>
      </w:r>
    </w:p>
    <w:p w14:paraId="4630D9D8" w14:textId="73AB2EE7" w:rsidR="003875E7" w:rsidRPr="00727692" w:rsidRDefault="003875E7" w:rsidP="00727692">
      <w:pPr>
        <w:pStyle w:val="Heading1"/>
      </w:pPr>
      <w:r w:rsidRPr="00727692">
        <w:t>Supporting Documentation Checklist for Minor Sources</w:t>
      </w:r>
    </w:p>
    <w:bookmarkEnd w:id="0"/>
    <w:p w14:paraId="257FAB36" w14:textId="40C33C76" w:rsidR="003875E7" w:rsidRPr="0001672F" w:rsidRDefault="003875E7" w:rsidP="0001672F">
      <w:pPr>
        <w:spacing w:before="600" w:line="240" w:lineRule="auto"/>
        <w:rPr>
          <w:rFonts w:ascii="Arial" w:hAnsi="Arial" w:cs="Arial"/>
          <w:sz w:val="22"/>
          <w:szCs w:val="22"/>
        </w:rPr>
      </w:pPr>
      <w:r w:rsidRPr="0001672F">
        <w:rPr>
          <w:rFonts w:ascii="Arial" w:hAnsi="Arial" w:cs="Arial"/>
          <w:sz w:val="22"/>
          <w:szCs w:val="22"/>
        </w:rPr>
        <w:t>The following checklist was developed to help owners/</w:t>
      </w:r>
      <w:r w:rsidR="00B1491D" w:rsidRPr="00B1491D">
        <w:rPr>
          <w:rFonts w:ascii="Arial" w:hAnsi="Arial" w:cs="Arial"/>
          <w:sz w:val="22"/>
          <w:szCs w:val="22"/>
        </w:rPr>
        <w:t>operator</w:t>
      </w:r>
      <w:r w:rsidRPr="0001672F">
        <w:rPr>
          <w:rFonts w:ascii="Arial" w:hAnsi="Arial" w:cs="Arial"/>
          <w:sz w:val="22"/>
          <w:szCs w:val="22"/>
        </w:rPr>
        <w:t xml:space="preserve">s of sites that are subject to the MECT Program to prepare and submit supporting documentation for Annual Compliance Reporting per </w:t>
      </w:r>
      <w:hyperlink r:id="rId8" w:history="1">
        <w:r w:rsidRPr="0001672F">
          <w:rPr>
            <w:rStyle w:val="Hyperlink"/>
            <w:rFonts w:ascii="Arial" w:hAnsi="Arial" w:cs="Arial"/>
            <w:sz w:val="22"/>
            <w:szCs w:val="22"/>
          </w:rPr>
          <w:t>30 Texas Administrative Code (TAC) §101.359</w:t>
        </w:r>
      </w:hyperlink>
      <w:r w:rsidRPr="0001672F">
        <w:rPr>
          <w:rFonts w:ascii="Arial" w:hAnsi="Arial" w:cs="Arial"/>
          <w:sz w:val="22"/>
          <w:szCs w:val="22"/>
        </w:rPr>
        <w:t>.</w:t>
      </w:r>
    </w:p>
    <w:p w14:paraId="2DD80D50" w14:textId="77777777" w:rsidR="003875E7" w:rsidRPr="0001672F" w:rsidRDefault="003875E7" w:rsidP="0001672F">
      <w:pPr>
        <w:spacing w:line="240" w:lineRule="auto"/>
        <w:rPr>
          <w:rFonts w:ascii="Arial" w:hAnsi="Arial" w:cs="Arial"/>
          <w:sz w:val="22"/>
          <w:szCs w:val="22"/>
        </w:rPr>
      </w:pPr>
      <w:r w:rsidRPr="0001672F">
        <w:rPr>
          <w:rFonts w:ascii="Arial" w:hAnsi="Arial" w:cs="Arial"/>
          <w:sz w:val="22"/>
          <w:szCs w:val="22"/>
        </w:rPr>
        <w:t xml:space="preserve">Annual Reports must be submitted through the </w:t>
      </w:r>
      <w:hyperlink r:id="rId9" w:history="1">
        <w:r w:rsidRPr="0001672F">
          <w:rPr>
            <w:rStyle w:val="Hyperlink"/>
            <w:rFonts w:ascii="Arial" w:hAnsi="Arial" w:cs="Arial"/>
            <w:sz w:val="22"/>
            <w:szCs w:val="22"/>
          </w:rPr>
          <w:t>State of Texas Environmental Electronic Reporting System (STEERS)</w:t>
        </w:r>
      </w:hyperlink>
      <w:r w:rsidRPr="0001672F">
        <w:rPr>
          <w:rFonts w:ascii="Arial" w:hAnsi="Arial" w:cs="Arial"/>
          <w:sz w:val="22"/>
          <w:szCs w:val="22"/>
        </w:rPr>
        <w:t xml:space="preserve"> by March 31</w:t>
      </w:r>
      <w:r w:rsidRPr="0001672F">
        <w:rPr>
          <w:rFonts w:ascii="Arial" w:hAnsi="Arial" w:cs="Arial"/>
          <w:sz w:val="22"/>
          <w:szCs w:val="22"/>
          <w:vertAlign w:val="superscript"/>
        </w:rPr>
        <w:t>st</w:t>
      </w:r>
      <w:r w:rsidRPr="0001672F">
        <w:rPr>
          <w:rFonts w:ascii="Arial" w:hAnsi="Arial" w:cs="Arial"/>
          <w:sz w:val="22"/>
          <w:szCs w:val="22"/>
        </w:rPr>
        <w:t xml:space="preserve"> following each control period. Please attach a completed copy of this checklist, along with the appropriate supporting documentation, to your STEERS report submission. </w:t>
      </w:r>
      <w:r w:rsidRPr="0001672F">
        <w:rPr>
          <w:rFonts w:ascii="Arial" w:hAnsi="Arial" w:cs="Arial"/>
          <w:b/>
          <w:bCs/>
          <w:sz w:val="22"/>
          <w:szCs w:val="22"/>
        </w:rPr>
        <w:t>Incomplete or missing documentation will delay processing of your report.</w:t>
      </w:r>
      <w:r w:rsidRPr="0001672F">
        <w:rPr>
          <w:rFonts w:ascii="Arial" w:hAnsi="Arial" w:cs="Arial"/>
          <w:sz w:val="22"/>
          <w:szCs w:val="22"/>
        </w:rPr>
        <w:t xml:space="preserve"> </w:t>
      </w:r>
    </w:p>
    <w:p w14:paraId="54836F9B" w14:textId="77777777" w:rsidR="003875E7" w:rsidRPr="0001672F" w:rsidRDefault="003875E7" w:rsidP="0001672F">
      <w:pPr>
        <w:spacing w:line="240" w:lineRule="auto"/>
        <w:rPr>
          <w:rFonts w:ascii="Arial" w:hAnsi="Arial" w:cs="Arial"/>
          <w:sz w:val="22"/>
          <w:szCs w:val="22"/>
        </w:rPr>
      </w:pPr>
      <w:r w:rsidRPr="0001672F">
        <w:rPr>
          <w:rFonts w:ascii="Arial" w:hAnsi="Arial" w:cs="Arial"/>
          <w:sz w:val="22"/>
          <w:szCs w:val="22"/>
        </w:rPr>
        <w:t xml:space="preserve">This checklist is not a compliance substitute for the rule requirements in 30 TAC Chapter 117 and only reflects the documentation used by the Emission Banking and Trading Team to process annual compliance reports. The official version of the Chapter 117 rules is available on the </w:t>
      </w:r>
      <w:hyperlink r:id="rId10" w:history="1">
        <w:r w:rsidRPr="0001672F">
          <w:rPr>
            <w:rFonts w:ascii="Arial" w:hAnsi="Arial" w:cs="Arial"/>
            <w:color w:val="0000FF"/>
            <w:sz w:val="22"/>
            <w:szCs w:val="22"/>
            <w:u w:val="single"/>
          </w:rPr>
          <w:t>Secretary of State</w:t>
        </w:r>
      </w:hyperlink>
      <w:r w:rsidRPr="0001672F">
        <w:rPr>
          <w:rFonts w:ascii="Arial" w:hAnsi="Arial" w:cs="Arial"/>
          <w:sz w:val="22"/>
          <w:szCs w:val="22"/>
        </w:rPr>
        <w:t xml:space="preserve"> website.</w:t>
      </w:r>
    </w:p>
    <w:p w14:paraId="76225CF3" w14:textId="74E0E973" w:rsidR="00D10103" w:rsidRPr="00727692" w:rsidRDefault="00336109" w:rsidP="00727692">
      <w:pPr>
        <w:spacing w:line="240" w:lineRule="auto"/>
        <w:jc w:val="center"/>
        <w:outlineLvl w:val="1"/>
        <w:rPr>
          <w:rFonts w:ascii="Arial" w:hAnsi="Arial" w:cs="Arial"/>
          <w:b/>
          <w:bCs/>
          <w:sz w:val="24"/>
          <w:szCs w:val="24"/>
        </w:rPr>
      </w:pPr>
      <w:r w:rsidRPr="00727692">
        <w:rPr>
          <w:rFonts w:ascii="Arial" w:hAnsi="Arial" w:cs="Arial"/>
          <w:b/>
          <w:bCs/>
          <w:sz w:val="24"/>
          <w:szCs w:val="24"/>
        </w:rPr>
        <w:t>Notes</w:t>
      </w:r>
    </w:p>
    <w:p w14:paraId="1F54C28D" w14:textId="19F95F0F" w:rsidR="00D10103" w:rsidRPr="0001672F" w:rsidRDefault="00D10103" w:rsidP="0001672F">
      <w:pPr>
        <w:numPr>
          <w:ilvl w:val="0"/>
          <w:numId w:val="16"/>
        </w:numPr>
        <w:tabs>
          <w:tab w:val="left" w:pos="547"/>
          <w:tab w:val="left" w:pos="1094"/>
        </w:tabs>
        <w:autoSpaceDE w:val="0"/>
        <w:autoSpaceDN w:val="0"/>
        <w:adjustRightInd w:val="0"/>
        <w:spacing w:line="240" w:lineRule="auto"/>
        <w:ind w:left="1094" w:hanging="547"/>
        <w:rPr>
          <w:rFonts w:ascii="Arial" w:hAnsi="Arial" w:cs="Arial"/>
          <w:color w:val="000000"/>
          <w:sz w:val="22"/>
          <w:szCs w:val="22"/>
        </w:rPr>
      </w:pPr>
      <w:r w:rsidRPr="0001672F">
        <w:rPr>
          <w:rFonts w:ascii="Arial" w:hAnsi="Arial" w:cs="Arial"/>
          <w:color w:val="000000"/>
          <w:sz w:val="22"/>
          <w:szCs w:val="22"/>
        </w:rPr>
        <w:t xml:space="preserve">Emissions for each </w:t>
      </w:r>
      <w:r w:rsidR="003875E7" w:rsidRPr="0001672F">
        <w:rPr>
          <w:rFonts w:ascii="Arial" w:hAnsi="Arial" w:cs="Arial"/>
          <w:color w:val="000000"/>
          <w:sz w:val="22"/>
          <w:szCs w:val="22"/>
        </w:rPr>
        <w:t>unit</w:t>
      </w:r>
      <w:r w:rsidRPr="0001672F">
        <w:rPr>
          <w:rFonts w:ascii="Arial" w:hAnsi="Arial" w:cs="Arial"/>
          <w:color w:val="000000"/>
          <w:sz w:val="22"/>
          <w:szCs w:val="22"/>
        </w:rPr>
        <w:t xml:space="preserve"> must be quantified using appropriate Chapter 117 monitoring and testing methods. If the required Chapter 117 data is missing or unavailable, you must provide an alternate method, in accordance with </w:t>
      </w:r>
      <w:hyperlink r:id="rId11" w:history="1">
        <w:r w:rsidRPr="0001672F">
          <w:rPr>
            <w:rFonts w:ascii="Arial" w:hAnsi="Arial" w:cs="Arial"/>
            <w:color w:val="0000FF"/>
            <w:sz w:val="22"/>
            <w:szCs w:val="22"/>
            <w:u w:val="single"/>
          </w:rPr>
          <w:t>30 TAC §101.354(b)</w:t>
        </w:r>
      </w:hyperlink>
      <w:r w:rsidRPr="0001672F">
        <w:rPr>
          <w:rFonts w:ascii="Arial" w:hAnsi="Arial" w:cs="Arial"/>
          <w:sz w:val="22"/>
          <w:szCs w:val="22"/>
        </w:rPr>
        <w:t xml:space="preserve"> </w:t>
      </w:r>
      <w:r w:rsidRPr="0001672F">
        <w:rPr>
          <w:rFonts w:ascii="Arial" w:hAnsi="Arial" w:cs="Arial"/>
          <w:color w:val="000000"/>
          <w:sz w:val="22"/>
          <w:szCs w:val="22"/>
        </w:rPr>
        <w:t xml:space="preserve">as well as a detailed description of the reason the alternate data is being used. </w:t>
      </w:r>
    </w:p>
    <w:p w14:paraId="11B860D6" w14:textId="10D6A780" w:rsidR="00D10103" w:rsidRPr="0001672F" w:rsidRDefault="00D10103" w:rsidP="0001672F">
      <w:pPr>
        <w:numPr>
          <w:ilvl w:val="0"/>
          <w:numId w:val="16"/>
        </w:numPr>
        <w:tabs>
          <w:tab w:val="left" w:pos="547"/>
          <w:tab w:val="left" w:pos="1094"/>
        </w:tabs>
        <w:autoSpaceDE w:val="0"/>
        <w:autoSpaceDN w:val="0"/>
        <w:adjustRightInd w:val="0"/>
        <w:spacing w:line="240" w:lineRule="auto"/>
        <w:ind w:left="1094" w:hanging="547"/>
        <w:rPr>
          <w:rFonts w:ascii="Arial" w:hAnsi="Arial" w:cs="Arial"/>
          <w:color w:val="000000"/>
          <w:sz w:val="22"/>
          <w:szCs w:val="22"/>
        </w:rPr>
      </w:pPr>
      <w:r w:rsidRPr="0001672F">
        <w:rPr>
          <w:rFonts w:ascii="Arial" w:hAnsi="Arial" w:cs="Arial"/>
          <w:color w:val="000000"/>
          <w:sz w:val="22"/>
          <w:szCs w:val="22"/>
        </w:rPr>
        <w:t>Data substitution provided for CEMS or PEMS downtime in accordance</w:t>
      </w:r>
      <w:r w:rsidR="003875E7" w:rsidRPr="0001672F">
        <w:rPr>
          <w:rFonts w:ascii="Arial" w:hAnsi="Arial" w:cs="Arial"/>
          <w:color w:val="000000"/>
          <w:sz w:val="22"/>
          <w:szCs w:val="22"/>
        </w:rPr>
        <w:t xml:space="preserve"> with</w:t>
      </w:r>
      <w:r w:rsidRPr="0001672F">
        <w:rPr>
          <w:rFonts w:ascii="Arial" w:hAnsi="Arial" w:cs="Arial"/>
          <w:color w:val="000000"/>
          <w:sz w:val="22"/>
          <w:szCs w:val="22"/>
        </w:rPr>
        <w:t xml:space="preserve"> Chapter 117 procedures should not be listed as §101.354(b). </w:t>
      </w:r>
    </w:p>
    <w:p w14:paraId="69679B66" w14:textId="41CCC950" w:rsidR="00D10103" w:rsidRPr="0001672F" w:rsidRDefault="00D10103" w:rsidP="0001672F">
      <w:pPr>
        <w:numPr>
          <w:ilvl w:val="0"/>
          <w:numId w:val="16"/>
        </w:numPr>
        <w:tabs>
          <w:tab w:val="left" w:pos="547"/>
          <w:tab w:val="left" w:pos="1094"/>
        </w:tabs>
        <w:autoSpaceDE w:val="0"/>
        <w:autoSpaceDN w:val="0"/>
        <w:adjustRightInd w:val="0"/>
        <w:spacing w:line="240" w:lineRule="auto"/>
        <w:ind w:left="1094" w:hanging="547"/>
        <w:rPr>
          <w:rFonts w:ascii="Arial" w:hAnsi="Arial" w:cs="Arial"/>
          <w:color w:val="000000"/>
          <w:sz w:val="22"/>
          <w:szCs w:val="22"/>
        </w:rPr>
      </w:pPr>
      <w:r w:rsidRPr="0001672F">
        <w:rPr>
          <w:rFonts w:ascii="Arial" w:hAnsi="Arial" w:cs="Arial"/>
          <w:color w:val="000000"/>
          <w:sz w:val="22"/>
          <w:szCs w:val="22"/>
        </w:rPr>
        <w:t>If alternate data is used due to noncompliance with Chapter 117 protocols, an additional 10%</w:t>
      </w:r>
      <w:r w:rsidR="00727692">
        <w:rPr>
          <w:rFonts w:ascii="Arial" w:hAnsi="Arial" w:cs="Arial"/>
          <w:color w:val="000000"/>
          <w:sz w:val="22"/>
          <w:szCs w:val="22"/>
        </w:rPr>
        <w:t> </w:t>
      </w:r>
      <w:r w:rsidRPr="0001672F">
        <w:rPr>
          <w:rFonts w:ascii="Arial" w:hAnsi="Arial" w:cs="Arial"/>
          <w:color w:val="000000"/>
          <w:sz w:val="22"/>
          <w:szCs w:val="22"/>
        </w:rPr>
        <w:t xml:space="preserve">quantification penalty will be applied in accordance with 30 TAC §101.354(b)(2) for the period of noncompliance. </w:t>
      </w:r>
    </w:p>
    <w:p w14:paraId="01A1F5A3" w14:textId="6864DF5A" w:rsidR="00D10103" w:rsidRPr="0001672F" w:rsidRDefault="00D10103" w:rsidP="0001672F">
      <w:pPr>
        <w:numPr>
          <w:ilvl w:val="0"/>
          <w:numId w:val="16"/>
        </w:numPr>
        <w:tabs>
          <w:tab w:val="left" w:pos="547"/>
          <w:tab w:val="left" w:pos="1094"/>
        </w:tabs>
        <w:autoSpaceDE w:val="0"/>
        <w:autoSpaceDN w:val="0"/>
        <w:adjustRightInd w:val="0"/>
        <w:spacing w:line="240" w:lineRule="auto"/>
        <w:ind w:left="1094" w:hanging="547"/>
        <w:rPr>
          <w:rFonts w:ascii="Arial" w:hAnsi="Arial" w:cs="Arial"/>
          <w:color w:val="000000"/>
          <w:sz w:val="22"/>
          <w:szCs w:val="22"/>
        </w:rPr>
      </w:pPr>
      <w:r w:rsidRPr="0001672F">
        <w:rPr>
          <w:rFonts w:ascii="Arial" w:hAnsi="Arial" w:cs="Arial"/>
          <w:color w:val="000000"/>
          <w:sz w:val="22"/>
          <w:szCs w:val="22"/>
        </w:rPr>
        <w:t>The use of NO</w:t>
      </w:r>
      <w:r w:rsidRPr="0001672F">
        <w:rPr>
          <w:rFonts w:ascii="Arial" w:hAnsi="Arial" w:cs="Arial"/>
          <w:color w:val="000000"/>
          <w:sz w:val="22"/>
          <w:szCs w:val="22"/>
          <w:vertAlign w:val="subscript"/>
        </w:rPr>
        <w:t>X</w:t>
      </w:r>
      <w:r w:rsidRPr="0001672F">
        <w:rPr>
          <w:rFonts w:ascii="Arial" w:hAnsi="Arial" w:cs="Arial"/>
          <w:color w:val="000000"/>
          <w:sz w:val="22"/>
          <w:szCs w:val="22"/>
        </w:rPr>
        <w:t xml:space="preserve"> CEMS or PEMS is optional for minor sources.</w:t>
      </w:r>
    </w:p>
    <w:p w14:paraId="46C197F5" w14:textId="3D0A789F" w:rsidR="00D10103" w:rsidRPr="00727692" w:rsidRDefault="00D10103" w:rsidP="00727692">
      <w:pPr>
        <w:spacing w:line="240" w:lineRule="auto"/>
        <w:jc w:val="center"/>
        <w:outlineLvl w:val="1"/>
        <w:rPr>
          <w:rFonts w:ascii="Arial" w:hAnsi="Arial" w:cs="Arial"/>
          <w:b/>
          <w:bCs/>
          <w:sz w:val="24"/>
          <w:szCs w:val="24"/>
        </w:rPr>
      </w:pPr>
      <w:r w:rsidRPr="00727692">
        <w:rPr>
          <w:rFonts w:ascii="Arial" w:hAnsi="Arial" w:cs="Arial"/>
          <w:b/>
          <w:bCs/>
          <w:sz w:val="24"/>
          <w:szCs w:val="24"/>
        </w:rPr>
        <w:t>Instructions</w:t>
      </w:r>
    </w:p>
    <w:p w14:paraId="3FFDDC2B" w14:textId="77777777" w:rsidR="00336109" w:rsidRPr="00264DA6" w:rsidRDefault="00336109" w:rsidP="00336109">
      <w:pPr>
        <w:numPr>
          <w:ilvl w:val="0"/>
          <w:numId w:val="17"/>
        </w:numPr>
        <w:tabs>
          <w:tab w:val="left" w:pos="547"/>
          <w:tab w:val="left" w:pos="1094"/>
        </w:tabs>
        <w:spacing w:line="240" w:lineRule="auto"/>
        <w:ind w:left="1094" w:hanging="547"/>
        <w:rPr>
          <w:rFonts w:ascii="Arial" w:hAnsi="Arial" w:cs="Arial"/>
          <w:sz w:val="22"/>
          <w:szCs w:val="22"/>
        </w:rPr>
      </w:pPr>
      <w:r>
        <w:rPr>
          <w:rFonts w:ascii="Arial" w:hAnsi="Arial" w:cs="Arial"/>
          <w:sz w:val="22"/>
          <w:szCs w:val="22"/>
        </w:rPr>
        <w:t>This document contains multiple checklist tables. Each checklist is associated to a Chapter 117 monitoring or testing citation. Complete</w:t>
      </w:r>
      <w:r w:rsidRPr="00264DA6">
        <w:rPr>
          <w:rFonts w:ascii="Arial" w:hAnsi="Arial" w:cs="Arial"/>
          <w:sz w:val="22"/>
          <w:szCs w:val="22"/>
        </w:rPr>
        <w:t xml:space="preserve"> the appropriate Level of Activity (LOA) and Emission Factor (EF) citation(s) </w:t>
      </w:r>
      <w:r>
        <w:rPr>
          <w:rFonts w:ascii="Arial" w:hAnsi="Arial" w:cs="Arial"/>
          <w:sz w:val="22"/>
          <w:szCs w:val="22"/>
        </w:rPr>
        <w:t>checklists for</w:t>
      </w:r>
      <w:r w:rsidRPr="00264DA6">
        <w:rPr>
          <w:rFonts w:ascii="Arial" w:hAnsi="Arial" w:cs="Arial"/>
          <w:sz w:val="22"/>
          <w:szCs w:val="22"/>
        </w:rPr>
        <w:t xml:space="preserve"> the units at your site. </w:t>
      </w:r>
      <w:r w:rsidRPr="00264DA6">
        <w:rPr>
          <w:rFonts w:ascii="Arial" w:hAnsi="Arial" w:cs="Arial"/>
          <w:b/>
          <w:bCs/>
          <w:sz w:val="22"/>
          <w:szCs w:val="22"/>
        </w:rPr>
        <w:t xml:space="preserve">Only fill out the </w:t>
      </w:r>
      <w:r>
        <w:rPr>
          <w:rFonts w:ascii="Arial" w:hAnsi="Arial" w:cs="Arial"/>
          <w:b/>
          <w:bCs/>
          <w:sz w:val="22"/>
          <w:szCs w:val="22"/>
        </w:rPr>
        <w:t>checklists</w:t>
      </w:r>
      <w:r w:rsidRPr="00264DA6">
        <w:rPr>
          <w:rFonts w:ascii="Arial" w:hAnsi="Arial" w:cs="Arial"/>
          <w:b/>
          <w:bCs/>
          <w:sz w:val="22"/>
          <w:szCs w:val="22"/>
        </w:rPr>
        <w:t xml:space="preserve"> for citations relevant to your report.</w:t>
      </w:r>
      <w:r w:rsidRPr="00264DA6">
        <w:rPr>
          <w:rFonts w:ascii="Arial" w:hAnsi="Arial" w:cs="Arial"/>
          <w:sz w:val="22"/>
          <w:szCs w:val="22"/>
        </w:rPr>
        <w:t xml:space="preserve"> </w:t>
      </w:r>
    </w:p>
    <w:p w14:paraId="6CA5CD2A" w14:textId="65C284DC" w:rsidR="00336109" w:rsidRPr="00264DA6" w:rsidRDefault="00336109" w:rsidP="00336109">
      <w:pPr>
        <w:numPr>
          <w:ilvl w:val="0"/>
          <w:numId w:val="17"/>
        </w:numPr>
        <w:tabs>
          <w:tab w:val="left" w:pos="547"/>
          <w:tab w:val="left" w:pos="1094"/>
        </w:tabs>
        <w:spacing w:line="240" w:lineRule="auto"/>
        <w:ind w:left="1094" w:hanging="547"/>
        <w:rPr>
          <w:rFonts w:ascii="Arial" w:hAnsi="Arial" w:cs="Arial"/>
          <w:sz w:val="22"/>
          <w:szCs w:val="22"/>
        </w:rPr>
      </w:pPr>
      <w:bookmarkStart w:id="1" w:name="_Hlk89085030"/>
      <w:r>
        <w:rPr>
          <w:rFonts w:ascii="Arial" w:hAnsi="Arial" w:cs="Arial"/>
          <w:sz w:val="22"/>
          <w:szCs w:val="22"/>
        </w:rPr>
        <w:t>In the first row of each applicable checklist, i</w:t>
      </w:r>
      <w:r w:rsidRPr="00264DA6">
        <w:rPr>
          <w:rFonts w:ascii="Arial" w:hAnsi="Arial" w:cs="Arial"/>
          <w:sz w:val="22"/>
          <w:szCs w:val="22"/>
        </w:rPr>
        <w:t>dentify which unit</w:t>
      </w:r>
      <w:r>
        <w:rPr>
          <w:rFonts w:ascii="Arial" w:hAnsi="Arial" w:cs="Arial"/>
          <w:sz w:val="22"/>
          <w:szCs w:val="22"/>
        </w:rPr>
        <w:t>(</w:t>
      </w:r>
      <w:r w:rsidRPr="00264DA6">
        <w:rPr>
          <w:rFonts w:ascii="Arial" w:hAnsi="Arial" w:cs="Arial"/>
          <w:sz w:val="22"/>
          <w:szCs w:val="22"/>
        </w:rPr>
        <w:t>s</w:t>
      </w:r>
      <w:r>
        <w:rPr>
          <w:rFonts w:ascii="Arial" w:hAnsi="Arial" w:cs="Arial"/>
          <w:sz w:val="22"/>
          <w:szCs w:val="22"/>
        </w:rPr>
        <w:t>)</w:t>
      </w:r>
      <w:r w:rsidRPr="00264DA6">
        <w:rPr>
          <w:rFonts w:ascii="Arial" w:hAnsi="Arial" w:cs="Arial"/>
          <w:sz w:val="22"/>
          <w:szCs w:val="22"/>
        </w:rPr>
        <w:t>, by Facility Identification Number (FIN)</w:t>
      </w:r>
      <w:r>
        <w:rPr>
          <w:rFonts w:ascii="Arial" w:hAnsi="Arial" w:cs="Arial"/>
          <w:sz w:val="22"/>
          <w:szCs w:val="22"/>
        </w:rPr>
        <w:t>,</w:t>
      </w:r>
      <w:r w:rsidRPr="00264DA6">
        <w:rPr>
          <w:rFonts w:ascii="Arial" w:hAnsi="Arial" w:cs="Arial"/>
          <w:sz w:val="22"/>
          <w:szCs w:val="22"/>
        </w:rPr>
        <w:t xml:space="preserve"> are reporting using that citation.</w:t>
      </w:r>
    </w:p>
    <w:bookmarkEnd w:id="1"/>
    <w:p w14:paraId="78F74D0A" w14:textId="77777777" w:rsidR="00336109" w:rsidRPr="00264DA6" w:rsidRDefault="00336109" w:rsidP="00336109">
      <w:pPr>
        <w:numPr>
          <w:ilvl w:val="0"/>
          <w:numId w:val="17"/>
        </w:numPr>
        <w:tabs>
          <w:tab w:val="left" w:pos="547"/>
          <w:tab w:val="left" w:pos="1094"/>
        </w:tabs>
        <w:spacing w:line="240" w:lineRule="auto"/>
        <w:ind w:left="1094" w:hanging="547"/>
        <w:rPr>
          <w:rFonts w:ascii="Arial" w:hAnsi="Arial" w:cs="Arial"/>
          <w:sz w:val="22"/>
          <w:szCs w:val="22"/>
        </w:rPr>
      </w:pPr>
      <w:r w:rsidRPr="00264DA6">
        <w:rPr>
          <w:rFonts w:ascii="Arial" w:hAnsi="Arial" w:cs="Arial"/>
          <w:sz w:val="22"/>
          <w:szCs w:val="22"/>
        </w:rPr>
        <w:t xml:space="preserve">Use the checklist to identify the supporting documentation </w:t>
      </w:r>
      <w:r>
        <w:rPr>
          <w:rFonts w:ascii="Arial" w:hAnsi="Arial" w:cs="Arial"/>
          <w:sz w:val="22"/>
          <w:szCs w:val="22"/>
        </w:rPr>
        <w:t>required</w:t>
      </w:r>
      <w:r w:rsidRPr="00264DA6">
        <w:rPr>
          <w:rFonts w:ascii="Arial" w:hAnsi="Arial" w:cs="Arial"/>
          <w:sz w:val="22"/>
          <w:szCs w:val="22"/>
        </w:rPr>
        <w:t xml:space="preserve"> with your Annual Compliance Report. </w:t>
      </w:r>
      <w:r>
        <w:rPr>
          <w:rFonts w:ascii="Arial" w:hAnsi="Arial" w:cs="Arial"/>
          <w:sz w:val="22"/>
          <w:szCs w:val="22"/>
        </w:rPr>
        <w:t>Check</w:t>
      </w:r>
      <w:r w:rsidRPr="00264DA6">
        <w:rPr>
          <w:rFonts w:ascii="Arial" w:hAnsi="Arial" w:cs="Arial"/>
          <w:sz w:val="22"/>
          <w:szCs w:val="22"/>
        </w:rPr>
        <w:t xml:space="preserve"> off each item </w:t>
      </w:r>
      <w:r>
        <w:rPr>
          <w:rFonts w:ascii="Arial" w:hAnsi="Arial" w:cs="Arial"/>
          <w:sz w:val="22"/>
          <w:szCs w:val="22"/>
        </w:rPr>
        <w:t xml:space="preserve">attached to your </w:t>
      </w:r>
      <w:r w:rsidRPr="00264DA6">
        <w:rPr>
          <w:rFonts w:ascii="Arial" w:hAnsi="Arial" w:cs="Arial"/>
          <w:sz w:val="22"/>
          <w:szCs w:val="22"/>
        </w:rPr>
        <w:t>report.</w:t>
      </w:r>
    </w:p>
    <w:p w14:paraId="15E62376" w14:textId="77777777" w:rsidR="0001672F" w:rsidRPr="0001672F" w:rsidRDefault="0001672F" w:rsidP="0001672F">
      <w:pPr>
        <w:spacing w:line="240" w:lineRule="auto"/>
        <w:rPr>
          <w:sz w:val="22"/>
          <w:szCs w:val="22"/>
        </w:rPr>
        <w:sectPr w:rsidR="0001672F" w:rsidRPr="0001672F" w:rsidSect="00727692">
          <w:headerReference w:type="default" r:id="rId12"/>
          <w:footerReference w:type="default" r:id="rId13"/>
          <w:headerReference w:type="first" r:id="rId14"/>
          <w:footerReference w:type="first" r:id="rId15"/>
          <w:type w:val="continuous"/>
          <w:pgSz w:w="12240" w:h="15840" w:code="1"/>
          <w:pgMar w:top="720" w:right="720" w:bottom="720" w:left="720" w:header="720" w:footer="720" w:gutter="0"/>
          <w:cols w:space="720"/>
          <w:titlePg/>
          <w:docGrid w:linePitch="360"/>
        </w:sectPr>
      </w:pPr>
    </w:p>
    <w:p w14:paraId="4F35B9D1" w14:textId="1717D357" w:rsidR="003875E7" w:rsidRPr="00727692" w:rsidRDefault="003875E7" w:rsidP="00727692">
      <w:pPr>
        <w:pStyle w:val="Heading1"/>
      </w:pPr>
      <w:r w:rsidRPr="00727692">
        <w:lastRenderedPageBreak/>
        <w:t>MECT Supporting Documentation Checklist for Minor Sources</w:t>
      </w:r>
    </w:p>
    <w:p w14:paraId="22F859F9" w14:textId="77777777" w:rsidR="00336109" w:rsidRPr="0008199C" w:rsidRDefault="00336109" w:rsidP="0008199C">
      <w:pPr>
        <w:spacing w:before="600" w:line="240" w:lineRule="auto"/>
        <w:rPr>
          <w:rFonts w:asciiTheme="majorHAnsi" w:hAnsiTheme="majorHAnsi" w:cstheme="majorHAnsi"/>
          <w:b/>
          <w:bCs/>
          <w:sz w:val="24"/>
          <w:szCs w:val="24"/>
        </w:rPr>
      </w:pPr>
      <w:bookmarkStart w:id="3" w:name="_Hlk89083717"/>
      <w:r w:rsidRPr="0008199C">
        <w:rPr>
          <w:rFonts w:asciiTheme="majorHAnsi" w:hAnsiTheme="majorHAnsi" w:cstheme="majorHAnsi"/>
          <w:b/>
          <w:bCs/>
          <w:sz w:val="24"/>
          <w:szCs w:val="24"/>
        </w:rPr>
        <w:t>Complete the appropriate LOA citation(s) checklists:</w:t>
      </w:r>
    </w:p>
    <w:bookmarkStart w:id="4" w:name="_Hlk90984447"/>
    <w:bookmarkEnd w:id="3"/>
    <w:p w14:paraId="29312DF9" w14:textId="6222CF4A" w:rsidR="005F59E3" w:rsidRPr="00EB5C5C" w:rsidRDefault="005F59E3" w:rsidP="00EB5C5C">
      <w:pPr>
        <w:spacing w:line="240" w:lineRule="auto"/>
        <w:ind w:left="547" w:hanging="547"/>
        <w:outlineLvl w:val="1"/>
        <w:rPr>
          <w:b/>
          <w:bCs/>
          <w:sz w:val="22"/>
          <w:szCs w:val="22"/>
        </w:rPr>
      </w:pPr>
      <w:r w:rsidRPr="00727692">
        <w:rPr>
          <w:sz w:val="22"/>
          <w:szCs w:val="22"/>
        </w:rPr>
        <w:fldChar w:fldCharType="begin">
          <w:ffData>
            <w:name w:val="Check65"/>
            <w:enabled/>
            <w:calcOnExit w:val="0"/>
            <w:checkBox>
              <w:sizeAuto/>
              <w:default w:val="0"/>
            </w:checkBox>
          </w:ffData>
        </w:fldChar>
      </w:r>
      <w:bookmarkStart w:id="5" w:name="Check65"/>
      <w:r w:rsidRPr="00727692">
        <w:rPr>
          <w:sz w:val="22"/>
          <w:szCs w:val="22"/>
        </w:rPr>
        <w:instrText xml:space="preserve"> FORMCHECKBOX </w:instrText>
      </w:r>
      <w:r w:rsidR="0071077A">
        <w:rPr>
          <w:sz w:val="22"/>
          <w:szCs w:val="22"/>
        </w:rPr>
      </w:r>
      <w:r w:rsidR="0071077A">
        <w:rPr>
          <w:sz w:val="22"/>
          <w:szCs w:val="22"/>
        </w:rPr>
        <w:fldChar w:fldCharType="separate"/>
      </w:r>
      <w:r w:rsidRPr="00727692">
        <w:rPr>
          <w:sz w:val="22"/>
          <w:szCs w:val="22"/>
        </w:rPr>
        <w:fldChar w:fldCharType="end"/>
      </w:r>
      <w:bookmarkEnd w:id="5"/>
      <w:r w:rsidR="00EB5C5C">
        <w:rPr>
          <w:sz w:val="22"/>
          <w:szCs w:val="22"/>
        </w:rPr>
        <w:tab/>
      </w:r>
      <w:r w:rsidRPr="00EB5C5C">
        <w:rPr>
          <w:b/>
          <w:bCs/>
          <w:sz w:val="22"/>
          <w:szCs w:val="22"/>
        </w:rPr>
        <w:t>§117.2035(a)(1): Totalizing fuel flow meter for each unit not equipped with CEMS or PEMS:</w:t>
      </w:r>
    </w:p>
    <w:tbl>
      <w:tblPr>
        <w:tblStyle w:val="TableGrid3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2035(a)(1): Totalizing fuel flow meter for each unit not equipped with CEMS or PEMS:"/>
      </w:tblPr>
      <w:tblGrid>
        <w:gridCol w:w="1127"/>
        <w:gridCol w:w="9668"/>
      </w:tblGrid>
      <w:tr w:rsidR="009B0F63" w:rsidRPr="0054419E" w14:paraId="4FCCB315" w14:textId="77777777" w:rsidTr="0054419E">
        <w:trPr>
          <w:cantSplit/>
          <w:tblHeader/>
        </w:trPr>
        <w:tc>
          <w:tcPr>
            <w:tcW w:w="1127" w:type="dxa"/>
            <w:shd w:val="clear" w:color="auto" w:fill="F2F2F2" w:themeFill="background1" w:themeFillShade="F2"/>
            <w:vAlign w:val="center"/>
          </w:tcPr>
          <w:bookmarkEnd w:id="4"/>
          <w:p w14:paraId="1872539A" w14:textId="6F63DB12" w:rsidR="009B0F63" w:rsidRPr="0054419E" w:rsidRDefault="009B0F63" w:rsidP="0054419E">
            <w:pPr>
              <w:spacing w:after="0"/>
              <w:jc w:val="center"/>
              <w:rPr>
                <w:rFonts w:ascii="Arial" w:eastAsia="MS Gothic" w:hAnsi="Arial" w:cs="Arial"/>
                <w:b/>
                <w:bCs/>
                <w:sz w:val="22"/>
                <w:szCs w:val="22"/>
              </w:rPr>
            </w:pPr>
            <w:r w:rsidRPr="0054419E">
              <w:rPr>
                <w:rFonts w:ascii="Arial" w:hAnsi="Arial" w:cs="Arial"/>
                <w:b/>
                <w:bCs/>
                <w:sz w:val="22"/>
                <w:szCs w:val="22"/>
              </w:rPr>
              <w:t>FINs:</w:t>
            </w:r>
          </w:p>
        </w:tc>
        <w:tc>
          <w:tcPr>
            <w:tcW w:w="9668" w:type="dxa"/>
            <w:shd w:val="clear" w:color="auto" w:fill="F2F2F2" w:themeFill="background1" w:themeFillShade="F2"/>
          </w:tcPr>
          <w:p w14:paraId="74FE032C" w14:textId="77777777" w:rsidR="009B0F63" w:rsidRPr="0054419E" w:rsidRDefault="009B0F63" w:rsidP="0054419E">
            <w:pPr>
              <w:spacing w:after="0"/>
              <w:rPr>
                <w:rFonts w:ascii="Arial" w:hAnsi="Arial" w:cs="Arial"/>
                <w:b/>
                <w:bCs/>
                <w:sz w:val="22"/>
                <w:szCs w:val="22"/>
              </w:rPr>
            </w:pPr>
          </w:p>
        </w:tc>
      </w:tr>
      <w:tr w:rsidR="009B0F63" w:rsidRPr="0054419E" w14:paraId="37CE0A3B" w14:textId="77777777" w:rsidTr="009760F4">
        <w:trPr>
          <w:cantSplit/>
          <w:tblHeader/>
        </w:trPr>
        <w:tc>
          <w:tcPr>
            <w:tcW w:w="1127" w:type="dxa"/>
            <w:shd w:val="clear" w:color="auto" w:fill="D9D9D9" w:themeFill="background1" w:themeFillShade="D9"/>
            <w:vAlign w:val="center"/>
          </w:tcPr>
          <w:p w14:paraId="269E4EDF" w14:textId="1F52CB1C" w:rsidR="009B0F63" w:rsidRPr="0054419E" w:rsidRDefault="009B0F63" w:rsidP="0054419E">
            <w:pPr>
              <w:spacing w:after="0"/>
              <w:jc w:val="center"/>
              <w:rPr>
                <w:rFonts w:ascii="Arial" w:hAnsi="Arial" w:cs="Arial"/>
                <w:sz w:val="22"/>
                <w:szCs w:val="22"/>
              </w:rPr>
            </w:pPr>
            <w:r w:rsidRPr="0054419E">
              <w:rPr>
                <w:rFonts w:ascii="Arial" w:eastAsia="MS Gothic" w:hAnsi="Arial" w:cs="Arial"/>
                <w:b/>
                <w:bCs/>
                <w:sz w:val="22"/>
                <w:szCs w:val="22"/>
              </w:rPr>
              <w:t>Attached</w:t>
            </w:r>
          </w:p>
        </w:tc>
        <w:tc>
          <w:tcPr>
            <w:tcW w:w="9668" w:type="dxa"/>
            <w:shd w:val="clear" w:color="auto" w:fill="D9D9D9" w:themeFill="background1" w:themeFillShade="D9"/>
          </w:tcPr>
          <w:p w14:paraId="22447876" w14:textId="229C9E25" w:rsidR="009B0F63" w:rsidRPr="0054419E" w:rsidRDefault="009B0F63" w:rsidP="0054419E">
            <w:pPr>
              <w:spacing w:after="0"/>
              <w:rPr>
                <w:rFonts w:ascii="Arial" w:hAnsi="Arial" w:cs="Arial"/>
                <w:sz w:val="22"/>
                <w:szCs w:val="22"/>
              </w:rPr>
            </w:pPr>
            <w:r w:rsidRPr="0054419E">
              <w:rPr>
                <w:rFonts w:ascii="Arial" w:hAnsi="Arial" w:cs="Arial"/>
                <w:b/>
                <w:bCs/>
                <w:sz w:val="22"/>
                <w:szCs w:val="22"/>
              </w:rPr>
              <w:t>Documentation Required</w:t>
            </w:r>
          </w:p>
        </w:tc>
      </w:tr>
      <w:tr w:rsidR="00D51167" w:rsidRPr="0054419E" w14:paraId="075EE884" w14:textId="77777777" w:rsidTr="0054419E">
        <w:trPr>
          <w:cantSplit/>
          <w:tblHeader/>
        </w:trPr>
        <w:tc>
          <w:tcPr>
            <w:tcW w:w="1127" w:type="dxa"/>
            <w:shd w:val="clear" w:color="auto" w:fill="auto"/>
            <w:vAlign w:val="center"/>
          </w:tcPr>
          <w:p w14:paraId="71FCE6AC" w14:textId="59C83DCD" w:rsidR="00D51167" w:rsidRPr="0054419E" w:rsidRDefault="00D51167" w:rsidP="0054419E">
            <w:pPr>
              <w:spacing w:after="0"/>
              <w:jc w:val="center"/>
              <w:rPr>
                <w:rFonts w:ascii="Arial" w:eastAsia="MS Gothic" w:hAnsi="Arial" w:cs="Arial"/>
                <w:b/>
                <w:bCs/>
                <w:sz w:val="22"/>
                <w:szCs w:val="22"/>
              </w:rPr>
            </w:pPr>
            <w:r w:rsidRPr="0054419E">
              <w:rPr>
                <w:rFonts w:ascii="Arial" w:hAnsi="Arial" w:cs="Arial"/>
                <w:sz w:val="22"/>
                <w:szCs w:val="22"/>
              </w:rPr>
              <w:fldChar w:fldCharType="begin">
                <w:ffData>
                  <w:name w:val="Check67"/>
                  <w:enabled/>
                  <w:calcOnExit w:val="0"/>
                  <w:checkBox>
                    <w:sizeAuto/>
                    <w:default w:val="0"/>
                  </w:checkBox>
                </w:ffData>
              </w:fldChar>
            </w:r>
            <w:r w:rsidRPr="0054419E">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54419E">
              <w:rPr>
                <w:rFonts w:ascii="Arial" w:hAnsi="Arial" w:cs="Arial"/>
                <w:sz w:val="22"/>
                <w:szCs w:val="22"/>
              </w:rPr>
              <w:fldChar w:fldCharType="end"/>
            </w:r>
          </w:p>
        </w:tc>
        <w:tc>
          <w:tcPr>
            <w:tcW w:w="9668" w:type="dxa"/>
            <w:shd w:val="clear" w:color="auto" w:fill="auto"/>
          </w:tcPr>
          <w:p w14:paraId="0E2A49D3" w14:textId="16D9F5C3" w:rsidR="00D51167" w:rsidRPr="0054419E" w:rsidRDefault="00D51167" w:rsidP="0054419E">
            <w:pPr>
              <w:spacing w:after="0"/>
              <w:rPr>
                <w:rFonts w:ascii="Arial" w:hAnsi="Arial" w:cs="Arial"/>
                <w:sz w:val="22"/>
                <w:szCs w:val="22"/>
              </w:rPr>
            </w:pPr>
            <w:r w:rsidRPr="0054419E">
              <w:rPr>
                <w:rFonts w:ascii="Arial" w:hAnsi="Arial" w:cs="Arial"/>
                <w:sz w:val="22"/>
                <w:szCs w:val="22"/>
              </w:rPr>
              <w:t xml:space="preserve">Annual fuel usage for each unit, in </w:t>
            </w:r>
            <w:proofErr w:type="spellStart"/>
            <w:r w:rsidRPr="0054419E">
              <w:rPr>
                <w:rFonts w:ascii="Arial" w:hAnsi="Arial" w:cs="Arial"/>
                <w:sz w:val="22"/>
                <w:szCs w:val="22"/>
              </w:rPr>
              <w:t>scf</w:t>
            </w:r>
            <w:proofErr w:type="spellEnd"/>
            <w:r w:rsidRPr="0054419E">
              <w:rPr>
                <w:rFonts w:ascii="Arial" w:hAnsi="Arial" w:cs="Arial"/>
                <w:sz w:val="22"/>
                <w:szCs w:val="22"/>
              </w:rPr>
              <w:t xml:space="preserve"> or gallons</w:t>
            </w:r>
          </w:p>
        </w:tc>
      </w:tr>
      <w:tr w:rsidR="009B0F63" w:rsidRPr="0054419E" w14:paraId="0A824A62" w14:textId="77777777" w:rsidTr="0054419E">
        <w:trPr>
          <w:cantSplit/>
          <w:tblHeader/>
        </w:trPr>
        <w:tc>
          <w:tcPr>
            <w:tcW w:w="1127" w:type="dxa"/>
            <w:vAlign w:val="center"/>
          </w:tcPr>
          <w:p w14:paraId="766B3838" w14:textId="77777777" w:rsidR="009B0F63" w:rsidRPr="0054419E" w:rsidRDefault="009B0F63" w:rsidP="0054419E">
            <w:pPr>
              <w:spacing w:after="0"/>
              <w:jc w:val="center"/>
              <w:rPr>
                <w:rFonts w:ascii="Arial" w:hAnsi="Arial" w:cs="Arial"/>
                <w:sz w:val="22"/>
                <w:szCs w:val="22"/>
              </w:rPr>
            </w:pPr>
            <w:r w:rsidRPr="0054419E">
              <w:rPr>
                <w:rFonts w:ascii="Arial" w:hAnsi="Arial" w:cs="Arial"/>
                <w:sz w:val="22"/>
                <w:szCs w:val="22"/>
              </w:rPr>
              <w:fldChar w:fldCharType="begin">
                <w:ffData>
                  <w:name w:val="Check67"/>
                  <w:enabled/>
                  <w:calcOnExit w:val="0"/>
                  <w:checkBox>
                    <w:sizeAuto/>
                    <w:default w:val="0"/>
                  </w:checkBox>
                </w:ffData>
              </w:fldChar>
            </w:r>
            <w:bookmarkStart w:id="6" w:name="Check67"/>
            <w:r w:rsidRPr="0054419E">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54419E">
              <w:rPr>
                <w:rFonts w:ascii="Arial" w:hAnsi="Arial" w:cs="Arial"/>
                <w:sz w:val="22"/>
                <w:szCs w:val="22"/>
              </w:rPr>
              <w:fldChar w:fldCharType="end"/>
            </w:r>
            <w:bookmarkEnd w:id="6"/>
          </w:p>
        </w:tc>
        <w:tc>
          <w:tcPr>
            <w:tcW w:w="9668" w:type="dxa"/>
          </w:tcPr>
          <w:p w14:paraId="0A58C4CB" w14:textId="77777777" w:rsidR="009B0F63" w:rsidRPr="0054419E" w:rsidRDefault="009B0F63" w:rsidP="0054419E">
            <w:pPr>
              <w:spacing w:after="0"/>
              <w:rPr>
                <w:rFonts w:ascii="Arial" w:hAnsi="Arial" w:cs="Arial"/>
                <w:sz w:val="22"/>
                <w:szCs w:val="22"/>
              </w:rPr>
            </w:pPr>
            <w:r w:rsidRPr="0054419E">
              <w:rPr>
                <w:rFonts w:ascii="Arial" w:hAnsi="Arial" w:cs="Arial"/>
                <w:sz w:val="22"/>
                <w:szCs w:val="22"/>
              </w:rPr>
              <w:t>If the unit was retested during the control period, provide the fuel usage values for before and after the test was conducted, since the new stack test value can only be used to calculate emissions from the date of the test forward</w:t>
            </w:r>
          </w:p>
        </w:tc>
      </w:tr>
      <w:tr w:rsidR="009B0F63" w:rsidRPr="0054419E" w14:paraId="1A8B6BCA" w14:textId="77777777" w:rsidTr="0054419E">
        <w:trPr>
          <w:cantSplit/>
          <w:tblHeader/>
        </w:trPr>
        <w:tc>
          <w:tcPr>
            <w:tcW w:w="1127" w:type="dxa"/>
            <w:vAlign w:val="center"/>
          </w:tcPr>
          <w:p w14:paraId="436C52A4" w14:textId="77777777" w:rsidR="009B0F63" w:rsidRPr="0054419E" w:rsidRDefault="009B0F63" w:rsidP="0054419E">
            <w:pPr>
              <w:spacing w:after="0"/>
              <w:jc w:val="center"/>
              <w:rPr>
                <w:rFonts w:ascii="Arial" w:hAnsi="Arial" w:cs="Arial"/>
                <w:sz w:val="22"/>
                <w:szCs w:val="22"/>
              </w:rPr>
            </w:pPr>
            <w:r w:rsidRPr="0054419E">
              <w:rPr>
                <w:rFonts w:ascii="Arial" w:hAnsi="Arial" w:cs="Arial"/>
                <w:sz w:val="22"/>
                <w:szCs w:val="22"/>
              </w:rPr>
              <w:fldChar w:fldCharType="begin">
                <w:ffData>
                  <w:name w:val="Check68"/>
                  <w:enabled/>
                  <w:calcOnExit w:val="0"/>
                  <w:checkBox>
                    <w:sizeAuto/>
                    <w:default w:val="0"/>
                  </w:checkBox>
                </w:ffData>
              </w:fldChar>
            </w:r>
            <w:bookmarkStart w:id="7" w:name="Check68"/>
            <w:r w:rsidRPr="0054419E">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54419E">
              <w:rPr>
                <w:rFonts w:ascii="Arial" w:hAnsi="Arial" w:cs="Arial"/>
                <w:sz w:val="22"/>
                <w:szCs w:val="22"/>
              </w:rPr>
              <w:fldChar w:fldCharType="end"/>
            </w:r>
            <w:bookmarkEnd w:id="7"/>
          </w:p>
        </w:tc>
        <w:tc>
          <w:tcPr>
            <w:tcW w:w="9668" w:type="dxa"/>
          </w:tcPr>
          <w:p w14:paraId="2DAB2A88" w14:textId="77777777" w:rsidR="009B0F63" w:rsidRPr="0054419E" w:rsidRDefault="009B0F63" w:rsidP="0054419E">
            <w:pPr>
              <w:spacing w:after="0"/>
              <w:rPr>
                <w:rFonts w:ascii="Arial" w:hAnsi="Arial" w:cs="Arial"/>
                <w:sz w:val="22"/>
                <w:szCs w:val="22"/>
              </w:rPr>
            </w:pPr>
            <w:r w:rsidRPr="0054419E">
              <w:rPr>
                <w:rFonts w:ascii="Arial" w:hAnsi="Arial" w:cs="Arial"/>
                <w:sz w:val="22"/>
                <w:szCs w:val="22"/>
              </w:rPr>
              <w:t>Type(s) of fuel burned</w:t>
            </w:r>
          </w:p>
        </w:tc>
      </w:tr>
      <w:tr w:rsidR="009B0F63" w:rsidRPr="0054419E" w14:paraId="0337E697" w14:textId="77777777" w:rsidTr="0054419E">
        <w:trPr>
          <w:cantSplit/>
          <w:tblHeader/>
        </w:trPr>
        <w:tc>
          <w:tcPr>
            <w:tcW w:w="1127" w:type="dxa"/>
            <w:vAlign w:val="center"/>
          </w:tcPr>
          <w:p w14:paraId="71B2E9B0" w14:textId="77777777" w:rsidR="009B0F63" w:rsidRPr="0054419E" w:rsidRDefault="009B0F63" w:rsidP="0054419E">
            <w:pPr>
              <w:spacing w:after="0"/>
              <w:jc w:val="center"/>
              <w:rPr>
                <w:rFonts w:ascii="Arial" w:hAnsi="Arial" w:cs="Arial"/>
                <w:sz w:val="22"/>
                <w:szCs w:val="22"/>
              </w:rPr>
            </w:pPr>
            <w:r w:rsidRPr="0054419E">
              <w:rPr>
                <w:rFonts w:ascii="Arial" w:hAnsi="Arial" w:cs="Arial"/>
                <w:sz w:val="22"/>
                <w:szCs w:val="22"/>
              </w:rPr>
              <w:fldChar w:fldCharType="begin">
                <w:ffData>
                  <w:name w:val="Check69"/>
                  <w:enabled/>
                  <w:calcOnExit w:val="0"/>
                  <w:checkBox>
                    <w:sizeAuto/>
                    <w:default w:val="0"/>
                  </w:checkBox>
                </w:ffData>
              </w:fldChar>
            </w:r>
            <w:bookmarkStart w:id="8" w:name="Check69"/>
            <w:r w:rsidRPr="0054419E">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54419E">
              <w:rPr>
                <w:rFonts w:ascii="Arial" w:hAnsi="Arial" w:cs="Arial"/>
                <w:sz w:val="22"/>
                <w:szCs w:val="22"/>
              </w:rPr>
              <w:fldChar w:fldCharType="end"/>
            </w:r>
            <w:bookmarkEnd w:id="8"/>
          </w:p>
        </w:tc>
        <w:tc>
          <w:tcPr>
            <w:tcW w:w="9668" w:type="dxa"/>
          </w:tcPr>
          <w:p w14:paraId="77BC05D0" w14:textId="77777777" w:rsidR="009B0F63" w:rsidRPr="0054419E" w:rsidRDefault="009B0F63" w:rsidP="0054419E">
            <w:pPr>
              <w:spacing w:after="0"/>
              <w:rPr>
                <w:rFonts w:ascii="Arial" w:hAnsi="Arial" w:cs="Arial"/>
                <w:sz w:val="22"/>
                <w:szCs w:val="22"/>
              </w:rPr>
            </w:pPr>
            <w:r w:rsidRPr="0054419E">
              <w:rPr>
                <w:rFonts w:ascii="Arial" w:hAnsi="Arial" w:cs="Arial"/>
                <w:sz w:val="22"/>
                <w:szCs w:val="22"/>
              </w:rPr>
              <w:t>Higher (gross) heating value of the fuel(s) in Btu/</w:t>
            </w:r>
            <w:proofErr w:type="spellStart"/>
            <w:r w:rsidRPr="0054419E">
              <w:rPr>
                <w:rFonts w:ascii="Arial" w:hAnsi="Arial" w:cs="Arial"/>
                <w:sz w:val="22"/>
                <w:szCs w:val="22"/>
              </w:rPr>
              <w:t>scf</w:t>
            </w:r>
            <w:proofErr w:type="spellEnd"/>
            <w:r w:rsidRPr="0054419E">
              <w:rPr>
                <w:rFonts w:ascii="Arial" w:hAnsi="Arial" w:cs="Arial"/>
                <w:sz w:val="22"/>
                <w:szCs w:val="22"/>
              </w:rPr>
              <w:t xml:space="preserve"> (Btu/gallons, if liquid fuel) and the basis for the gross heating value (e.g., fuel test data, supplier data, AP-42, etc.)</w:t>
            </w:r>
          </w:p>
        </w:tc>
      </w:tr>
      <w:tr w:rsidR="009B0F63" w:rsidRPr="0054419E" w14:paraId="4754104E" w14:textId="77777777" w:rsidTr="0054419E">
        <w:trPr>
          <w:cantSplit/>
          <w:tblHeader/>
        </w:trPr>
        <w:tc>
          <w:tcPr>
            <w:tcW w:w="1127" w:type="dxa"/>
            <w:vAlign w:val="center"/>
          </w:tcPr>
          <w:p w14:paraId="1295E33C" w14:textId="77777777" w:rsidR="009B0F63" w:rsidRPr="0054419E" w:rsidRDefault="009B0F63" w:rsidP="0054419E">
            <w:pPr>
              <w:spacing w:after="0"/>
              <w:jc w:val="center"/>
              <w:rPr>
                <w:rFonts w:ascii="Arial" w:hAnsi="Arial" w:cs="Arial"/>
                <w:sz w:val="22"/>
                <w:szCs w:val="22"/>
              </w:rPr>
            </w:pPr>
            <w:r w:rsidRPr="0054419E">
              <w:rPr>
                <w:rFonts w:ascii="Arial" w:hAnsi="Arial" w:cs="Arial"/>
                <w:sz w:val="22"/>
                <w:szCs w:val="22"/>
              </w:rPr>
              <w:fldChar w:fldCharType="begin">
                <w:ffData>
                  <w:name w:val="Check70"/>
                  <w:enabled/>
                  <w:calcOnExit w:val="0"/>
                  <w:checkBox>
                    <w:sizeAuto/>
                    <w:default w:val="0"/>
                  </w:checkBox>
                </w:ffData>
              </w:fldChar>
            </w:r>
            <w:bookmarkStart w:id="9" w:name="Check70"/>
            <w:r w:rsidRPr="0054419E">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54419E">
              <w:rPr>
                <w:rFonts w:ascii="Arial" w:hAnsi="Arial" w:cs="Arial"/>
                <w:sz w:val="22"/>
                <w:szCs w:val="22"/>
              </w:rPr>
              <w:fldChar w:fldCharType="end"/>
            </w:r>
            <w:bookmarkEnd w:id="9"/>
          </w:p>
        </w:tc>
        <w:tc>
          <w:tcPr>
            <w:tcW w:w="9668" w:type="dxa"/>
          </w:tcPr>
          <w:p w14:paraId="1B3B2701" w14:textId="77777777" w:rsidR="009B0F63" w:rsidRPr="0054419E" w:rsidRDefault="009B0F63" w:rsidP="0054419E">
            <w:pPr>
              <w:spacing w:after="0"/>
              <w:rPr>
                <w:rFonts w:ascii="Arial" w:hAnsi="Arial" w:cs="Arial"/>
                <w:sz w:val="22"/>
                <w:szCs w:val="22"/>
              </w:rPr>
            </w:pPr>
            <w:r w:rsidRPr="0054419E">
              <w:rPr>
                <w:rFonts w:ascii="Arial" w:hAnsi="Arial" w:cs="Arial"/>
                <w:sz w:val="22"/>
                <w:szCs w:val="22"/>
              </w:rPr>
              <w:t>For engines, heat rate in Btu/hp-</w:t>
            </w:r>
            <w:proofErr w:type="spellStart"/>
            <w:r w:rsidRPr="0054419E">
              <w:rPr>
                <w:rFonts w:ascii="Arial" w:hAnsi="Arial" w:cs="Arial"/>
                <w:sz w:val="22"/>
                <w:szCs w:val="22"/>
              </w:rPr>
              <w:t>hr</w:t>
            </w:r>
            <w:proofErr w:type="spellEnd"/>
            <w:r w:rsidRPr="0054419E">
              <w:rPr>
                <w:rFonts w:ascii="Arial" w:hAnsi="Arial" w:cs="Arial"/>
                <w:sz w:val="22"/>
                <w:szCs w:val="22"/>
              </w:rPr>
              <w:t xml:space="preserve"> (using data from the stack test, manufacturer’s specification sheet, or other source)</w:t>
            </w:r>
          </w:p>
        </w:tc>
      </w:tr>
    </w:tbl>
    <w:p w14:paraId="7F0249FD" w14:textId="39E94417" w:rsidR="005F59E3" w:rsidRPr="00EB5C5C" w:rsidRDefault="005F59E3" w:rsidP="00EB5C5C">
      <w:pPr>
        <w:tabs>
          <w:tab w:val="left" w:pos="547"/>
        </w:tabs>
        <w:spacing w:before="120" w:line="240" w:lineRule="auto"/>
        <w:ind w:left="547" w:hanging="547"/>
        <w:outlineLvl w:val="1"/>
      </w:pPr>
      <w:r w:rsidRPr="00EB5C5C">
        <w:rPr>
          <w:sz w:val="22"/>
          <w:szCs w:val="22"/>
        </w:rPr>
        <w:fldChar w:fldCharType="begin">
          <w:ffData>
            <w:name w:val="Check71"/>
            <w:enabled/>
            <w:calcOnExit w:val="0"/>
            <w:checkBox>
              <w:sizeAuto/>
              <w:default w:val="0"/>
            </w:checkBox>
          </w:ffData>
        </w:fldChar>
      </w:r>
      <w:bookmarkStart w:id="10" w:name="Check71"/>
      <w:r w:rsidRPr="00EB5C5C">
        <w:rPr>
          <w:sz w:val="22"/>
          <w:szCs w:val="22"/>
        </w:rPr>
        <w:instrText xml:space="preserve"> FORMCHECKBOX </w:instrText>
      </w:r>
      <w:r w:rsidR="0071077A">
        <w:rPr>
          <w:sz w:val="22"/>
          <w:szCs w:val="22"/>
        </w:rPr>
      </w:r>
      <w:r w:rsidR="0071077A">
        <w:rPr>
          <w:sz w:val="22"/>
          <w:szCs w:val="22"/>
        </w:rPr>
        <w:fldChar w:fldCharType="separate"/>
      </w:r>
      <w:r w:rsidRPr="00EB5C5C">
        <w:rPr>
          <w:sz w:val="22"/>
          <w:szCs w:val="22"/>
        </w:rPr>
        <w:fldChar w:fldCharType="end"/>
      </w:r>
      <w:bookmarkStart w:id="11" w:name="_Hlk90984543"/>
      <w:bookmarkEnd w:id="10"/>
      <w:r w:rsidR="00EB5C5C">
        <w:rPr>
          <w:sz w:val="22"/>
          <w:szCs w:val="22"/>
        </w:rPr>
        <w:tab/>
      </w:r>
      <w:r w:rsidRPr="00EB5C5C">
        <w:rPr>
          <w:b/>
          <w:bCs/>
          <w:sz w:val="22"/>
          <w:szCs w:val="22"/>
        </w:rPr>
        <w:t>§117.2035(a)(1): Totalizing fuel flow meter for each unit with CEMS or PEMS</w:t>
      </w:r>
      <w:bookmarkEnd w:id="11"/>
      <w:r w:rsidRPr="00EB5C5C">
        <w:rPr>
          <w:b/>
          <w:bCs/>
          <w:sz w:val="22"/>
          <w:szCs w:val="22"/>
        </w:rPr>
        <w:t>:</w:t>
      </w:r>
    </w:p>
    <w:tbl>
      <w:tblPr>
        <w:tblStyle w:val="TableGrid3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2035(a)(1): Totalizing fuel flow meter for each unit with CEMS or PEMS"/>
      </w:tblPr>
      <w:tblGrid>
        <w:gridCol w:w="1072"/>
        <w:gridCol w:w="9723"/>
      </w:tblGrid>
      <w:tr w:rsidR="009B0F63" w:rsidRPr="0054419E" w14:paraId="4E653A6C" w14:textId="77777777" w:rsidTr="0054419E">
        <w:trPr>
          <w:cantSplit/>
          <w:tblHeader/>
        </w:trPr>
        <w:tc>
          <w:tcPr>
            <w:tcW w:w="1072" w:type="dxa"/>
            <w:shd w:val="clear" w:color="auto" w:fill="F2F2F2" w:themeFill="background1" w:themeFillShade="F2"/>
            <w:vAlign w:val="center"/>
          </w:tcPr>
          <w:p w14:paraId="15DD5DF5" w14:textId="73C92067" w:rsidR="009B0F63" w:rsidRPr="0054419E" w:rsidRDefault="009B0F63" w:rsidP="0054419E">
            <w:pPr>
              <w:spacing w:after="0"/>
              <w:jc w:val="center"/>
              <w:rPr>
                <w:rFonts w:ascii="Arial" w:hAnsi="Arial" w:cs="Arial"/>
                <w:sz w:val="22"/>
                <w:szCs w:val="22"/>
              </w:rPr>
            </w:pPr>
            <w:r w:rsidRPr="0054419E">
              <w:rPr>
                <w:rFonts w:ascii="Arial" w:hAnsi="Arial" w:cs="Arial"/>
                <w:b/>
                <w:bCs/>
                <w:sz w:val="22"/>
                <w:szCs w:val="22"/>
              </w:rPr>
              <w:t>FINs:</w:t>
            </w:r>
          </w:p>
        </w:tc>
        <w:tc>
          <w:tcPr>
            <w:tcW w:w="9723" w:type="dxa"/>
            <w:shd w:val="clear" w:color="auto" w:fill="F2F2F2" w:themeFill="background1" w:themeFillShade="F2"/>
          </w:tcPr>
          <w:p w14:paraId="686A3AF8" w14:textId="516A8C3D" w:rsidR="009B0F63" w:rsidRPr="0054419E" w:rsidRDefault="009B0F63" w:rsidP="0054419E">
            <w:pPr>
              <w:spacing w:after="0"/>
              <w:rPr>
                <w:rFonts w:ascii="Arial" w:hAnsi="Arial" w:cs="Arial"/>
                <w:sz w:val="22"/>
                <w:szCs w:val="22"/>
              </w:rPr>
            </w:pPr>
          </w:p>
        </w:tc>
      </w:tr>
      <w:tr w:rsidR="009B0F63" w:rsidRPr="0054419E" w14:paraId="2DD652AD" w14:textId="77777777" w:rsidTr="009760F4">
        <w:trPr>
          <w:cantSplit/>
          <w:tblHeader/>
        </w:trPr>
        <w:tc>
          <w:tcPr>
            <w:tcW w:w="1072" w:type="dxa"/>
            <w:shd w:val="clear" w:color="auto" w:fill="D9D9D9" w:themeFill="background1" w:themeFillShade="D9"/>
            <w:vAlign w:val="center"/>
          </w:tcPr>
          <w:p w14:paraId="721FA69C" w14:textId="7F92DE44" w:rsidR="009B0F63" w:rsidRPr="0054419E" w:rsidRDefault="009B0F63" w:rsidP="0054419E">
            <w:pPr>
              <w:spacing w:after="0"/>
              <w:jc w:val="center"/>
              <w:rPr>
                <w:rFonts w:ascii="Arial" w:eastAsia="MS Gothic" w:hAnsi="Arial" w:cs="Arial"/>
                <w:b/>
                <w:bCs/>
                <w:sz w:val="22"/>
                <w:szCs w:val="22"/>
              </w:rPr>
            </w:pPr>
            <w:r w:rsidRPr="0054419E">
              <w:rPr>
                <w:rFonts w:ascii="Arial" w:eastAsia="MS Gothic" w:hAnsi="Arial" w:cs="Arial"/>
                <w:b/>
                <w:bCs/>
                <w:sz w:val="22"/>
                <w:szCs w:val="22"/>
              </w:rPr>
              <w:t>Attached</w:t>
            </w:r>
          </w:p>
        </w:tc>
        <w:tc>
          <w:tcPr>
            <w:tcW w:w="9723" w:type="dxa"/>
            <w:shd w:val="clear" w:color="auto" w:fill="D9D9D9" w:themeFill="background1" w:themeFillShade="D9"/>
          </w:tcPr>
          <w:p w14:paraId="4347A01D" w14:textId="4065DC4D" w:rsidR="009B0F63" w:rsidRPr="0054419E" w:rsidRDefault="009B0F63" w:rsidP="0054419E">
            <w:pPr>
              <w:spacing w:after="0"/>
              <w:rPr>
                <w:rFonts w:ascii="Arial" w:hAnsi="Arial" w:cs="Arial"/>
                <w:b/>
                <w:bCs/>
                <w:sz w:val="22"/>
                <w:szCs w:val="22"/>
              </w:rPr>
            </w:pPr>
            <w:r w:rsidRPr="0054419E">
              <w:rPr>
                <w:rFonts w:ascii="Arial" w:hAnsi="Arial" w:cs="Arial"/>
                <w:b/>
                <w:bCs/>
                <w:sz w:val="22"/>
                <w:szCs w:val="22"/>
              </w:rPr>
              <w:t>Documentation Required</w:t>
            </w:r>
          </w:p>
        </w:tc>
      </w:tr>
      <w:tr w:rsidR="009B0F63" w:rsidRPr="0054419E" w14:paraId="6572F403" w14:textId="77777777" w:rsidTr="0054419E">
        <w:trPr>
          <w:cantSplit/>
          <w:tblHeader/>
        </w:trPr>
        <w:tc>
          <w:tcPr>
            <w:tcW w:w="1072" w:type="dxa"/>
            <w:vAlign w:val="center"/>
          </w:tcPr>
          <w:p w14:paraId="1C7F2484" w14:textId="77777777" w:rsidR="009B0F63" w:rsidRPr="0054419E" w:rsidRDefault="009B0F63" w:rsidP="0054419E">
            <w:pPr>
              <w:spacing w:after="0"/>
              <w:jc w:val="center"/>
              <w:rPr>
                <w:rFonts w:ascii="Arial" w:eastAsia="MS Gothic" w:hAnsi="Arial" w:cs="Arial"/>
                <w:sz w:val="22"/>
                <w:szCs w:val="22"/>
              </w:rPr>
            </w:pPr>
            <w:r w:rsidRPr="0054419E">
              <w:rPr>
                <w:rFonts w:ascii="Arial" w:eastAsia="MS Gothic" w:hAnsi="Arial" w:cs="Arial"/>
                <w:sz w:val="22"/>
                <w:szCs w:val="22"/>
              </w:rPr>
              <w:fldChar w:fldCharType="begin">
                <w:ffData>
                  <w:name w:val="Check72"/>
                  <w:enabled/>
                  <w:calcOnExit w:val="0"/>
                  <w:checkBox>
                    <w:sizeAuto/>
                    <w:default w:val="0"/>
                  </w:checkBox>
                </w:ffData>
              </w:fldChar>
            </w:r>
            <w:bookmarkStart w:id="12" w:name="Check72"/>
            <w:r w:rsidRPr="0054419E">
              <w:rPr>
                <w:rFonts w:ascii="Arial" w:eastAsia="MS Gothic" w:hAnsi="Arial" w:cs="Arial"/>
                <w:sz w:val="22"/>
                <w:szCs w:val="22"/>
              </w:rPr>
              <w:instrText xml:space="preserve"> FORMCHECKBOX </w:instrText>
            </w:r>
            <w:r w:rsidR="0071077A">
              <w:rPr>
                <w:rFonts w:ascii="Arial" w:eastAsia="MS Gothic" w:hAnsi="Arial" w:cs="Arial"/>
                <w:sz w:val="22"/>
                <w:szCs w:val="22"/>
              </w:rPr>
            </w:r>
            <w:r w:rsidR="0071077A">
              <w:rPr>
                <w:rFonts w:ascii="Arial" w:eastAsia="MS Gothic" w:hAnsi="Arial" w:cs="Arial"/>
                <w:sz w:val="22"/>
                <w:szCs w:val="22"/>
              </w:rPr>
              <w:fldChar w:fldCharType="separate"/>
            </w:r>
            <w:r w:rsidRPr="0054419E">
              <w:rPr>
                <w:rFonts w:ascii="Arial" w:eastAsia="MS Gothic" w:hAnsi="Arial" w:cs="Arial"/>
                <w:sz w:val="22"/>
                <w:szCs w:val="22"/>
              </w:rPr>
              <w:fldChar w:fldCharType="end"/>
            </w:r>
            <w:bookmarkEnd w:id="12"/>
          </w:p>
        </w:tc>
        <w:tc>
          <w:tcPr>
            <w:tcW w:w="9723" w:type="dxa"/>
          </w:tcPr>
          <w:p w14:paraId="54A8A947" w14:textId="77777777" w:rsidR="009B0F63" w:rsidRPr="0054419E" w:rsidRDefault="009B0F63" w:rsidP="0054419E">
            <w:pPr>
              <w:spacing w:after="0"/>
              <w:rPr>
                <w:rFonts w:ascii="Arial" w:hAnsi="Arial" w:cs="Arial"/>
                <w:sz w:val="22"/>
                <w:szCs w:val="22"/>
              </w:rPr>
            </w:pPr>
            <w:r w:rsidRPr="0054419E">
              <w:rPr>
                <w:rFonts w:ascii="Arial" w:hAnsi="Arial" w:cs="Arial"/>
                <w:sz w:val="22"/>
                <w:szCs w:val="22"/>
              </w:rPr>
              <w:t>Annual heat input or production rate for each unit.</w:t>
            </w:r>
          </w:p>
        </w:tc>
      </w:tr>
    </w:tbl>
    <w:p w14:paraId="5B272A47" w14:textId="0618005A" w:rsidR="005F59E3" w:rsidRPr="00EB5C5C" w:rsidRDefault="005F59E3" w:rsidP="00EB5C5C">
      <w:pPr>
        <w:tabs>
          <w:tab w:val="left" w:pos="547"/>
        </w:tabs>
        <w:spacing w:before="120" w:line="240" w:lineRule="auto"/>
        <w:ind w:left="547" w:hanging="547"/>
        <w:outlineLvl w:val="1"/>
      </w:pPr>
      <w:r w:rsidRPr="00EB5C5C">
        <w:rPr>
          <w:sz w:val="22"/>
          <w:szCs w:val="22"/>
        </w:rPr>
        <w:fldChar w:fldCharType="begin">
          <w:ffData>
            <w:name w:val="Check83"/>
            <w:enabled/>
            <w:calcOnExit w:val="0"/>
            <w:checkBox>
              <w:sizeAuto/>
              <w:default w:val="0"/>
            </w:checkBox>
          </w:ffData>
        </w:fldChar>
      </w:r>
      <w:bookmarkStart w:id="13" w:name="Check83"/>
      <w:r w:rsidRPr="00EB5C5C">
        <w:rPr>
          <w:sz w:val="22"/>
          <w:szCs w:val="22"/>
        </w:rPr>
        <w:instrText xml:space="preserve"> FORMCHECKBOX </w:instrText>
      </w:r>
      <w:r w:rsidR="0071077A">
        <w:rPr>
          <w:sz w:val="22"/>
          <w:szCs w:val="22"/>
        </w:rPr>
      </w:r>
      <w:r w:rsidR="0071077A">
        <w:rPr>
          <w:sz w:val="22"/>
          <w:szCs w:val="22"/>
        </w:rPr>
        <w:fldChar w:fldCharType="separate"/>
      </w:r>
      <w:r w:rsidRPr="00EB5C5C">
        <w:rPr>
          <w:sz w:val="22"/>
          <w:szCs w:val="22"/>
        </w:rPr>
        <w:fldChar w:fldCharType="end"/>
      </w:r>
      <w:bookmarkEnd w:id="13"/>
      <w:r w:rsidR="00EB5C5C">
        <w:tab/>
      </w:r>
      <w:r w:rsidRPr="00EB5C5C">
        <w:rPr>
          <w:b/>
          <w:bCs/>
          <w:sz w:val="22"/>
          <w:szCs w:val="22"/>
        </w:rPr>
        <w:t>§117.2035(a)(2)(A): Stack exhaust flow monitoring for a unit with a CEMS:</w:t>
      </w:r>
    </w:p>
    <w:tbl>
      <w:tblPr>
        <w:tblStyle w:val="TableGrid3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2035(a)(2)(A): Stack exhaust flow monitoring for a unit with a CEMS:"/>
      </w:tblPr>
      <w:tblGrid>
        <w:gridCol w:w="1072"/>
        <w:gridCol w:w="9723"/>
      </w:tblGrid>
      <w:tr w:rsidR="009B0F63" w:rsidRPr="00351342" w14:paraId="72F2E1B5" w14:textId="77777777" w:rsidTr="00351342">
        <w:trPr>
          <w:cantSplit/>
          <w:tblHeader/>
        </w:trPr>
        <w:tc>
          <w:tcPr>
            <w:tcW w:w="1072" w:type="dxa"/>
            <w:shd w:val="clear" w:color="auto" w:fill="F2F2F2" w:themeFill="background1" w:themeFillShade="F2"/>
            <w:vAlign w:val="center"/>
          </w:tcPr>
          <w:p w14:paraId="088DC34F" w14:textId="09AB5E94" w:rsidR="009B0F63" w:rsidRPr="00351342" w:rsidRDefault="009B0F63" w:rsidP="00351342">
            <w:pPr>
              <w:spacing w:after="0"/>
              <w:jc w:val="center"/>
              <w:rPr>
                <w:rFonts w:ascii="Arial" w:hAnsi="Arial" w:cs="Arial"/>
                <w:sz w:val="22"/>
                <w:szCs w:val="22"/>
              </w:rPr>
            </w:pPr>
            <w:r w:rsidRPr="00351342">
              <w:rPr>
                <w:rFonts w:ascii="Arial" w:hAnsi="Arial" w:cs="Arial"/>
                <w:b/>
                <w:bCs/>
                <w:sz w:val="22"/>
                <w:szCs w:val="22"/>
              </w:rPr>
              <w:t>FINs:</w:t>
            </w:r>
          </w:p>
        </w:tc>
        <w:tc>
          <w:tcPr>
            <w:tcW w:w="9723" w:type="dxa"/>
            <w:shd w:val="clear" w:color="auto" w:fill="F2F2F2" w:themeFill="background1" w:themeFillShade="F2"/>
          </w:tcPr>
          <w:p w14:paraId="418A5530" w14:textId="017D18A4" w:rsidR="009B0F63" w:rsidRPr="00351342" w:rsidRDefault="009B0F63" w:rsidP="00351342">
            <w:pPr>
              <w:spacing w:after="0"/>
              <w:rPr>
                <w:rFonts w:ascii="Arial" w:hAnsi="Arial" w:cs="Arial"/>
                <w:sz w:val="22"/>
                <w:szCs w:val="22"/>
              </w:rPr>
            </w:pPr>
          </w:p>
        </w:tc>
      </w:tr>
      <w:tr w:rsidR="009B0F63" w:rsidRPr="00351342" w14:paraId="228CD24B" w14:textId="77777777" w:rsidTr="009760F4">
        <w:trPr>
          <w:cantSplit/>
          <w:tblHeader/>
        </w:trPr>
        <w:tc>
          <w:tcPr>
            <w:tcW w:w="1072" w:type="dxa"/>
            <w:shd w:val="clear" w:color="auto" w:fill="D9D9D9" w:themeFill="background1" w:themeFillShade="D9"/>
            <w:vAlign w:val="center"/>
          </w:tcPr>
          <w:p w14:paraId="0504A6A0" w14:textId="3726FF81" w:rsidR="009B0F63" w:rsidRPr="00351342" w:rsidRDefault="009B0F63" w:rsidP="00351342">
            <w:pPr>
              <w:spacing w:after="0"/>
              <w:jc w:val="center"/>
              <w:rPr>
                <w:rFonts w:ascii="Arial" w:eastAsia="MS Gothic" w:hAnsi="Arial" w:cs="Arial"/>
                <w:b/>
                <w:bCs/>
                <w:sz w:val="22"/>
                <w:szCs w:val="22"/>
              </w:rPr>
            </w:pPr>
            <w:r w:rsidRPr="00351342">
              <w:rPr>
                <w:rFonts w:ascii="Arial" w:eastAsia="MS Gothic" w:hAnsi="Arial" w:cs="Arial"/>
                <w:b/>
                <w:bCs/>
                <w:sz w:val="22"/>
                <w:szCs w:val="22"/>
              </w:rPr>
              <w:t>Attached</w:t>
            </w:r>
          </w:p>
        </w:tc>
        <w:tc>
          <w:tcPr>
            <w:tcW w:w="9723" w:type="dxa"/>
            <w:shd w:val="clear" w:color="auto" w:fill="D9D9D9" w:themeFill="background1" w:themeFillShade="D9"/>
          </w:tcPr>
          <w:p w14:paraId="1E78FCF4" w14:textId="6E24CCFB" w:rsidR="009B0F63" w:rsidRPr="00351342" w:rsidRDefault="009B0F63" w:rsidP="00351342">
            <w:pPr>
              <w:spacing w:after="0"/>
              <w:rPr>
                <w:rFonts w:ascii="Arial" w:hAnsi="Arial" w:cs="Arial"/>
                <w:b/>
                <w:bCs/>
                <w:sz w:val="22"/>
                <w:szCs w:val="22"/>
              </w:rPr>
            </w:pPr>
            <w:r w:rsidRPr="00351342">
              <w:rPr>
                <w:rFonts w:ascii="Arial" w:hAnsi="Arial" w:cs="Arial"/>
                <w:b/>
                <w:bCs/>
                <w:sz w:val="22"/>
                <w:szCs w:val="22"/>
              </w:rPr>
              <w:t>Documentation Required</w:t>
            </w:r>
          </w:p>
        </w:tc>
      </w:tr>
      <w:tr w:rsidR="009B0F63" w:rsidRPr="00351342" w14:paraId="1F030458" w14:textId="77777777" w:rsidTr="00351342">
        <w:trPr>
          <w:cantSplit/>
          <w:tblHeader/>
        </w:trPr>
        <w:tc>
          <w:tcPr>
            <w:tcW w:w="1072" w:type="dxa"/>
            <w:vAlign w:val="center"/>
          </w:tcPr>
          <w:p w14:paraId="6AC9E3B3" w14:textId="77777777" w:rsidR="009B0F63" w:rsidRPr="00351342" w:rsidRDefault="009B0F63" w:rsidP="00351342">
            <w:pPr>
              <w:spacing w:after="0"/>
              <w:jc w:val="center"/>
              <w:rPr>
                <w:rFonts w:ascii="Arial" w:hAnsi="Arial" w:cs="Arial"/>
                <w:sz w:val="22"/>
                <w:szCs w:val="22"/>
              </w:rPr>
            </w:pPr>
            <w:r w:rsidRPr="00351342">
              <w:rPr>
                <w:rFonts w:ascii="Arial" w:hAnsi="Arial" w:cs="Arial"/>
                <w:sz w:val="22"/>
                <w:szCs w:val="22"/>
              </w:rPr>
              <w:fldChar w:fldCharType="begin">
                <w:ffData>
                  <w:name w:val="Check84"/>
                  <w:enabled/>
                  <w:calcOnExit w:val="0"/>
                  <w:checkBox>
                    <w:sizeAuto/>
                    <w:default w:val="0"/>
                  </w:checkBox>
                </w:ffData>
              </w:fldChar>
            </w:r>
            <w:bookmarkStart w:id="14" w:name="Check84"/>
            <w:r w:rsidRPr="00351342">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351342">
              <w:rPr>
                <w:rFonts w:ascii="Arial" w:hAnsi="Arial" w:cs="Arial"/>
                <w:sz w:val="22"/>
                <w:szCs w:val="22"/>
              </w:rPr>
              <w:fldChar w:fldCharType="end"/>
            </w:r>
            <w:bookmarkEnd w:id="14"/>
          </w:p>
        </w:tc>
        <w:tc>
          <w:tcPr>
            <w:tcW w:w="9723" w:type="dxa"/>
          </w:tcPr>
          <w:p w14:paraId="5E31291C" w14:textId="77777777" w:rsidR="009B0F63" w:rsidRPr="00351342" w:rsidRDefault="009B0F63" w:rsidP="00351342">
            <w:pPr>
              <w:spacing w:after="0"/>
              <w:rPr>
                <w:rFonts w:ascii="Arial" w:hAnsi="Arial" w:cs="Arial"/>
                <w:sz w:val="22"/>
                <w:szCs w:val="22"/>
              </w:rPr>
            </w:pPr>
            <w:r w:rsidRPr="00351342">
              <w:rPr>
                <w:rFonts w:ascii="Arial" w:hAnsi="Arial" w:cs="Arial"/>
                <w:sz w:val="22"/>
                <w:szCs w:val="22"/>
              </w:rPr>
              <w:t>Stack exhaust flow for each unit (annual summaries are acceptable)</w:t>
            </w:r>
          </w:p>
        </w:tc>
      </w:tr>
    </w:tbl>
    <w:p w14:paraId="1EE97727" w14:textId="7F7846F8" w:rsidR="005F59E3" w:rsidRPr="00EB5C5C" w:rsidRDefault="005F59E3" w:rsidP="00EB5C5C">
      <w:pPr>
        <w:tabs>
          <w:tab w:val="left" w:pos="547"/>
        </w:tabs>
        <w:spacing w:before="120" w:line="240" w:lineRule="auto"/>
        <w:ind w:left="547" w:hanging="547"/>
        <w:outlineLvl w:val="1"/>
        <w:rPr>
          <w:sz w:val="22"/>
          <w:szCs w:val="22"/>
        </w:rPr>
      </w:pPr>
      <w:r w:rsidRPr="00EB5C5C">
        <w:rPr>
          <w:sz w:val="22"/>
          <w:szCs w:val="22"/>
        </w:rPr>
        <w:fldChar w:fldCharType="begin">
          <w:ffData>
            <w:name w:val="Check87"/>
            <w:enabled/>
            <w:calcOnExit w:val="0"/>
            <w:checkBox>
              <w:sizeAuto/>
              <w:default w:val="0"/>
            </w:checkBox>
          </w:ffData>
        </w:fldChar>
      </w:r>
      <w:bookmarkStart w:id="15" w:name="Check87"/>
      <w:r w:rsidRPr="00EB5C5C">
        <w:rPr>
          <w:sz w:val="22"/>
          <w:szCs w:val="22"/>
        </w:rPr>
        <w:instrText xml:space="preserve"> FORMCHECKBOX </w:instrText>
      </w:r>
      <w:r w:rsidR="0071077A">
        <w:rPr>
          <w:sz w:val="22"/>
          <w:szCs w:val="22"/>
        </w:rPr>
      </w:r>
      <w:r w:rsidR="0071077A">
        <w:rPr>
          <w:sz w:val="22"/>
          <w:szCs w:val="22"/>
        </w:rPr>
        <w:fldChar w:fldCharType="separate"/>
      </w:r>
      <w:r w:rsidRPr="00EB5C5C">
        <w:rPr>
          <w:sz w:val="22"/>
          <w:szCs w:val="22"/>
        </w:rPr>
        <w:fldChar w:fldCharType="end"/>
      </w:r>
      <w:bookmarkEnd w:id="15"/>
      <w:r w:rsidR="00EB5C5C">
        <w:rPr>
          <w:sz w:val="22"/>
          <w:szCs w:val="22"/>
        </w:rPr>
        <w:tab/>
      </w:r>
      <w:r w:rsidRPr="00EB5C5C">
        <w:rPr>
          <w:b/>
          <w:bCs/>
          <w:sz w:val="22"/>
          <w:szCs w:val="22"/>
        </w:rPr>
        <w:t>§117.2035(a)(2)(B): Totalizing fuel flow meter for multiple units that vent to a common stack with a CEMS</w:t>
      </w:r>
      <w:r w:rsidRPr="00EB5C5C">
        <w:rPr>
          <w:sz w:val="22"/>
          <w:szCs w:val="22"/>
        </w:rPr>
        <w:t>:</w:t>
      </w:r>
    </w:p>
    <w:tbl>
      <w:tblPr>
        <w:tblStyle w:val="TableGrid3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2035(a)(2)(B): Totalizing fuel flow meter for multiple units that vent to a common stack with a CEMS:"/>
      </w:tblPr>
      <w:tblGrid>
        <w:gridCol w:w="1072"/>
        <w:gridCol w:w="9723"/>
      </w:tblGrid>
      <w:tr w:rsidR="009B0F63" w:rsidRPr="00351342" w14:paraId="4F638F88" w14:textId="77777777" w:rsidTr="00351342">
        <w:trPr>
          <w:cantSplit/>
          <w:tblHeader/>
        </w:trPr>
        <w:tc>
          <w:tcPr>
            <w:tcW w:w="1072" w:type="dxa"/>
            <w:shd w:val="clear" w:color="auto" w:fill="F2F2F2" w:themeFill="background1" w:themeFillShade="F2"/>
            <w:vAlign w:val="center"/>
          </w:tcPr>
          <w:p w14:paraId="7D8CDDDE" w14:textId="5FADC321" w:rsidR="009B0F63" w:rsidRPr="00351342" w:rsidRDefault="009B0F63" w:rsidP="00351342">
            <w:pPr>
              <w:spacing w:after="0"/>
              <w:jc w:val="center"/>
              <w:rPr>
                <w:rFonts w:ascii="Arial" w:hAnsi="Arial" w:cs="Arial"/>
                <w:sz w:val="22"/>
                <w:szCs w:val="22"/>
              </w:rPr>
            </w:pPr>
            <w:r w:rsidRPr="00351342">
              <w:rPr>
                <w:rFonts w:ascii="Arial" w:hAnsi="Arial" w:cs="Arial"/>
                <w:b/>
                <w:bCs/>
                <w:sz w:val="22"/>
                <w:szCs w:val="22"/>
              </w:rPr>
              <w:t>FINs:</w:t>
            </w:r>
          </w:p>
        </w:tc>
        <w:tc>
          <w:tcPr>
            <w:tcW w:w="9723" w:type="dxa"/>
            <w:shd w:val="clear" w:color="auto" w:fill="F2F2F2" w:themeFill="background1" w:themeFillShade="F2"/>
          </w:tcPr>
          <w:p w14:paraId="20289186" w14:textId="56E9DF45" w:rsidR="009B0F63" w:rsidRPr="00351342" w:rsidRDefault="009B0F63" w:rsidP="00351342">
            <w:pPr>
              <w:spacing w:after="0"/>
              <w:rPr>
                <w:rFonts w:ascii="Arial" w:hAnsi="Arial" w:cs="Arial"/>
                <w:sz w:val="22"/>
                <w:szCs w:val="22"/>
              </w:rPr>
            </w:pPr>
          </w:p>
        </w:tc>
      </w:tr>
      <w:tr w:rsidR="009B0F63" w:rsidRPr="00351342" w14:paraId="40C088FF" w14:textId="77777777" w:rsidTr="009760F4">
        <w:trPr>
          <w:cantSplit/>
          <w:tblHeader/>
        </w:trPr>
        <w:tc>
          <w:tcPr>
            <w:tcW w:w="1072" w:type="dxa"/>
            <w:shd w:val="clear" w:color="auto" w:fill="D9D9D9" w:themeFill="background1" w:themeFillShade="D9"/>
            <w:vAlign w:val="center"/>
          </w:tcPr>
          <w:p w14:paraId="2063809D" w14:textId="65274A62" w:rsidR="009B0F63" w:rsidRPr="00351342" w:rsidRDefault="009B0F63" w:rsidP="00351342">
            <w:pPr>
              <w:spacing w:after="0"/>
              <w:jc w:val="center"/>
              <w:rPr>
                <w:rFonts w:ascii="Arial" w:eastAsia="MS Gothic" w:hAnsi="Arial" w:cs="Arial"/>
                <w:b/>
                <w:bCs/>
                <w:sz w:val="22"/>
                <w:szCs w:val="22"/>
              </w:rPr>
            </w:pPr>
            <w:r w:rsidRPr="00351342">
              <w:rPr>
                <w:rFonts w:ascii="Arial" w:eastAsia="MS Gothic" w:hAnsi="Arial" w:cs="Arial"/>
                <w:b/>
                <w:bCs/>
                <w:sz w:val="22"/>
                <w:szCs w:val="22"/>
              </w:rPr>
              <w:t>Attached</w:t>
            </w:r>
          </w:p>
        </w:tc>
        <w:tc>
          <w:tcPr>
            <w:tcW w:w="9723" w:type="dxa"/>
            <w:shd w:val="clear" w:color="auto" w:fill="D9D9D9" w:themeFill="background1" w:themeFillShade="D9"/>
          </w:tcPr>
          <w:p w14:paraId="2449DD6E" w14:textId="2F5D7628" w:rsidR="009B0F63" w:rsidRPr="00351342" w:rsidRDefault="009B0F63" w:rsidP="00351342">
            <w:pPr>
              <w:spacing w:after="0"/>
              <w:rPr>
                <w:rFonts w:ascii="Arial" w:hAnsi="Arial" w:cs="Arial"/>
                <w:b/>
                <w:bCs/>
                <w:sz w:val="22"/>
                <w:szCs w:val="22"/>
              </w:rPr>
            </w:pPr>
            <w:r w:rsidRPr="00351342">
              <w:rPr>
                <w:rFonts w:ascii="Arial" w:hAnsi="Arial" w:cs="Arial"/>
                <w:b/>
                <w:bCs/>
                <w:sz w:val="22"/>
                <w:szCs w:val="22"/>
              </w:rPr>
              <w:t>Documentation Required</w:t>
            </w:r>
          </w:p>
        </w:tc>
      </w:tr>
      <w:tr w:rsidR="009B0F63" w:rsidRPr="00351342" w14:paraId="0F8C0CC2" w14:textId="77777777" w:rsidTr="00351342">
        <w:trPr>
          <w:cantSplit/>
          <w:tblHeader/>
        </w:trPr>
        <w:tc>
          <w:tcPr>
            <w:tcW w:w="1072" w:type="dxa"/>
            <w:vAlign w:val="center"/>
          </w:tcPr>
          <w:p w14:paraId="398623AE" w14:textId="77777777" w:rsidR="009B0F63" w:rsidRPr="00351342" w:rsidRDefault="009B0F63" w:rsidP="00351342">
            <w:pPr>
              <w:spacing w:after="0"/>
              <w:jc w:val="center"/>
              <w:rPr>
                <w:rFonts w:ascii="Arial" w:eastAsia="MS Gothic" w:hAnsi="Arial" w:cs="Arial"/>
                <w:sz w:val="22"/>
                <w:szCs w:val="22"/>
              </w:rPr>
            </w:pPr>
            <w:r w:rsidRPr="00351342">
              <w:rPr>
                <w:rFonts w:ascii="Arial" w:eastAsia="MS Gothic" w:hAnsi="Arial" w:cs="Arial"/>
                <w:sz w:val="22"/>
                <w:szCs w:val="22"/>
              </w:rPr>
              <w:fldChar w:fldCharType="begin">
                <w:ffData>
                  <w:name w:val="Check88"/>
                  <w:enabled/>
                  <w:calcOnExit w:val="0"/>
                  <w:checkBox>
                    <w:sizeAuto/>
                    <w:default w:val="0"/>
                  </w:checkBox>
                </w:ffData>
              </w:fldChar>
            </w:r>
            <w:bookmarkStart w:id="16" w:name="Check88"/>
            <w:r w:rsidRPr="00351342">
              <w:rPr>
                <w:rFonts w:ascii="Arial" w:eastAsia="MS Gothic" w:hAnsi="Arial" w:cs="Arial"/>
                <w:sz w:val="22"/>
                <w:szCs w:val="22"/>
              </w:rPr>
              <w:instrText xml:space="preserve"> FORMCHECKBOX </w:instrText>
            </w:r>
            <w:r w:rsidR="0071077A">
              <w:rPr>
                <w:rFonts w:ascii="Arial" w:eastAsia="MS Gothic" w:hAnsi="Arial" w:cs="Arial"/>
                <w:sz w:val="22"/>
                <w:szCs w:val="22"/>
              </w:rPr>
            </w:r>
            <w:r w:rsidR="0071077A">
              <w:rPr>
                <w:rFonts w:ascii="Arial" w:eastAsia="MS Gothic" w:hAnsi="Arial" w:cs="Arial"/>
                <w:sz w:val="22"/>
                <w:szCs w:val="22"/>
              </w:rPr>
              <w:fldChar w:fldCharType="separate"/>
            </w:r>
            <w:r w:rsidRPr="00351342">
              <w:rPr>
                <w:rFonts w:ascii="Arial" w:eastAsia="MS Gothic" w:hAnsi="Arial" w:cs="Arial"/>
                <w:sz w:val="22"/>
                <w:szCs w:val="22"/>
              </w:rPr>
              <w:fldChar w:fldCharType="end"/>
            </w:r>
            <w:bookmarkEnd w:id="16"/>
          </w:p>
        </w:tc>
        <w:tc>
          <w:tcPr>
            <w:tcW w:w="9723" w:type="dxa"/>
          </w:tcPr>
          <w:p w14:paraId="6A13AACB" w14:textId="77777777" w:rsidR="009B0F63" w:rsidRPr="00351342" w:rsidRDefault="009B0F63" w:rsidP="00351342">
            <w:pPr>
              <w:spacing w:after="0"/>
              <w:rPr>
                <w:rFonts w:ascii="Arial" w:hAnsi="Arial" w:cs="Arial"/>
                <w:sz w:val="22"/>
                <w:szCs w:val="22"/>
              </w:rPr>
            </w:pPr>
            <w:r w:rsidRPr="00351342">
              <w:rPr>
                <w:rFonts w:ascii="Arial" w:hAnsi="Arial" w:cs="Arial"/>
                <w:sz w:val="22"/>
                <w:szCs w:val="22"/>
              </w:rPr>
              <w:t>Annual heat input for each unit</w:t>
            </w:r>
          </w:p>
        </w:tc>
      </w:tr>
    </w:tbl>
    <w:p w14:paraId="56204160" w14:textId="77777777" w:rsidR="003875E7" w:rsidRPr="00351342" w:rsidRDefault="003875E7" w:rsidP="0054419E">
      <w:pPr>
        <w:spacing w:after="0"/>
        <w:rPr>
          <w:sz w:val="22"/>
          <w:szCs w:val="22"/>
        </w:rPr>
      </w:pPr>
    </w:p>
    <w:p w14:paraId="6EFFBF3C" w14:textId="77777777" w:rsidR="003875E7" w:rsidRDefault="003875E7" w:rsidP="0001672F">
      <w:pPr>
        <w:rPr>
          <w:rFonts w:asciiTheme="majorHAnsi" w:eastAsiaTheme="majorEastAsia" w:hAnsiTheme="majorHAnsi" w:cstheme="majorBidi"/>
          <w:sz w:val="22"/>
          <w:szCs w:val="22"/>
        </w:rPr>
      </w:pPr>
      <w:r>
        <w:rPr>
          <w:sz w:val="22"/>
          <w:szCs w:val="22"/>
        </w:rPr>
        <w:br w:type="page"/>
      </w:r>
    </w:p>
    <w:p w14:paraId="244CEF90" w14:textId="77777777" w:rsidR="00EB5C5C" w:rsidRPr="00727692" w:rsidRDefault="00EB5C5C" w:rsidP="00EB5C5C">
      <w:pPr>
        <w:pStyle w:val="Heading1"/>
      </w:pPr>
      <w:r w:rsidRPr="00727692">
        <w:lastRenderedPageBreak/>
        <w:t>MECT Supporting Documentation Checklist for Minor Sources</w:t>
      </w:r>
    </w:p>
    <w:p w14:paraId="08675197" w14:textId="6232916E" w:rsidR="005F59E3" w:rsidRPr="00EB5C5C" w:rsidRDefault="005F59E3" w:rsidP="00EB5C5C">
      <w:pPr>
        <w:tabs>
          <w:tab w:val="left" w:pos="547"/>
        </w:tabs>
        <w:spacing w:before="480" w:line="240" w:lineRule="auto"/>
        <w:ind w:left="547" w:hanging="547"/>
        <w:outlineLvl w:val="1"/>
        <w:rPr>
          <w:rFonts w:asciiTheme="majorHAnsi" w:hAnsiTheme="majorHAnsi" w:cstheme="majorHAnsi"/>
          <w:b/>
          <w:bCs/>
          <w:sz w:val="22"/>
          <w:szCs w:val="22"/>
        </w:rPr>
      </w:pPr>
      <w:r w:rsidRPr="00EB5C5C">
        <w:rPr>
          <w:rFonts w:asciiTheme="majorHAnsi" w:hAnsiTheme="majorHAnsi" w:cstheme="majorHAnsi"/>
          <w:sz w:val="22"/>
          <w:szCs w:val="22"/>
        </w:rPr>
        <w:fldChar w:fldCharType="begin">
          <w:ffData>
            <w:name w:val="Check91"/>
            <w:enabled/>
            <w:calcOnExit w:val="0"/>
            <w:checkBox>
              <w:sizeAuto/>
              <w:default w:val="0"/>
            </w:checkBox>
          </w:ffData>
        </w:fldChar>
      </w:r>
      <w:bookmarkStart w:id="17" w:name="Check91"/>
      <w:r w:rsidRPr="00EB5C5C">
        <w:rPr>
          <w:rFonts w:asciiTheme="majorHAnsi" w:hAnsiTheme="majorHAnsi" w:cstheme="majorHAnsi"/>
          <w:sz w:val="22"/>
          <w:szCs w:val="22"/>
        </w:rPr>
        <w:instrText xml:space="preserve"> FORMCHECKBOX </w:instrText>
      </w:r>
      <w:r w:rsidR="0071077A">
        <w:rPr>
          <w:rFonts w:asciiTheme="majorHAnsi" w:hAnsiTheme="majorHAnsi" w:cstheme="majorHAnsi"/>
          <w:sz w:val="22"/>
          <w:szCs w:val="22"/>
        </w:rPr>
      </w:r>
      <w:r w:rsidR="0071077A">
        <w:rPr>
          <w:rFonts w:asciiTheme="majorHAnsi" w:hAnsiTheme="majorHAnsi" w:cstheme="majorHAnsi"/>
          <w:sz w:val="22"/>
          <w:szCs w:val="22"/>
        </w:rPr>
        <w:fldChar w:fldCharType="separate"/>
      </w:r>
      <w:r w:rsidRPr="00EB5C5C">
        <w:rPr>
          <w:rFonts w:asciiTheme="majorHAnsi" w:hAnsiTheme="majorHAnsi" w:cstheme="majorHAnsi"/>
          <w:sz w:val="22"/>
          <w:szCs w:val="22"/>
        </w:rPr>
        <w:fldChar w:fldCharType="end"/>
      </w:r>
      <w:bookmarkEnd w:id="17"/>
      <w:r w:rsidR="00EB5C5C">
        <w:rPr>
          <w:rFonts w:asciiTheme="majorHAnsi" w:hAnsiTheme="majorHAnsi" w:cstheme="majorHAnsi"/>
          <w:sz w:val="22"/>
          <w:szCs w:val="22"/>
        </w:rPr>
        <w:tab/>
      </w:r>
      <w:r w:rsidRPr="00EB5C5C">
        <w:rPr>
          <w:rFonts w:asciiTheme="majorHAnsi" w:hAnsiTheme="majorHAnsi" w:cstheme="majorHAnsi"/>
          <w:b/>
          <w:bCs/>
          <w:sz w:val="22"/>
          <w:szCs w:val="22"/>
        </w:rPr>
        <w:t>§117.2035(a)(2)(C): Monthly fuel use records for each diesel engine operating with a run time meter:</w:t>
      </w:r>
    </w:p>
    <w:tbl>
      <w:tblPr>
        <w:tblStyle w:val="TableGrid3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2035(a)(2)(C): Monthly fuel use records for each diesel engine operating with a run time meter:"/>
      </w:tblPr>
      <w:tblGrid>
        <w:gridCol w:w="1072"/>
        <w:gridCol w:w="9723"/>
      </w:tblGrid>
      <w:tr w:rsidR="009B0F63" w:rsidRPr="009C45C9" w14:paraId="1C11496C" w14:textId="77777777" w:rsidTr="00AF631B">
        <w:trPr>
          <w:cantSplit/>
          <w:tblHeader/>
        </w:trPr>
        <w:tc>
          <w:tcPr>
            <w:tcW w:w="1072" w:type="dxa"/>
            <w:shd w:val="clear" w:color="auto" w:fill="F2F2F2" w:themeFill="background1" w:themeFillShade="F2"/>
            <w:vAlign w:val="center"/>
          </w:tcPr>
          <w:p w14:paraId="7EB1BAA9" w14:textId="74370FFA" w:rsidR="009B0F63" w:rsidRPr="009C45C9" w:rsidRDefault="009B0F63" w:rsidP="009C45C9">
            <w:pPr>
              <w:spacing w:after="0"/>
              <w:jc w:val="center"/>
              <w:rPr>
                <w:rFonts w:ascii="Arial" w:hAnsi="Arial" w:cs="Arial"/>
                <w:sz w:val="22"/>
                <w:szCs w:val="22"/>
              </w:rPr>
            </w:pPr>
            <w:r w:rsidRPr="009C45C9">
              <w:rPr>
                <w:rFonts w:ascii="Arial" w:hAnsi="Arial" w:cs="Arial"/>
                <w:b/>
                <w:bCs/>
                <w:sz w:val="22"/>
                <w:szCs w:val="22"/>
              </w:rPr>
              <w:t>FINs:</w:t>
            </w:r>
          </w:p>
        </w:tc>
        <w:tc>
          <w:tcPr>
            <w:tcW w:w="9723" w:type="dxa"/>
            <w:shd w:val="clear" w:color="auto" w:fill="F2F2F2" w:themeFill="background1" w:themeFillShade="F2"/>
          </w:tcPr>
          <w:p w14:paraId="0352D711" w14:textId="595A23E8" w:rsidR="009B0F63" w:rsidRPr="009C45C9" w:rsidRDefault="009B0F63" w:rsidP="009C45C9">
            <w:pPr>
              <w:spacing w:after="0"/>
              <w:rPr>
                <w:rFonts w:ascii="Arial" w:hAnsi="Arial" w:cs="Arial"/>
                <w:sz w:val="22"/>
                <w:szCs w:val="22"/>
              </w:rPr>
            </w:pPr>
          </w:p>
        </w:tc>
      </w:tr>
      <w:tr w:rsidR="009B0F63" w:rsidRPr="009C45C9" w14:paraId="7AAFA82E" w14:textId="77777777" w:rsidTr="009760F4">
        <w:trPr>
          <w:cantSplit/>
          <w:tblHeader/>
        </w:trPr>
        <w:tc>
          <w:tcPr>
            <w:tcW w:w="1072" w:type="dxa"/>
            <w:shd w:val="clear" w:color="auto" w:fill="D9D9D9" w:themeFill="background1" w:themeFillShade="D9"/>
            <w:vAlign w:val="center"/>
          </w:tcPr>
          <w:p w14:paraId="70B469CD" w14:textId="72206873" w:rsidR="009B0F63" w:rsidRPr="009C45C9" w:rsidRDefault="009B0F63" w:rsidP="009C45C9">
            <w:pPr>
              <w:spacing w:after="0"/>
              <w:jc w:val="center"/>
              <w:rPr>
                <w:rFonts w:ascii="Arial" w:eastAsia="MS Gothic" w:hAnsi="Arial" w:cs="Arial"/>
                <w:b/>
                <w:bCs/>
                <w:sz w:val="22"/>
                <w:szCs w:val="22"/>
              </w:rPr>
            </w:pPr>
            <w:r w:rsidRPr="009C45C9">
              <w:rPr>
                <w:rFonts w:ascii="Arial" w:eastAsia="MS Gothic" w:hAnsi="Arial" w:cs="Arial"/>
                <w:b/>
                <w:bCs/>
                <w:sz w:val="22"/>
                <w:szCs w:val="22"/>
              </w:rPr>
              <w:t>Attached</w:t>
            </w:r>
          </w:p>
        </w:tc>
        <w:tc>
          <w:tcPr>
            <w:tcW w:w="9723" w:type="dxa"/>
            <w:shd w:val="clear" w:color="auto" w:fill="D9D9D9" w:themeFill="background1" w:themeFillShade="D9"/>
          </w:tcPr>
          <w:p w14:paraId="544BCACB" w14:textId="6053F691" w:rsidR="009B0F63" w:rsidRPr="009C45C9" w:rsidRDefault="009B0F63" w:rsidP="009C45C9">
            <w:pPr>
              <w:spacing w:after="0"/>
              <w:rPr>
                <w:rFonts w:ascii="Arial" w:hAnsi="Arial" w:cs="Arial"/>
                <w:b/>
                <w:bCs/>
                <w:sz w:val="22"/>
                <w:szCs w:val="22"/>
              </w:rPr>
            </w:pPr>
            <w:r w:rsidRPr="009C45C9">
              <w:rPr>
                <w:rFonts w:ascii="Arial" w:hAnsi="Arial" w:cs="Arial"/>
                <w:b/>
                <w:bCs/>
                <w:sz w:val="22"/>
                <w:szCs w:val="22"/>
              </w:rPr>
              <w:t>Documentation Required</w:t>
            </w:r>
          </w:p>
        </w:tc>
      </w:tr>
      <w:tr w:rsidR="009B0F63" w:rsidRPr="009C45C9" w14:paraId="09DDE287" w14:textId="77777777" w:rsidTr="00AF631B">
        <w:trPr>
          <w:cantSplit/>
          <w:tblHeader/>
        </w:trPr>
        <w:tc>
          <w:tcPr>
            <w:tcW w:w="1072" w:type="dxa"/>
            <w:vAlign w:val="center"/>
          </w:tcPr>
          <w:p w14:paraId="5E3A6816" w14:textId="77777777" w:rsidR="009B0F63" w:rsidRPr="009C45C9" w:rsidRDefault="009B0F63" w:rsidP="009C45C9">
            <w:pPr>
              <w:spacing w:after="0"/>
              <w:jc w:val="center"/>
              <w:rPr>
                <w:rFonts w:ascii="Arial" w:hAnsi="Arial" w:cs="Arial"/>
                <w:sz w:val="22"/>
                <w:szCs w:val="22"/>
              </w:rPr>
            </w:pPr>
            <w:r w:rsidRPr="009C45C9">
              <w:rPr>
                <w:rFonts w:ascii="Arial" w:hAnsi="Arial" w:cs="Arial"/>
                <w:sz w:val="22"/>
                <w:szCs w:val="22"/>
              </w:rPr>
              <w:fldChar w:fldCharType="begin">
                <w:ffData>
                  <w:name w:val="Check92"/>
                  <w:enabled/>
                  <w:calcOnExit w:val="0"/>
                  <w:checkBox>
                    <w:sizeAuto/>
                    <w:default w:val="0"/>
                  </w:checkBox>
                </w:ffData>
              </w:fldChar>
            </w:r>
            <w:bookmarkStart w:id="18" w:name="Check92"/>
            <w:r w:rsidRPr="009C45C9">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9C45C9">
              <w:rPr>
                <w:rFonts w:ascii="Arial" w:hAnsi="Arial" w:cs="Arial"/>
                <w:sz w:val="22"/>
                <w:szCs w:val="22"/>
              </w:rPr>
              <w:fldChar w:fldCharType="end"/>
            </w:r>
            <w:bookmarkEnd w:id="18"/>
          </w:p>
        </w:tc>
        <w:tc>
          <w:tcPr>
            <w:tcW w:w="9723" w:type="dxa"/>
          </w:tcPr>
          <w:p w14:paraId="01B7F926" w14:textId="77777777" w:rsidR="009B0F63" w:rsidRPr="009C45C9" w:rsidRDefault="009B0F63" w:rsidP="009C45C9">
            <w:pPr>
              <w:spacing w:after="0"/>
              <w:rPr>
                <w:rFonts w:ascii="Arial" w:hAnsi="Arial" w:cs="Arial"/>
                <w:sz w:val="22"/>
                <w:szCs w:val="22"/>
              </w:rPr>
            </w:pPr>
            <w:r w:rsidRPr="009C45C9">
              <w:rPr>
                <w:rFonts w:ascii="Arial" w:hAnsi="Arial" w:cs="Arial"/>
                <w:sz w:val="22"/>
                <w:szCs w:val="22"/>
              </w:rPr>
              <w:t>Annual diesel usage for each unit, in gallons</w:t>
            </w:r>
          </w:p>
        </w:tc>
      </w:tr>
      <w:tr w:rsidR="009B0F63" w:rsidRPr="009C45C9" w14:paraId="119F51A3" w14:textId="77777777" w:rsidTr="00AF631B">
        <w:trPr>
          <w:cantSplit/>
          <w:tblHeader/>
        </w:trPr>
        <w:tc>
          <w:tcPr>
            <w:tcW w:w="1072" w:type="dxa"/>
            <w:vAlign w:val="center"/>
          </w:tcPr>
          <w:p w14:paraId="2047FF9B" w14:textId="77777777" w:rsidR="009B0F63" w:rsidRPr="009C45C9" w:rsidRDefault="009B0F63" w:rsidP="009C45C9">
            <w:pPr>
              <w:spacing w:after="0"/>
              <w:jc w:val="center"/>
              <w:rPr>
                <w:rFonts w:ascii="Arial" w:eastAsia="MS Gothic" w:hAnsi="Arial" w:cs="Arial"/>
                <w:sz w:val="22"/>
                <w:szCs w:val="22"/>
              </w:rPr>
            </w:pPr>
            <w:r w:rsidRPr="009C45C9">
              <w:rPr>
                <w:rFonts w:ascii="Arial" w:eastAsia="MS Gothic" w:hAnsi="Arial" w:cs="Arial"/>
                <w:sz w:val="22"/>
                <w:szCs w:val="22"/>
              </w:rPr>
              <w:fldChar w:fldCharType="begin">
                <w:ffData>
                  <w:name w:val="Check93"/>
                  <w:enabled/>
                  <w:calcOnExit w:val="0"/>
                  <w:checkBox>
                    <w:sizeAuto/>
                    <w:default w:val="0"/>
                  </w:checkBox>
                </w:ffData>
              </w:fldChar>
            </w:r>
            <w:bookmarkStart w:id="19" w:name="Check93"/>
            <w:r w:rsidRPr="009C45C9">
              <w:rPr>
                <w:rFonts w:ascii="Arial" w:eastAsia="MS Gothic" w:hAnsi="Arial" w:cs="Arial"/>
                <w:sz w:val="22"/>
                <w:szCs w:val="22"/>
              </w:rPr>
              <w:instrText xml:space="preserve"> FORMCHECKBOX </w:instrText>
            </w:r>
            <w:r w:rsidR="0071077A">
              <w:rPr>
                <w:rFonts w:ascii="Arial" w:eastAsia="MS Gothic" w:hAnsi="Arial" w:cs="Arial"/>
                <w:sz w:val="22"/>
                <w:szCs w:val="22"/>
              </w:rPr>
            </w:r>
            <w:r w:rsidR="0071077A">
              <w:rPr>
                <w:rFonts w:ascii="Arial" w:eastAsia="MS Gothic" w:hAnsi="Arial" w:cs="Arial"/>
                <w:sz w:val="22"/>
                <w:szCs w:val="22"/>
              </w:rPr>
              <w:fldChar w:fldCharType="separate"/>
            </w:r>
            <w:r w:rsidRPr="009C45C9">
              <w:rPr>
                <w:rFonts w:ascii="Arial" w:eastAsia="MS Gothic" w:hAnsi="Arial" w:cs="Arial"/>
                <w:sz w:val="22"/>
                <w:szCs w:val="22"/>
              </w:rPr>
              <w:fldChar w:fldCharType="end"/>
            </w:r>
            <w:bookmarkEnd w:id="19"/>
          </w:p>
        </w:tc>
        <w:tc>
          <w:tcPr>
            <w:tcW w:w="9723" w:type="dxa"/>
          </w:tcPr>
          <w:p w14:paraId="0525AE60" w14:textId="77777777" w:rsidR="009B0F63" w:rsidRPr="009C45C9" w:rsidRDefault="009B0F63" w:rsidP="009C45C9">
            <w:pPr>
              <w:spacing w:after="0"/>
              <w:rPr>
                <w:rFonts w:ascii="Arial" w:hAnsi="Arial" w:cs="Arial"/>
                <w:sz w:val="22"/>
                <w:szCs w:val="22"/>
              </w:rPr>
            </w:pPr>
            <w:r w:rsidRPr="009C45C9">
              <w:rPr>
                <w:rFonts w:ascii="Arial" w:hAnsi="Arial" w:cs="Arial"/>
                <w:sz w:val="22"/>
                <w:szCs w:val="22"/>
              </w:rPr>
              <w:t>If the unit was re-tested during the control period, provide the diesel usage values for before and after the test was conducted, since the new stack test value can only be used to calculate emissions from the date of the test forward</w:t>
            </w:r>
          </w:p>
        </w:tc>
      </w:tr>
      <w:tr w:rsidR="009B0F63" w:rsidRPr="009C45C9" w14:paraId="70A21FA6" w14:textId="77777777" w:rsidTr="00AF631B">
        <w:trPr>
          <w:cantSplit/>
          <w:tblHeader/>
        </w:trPr>
        <w:tc>
          <w:tcPr>
            <w:tcW w:w="1072" w:type="dxa"/>
            <w:vAlign w:val="center"/>
          </w:tcPr>
          <w:p w14:paraId="280B9140" w14:textId="77777777" w:rsidR="009B0F63" w:rsidRPr="009C45C9" w:rsidRDefault="009B0F63" w:rsidP="009C45C9">
            <w:pPr>
              <w:spacing w:after="0"/>
              <w:jc w:val="center"/>
              <w:rPr>
                <w:rFonts w:ascii="Arial" w:eastAsia="MS Gothic" w:hAnsi="Arial" w:cs="Arial"/>
                <w:sz w:val="22"/>
                <w:szCs w:val="22"/>
              </w:rPr>
            </w:pPr>
            <w:r w:rsidRPr="009C45C9">
              <w:rPr>
                <w:rFonts w:ascii="Arial" w:eastAsia="MS Gothic" w:hAnsi="Arial" w:cs="Arial"/>
                <w:sz w:val="22"/>
                <w:szCs w:val="22"/>
              </w:rPr>
              <w:fldChar w:fldCharType="begin">
                <w:ffData>
                  <w:name w:val="Check94"/>
                  <w:enabled/>
                  <w:calcOnExit w:val="0"/>
                  <w:checkBox>
                    <w:sizeAuto/>
                    <w:default w:val="0"/>
                  </w:checkBox>
                </w:ffData>
              </w:fldChar>
            </w:r>
            <w:bookmarkStart w:id="20" w:name="Check94"/>
            <w:r w:rsidRPr="009C45C9">
              <w:rPr>
                <w:rFonts w:ascii="Arial" w:eastAsia="MS Gothic" w:hAnsi="Arial" w:cs="Arial"/>
                <w:sz w:val="22"/>
                <w:szCs w:val="22"/>
              </w:rPr>
              <w:instrText xml:space="preserve"> FORMCHECKBOX </w:instrText>
            </w:r>
            <w:r w:rsidR="0071077A">
              <w:rPr>
                <w:rFonts w:ascii="Arial" w:eastAsia="MS Gothic" w:hAnsi="Arial" w:cs="Arial"/>
                <w:sz w:val="22"/>
                <w:szCs w:val="22"/>
              </w:rPr>
            </w:r>
            <w:r w:rsidR="0071077A">
              <w:rPr>
                <w:rFonts w:ascii="Arial" w:eastAsia="MS Gothic" w:hAnsi="Arial" w:cs="Arial"/>
                <w:sz w:val="22"/>
                <w:szCs w:val="22"/>
              </w:rPr>
              <w:fldChar w:fldCharType="separate"/>
            </w:r>
            <w:r w:rsidRPr="009C45C9">
              <w:rPr>
                <w:rFonts w:ascii="Arial" w:eastAsia="MS Gothic" w:hAnsi="Arial" w:cs="Arial"/>
                <w:sz w:val="22"/>
                <w:szCs w:val="22"/>
              </w:rPr>
              <w:fldChar w:fldCharType="end"/>
            </w:r>
            <w:bookmarkEnd w:id="20"/>
          </w:p>
        </w:tc>
        <w:tc>
          <w:tcPr>
            <w:tcW w:w="9723" w:type="dxa"/>
          </w:tcPr>
          <w:p w14:paraId="5ED01AD4" w14:textId="77777777" w:rsidR="009B0F63" w:rsidRPr="009C45C9" w:rsidRDefault="009B0F63" w:rsidP="009C45C9">
            <w:pPr>
              <w:spacing w:after="0"/>
              <w:rPr>
                <w:rFonts w:ascii="Arial" w:hAnsi="Arial" w:cs="Arial"/>
                <w:sz w:val="22"/>
                <w:szCs w:val="22"/>
              </w:rPr>
            </w:pPr>
            <w:r w:rsidRPr="009C45C9">
              <w:rPr>
                <w:rFonts w:ascii="Arial" w:hAnsi="Arial" w:cs="Arial"/>
                <w:sz w:val="22"/>
                <w:szCs w:val="22"/>
              </w:rPr>
              <w:t>Higher (gross) heating value of the diesel in Btu/gal and the basis for the gross heating value (e.g., fuel test data, supplier data, AP-42, etc.)</w:t>
            </w:r>
          </w:p>
        </w:tc>
      </w:tr>
      <w:tr w:rsidR="009B0F63" w:rsidRPr="009C45C9" w14:paraId="518C7C9C" w14:textId="77777777" w:rsidTr="00AF631B">
        <w:trPr>
          <w:cantSplit/>
          <w:tblHeader/>
        </w:trPr>
        <w:tc>
          <w:tcPr>
            <w:tcW w:w="1072" w:type="dxa"/>
            <w:vAlign w:val="center"/>
          </w:tcPr>
          <w:p w14:paraId="16A529BB" w14:textId="77777777" w:rsidR="009B0F63" w:rsidRPr="009C45C9" w:rsidRDefault="009B0F63" w:rsidP="009C45C9">
            <w:pPr>
              <w:spacing w:after="0"/>
              <w:jc w:val="center"/>
              <w:rPr>
                <w:rFonts w:ascii="Arial" w:eastAsia="MS Gothic" w:hAnsi="Arial" w:cs="Arial"/>
                <w:sz w:val="22"/>
                <w:szCs w:val="22"/>
              </w:rPr>
            </w:pPr>
            <w:r w:rsidRPr="009C45C9">
              <w:rPr>
                <w:rFonts w:ascii="Arial" w:eastAsia="MS Gothic" w:hAnsi="Arial" w:cs="Arial"/>
                <w:sz w:val="22"/>
                <w:szCs w:val="22"/>
              </w:rPr>
              <w:fldChar w:fldCharType="begin">
                <w:ffData>
                  <w:name w:val="Check95"/>
                  <w:enabled/>
                  <w:calcOnExit w:val="0"/>
                  <w:checkBox>
                    <w:sizeAuto/>
                    <w:default w:val="0"/>
                  </w:checkBox>
                </w:ffData>
              </w:fldChar>
            </w:r>
            <w:bookmarkStart w:id="21" w:name="Check95"/>
            <w:r w:rsidRPr="009C45C9">
              <w:rPr>
                <w:rFonts w:ascii="Arial" w:eastAsia="MS Gothic" w:hAnsi="Arial" w:cs="Arial"/>
                <w:sz w:val="22"/>
                <w:szCs w:val="22"/>
              </w:rPr>
              <w:instrText xml:space="preserve"> FORMCHECKBOX </w:instrText>
            </w:r>
            <w:r w:rsidR="0071077A">
              <w:rPr>
                <w:rFonts w:ascii="Arial" w:eastAsia="MS Gothic" w:hAnsi="Arial" w:cs="Arial"/>
                <w:sz w:val="22"/>
                <w:szCs w:val="22"/>
              </w:rPr>
            </w:r>
            <w:r w:rsidR="0071077A">
              <w:rPr>
                <w:rFonts w:ascii="Arial" w:eastAsia="MS Gothic" w:hAnsi="Arial" w:cs="Arial"/>
                <w:sz w:val="22"/>
                <w:szCs w:val="22"/>
              </w:rPr>
              <w:fldChar w:fldCharType="separate"/>
            </w:r>
            <w:r w:rsidRPr="009C45C9">
              <w:rPr>
                <w:rFonts w:ascii="Arial" w:eastAsia="MS Gothic" w:hAnsi="Arial" w:cs="Arial"/>
                <w:sz w:val="22"/>
                <w:szCs w:val="22"/>
              </w:rPr>
              <w:fldChar w:fldCharType="end"/>
            </w:r>
            <w:bookmarkEnd w:id="21"/>
          </w:p>
        </w:tc>
        <w:tc>
          <w:tcPr>
            <w:tcW w:w="9723" w:type="dxa"/>
          </w:tcPr>
          <w:p w14:paraId="593E9950" w14:textId="77777777" w:rsidR="009B0F63" w:rsidRPr="009C45C9" w:rsidRDefault="009B0F63" w:rsidP="009C45C9">
            <w:pPr>
              <w:spacing w:after="0"/>
              <w:rPr>
                <w:rFonts w:ascii="Arial" w:hAnsi="Arial" w:cs="Arial"/>
                <w:sz w:val="22"/>
                <w:szCs w:val="22"/>
              </w:rPr>
            </w:pPr>
            <w:r w:rsidRPr="009C45C9">
              <w:rPr>
                <w:rFonts w:ascii="Arial" w:hAnsi="Arial" w:cs="Arial"/>
                <w:sz w:val="22"/>
                <w:szCs w:val="22"/>
              </w:rPr>
              <w:t>Heat rate in Btu/hp-</w:t>
            </w:r>
            <w:proofErr w:type="spellStart"/>
            <w:r w:rsidRPr="009C45C9">
              <w:rPr>
                <w:rFonts w:ascii="Arial" w:hAnsi="Arial" w:cs="Arial"/>
                <w:sz w:val="22"/>
                <w:szCs w:val="22"/>
              </w:rPr>
              <w:t>hr</w:t>
            </w:r>
            <w:proofErr w:type="spellEnd"/>
            <w:r w:rsidRPr="009C45C9">
              <w:rPr>
                <w:rFonts w:ascii="Arial" w:hAnsi="Arial" w:cs="Arial"/>
                <w:sz w:val="22"/>
                <w:szCs w:val="22"/>
              </w:rPr>
              <w:t xml:space="preserve"> (using data from the stack test, manufacturer’s specification sheet, or other source)</w:t>
            </w:r>
          </w:p>
        </w:tc>
      </w:tr>
    </w:tbl>
    <w:p w14:paraId="6C2C38DD" w14:textId="4CB9CD72" w:rsidR="005F59E3" w:rsidRPr="0008199C" w:rsidRDefault="005F59E3" w:rsidP="0008199C">
      <w:pPr>
        <w:tabs>
          <w:tab w:val="left" w:pos="547"/>
        </w:tabs>
        <w:spacing w:before="120" w:line="240" w:lineRule="auto"/>
        <w:ind w:left="547" w:hanging="547"/>
        <w:outlineLvl w:val="1"/>
        <w:rPr>
          <w:rFonts w:asciiTheme="majorHAnsi" w:hAnsiTheme="majorHAnsi" w:cstheme="majorHAnsi"/>
          <w:b/>
          <w:bCs/>
          <w:sz w:val="22"/>
          <w:szCs w:val="22"/>
        </w:rPr>
      </w:pPr>
      <w:r w:rsidRPr="0008199C">
        <w:rPr>
          <w:rFonts w:asciiTheme="majorHAnsi" w:hAnsiTheme="majorHAnsi" w:cstheme="majorHAnsi"/>
          <w:sz w:val="22"/>
          <w:szCs w:val="22"/>
        </w:rPr>
        <w:fldChar w:fldCharType="begin">
          <w:ffData>
            <w:name w:val="Check98"/>
            <w:enabled/>
            <w:calcOnExit w:val="0"/>
            <w:checkBox>
              <w:sizeAuto/>
              <w:default w:val="0"/>
            </w:checkBox>
          </w:ffData>
        </w:fldChar>
      </w:r>
      <w:bookmarkStart w:id="22" w:name="Check98"/>
      <w:r w:rsidRPr="0008199C">
        <w:rPr>
          <w:rFonts w:asciiTheme="majorHAnsi" w:hAnsiTheme="majorHAnsi" w:cstheme="majorHAnsi"/>
          <w:sz w:val="22"/>
          <w:szCs w:val="22"/>
        </w:rPr>
        <w:instrText xml:space="preserve"> FORMCHECKBOX </w:instrText>
      </w:r>
      <w:r w:rsidR="0071077A">
        <w:rPr>
          <w:rFonts w:asciiTheme="majorHAnsi" w:hAnsiTheme="majorHAnsi" w:cstheme="majorHAnsi"/>
          <w:sz w:val="22"/>
          <w:szCs w:val="22"/>
        </w:rPr>
      </w:r>
      <w:r w:rsidR="0071077A">
        <w:rPr>
          <w:rFonts w:asciiTheme="majorHAnsi" w:hAnsiTheme="majorHAnsi" w:cstheme="majorHAnsi"/>
          <w:sz w:val="22"/>
          <w:szCs w:val="22"/>
        </w:rPr>
        <w:fldChar w:fldCharType="separate"/>
      </w:r>
      <w:r w:rsidRPr="0008199C">
        <w:rPr>
          <w:rFonts w:asciiTheme="majorHAnsi" w:hAnsiTheme="majorHAnsi" w:cstheme="majorHAnsi"/>
          <w:sz w:val="22"/>
          <w:szCs w:val="22"/>
        </w:rPr>
        <w:fldChar w:fldCharType="end"/>
      </w:r>
      <w:bookmarkStart w:id="23" w:name="_Hlk90985531"/>
      <w:bookmarkEnd w:id="22"/>
      <w:r w:rsidR="0008199C">
        <w:rPr>
          <w:rFonts w:asciiTheme="majorHAnsi" w:hAnsiTheme="majorHAnsi" w:cstheme="majorHAnsi"/>
          <w:sz w:val="22"/>
          <w:szCs w:val="22"/>
        </w:rPr>
        <w:tab/>
      </w:r>
      <w:r w:rsidRPr="0008199C">
        <w:rPr>
          <w:rFonts w:asciiTheme="majorHAnsi" w:hAnsiTheme="majorHAnsi" w:cstheme="majorHAnsi"/>
          <w:b/>
          <w:bCs/>
          <w:sz w:val="22"/>
          <w:szCs w:val="22"/>
        </w:rPr>
        <w:t xml:space="preserve">§117.2035(a)(2)(D): Single totalizing fuel flow meter for multiple units for the same equipment category if a stack test if performed for each unit and the test results from the unit with the highest emission rate are </w:t>
      </w:r>
      <w:r w:rsidR="008D1D44" w:rsidRPr="0008199C">
        <w:rPr>
          <w:rFonts w:asciiTheme="majorHAnsi" w:hAnsiTheme="majorHAnsi" w:cstheme="majorHAnsi"/>
          <w:b/>
          <w:bCs/>
          <w:sz w:val="22"/>
          <w:szCs w:val="22"/>
        </w:rPr>
        <w:t>used</w:t>
      </w:r>
      <w:r w:rsidRPr="0008199C">
        <w:rPr>
          <w:rFonts w:asciiTheme="majorHAnsi" w:hAnsiTheme="majorHAnsi" w:cstheme="majorHAnsi"/>
          <w:b/>
          <w:bCs/>
          <w:sz w:val="22"/>
          <w:szCs w:val="22"/>
        </w:rPr>
        <w:t xml:space="preserve"> for all the units:</w:t>
      </w:r>
    </w:p>
    <w:tbl>
      <w:tblPr>
        <w:tblStyle w:val="TableGrid3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2035(a)(2)(D): Single totalizing fuel flow meter for multiple units for the same equipment category if a stack test if performed for each unit and the test results from the unit with the highest emission rate are used for all the units:"/>
      </w:tblPr>
      <w:tblGrid>
        <w:gridCol w:w="1072"/>
        <w:gridCol w:w="9723"/>
      </w:tblGrid>
      <w:tr w:rsidR="009B0F63" w:rsidRPr="009C45C9" w14:paraId="05A052F6" w14:textId="77777777" w:rsidTr="00AF631B">
        <w:trPr>
          <w:cantSplit/>
          <w:tblHeader/>
        </w:trPr>
        <w:tc>
          <w:tcPr>
            <w:tcW w:w="1072" w:type="dxa"/>
            <w:shd w:val="clear" w:color="auto" w:fill="F2F2F2" w:themeFill="background1" w:themeFillShade="F2"/>
            <w:vAlign w:val="center"/>
          </w:tcPr>
          <w:bookmarkEnd w:id="23"/>
          <w:p w14:paraId="778E6819" w14:textId="7F6CD8B6" w:rsidR="009B0F63" w:rsidRPr="009C45C9" w:rsidRDefault="009B0F63" w:rsidP="009C45C9">
            <w:pPr>
              <w:spacing w:after="0"/>
              <w:jc w:val="center"/>
              <w:rPr>
                <w:rFonts w:ascii="Arial" w:hAnsi="Arial" w:cs="Arial"/>
                <w:sz w:val="22"/>
                <w:szCs w:val="22"/>
              </w:rPr>
            </w:pPr>
            <w:r w:rsidRPr="009C45C9">
              <w:rPr>
                <w:rFonts w:ascii="Arial" w:hAnsi="Arial" w:cs="Arial"/>
                <w:b/>
                <w:bCs/>
                <w:sz w:val="22"/>
                <w:szCs w:val="22"/>
              </w:rPr>
              <w:t>FINs:</w:t>
            </w:r>
          </w:p>
        </w:tc>
        <w:tc>
          <w:tcPr>
            <w:tcW w:w="9723" w:type="dxa"/>
            <w:shd w:val="clear" w:color="auto" w:fill="F2F2F2" w:themeFill="background1" w:themeFillShade="F2"/>
          </w:tcPr>
          <w:p w14:paraId="2D3C83FD" w14:textId="0088BE23" w:rsidR="009B0F63" w:rsidRPr="009C45C9" w:rsidRDefault="009B0F63" w:rsidP="009C45C9">
            <w:pPr>
              <w:spacing w:after="0"/>
              <w:rPr>
                <w:rFonts w:ascii="Arial" w:hAnsi="Arial" w:cs="Arial"/>
                <w:sz w:val="22"/>
                <w:szCs w:val="22"/>
              </w:rPr>
            </w:pPr>
          </w:p>
        </w:tc>
      </w:tr>
      <w:tr w:rsidR="009B0F63" w:rsidRPr="009C45C9" w14:paraId="06A1C90F" w14:textId="77777777" w:rsidTr="009760F4">
        <w:trPr>
          <w:cantSplit/>
          <w:tblHeader/>
        </w:trPr>
        <w:tc>
          <w:tcPr>
            <w:tcW w:w="1072" w:type="dxa"/>
            <w:shd w:val="clear" w:color="auto" w:fill="D9D9D9" w:themeFill="background1" w:themeFillShade="D9"/>
            <w:vAlign w:val="center"/>
          </w:tcPr>
          <w:p w14:paraId="12D1C95D" w14:textId="18F2E7B6" w:rsidR="009B0F63" w:rsidRPr="009C45C9" w:rsidRDefault="009B0F63" w:rsidP="009C45C9">
            <w:pPr>
              <w:spacing w:after="0"/>
              <w:jc w:val="center"/>
              <w:rPr>
                <w:rFonts w:ascii="Arial" w:eastAsia="MS Gothic" w:hAnsi="Arial" w:cs="Arial"/>
                <w:b/>
                <w:bCs/>
                <w:sz w:val="22"/>
                <w:szCs w:val="22"/>
              </w:rPr>
            </w:pPr>
            <w:r w:rsidRPr="009C45C9">
              <w:rPr>
                <w:rFonts w:ascii="Arial" w:eastAsia="MS Gothic" w:hAnsi="Arial" w:cs="Arial"/>
                <w:b/>
                <w:bCs/>
                <w:sz w:val="22"/>
                <w:szCs w:val="22"/>
              </w:rPr>
              <w:t>Attached</w:t>
            </w:r>
          </w:p>
        </w:tc>
        <w:tc>
          <w:tcPr>
            <w:tcW w:w="9723" w:type="dxa"/>
            <w:shd w:val="clear" w:color="auto" w:fill="D9D9D9" w:themeFill="background1" w:themeFillShade="D9"/>
          </w:tcPr>
          <w:p w14:paraId="1526A557" w14:textId="39AFDDED" w:rsidR="009B0F63" w:rsidRPr="009C45C9" w:rsidRDefault="009B0F63" w:rsidP="009C45C9">
            <w:pPr>
              <w:spacing w:after="0"/>
              <w:rPr>
                <w:rFonts w:ascii="Arial" w:hAnsi="Arial" w:cs="Arial"/>
                <w:b/>
                <w:bCs/>
                <w:sz w:val="22"/>
                <w:szCs w:val="22"/>
              </w:rPr>
            </w:pPr>
            <w:r w:rsidRPr="009C45C9">
              <w:rPr>
                <w:rFonts w:ascii="Arial" w:hAnsi="Arial" w:cs="Arial"/>
                <w:b/>
                <w:bCs/>
                <w:sz w:val="22"/>
                <w:szCs w:val="22"/>
              </w:rPr>
              <w:t>Documentation Required</w:t>
            </w:r>
          </w:p>
        </w:tc>
      </w:tr>
      <w:tr w:rsidR="009B0F63" w:rsidRPr="009C45C9" w14:paraId="2E746C57" w14:textId="77777777" w:rsidTr="00AF631B">
        <w:trPr>
          <w:cantSplit/>
          <w:tblHeader/>
        </w:trPr>
        <w:tc>
          <w:tcPr>
            <w:tcW w:w="1072" w:type="dxa"/>
            <w:vAlign w:val="center"/>
          </w:tcPr>
          <w:p w14:paraId="729B56DE" w14:textId="77777777" w:rsidR="009B0F63" w:rsidRPr="009C45C9" w:rsidRDefault="009B0F63" w:rsidP="009C45C9">
            <w:pPr>
              <w:spacing w:after="0"/>
              <w:jc w:val="center"/>
              <w:rPr>
                <w:rFonts w:ascii="Arial" w:hAnsi="Arial" w:cs="Arial"/>
                <w:sz w:val="22"/>
                <w:szCs w:val="22"/>
              </w:rPr>
            </w:pPr>
            <w:r w:rsidRPr="009C45C9">
              <w:rPr>
                <w:rFonts w:ascii="Arial" w:hAnsi="Arial" w:cs="Arial"/>
                <w:sz w:val="22"/>
                <w:szCs w:val="22"/>
              </w:rPr>
              <w:fldChar w:fldCharType="begin">
                <w:ffData>
                  <w:name w:val="Check99"/>
                  <w:enabled/>
                  <w:calcOnExit w:val="0"/>
                  <w:checkBox>
                    <w:sizeAuto/>
                    <w:default w:val="0"/>
                  </w:checkBox>
                </w:ffData>
              </w:fldChar>
            </w:r>
            <w:bookmarkStart w:id="24" w:name="Check99"/>
            <w:r w:rsidRPr="009C45C9">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9C45C9">
              <w:rPr>
                <w:rFonts w:ascii="Arial" w:hAnsi="Arial" w:cs="Arial"/>
                <w:sz w:val="22"/>
                <w:szCs w:val="22"/>
              </w:rPr>
              <w:fldChar w:fldCharType="end"/>
            </w:r>
            <w:bookmarkEnd w:id="24"/>
          </w:p>
        </w:tc>
        <w:tc>
          <w:tcPr>
            <w:tcW w:w="9723" w:type="dxa"/>
          </w:tcPr>
          <w:p w14:paraId="4C6088FF" w14:textId="77777777" w:rsidR="009B0F63" w:rsidRPr="009C45C9" w:rsidRDefault="009B0F63" w:rsidP="009C45C9">
            <w:pPr>
              <w:spacing w:after="0"/>
              <w:rPr>
                <w:rFonts w:ascii="Arial" w:hAnsi="Arial" w:cs="Arial"/>
                <w:sz w:val="22"/>
                <w:szCs w:val="22"/>
              </w:rPr>
            </w:pPr>
            <w:r w:rsidRPr="009C45C9">
              <w:rPr>
                <w:rFonts w:ascii="Arial" w:hAnsi="Arial" w:cs="Arial"/>
                <w:sz w:val="22"/>
                <w:szCs w:val="22"/>
              </w:rPr>
              <w:t xml:space="preserve">Annual fuel in </w:t>
            </w:r>
            <w:proofErr w:type="spellStart"/>
            <w:r w:rsidRPr="009C45C9">
              <w:rPr>
                <w:rFonts w:ascii="Arial" w:hAnsi="Arial" w:cs="Arial"/>
                <w:sz w:val="22"/>
                <w:szCs w:val="22"/>
              </w:rPr>
              <w:t>scf</w:t>
            </w:r>
            <w:proofErr w:type="spellEnd"/>
            <w:r w:rsidRPr="009C45C9">
              <w:rPr>
                <w:rFonts w:ascii="Arial" w:hAnsi="Arial" w:cs="Arial"/>
                <w:sz w:val="22"/>
                <w:szCs w:val="22"/>
              </w:rPr>
              <w:t xml:space="preserve"> or gallons</w:t>
            </w:r>
          </w:p>
        </w:tc>
      </w:tr>
      <w:tr w:rsidR="009B0F63" w:rsidRPr="009C45C9" w14:paraId="2AD62523" w14:textId="77777777" w:rsidTr="00AF631B">
        <w:trPr>
          <w:cantSplit/>
          <w:tblHeader/>
        </w:trPr>
        <w:tc>
          <w:tcPr>
            <w:tcW w:w="1072" w:type="dxa"/>
            <w:vAlign w:val="center"/>
          </w:tcPr>
          <w:p w14:paraId="436D06F1" w14:textId="77777777" w:rsidR="009B0F63" w:rsidRPr="009C45C9" w:rsidRDefault="009B0F63" w:rsidP="009C45C9">
            <w:pPr>
              <w:spacing w:after="0"/>
              <w:jc w:val="center"/>
              <w:rPr>
                <w:rFonts w:ascii="Arial" w:hAnsi="Arial" w:cs="Arial"/>
                <w:sz w:val="22"/>
                <w:szCs w:val="22"/>
              </w:rPr>
            </w:pPr>
            <w:r w:rsidRPr="009C45C9">
              <w:rPr>
                <w:rFonts w:ascii="Arial" w:hAnsi="Arial" w:cs="Arial"/>
                <w:sz w:val="22"/>
                <w:szCs w:val="22"/>
              </w:rPr>
              <w:fldChar w:fldCharType="begin">
                <w:ffData>
                  <w:name w:val="Check100"/>
                  <w:enabled/>
                  <w:calcOnExit w:val="0"/>
                  <w:checkBox>
                    <w:sizeAuto/>
                    <w:default w:val="0"/>
                  </w:checkBox>
                </w:ffData>
              </w:fldChar>
            </w:r>
            <w:bookmarkStart w:id="25" w:name="Check100"/>
            <w:r w:rsidRPr="009C45C9">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9C45C9">
              <w:rPr>
                <w:rFonts w:ascii="Arial" w:hAnsi="Arial" w:cs="Arial"/>
                <w:sz w:val="22"/>
                <w:szCs w:val="22"/>
              </w:rPr>
              <w:fldChar w:fldCharType="end"/>
            </w:r>
            <w:bookmarkEnd w:id="25"/>
          </w:p>
        </w:tc>
        <w:tc>
          <w:tcPr>
            <w:tcW w:w="9723" w:type="dxa"/>
          </w:tcPr>
          <w:p w14:paraId="48B03460" w14:textId="77777777" w:rsidR="009B0F63" w:rsidRPr="009C45C9" w:rsidRDefault="009B0F63" w:rsidP="009C45C9">
            <w:pPr>
              <w:spacing w:after="0"/>
              <w:rPr>
                <w:rFonts w:ascii="Arial" w:hAnsi="Arial" w:cs="Arial"/>
                <w:sz w:val="22"/>
                <w:szCs w:val="22"/>
              </w:rPr>
            </w:pPr>
            <w:r w:rsidRPr="009C45C9">
              <w:rPr>
                <w:rFonts w:ascii="Arial" w:hAnsi="Arial" w:cs="Arial"/>
                <w:sz w:val="22"/>
                <w:szCs w:val="22"/>
              </w:rPr>
              <w:t>If the unit was retested during the control period, provide the fuel usage values for before and after the test was conducted, since the new stack test value can only be used to calculate emissions from the date of the test forward</w:t>
            </w:r>
          </w:p>
        </w:tc>
      </w:tr>
      <w:tr w:rsidR="009B0F63" w:rsidRPr="009C45C9" w14:paraId="43565323" w14:textId="77777777" w:rsidTr="00AF631B">
        <w:trPr>
          <w:cantSplit/>
          <w:tblHeader/>
        </w:trPr>
        <w:tc>
          <w:tcPr>
            <w:tcW w:w="1072" w:type="dxa"/>
            <w:vAlign w:val="center"/>
          </w:tcPr>
          <w:p w14:paraId="745B7685" w14:textId="77777777" w:rsidR="009B0F63" w:rsidRPr="009C45C9" w:rsidRDefault="009B0F63" w:rsidP="009C45C9">
            <w:pPr>
              <w:spacing w:after="0"/>
              <w:jc w:val="center"/>
              <w:rPr>
                <w:rFonts w:ascii="Arial" w:hAnsi="Arial" w:cs="Arial"/>
                <w:sz w:val="22"/>
                <w:szCs w:val="22"/>
              </w:rPr>
            </w:pPr>
            <w:r w:rsidRPr="009C45C9">
              <w:rPr>
                <w:rFonts w:ascii="Arial" w:hAnsi="Arial" w:cs="Arial"/>
                <w:sz w:val="22"/>
                <w:szCs w:val="22"/>
              </w:rPr>
              <w:fldChar w:fldCharType="begin">
                <w:ffData>
                  <w:name w:val="Check101"/>
                  <w:enabled/>
                  <w:calcOnExit w:val="0"/>
                  <w:checkBox>
                    <w:sizeAuto/>
                    <w:default w:val="0"/>
                  </w:checkBox>
                </w:ffData>
              </w:fldChar>
            </w:r>
            <w:bookmarkStart w:id="26" w:name="Check101"/>
            <w:r w:rsidRPr="009C45C9">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9C45C9">
              <w:rPr>
                <w:rFonts w:ascii="Arial" w:hAnsi="Arial" w:cs="Arial"/>
                <w:sz w:val="22"/>
                <w:szCs w:val="22"/>
              </w:rPr>
              <w:fldChar w:fldCharType="end"/>
            </w:r>
            <w:bookmarkEnd w:id="26"/>
          </w:p>
        </w:tc>
        <w:tc>
          <w:tcPr>
            <w:tcW w:w="9723" w:type="dxa"/>
          </w:tcPr>
          <w:p w14:paraId="73DEBF1B" w14:textId="77777777" w:rsidR="009B0F63" w:rsidRPr="009C45C9" w:rsidRDefault="009B0F63" w:rsidP="009C45C9">
            <w:pPr>
              <w:spacing w:after="0"/>
              <w:rPr>
                <w:rFonts w:ascii="Arial" w:hAnsi="Arial" w:cs="Arial"/>
                <w:sz w:val="22"/>
                <w:szCs w:val="22"/>
              </w:rPr>
            </w:pPr>
            <w:r w:rsidRPr="009C45C9">
              <w:rPr>
                <w:rFonts w:ascii="Arial" w:hAnsi="Arial" w:cs="Arial"/>
                <w:sz w:val="22"/>
                <w:szCs w:val="22"/>
              </w:rPr>
              <w:t>Type(s) of fuel burned</w:t>
            </w:r>
          </w:p>
        </w:tc>
      </w:tr>
      <w:tr w:rsidR="009B0F63" w:rsidRPr="009C45C9" w14:paraId="74729D1E" w14:textId="77777777" w:rsidTr="00AF631B">
        <w:trPr>
          <w:cantSplit/>
          <w:tblHeader/>
        </w:trPr>
        <w:tc>
          <w:tcPr>
            <w:tcW w:w="1072" w:type="dxa"/>
            <w:vAlign w:val="center"/>
          </w:tcPr>
          <w:p w14:paraId="61C047F2" w14:textId="77777777" w:rsidR="009B0F63" w:rsidRPr="009C45C9" w:rsidRDefault="009B0F63" w:rsidP="009C45C9">
            <w:pPr>
              <w:spacing w:after="0"/>
              <w:jc w:val="center"/>
              <w:rPr>
                <w:rFonts w:ascii="Arial" w:hAnsi="Arial" w:cs="Arial"/>
                <w:sz w:val="22"/>
                <w:szCs w:val="22"/>
              </w:rPr>
            </w:pPr>
            <w:r w:rsidRPr="009C45C9">
              <w:rPr>
                <w:rFonts w:ascii="Arial" w:hAnsi="Arial" w:cs="Arial"/>
                <w:sz w:val="22"/>
                <w:szCs w:val="22"/>
              </w:rPr>
              <w:fldChar w:fldCharType="begin">
                <w:ffData>
                  <w:name w:val="Check102"/>
                  <w:enabled/>
                  <w:calcOnExit w:val="0"/>
                  <w:checkBox>
                    <w:sizeAuto/>
                    <w:default w:val="0"/>
                  </w:checkBox>
                </w:ffData>
              </w:fldChar>
            </w:r>
            <w:bookmarkStart w:id="27" w:name="Check102"/>
            <w:r w:rsidRPr="009C45C9">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9C45C9">
              <w:rPr>
                <w:rFonts w:ascii="Arial" w:hAnsi="Arial" w:cs="Arial"/>
                <w:sz w:val="22"/>
                <w:szCs w:val="22"/>
              </w:rPr>
              <w:fldChar w:fldCharType="end"/>
            </w:r>
            <w:bookmarkEnd w:id="27"/>
          </w:p>
        </w:tc>
        <w:tc>
          <w:tcPr>
            <w:tcW w:w="9723" w:type="dxa"/>
          </w:tcPr>
          <w:p w14:paraId="2894EDC6" w14:textId="77777777" w:rsidR="009B0F63" w:rsidRPr="009C45C9" w:rsidRDefault="009B0F63" w:rsidP="009C45C9">
            <w:pPr>
              <w:spacing w:after="0"/>
              <w:rPr>
                <w:rFonts w:ascii="Arial" w:hAnsi="Arial" w:cs="Arial"/>
                <w:sz w:val="22"/>
                <w:szCs w:val="22"/>
              </w:rPr>
            </w:pPr>
            <w:r w:rsidRPr="009C45C9">
              <w:rPr>
                <w:rFonts w:ascii="Arial" w:hAnsi="Arial" w:cs="Arial"/>
                <w:sz w:val="22"/>
                <w:szCs w:val="22"/>
              </w:rPr>
              <w:t>Higher (gross) heating value of the fuel(s) in Btu/</w:t>
            </w:r>
            <w:proofErr w:type="spellStart"/>
            <w:r w:rsidRPr="009C45C9">
              <w:rPr>
                <w:rFonts w:ascii="Arial" w:hAnsi="Arial" w:cs="Arial"/>
                <w:sz w:val="22"/>
                <w:szCs w:val="22"/>
              </w:rPr>
              <w:t>scf</w:t>
            </w:r>
            <w:proofErr w:type="spellEnd"/>
            <w:r w:rsidRPr="009C45C9">
              <w:rPr>
                <w:rFonts w:ascii="Arial" w:hAnsi="Arial" w:cs="Arial"/>
                <w:sz w:val="22"/>
                <w:szCs w:val="22"/>
              </w:rPr>
              <w:t xml:space="preserve"> (Btu/gallons, if liquid fuel) and the basis for the gross heating value (e.g., fuel test data, supplier data, AP-42, etc.)</w:t>
            </w:r>
          </w:p>
        </w:tc>
      </w:tr>
      <w:tr w:rsidR="009B0F63" w:rsidRPr="009C45C9" w14:paraId="7844590F" w14:textId="77777777" w:rsidTr="00AF631B">
        <w:trPr>
          <w:cantSplit/>
          <w:tblHeader/>
        </w:trPr>
        <w:tc>
          <w:tcPr>
            <w:tcW w:w="1072" w:type="dxa"/>
            <w:vAlign w:val="center"/>
          </w:tcPr>
          <w:p w14:paraId="6C028015" w14:textId="77777777" w:rsidR="009B0F63" w:rsidRPr="009C45C9" w:rsidRDefault="009B0F63" w:rsidP="009C45C9">
            <w:pPr>
              <w:spacing w:after="0"/>
              <w:jc w:val="center"/>
              <w:rPr>
                <w:rFonts w:ascii="Arial" w:hAnsi="Arial" w:cs="Arial"/>
                <w:sz w:val="22"/>
                <w:szCs w:val="22"/>
              </w:rPr>
            </w:pPr>
            <w:r w:rsidRPr="009C45C9">
              <w:rPr>
                <w:rFonts w:ascii="Arial" w:hAnsi="Arial" w:cs="Arial"/>
                <w:sz w:val="22"/>
                <w:szCs w:val="22"/>
              </w:rPr>
              <w:fldChar w:fldCharType="begin">
                <w:ffData>
                  <w:name w:val="Check103"/>
                  <w:enabled/>
                  <w:calcOnExit w:val="0"/>
                  <w:checkBox>
                    <w:sizeAuto/>
                    <w:default w:val="0"/>
                  </w:checkBox>
                </w:ffData>
              </w:fldChar>
            </w:r>
            <w:bookmarkStart w:id="28" w:name="Check103"/>
            <w:r w:rsidRPr="009C45C9">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9C45C9">
              <w:rPr>
                <w:rFonts w:ascii="Arial" w:hAnsi="Arial" w:cs="Arial"/>
                <w:sz w:val="22"/>
                <w:szCs w:val="22"/>
              </w:rPr>
              <w:fldChar w:fldCharType="end"/>
            </w:r>
            <w:bookmarkEnd w:id="28"/>
          </w:p>
        </w:tc>
        <w:tc>
          <w:tcPr>
            <w:tcW w:w="9723" w:type="dxa"/>
          </w:tcPr>
          <w:p w14:paraId="36F88CF5" w14:textId="77777777" w:rsidR="009B0F63" w:rsidRPr="009C45C9" w:rsidRDefault="009B0F63" w:rsidP="009C45C9">
            <w:pPr>
              <w:spacing w:after="0"/>
              <w:rPr>
                <w:rFonts w:ascii="Arial" w:hAnsi="Arial" w:cs="Arial"/>
                <w:sz w:val="22"/>
                <w:szCs w:val="22"/>
              </w:rPr>
            </w:pPr>
            <w:r w:rsidRPr="009C45C9">
              <w:rPr>
                <w:rFonts w:ascii="Arial" w:hAnsi="Arial" w:cs="Arial"/>
                <w:sz w:val="22"/>
                <w:szCs w:val="22"/>
              </w:rPr>
              <w:t>For engines, heat rate in Btu/hp-</w:t>
            </w:r>
            <w:proofErr w:type="spellStart"/>
            <w:r w:rsidRPr="009C45C9">
              <w:rPr>
                <w:rFonts w:ascii="Arial" w:hAnsi="Arial" w:cs="Arial"/>
                <w:sz w:val="22"/>
                <w:szCs w:val="22"/>
              </w:rPr>
              <w:t>hr</w:t>
            </w:r>
            <w:proofErr w:type="spellEnd"/>
            <w:r w:rsidRPr="009C45C9">
              <w:rPr>
                <w:rFonts w:ascii="Arial" w:hAnsi="Arial" w:cs="Arial"/>
                <w:sz w:val="22"/>
                <w:szCs w:val="22"/>
              </w:rPr>
              <w:t xml:space="preserve"> (using data from the stack test, manufacturer’s specification sheet, or other source)</w:t>
            </w:r>
          </w:p>
        </w:tc>
      </w:tr>
      <w:tr w:rsidR="009B0F63" w:rsidRPr="009C45C9" w14:paraId="13E7261C" w14:textId="77777777" w:rsidTr="00AF631B">
        <w:trPr>
          <w:cantSplit/>
          <w:tblHeader/>
        </w:trPr>
        <w:tc>
          <w:tcPr>
            <w:tcW w:w="1072" w:type="dxa"/>
            <w:vAlign w:val="center"/>
          </w:tcPr>
          <w:p w14:paraId="71198E48" w14:textId="77777777" w:rsidR="009B0F63" w:rsidRPr="009C45C9" w:rsidRDefault="009B0F63" w:rsidP="009C45C9">
            <w:pPr>
              <w:spacing w:after="0"/>
              <w:jc w:val="center"/>
              <w:rPr>
                <w:rFonts w:ascii="Arial" w:hAnsi="Arial" w:cs="Arial"/>
                <w:sz w:val="22"/>
                <w:szCs w:val="22"/>
              </w:rPr>
            </w:pPr>
            <w:r w:rsidRPr="009C45C9">
              <w:rPr>
                <w:rFonts w:ascii="Arial" w:hAnsi="Arial" w:cs="Arial"/>
                <w:sz w:val="22"/>
                <w:szCs w:val="22"/>
              </w:rPr>
              <w:fldChar w:fldCharType="begin">
                <w:ffData>
                  <w:name w:val="Check104"/>
                  <w:enabled/>
                  <w:calcOnExit w:val="0"/>
                  <w:checkBox>
                    <w:sizeAuto/>
                    <w:default w:val="0"/>
                  </w:checkBox>
                </w:ffData>
              </w:fldChar>
            </w:r>
            <w:bookmarkStart w:id="29" w:name="Check104"/>
            <w:r w:rsidRPr="009C45C9">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9C45C9">
              <w:rPr>
                <w:rFonts w:ascii="Arial" w:hAnsi="Arial" w:cs="Arial"/>
                <w:sz w:val="22"/>
                <w:szCs w:val="22"/>
              </w:rPr>
              <w:fldChar w:fldCharType="end"/>
            </w:r>
            <w:bookmarkEnd w:id="29"/>
          </w:p>
        </w:tc>
        <w:tc>
          <w:tcPr>
            <w:tcW w:w="9723" w:type="dxa"/>
          </w:tcPr>
          <w:p w14:paraId="7C74477B" w14:textId="71DFD249" w:rsidR="009B0F63" w:rsidRPr="009C45C9" w:rsidRDefault="009B0F63" w:rsidP="009C45C9">
            <w:pPr>
              <w:spacing w:after="0"/>
              <w:rPr>
                <w:rFonts w:ascii="Arial" w:hAnsi="Arial" w:cs="Arial"/>
                <w:sz w:val="22"/>
                <w:szCs w:val="22"/>
              </w:rPr>
            </w:pPr>
            <w:r w:rsidRPr="009C45C9">
              <w:rPr>
                <w:rFonts w:ascii="Arial" w:hAnsi="Arial" w:cs="Arial"/>
                <w:sz w:val="22"/>
                <w:szCs w:val="22"/>
              </w:rPr>
              <w:t xml:space="preserve">List of each unit (FIN and </w:t>
            </w:r>
            <w:r w:rsidR="003133A4" w:rsidRPr="009C45C9">
              <w:rPr>
                <w:rFonts w:ascii="Arial" w:hAnsi="Arial" w:cs="Arial"/>
                <w:sz w:val="22"/>
                <w:szCs w:val="22"/>
              </w:rPr>
              <w:t>emission point number (</w:t>
            </w:r>
            <w:r w:rsidRPr="009C45C9">
              <w:rPr>
                <w:rFonts w:ascii="Arial" w:hAnsi="Arial" w:cs="Arial"/>
                <w:sz w:val="22"/>
                <w:szCs w:val="22"/>
              </w:rPr>
              <w:t>EPN</w:t>
            </w:r>
            <w:r w:rsidR="003133A4" w:rsidRPr="009C45C9">
              <w:rPr>
                <w:rFonts w:ascii="Arial" w:hAnsi="Arial" w:cs="Arial"/>
                <w:sz w:val="22"/>
                <w:szCs w:val="22"/>
              </w:rPr>
              <w:t>)</w:t>
            </w:r>
            <w:r w:rsidRPr="009C45C9">
              <w:rPr>
                <w:rFonts w:ascii="Arial" w:hAnsi="Arial" w:cs="Arial"/>
                <w:sz w:val="22"/>
                <w:szCs w:val="22"/>
              </w:rPr>
              <w:t>) monitored with the same meter</w:t>
            </w:r>
          </w:p>
        </w:tc>
      </w:tr>
    </w:tbl>
    <w:p w14:paraId="57C06A90" w14:textId="77777777" w:rsidR="00782BCC" w:rsidRDefault="00782BCC" w:rsidP="00F37216">
      <w:pPr>
        <w:pStyle w:val="Heading4"/>
        <w:spacing w:before="160" w:after="40"/>
        <w:rPr>
          <w:sz w:val="22"/>
          <w:szCs w:val="22"/>
        </w:rPr>
        <w:sectPr w:rsidR="00782BCC" w:rsidSect="0001672F">
          <w:pgSz w:w="12240" w:h="15840" w:code="1"/>
          <w:pgMar w:top="720" w:right="720" w:bottom="720" w:left="720" w:header="720" w:footer="720" w:gutter="0"/>
          <w:cols w:space="720"/>
          <w:titlePg/>
          <w:docGrid w:linePitch="360"/>
        </w:sectPr>
      </w:pPr>
    </w:p>
    <w:p w14:paraId="1B36D540" w14:textId="77777777" w:rsidR="00D15E13" w:rsidRPr="00727692" w:rsidRDefault="00D15E13" w:rsidP="00D15E13">
      <w:pPr>
        <w:pStyle w:val="Heading1"/>
      </w:pPr>
      <w:r w:rsidRPr="00727692">
        <w:lastRenderedPageBreak/>
        <w:t>MECT Supporting Documentation Checklist for Minor Sources</w:t>
      </w:r>
    </w:p>
    <w:p w14:paraId="37610625" w14:textId="69CC1368" w:rsidR="005F59E3" w:rsidRPr="0008199C" w:rsidRDefault="005F59E3" w:rsidP="00D15E13">
      <w:pPr>
        <w:tabs>
          <w:tab w:val="left" w:pos="547"/>
        </w:tabs>
        <w:spacing w:before="600" w:line="240" w:lineRule="auto"/>
        <w:ind w:left="547" w:hanging="547"/>
        <w:outlineLvl w:val="1"/>
        <w:rPr>
          <w:rFonts w:asciiTheme="majorHAnsi" w:hAnsiTheme="majorHAnsi" w:cstheme="majorHAnsi"/>
          <w:b/>
          <w:bCs/>
          <w:sz w:val="22"/>
          <w:szCs w:val="22"/>
        </w:rPr>
      </w:pPr>
      <w:r w:rsidRPr="0008199C">
        <w:rPr>
          <w:rFonts w:asciiTheme="majorHAnsi" w:hAnsiTheme="majorHAnsi" w:cstheme="majorHAnsi"/>
          <w:sz w:val="22"/>
          <w:szCs w:val="22"/>
        </w:rPr>
        <w:fldChar w:fldCharType="begin">
          <w:ffData>
            <w:name w:val="Check107"/>
            <w:enabled/>
            <w:calcOnExit w:val="0"/>
            <w:checkBox>
              <w:sizeAuto/>
              <w:default w:val="0"/>
            </w:checkBox>
          </w:ffData>
        </w:fldChar>
      </w:r>
      <w:bookmarkStart w:id="30" w:name="Check107"/>
      <w:r w:rsidRPr="0008199C">
        <w:rPr>
          <w:rFonts w:asciiTheme="majorHAnsi" w:hAnsiTheme="majorHAnsi" w:cstheme="majorHAnsi"/>
          <w:sz w:val="22"/>
          <w:szCs w:val="22"/>
        </w:rPr>
        <w:instrText xml:space="preserve"> FORMCHECKBOX </w:instrText>
      </w:r>
      <w:r w:rsidR="0071077A">
        <w:rPr>
          <w:rFonts w:asciiTheme="majorHAnsi" w:hAnsiTheme="majorHAnsi" w:cstheme="majorHAnsi"/>
          <w:sz w:val="22"/>
          <w:szCs w:val="22"/>
        </w:rPr>
      </w:r>
      <w:r w:rsidR="0071077A">
        <w:rPr>
          <w:rFonts w:asciiTheme="majorHAnsi" w:hAnsiTheme="majorHAnsi" w:cstheme="majorHAnsi"/>
          <w:sz w:val="22"/>
          <w:szCs w:val="22"/>
        </w:rPr>
        <w:fldChar w:fldCharType="separate"/>
      </w:r>
      <w:r w:rsidRPr="0008199C">
        <w:rPr>
          <w:rFonts w:asciiTheme="majorHAnsi" w:hAnsiTheme="majorHAnsi" w:cstheme="majorHAnsi"/>
          <w:sz w:val="22"/>
          <w:szCs w:val="22"/>
        </w:rPr>
        <w:fldChar w:fldCharType="end"/>
      </w:r>
      <w:bookmarkEnd w:id="30"/>
      <w:r w:rsidR="0008199C">
        <w:rPr>
          <w:rFonts w:asciiTheme="majorHAnsi" w:hAnsiTheme="majorHAnsi" w:cstheme="majorHAnsi"/>
          <w:sz w:val="22"/>
          <w:szCs w:val="22"/>
        </w:rPr>
        <w:tab/>
      </w:r>
      <w:r w:rsidRPr="0008199C">
        <w:rPr>
          <w:rFonts w:asciiTheme="majorHAnsi" w:hAnsiTheme="majorHAnsi" w:cstheme="majorHAnsi"/>
          <w:b/>
          <w:bCs/>
          <w:sz w:val="22"/>
          <w:szCs w:val="22"/>
        </w:rPr>
        <w:t>§</w:t>
      </w:r>
      <w:bookmarkStart w:id="31" w:name="_Hlk90985604"/>
      <w:r w:rsidRPr="0008199C">
        <w:rPr>
          <w:rFonts w:asciiTheme="majorHAnsi" w:hAnsiTheme="majorHAnsi" w:cstheme="majorHAnsi"/>
          <w:b/>
          <w:bCs/>
          <w:sz w:val="22"/>
          <w:szCs w:val="22"/>
        </w:rPr>
        <w:t>117.2035(a)(2)(G): Continuous monitoring of horsepower and hours of operation for each stationary reciprocating internal combustion engine or stationary gas turbine:</w:t>
      </w:r>
    </w:p>
    <w:tbl>
      <w:tblPr>
        <w:tblStyle w:val="TableGrid3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29" w:type="dxa"/>
          <w:left w:w="29" w:type="dxa"/>
          <w:bottom w:w="29" w:type="dxa"/>
          <w:right w:w="29" w:type="dxa"/>
        </w:tblCellMar>
        <w:tblLook w:val="04A0" w:firstRow="1" w:lastRow="0" w:firstColumn="1" w:lastColumn="0" w:noHBand="0" w:noVBand="1"/>
        <w:tblDescription w:val="117.2035(a)(2)(G): Continuous monitoring of horsepower and hours of operation for each stationary reciprocating internal combustion engine or stationary gas turbine:"/>
      </w:tblPr>
      <w:tblGrid>
        <w:gridCol w:w="1072"/>
        <w:gridCol w:w="9723"/>
      </w:tblGrid>
      <w:tr w:rsidR="009B0F63" w:rsidRPr="009C45C9" w14:paraId="432C9614" w14:textId="77777777" w:rsidTr="00AF631B">
        <w:trPr>
          <w:cantSplit/>
          <w:tblHeader/>
        </w:trPr>
        <w:tc>
          <w:tcPr>
            <w:tcW w:w="1072" w:type="dxa"/>
            <w:shd w:val="clear" w:color="auto" w:fill="F2F2F2" w:themeFill="background1" w:themeFillShade="F2"/>
            <w:vAlign w:val="center"/>
          </w:tcPr>
          <w:bookmarkEnd w:id="31"/>
          <w:p w14:paraId="20359382" w14:textId="0DC2B7BB" w:rsidR="009B0F63" w:rsidRPr="009C45C9" w:rsidRDefault="009B0F63" w:rsidP="009C45C9">
            <w:pPr>
              <w:spacing w:after="0"/>
              <w:jc w:val="center"/>
              <w:rPr>
                <w:rFonts w:ascii="Arial" w:hAnsi="Arial" w:cs="Arial"/>
                <w:sz w:val="22"/>
                <w:szCs w:val="22"/>
              </w:rPr>
            </w:pPr>
            <w:r w:rsidRPr="009C45C9">
              <w:rPr>
                <w:rFonts w:ascii="Arial" w:hAnsi="Arial" w:cs="Arial"/>
                <w:b/>
                <w:bCs/>
                <w:sz w:val="22"/>
                <w:szCs w:val="22"/>
              </w:rPr>
              <w:t>FINs:</w:t>
            </w:r>
          </w:p>
        </w:tc>
        <w:tc>
          <w:tcPr>
            <w:tcW w:w="9723" w:type="dxa"/>
            <w:shd w:val="clear" w:color="auto" w:fill="F2F2F2" w:themeFill="background1" w:themeFillShade="F2"/>
          </w:tcPr>
          <w:p w14:paraId="4268A271" w14:textId="2C78F332" w:rsidR="009B0F63" w:rsidRPr="009C45C9" w:rsidRDefault="009B0F63" w:rsidP="009C45C9">
            <w:pPr>
              <w:spacing w:after="0"/>
              <w:rPr>
                <w:rFonts w:ascii="Arial" w:hAnsi="Arial" w:cs="Arial"/>
                <w:sz w:val="22"/>
                <w:szCs w:val="22"/>
              </w:rPr>
            </w:pPr>
          </w:p>
        </w:tc>
      </w:tr>
      <w:tr w:rsidR="009B0F63" w:rsidRPr="009C45C9" w14:paraId="77EC3E4A" w14:textId="77777777" w:rsidTr="009760F4">
        <w:trPr>
          <w:cantSplit/>
          <w:tblHeader/>
        </w:trPr>
        <w:tc>
          <w:tcPr>
            <w:tcW w:w="1072" w:type="dxa"/>
            <w:shd w:val="clear" w:color="auto" w:fill="D9D9D9" w:themeFill="background1" w:themeFillShade="D9"/>
            <w:vAlign w:val="center"/>
          </w:tcPr>
          <w:p w14:paraId="642D7EAC" w14:textId="37167D70" w:rsidR="009B0F63" w:rsidRPr="009C45C9" w:rsidRDefault="009B0F63" w:rsidP="009C45C9">
            <w:pPr>
              <w:spacing w:after="0"/>
              <w:jc w:val="center"/>
              <w:rPr>
                <w:rFonts w:ascii="Arial" w:eastAsia="MS Gothic" w:hAnsi="Arial" w:cs="Arial"/>
                <w:b/>
                <w:bCs/>
                <w:sz w:val="22"/>
                <w:szCs w:val="22"/>
              </w:rPr>
            </w:pPr>
            <w:r w:rsidRPr="009C45C9">
              <w:rPr>
                <w:rFonts w:ascii="Arial" w:eastAsia="MS Gothic" w:hAnsi="Arial" w:cs="Arial"/>
                <w:b/>
                <w:bCs/>
                <w:sz w:val="22"/>
                <w:szCs w:val="22"/>
              </w:rPr>
              <w:t>Attached</w:t>
            </w:r>
          </w:p>
        </w:tc>
        <w:tc>
          <w:tcPr>
            <w:tcW w:w="9723" w:type="dxa"/>
            <w:shd w:val="clear" w:color="auto" w:fill="D9D9D9" w:themeFill="background1" w:themeFillShade="D9"/>
          </w:tcPr>
          <w:p w14:paraId="40618305" w14:textId="74D6F4F8" w:rsidR="009B0F63" w:rsidRPr="009C45C9" w:rsidRDefault="009B0F63" w:rsidP="009C45C9">
            <w:pPr>
              <w:spacing w:after="0"/>
              <w:rPr>
                <w:rFonts w:ascii="Arial" w:hAnsi="Arial" w:cs="Arial"/>
                <w:b/>
                <w:bCs/>
                <w:sz w:val="22"/>
                <w:szCs w:val="22"/>
              </w:rPr>
            </w:pPr>
            <w:r w:rsidRPr="009C45C9">
              <w:rPr>
                <w:rFonts w:ascii="Arial" w:hAnsi="Arial" w:cs="Arial"/>
                <w:b/>
                <w:bCs/>
                <w:sz w:val="22"/>
                <w:szCs w:val="22"/>
              </w:rPr>
              <w:t>Documentation Required</w:t>
            </w:r>
          </w:p>
        </w:tc>
      </w:tr>
      <w:tr w:rsidR="009B0F63" w:rsidRPr="009C45C9" w14:paraId="4340F761" w14:textId="77777777" w:rsidTr="00AF631B">
        <w:trPr>
          <w:cantSplit/>
          <w:tblHeader/>
        </w:trPr>
        <w:tc>
          <w:tcPr>
            <w:tcW w:w="1072" w:type="dxa"/>
            <w:vAlign w:val="center"/>
          </w:tcPr>
          <w:p w14:paraId="20864C9E" w14:textId="77777777" w:rsidR="009B0F63" w:rsidRPr="009C45C9" w:rsidRDefault="009B0F63" w:rsidP="009C45C9">
            <w:pPr>
              <w:spacing w:after="0"/>
              <w:jc w:val="center"/>
              <w:rPr>
                <w:rFonts w:ascii="Arial" w:hAnsi="Arial" w:cs="Arial"/>
                <w:sz w:val="22"/>
                <w:szCs w:val="22"/>
              </w:rPr>
            </w:pPr>
            <w:r w:rsidRPr="009C45C9">
              <w:rPr>
                <w:rFonts w:ascii="Arial" w:hAnsi="Arial" w:cs="Arial"/>
                <w:sz w:val="22"/>
                <w:szCs w:val="22"/>
              </w:rPr>
              <w:fldChar w:fldCharType="begin">
                <w:ffData>
                  <w:name w:val="Check108"/>
                  <w:enabled/>
                  <w:calcOnExit w:val="0"/>
                  <w:checkBox>
                    <w:sizeAuto/>
                    <w:default w:val="0"/>
                  </w:checkBox>
                </w:ffData>
              </w:fldChar>
            </w:r>
            <w:bookmarkStart w:id="32" w:name="Check108"/>
            <w:r w:rsidRPr="009C45C9">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9C45C9">
              <w:rPr>
                <w:rFonts w:ascii="Arial" w:hAnsi="Arial" w:cs="Arial"/>
                <w:sz w:val="22"/>
                <w:szCs w:val="22"/>
              </w:rPr>
              <w:fldChar w:fldCharType="end"/>
            </w:r>
            <w:bookmarkEnd w:id="32"/>
          </w:p>
        </w:tc>
        <w:tc>
          <w:tcPr>
            <w:tcW w:w="9723" w:type="dxa"/>
          </w:tcPr>
          <w:p w14:paraId="5B360A96" w14:textId="77777777" w:rsidR="009B0F63" w:rsidRPr="009C45C9" w:rsidRDefault="009B0F63" w:rsidP="009C45C9">
            <w:pPr>
              <w:spacing w:after="0"/>
              <w:rPr>
                <w:rFonts w:ascii="Arial" w:hAnsi="Arial" w:cs="Arial"/>
                <w:sz w:val="22"/>
                <w:szCs w:val="22"/>
              </w:rPr>
            </w:pPr>
            <w:r w:rsidRPr="009C45C9">
              <w:rPr>
                <w:rFonts w:ascii="Arial" w:hAnsi="Arial" w:cs="Arial"/>
                <w:sz w:val="22"/>
                <w:szCs w:val="22"/>
              </w:rPr>
              <w:t>Total hp-</w:t>
            </w:r>
            <w:proofErr w:type="spellStart"/>
            <w:r w:rsidRPr="009C45C9">
              <w:rPr>
                <w:rFonts w:ascii="Arial" w:hAnsi="Arial" w:cs="Arial"/>
                <w:sz w:val="22"/>
                <w:szCs w:val="22"/>
              </w:rPr>
              <w:t>hr</w:t>
            </w:r>
            <w:proofErr w:type="spellEnd"/>
            <w:r w:rsidRPr="009C45C9">
              <w:rPr>
                <w:rFonts w:ascii="Arial" w:hAnsi="Arial" w:cs="Arial"/>
                <w:sz w:val="22"/>
                <w:szCs w:val="22"/>
              </w:rPr>
              <w:t xml:space="preserve"> for the control period determined by summing the total hp-</w:t>
            </w:r>
            <w:proofErr w:type="spellStart"/>
            <w:r w:rsidRPr="009C45C9">
              <w:rPr>
                <w:rFonts w:ascii="Arial" w:hAnsi="Arial" w:cs="Arial"/>
                <w:sz w:val="22"/>
                <w:szCs w:val="22"/>
              </w:rPr>
              <w:t>hr</w:t>
            </w:r>
            <w:proofErr w:type="spellEnd"/>
            <w:r w:rsidRPr="009C45C9">
              <w:rPr>
                <w:rFonts w:ascii="Arial" w:hAnsi="Arial" w:cs="Arial"/>
                <w:sz w:val="22"/>
                <w:szCs w:val="22"/>
              </w:rPr>
              <w:t xml:space="preserve"> for each day (calculated by multiplying the average hp for that day times the total hours of operation for that day – electronic version preferred)</w:t>
            </w:r>
          </w:p>
        </w:tc>
      </w:tr>
      <w:tr w:rsidR="009B0F63" w:rsidRPr="009C45C9" w14:paraId="191FD61A" w14:textId="77777777" w:rsidTr="00AF631B">
        <w:trPr>
          <w:cantSplit/>
          <w:tblHeader/>
        </w:trPr>
        <w:tc>
          <w:tcPr>
            <w:tcW w:w="1072" w:type="dxa"/>
            <w:vAlign w:val="center"/>
          </w:tcPr>
          <w:p w14:paraId="2E5F2ABE" w14:textId="77777777" w:rsidR="009B0F63" w:rsidRPr="009C45C9" w:rsidRDefault="009B0F63" w:rsidP="009C45C9">
            <w:pPr>
              <w:spacing w:after="0"/>
              <w:jc w:val="center"/>
              <w:rPr>
                <w:rFonts w:ascii="Arial" w:hAnsi="Arial" w:cs="Arial"/>
                <w:sz w:val="22"/>
                <w:szCs w:val="22"/>
              </w:rPr>
            </w:pPr>
            <w:r w:rsidRPr="009C45C9">
              <w:rPr>
                <w:rFonts w:ascii="Arial" w:hAnsi="Arial" w:cs="Arial"/>
                <w:sz w:val="22"/>
                <w:szCs w:val="22"/>
              </w:rPr>
              <w:fldChar w:fldCharType="begin">
                <w:ffData>
                  <w:name w:val="Check109"/>
                  <w:enabled/>
                  <w:calcOnExit w:val="0"/>
                  <w:checkBox>
                    <w:sizeAuto/>
                    <w:default w:val="0"/>
                  </w:checkBox>
                </w:ffData>
              </w:fldChar>
            </w:r>
            <w:bookmarkStart w:id="33" w:name="Check109"/>
            <w:r w:rsidRPr="009C45C9">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9C45C9">
              <w:rPr>
                <w:rFonts w:ascii="Arial" w:hAnsi="Arial" w:cs="Arial"/>
                <w:sz w:val="22"/>
                <w:szCs w:val="22"/>
              </w:rPr>
              <w:fldChar w:fldCharType="end"/>
            </w:r>
            <w:bookmarkEnd w:id="33"/>
          </w:p>
        </w:tc>
        <w:tc>
          <w:tcPr>
            <w:tcW w:w="9723" w:type="dxa"/>
          </w:tcPr>
          <w:p w14:paraId="13F78116" w14:textId="77777777" w:rsidR="009B0F63" w:rsidRPr="009C45C9" w:rsidRDefault="009B0F63" w:rsidP="009C45C9">
            <w:pPr>
              <w:spacing w:after="0"/>
              <w:rPr>
                <w:rFonts w:ascii="Arial" w:hAnsi="Arial" w:cs="Arial"/>
                <w:sz w:val="22"/>
                <w:szCs w:val="22"/>
              </w:rPr>
            </w:pPr>
            <w:r w:rsidRPr="009C45C9">
              <w:rPr>
                <w:rFonts w:ascii="Arial" w:hAnsi="Arial" w:cs="Arial"/>
                <w:sz w:val="22"/>
                <w:szCs w:val="22"/>
              </w:rPr>
              <w:t>If the unit was retested during the control period, provide the hp-</w:t>
            </w:r>
            <w:proofErr w:type="spellStart"/>
            <w:r w:rsidRPr="009C45C9">
              <w:rPr>
                <w:rFonts w:ascii="Arial" w:hAnsi="Arial" w:cs="Arial"/>
                <w:sz w:val="22"/>
                <w:szCs w:val="22"/>
              </w:rPr>
              <w:t>hr</w:t>
            </w:r>
            <w:proofErr w:type="spellEnd"/>
            <w:r w:rsidRPr="009C45C9">
              <w:rPr>
                <w:rFonts w:ascii="Arial" w:hAnsi="Arial" w:cs="Arial"/>
                <w:sz w:val="22"/>
                <w:szCs w:val="22"/>
              </w:rPr>
              <w:t xml:space="preserve"> values for before and after the test was conducted, since the new stack test value can only be used to calculate emissions from the date of the test forward</w:t>
            </w:r>
          </w:p>
        </w:tc>
      </w:tr>
    </w:tbl>
    <w:p w14:paraId="06081486" w14:textId="08C548B3" w:rsidR="005F59E3" w:rsidRPr="0008199C" w:rsidRDefault="005F59E3" w:rsidP="0008199C">
      <w:pPr>
        <w:tabs>
          <w:tab w:val="left" w:pos="547"/>
        </w:tabs>
        <w:spacing w:before="120" w:line="240" w:lineRule="auto"/>
        <w:ind w:left="547" w:hanging="547"/>
        <w:outlineLvl w:val="1"/>
        <w:rPr>
          <w:rFonts w:asciiTheme="majorHAnsi" w:hAnsiTheme="majorHAnsi" w:cstheme="majorHAnsi"/>
          <w:b/>
          <w:bCs/>
          <w:sz w:val="22"/>
          <w:szCs w:val="22"/>
        </w:rPr>
      </w:pPr>
      <w:r w:rsidRPr="0008199C">
        <w:rPr>
          <w:rFonts w:asciiTheme="majorHAnsi" w:hAnsiTheme="majorHAnsi" w:cstheme="majorHAnsi"/>
          <w:sz w:val="22"/>
          <w:szCs w:val="22"/>
        </w:rPr>
        <w:fldChar w:fldCharType="begin">
          <w:ffData>
            <w:name w:val="Check73"/>
            <w:enabled/>
            <w:calcOnExit w:val="0"/>
            <w:checkBox>
              <w:sizeAuto/>
              <w:default w:val="0"/>
            </w:checkBox>
          </w:ffData>
        </w:fldChar>
      </w:r>
      <w:bookmarkStart w:id="34" w:name="Check73"/>
      <w:r w:rsidRPr="0008199C">
        <w:rPr>
          <w:rFonts w:asciiTheme="majorHAnsi" w:hAnsiTheme="majorHAnsi" w:cstheme="majorHAnsi"/>
          <w:sz w:val="22"/>
          <w:szCs w:val="22"/>
        </w:rPr>
        <w:instrText xml:space="preserve"> FORMCHECKBOX </w:instrText>
      </w:r>
      <w:r w:rsidR="0071077A">
        <w:rPr>
          <w:rFonts w:asciiTheme="majorHAnsi" w:hAnsiTheme="majorHAnsi" w:cstheme="majorHAnsi"/>
          <w:sz w:val="22"/>
          <w:szCs w:val="22"/>
        </w:rPr>
      </w:r>
      <w:r w:rsidR="0071077A">
        <w:rPr>
          <w:rFonts w:asciiTheme="majorHAnsi" w:hAnsiTheme="majorHAnsi" w:cstheme="majorHAnsi"/>
          <w:sz w:val="22"/>
          <w:szCs w:val="22"/>
        </w:rPr>
        <w:fldChar w:fldCharType="separate"/>
      </w:r>
      <w:r w:rsidRPr="0008199C">
        <w:rPr>
          <w:rFonts w:asciiTheme="majorHAnsi" w:hAnsiTheme="majorHAnsi" w:cstheme="majorHAnsi"/>
          <w:sz w:val="22"/>
          <w:szCs w:val="22"/>
        </w:rPr>
        <w:fldChar w:fldCharType="end"/>
      </w:r>
      <w:bookmarkEnd w:id="34"/>
      <w:r w:rsidR="0008199C">
        <w:rPr>
          <w:rFonts w:asciiTheme="majorHAnsi" w:hAnsiTheme="majorHAnsi" w:cstheme="majorHAnsi"/>
          <w:sz w:val="22"/>
          <w:szCs w:val="22"/>
        </w:rPr>
        <w:tab/>
      </w:r>
      <w:r w:rsidRPr="0008199C">
        <w:rPr>
          <w:rFonts w:asciiTheme="majorHAnsi" w:hAnsiTheme="majorHAnsi" w:cstheme="majorHAnsi"/>
          <w:b/>
          <w:bCs/>
          <w:sz w:val="22"/>
          <w:szCs w:val="22"/>
        </w:rPr>
        <w:t>§101.354(b): Alternate Data</w:t>
      </w:r>
    </w:p>
    <w:tbl>
      <w:tblPr>
        <w:tblStyle w:val="TableGrid30"/>
        <w:tblW w:w="10795" w:type="dxa"/>
        <w:tblLook w:val="04A0" w:firstRow="1" w:lastRow="0" w:firstColumn="1" w:lastColumn="0" w:noHBand="0" w:noVBand="1"/>
      </w:tblPr>
      <w:tblGrid>
        <w:gridCol w:w="1158"/>
        <w:gridCol w:w="9637"/>
      </w:tblGrid>
      <w:tr w:rsidR="009B0F63" w:rsidRPr="009C45C9" w14:paraId="0351B091" w14:textId="77777777" w:rsidTr="009B0F63">
        <w:tc>
          <w:tcPr>
            <w:tcW w:w="1072" w:type="dxa"/>
            <w:shd w:val="clear" w:color="auto" w:fill="F2F2F2" w:themeFill="background1" w:themeFillShade="F2"/>
            <w:vAlign w:val="center"/>
          </w:tcPr>
          <w:p w14:paraId="7F080EB3" w14:textId="020F2CEC" w:rsidR="009B0F63" w:rsidRPr="009C45C9" w:rsidRDefault="009B0F63" w:rsidP="009C45C9">
            <w:pPr>
              <w:spacing w:after="0"/>
              <w:jc w:val="center"/>
              <w:rPr>
                <w:rFonts w:ascii="Arial" w:hAnsi="Arial" w:cs="Arial"/>
                <w:sz w:val="22"/>
                <w:szCs w:val="22"/>
              </w:rPr>
            </w:pPr>
            <w:r w:rsidRPr="009C45C9">
              <w:rPr>
                <w:rFonts w:ascii="Arial" w:hAnsi="Arial" w:cs="Arial"/>
                <w:b/>
                <w:bCs/>
                <w:sz w:val="22"/>
                <w:szCs w:val="22"/>
              </w:rPr>
              <w:t>FINs:</w:t>
            </w:r>
          </w:p>
        </w:tc>
        <w:tc>
          <w:tcPr>
            <w:tcW w:w="9723" w:type="dxa"/>
            <w:shd w:val="clear" w:color="auto" w:fill="F2F2F2" w:themeFill="background1" w:themeFillShade="F2"/>
          </w:tcPr>
          <w:p w14:paraId="7328E7CE" w14:textId="0B9D9A39" w:rsidR="009B0F63" w:rsidRPr="009C45C9" w:rsidRDefault="009B0F63" w:rsidP="009C45C9">
            <w:pPr>
              <w:spacing w:after="0"/>
              <w:rPr>
                <w:rFonts w:ascii="Arial" w:hAnsi="Arial" w:cs="Arial"/>
                <w:sz w:val="22"/>
                <w:szCs w:val="22"/>
              </w:rPr>
            </w:pPr>
          </w:p>
        </w:tc>
      </w:tr>
      <w:tr w:rsidR="009B0F63" w:rsidRPr="009C45C9" w14:paraId="6300D43D" w14:textId="77777777" w:rsidTr="009760F4">
        <w:tc>
          <w:tcPr>
            <w:tcW w:w="1072" w:type="dxa"/>
            <w:shd w:val="clear" w:color="auto" w:fill="D9D9D9" w:themeFill="background1" w:themeFillShade="D9"/>
            <w:vAlign w:val="center"/>
          </w:tcPr>
          <w:p w14:paraId="12EF8027" w14:textId="38322A7D" w:rsidR="009B0F63" w:rsidRPr="009C45C9" w:rsidRDefault="009B0F63" w:rsidP="009C45C9">
            <w:pPr>
              <w:spacing w:after="0"/>
              <w:jc w:val="center"/>
              <w:rPr>
                <w:rFonts w:ascii="Arial" w:eastAsia="MS Gothic" w:hAnsi="Arial" w:cs="Arial"/>
                <w:b/>
                <w:bCs/>
                <w:sz w:val="22"/>
                <w:szCs w:val="22"/>
              </w:rPr>
            </w:pPr>
            <w:r w:rsidRPr="009C45C9">
              <w:rPr>
                <w:rFonts w:ascii="Arial" w:eastAsia="MS Gothic" w:hAnsi="Arial" w:cs="Arial"/>
                <w:b/>
                <w:bCs/>
                <w:sz w:val="22"/>
                <w:szCs w:val="22"/>
              </w:rPr>
              <w:t>Attached</w:t>
            </w:r>
          </w:p>
        </w:tc>
        <w:tc>
          <w:tcPr>
            <w:tcW w:w="9723" w:type="dxa"/>
            <w:shd w:val="clear" w:color="auto" w:fill="D9D9D9" w:themeFill="background1" w:themeFillShade="D9"/>
          </w:tcPr>
          <w:p w14:paraId="0914189C" w14:textId="7794D692" w:rsidR="009B0F63" w:rsidRPr="009C45C9" w:rsidRDefault="009B0F63" w:rsidP="009C45C9">
            <w:pPr>
              <w:spacing w:after="0"/>
              <w:rPr>
                <w:rFonts w:ascii="Arial" w:hAnsi="Arial" w:cs="Arial"/>
                <w:b/>
                <w:bCs/>
                <w:sz w:val="22"/>
                <w:szCs w:val="22"/>
              </w:rPr>
            </w:pPr>
            <w:r w:rsidRPr="009C45C9">
              <w:rPr>
                <w:rFonts w:ascii="Arial" w:hAnsi="Arial" w:cs="Arial"/>
                <w:b/>
                <w:bCs/>
                <w:sz w:val="22"/>
                <w:szCs w:val="22"/>
              </w:rPr>
              <w:t>Documentation Required</w:t>
            </w:r>
          </w:p>
        </w:tc>
      </w:tr>
      <w:tr w:rsidR="009B0F63" w:rsidRPr="009C45C9" w14:paraId="2DC7E5C6" w14:textId="77777777" w:rsidTr="00340AA9">
        <w:tc>
          <w:tcPr>
            <w:tcW w:w="1072" w:type="dxa"/>
            <w:vAlign w:val="center"/>
          </w:tcPr>
          <w:p w14:paraId="6FEF5F59" w14:textId="77777777" w:rsidR="009B0F63" w:rsidRPr="009C45C9" w:rsidRDefault="009B0F63" w:rsidP="009C45C9">
            <w:pPr>
              <w:spacing w:after="0"/>
              <w:jc w:val="center"/>
              <w:rPr>
                <w:rFonts w:ascii="Arial" w:hAnsi="Arial" w:cs="Arial"/>
                <w:sz w:val="22"/>
                <w:szCs w:val="22"/>
              </w:rPr>
            </w:pPr>
            <w:r w:rsidRPr="009C45C9">
              <w:rPr>
                <w:rFonts w:ascii="Arial" w:hAnsi="Arial" w:cs="Arial"/>
                <w:sz w:val="22"/>
                <w:szCs w:val="22"/>
              </w:rPr>
              <w:fldChar w:fldCharType="begin">
                <w:ffData>
                  <w:name w:val="Check74"/>
                  <w:enabled/>
                  <w:calcOnExit w:val="0"/>
                  <w:checkBox>
                    <w:sizeAuto/>
                    <w:default w:val="0"/>
                  </w:checkBox>
                </w:ffData>
              </w:fldChar>
            </w:r>
            <w:bookmarkStart w:id="35" w:name="Check74"/>
            <w:r w:rsidRPr="009C45C9">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9C45C9">
              <w:rPr>
                <w:rFonts w:ascii="Arial" w:hAnsi="Arial" w:cs="Arial"/>
                <w:sz w:val="22"/>
                <w:szCs w:val="22"/>
              </w:rPr>
              <w:fldChar w:fldCharType="end"/>
            </w:r>
            <w:bookmarkEnd w:id="35"/>
          </w:p>
        </w:tc>
        <w:tc>
          <w:tcPr>
            <w:tcW w:w="9723" w:type="dxa"/>
          </w:tcPr>
          <w:p w14:paraId="4D29CDC6" w14:textId="77777777" w:rsidR="009B0F63" w:rsidRPr="009C45C9" w:rsidRDefault="009B0F63" w:rsidP="009C45C9">
            <w:pPr>
              <w:spacing w:after="0"/>
              <w:rPr>
                <w:rFonts w:ascii="Arial" w:hAnsi="Arial" w:cs="Arial"/>
                <w:sz w:val="22"/>
                <w:szCs w:val="22"/>
              </w:rPr>
            </w:pPr>
            <w:r w:rsidRPr="009C45C9">
              <w:rPr>
                <w:rFonts w:ascii="Arial" w:hAnsi="Arial" w:cs="Arial"/>
                <w:sz w:val="22"/>
                <w:szCs w:val="22"/>
              </w:rPr>
              <w:t>Justification for not using the methods above, and the justification for the method used.</w:t>
            </w:r>
          </w:p>
          <w:p w14:paraId="57C7F9D3" w14:textId="0A48441A" w:rsidR="009B0F63" w:rsidRPr="009C45C9" w:rsidRDefault="009B0F63" w:rsidP="009C45C9">
            <w:pPr>
              <w:spacing w:after="0" w:line="240" w:lineRule="auto"/>
              <w:rPr>
                <w:rFonts w:ascii="Arial" w:hAnsi="Arial" w:cs="Arial"/>
                <w:sz w:val="22"/>
                <w:szCs w:val="22"/>
              </w:rPr>
            </w:pPr>
            <w:r w:rsidRPr="009C45C9">
              <w:rPr>
                <w:rFonts w:ascii="Arial" w:hAnsi="Arial" w:cs="Arial"/>
                <w:b/>
                <w:bCs/>
                <w:sz w:val="22"/>
                <w:szCs w:val="22"/>
              </w:rPr>
              <w:t>Note:</w:t>
            </w:r>
            <w:r w:rsidRPr="009C45C9">
              <w:rPr>
                <w:rFonts w:ascii="Arial" w:hAnsi="Arial" w:cs="Arial"/>
                <w:sz w:val="22"/>
                <w:szCs w:val="22"/>
              </w:rPr>
              <w:t xml:space="preserve"> Emissions quantified under this protocol </w:t>
            </w:r>
            <w:r w:rsidR="003875E7" w:rsidRPr="009C45C9">
              <w:rPr>
                <w:rFonts w:ascii="Arial" w:hAnsi="Arial" w:cs="Arial"/>
                <w:sz w:val="22"/>
                <w:szCs w:val="22"/>
              </w:rPr>
              <w:t>may be</w:t>
            </w:r>
            <w:r w:rsidRPr="009C45C9">
              <w:rPr>
                <w:rFonts w:ascii="Arial" w:hAnsi="Arial" w:cs="Arial"/>
                <w:sz w:val="22"/>
                <w:szCs w:val="22"/>
              </w:rPr>
              <w:t xml:space="preserve"> subject to a 10% quantification penalty </w:t>
            </w:r>
          </w:p>
        </w:tc>
      </w:tr>
    </w:tbl>
    <w:p w14:paraId="6472A0DA" w14:textId="77777777" w:rsidR="00336109" w:rsidRPr="00EB5C5C" w:rsidRDefault="00336109" w:rsidP="00EB5C5C">
      <w:pPr>
        <w:rPr>
          <w:sz w:val="22"/>
          <w:szCs w:val="22"/>
        </w:rPr>
      </w:pPr>
      <w:bookmarkStart w:id="36" w:name="_§117.2035(a)(2)(A):"/>
      <w:bookmarkEnd w:id="36"/>
    </w:p>
    <w:p w14:paraId="27933525" w14:textId="77777777" w:rsidR="00336109" w:rsidRPr="0008199C" w:rsidRDefault="00336109" w:rsidP="0008199C">
      <w:pPr>
        <w:spacing w:before="120" w:line="240" w:lineRule="auto"/>
        <w:outlineLvl w:val="1"/>
        <w:rPr>
          <w:rFonts w:asciiTheme="majorHAnsi" w:hAnsiTheme="majorHAnsi" w:cstheme="majorHAnsi"/>
          <w:b/>
          <w:bCs/>
          <w:sz w:val="24"/>
          <w:szCs w:val="24"/>
        </w:rPr>
      </w:pPr>
      <w:r w:rsidRPr="0008199C">
        <w:rPr>
          <w:rFonts w:asciiTheme="majorHAnsi" w:hAnsiTheme="majorHAnsi" w:cstheme="majorHAnsi"/>
          <w:b/>
          <w:bCs/>
          <w:sz w:val="24"/>
          <w:szCs w:val="24"/>
        </w:rPr>
        <w:t>Continue to the next page for Emission Factor citations</w:t>
      </w:r>
    </w:p>
    <w:p w14:paraId="1F4084B9" w14:textId="77777777" w:rsidR="00336109" w:rsidRDefault="00336109">
      <w:pPr>
        <w:rPr>
          <w:rFonts w:asciiTheme="majorHAnsi" w:eastAsiaTheme="majorEastAsia" w:hAnsiTheme="majorHAnsi" w:cstheme="majorBidi"/>
          <w:b/>
          <w:bCs/>
          <w:sz w:val="22"/>
          <w:szCs w:val="22"/>
        </w:rPr>
      </w:pPr>
      <w:r>
        <w:rPr>
          <w:b/>
          <w:bCs/>
          <w:sz w:val="22"/>
          <w:szCs w:val="22"/>
        </w:rPr>
        <w:br w:type="page"/>
      </w:r>
    </w:p>
    <w:p w14:paraId="53BCABD5" w14:textId="77777777" w:rsidR="0008199C" w:rsidRPr="00727692" w:rsidRDefault="0008199C" w:rsidP="0008199C">
      <w:pPr>
        <w:pStyle w:val="Heading1"/>
      </w:pPr>
      <w:bookmarkStart w:id="37" w:name="_Hlk89083836"/>
      <w:r w:rsidRPr="00727692">
        <w:lastRenderedPageBreak/>
        <w:t>MECT Supporting Documentation Checklist for Minor Sources</w:t>
      </w:r>
    </w:p>
    <w:p w14:paraId="67762129" w14:textId="1A7693C9" w:rsidR="00336109" w:rsidRPr="0008199C" w:rsidRDefault="00336109" w:rsidP="0008199C">
      <w:pPr>
        <w:spacing w:before="600" w:line="240" w:lineRule="auto"/>
        <w:outlineLvl w:val="1"/>
        <w:rPr>
          <w:rFonts w:asciiTheme="majorHAnsi" w:hAnsiTheme="majorHAnsi" w:cstheme="majorHAnsi"/>
          <w:b/>
          <w:bCs/>
          <w:sz w:val="24"/>
          <w:szCs w:val="24"/>
        </w:rPr>
      </w:pPr>
      <w:r w:rsidRPr="0008199C">
        <w:rPr>
          <w:rFonts w:asciiTheme="majorHAnsi" w:hAnsiTheme="majorHAnsi" w:cstheme="majorHAnsi"/>
          <w:b/>
          <w:bCs/>
          <w:sz w:val="24"/>
          <w:szCs w:val="24"/>
        </w:rPr>
        <w:t>Complete the applicable EF Citation(s) checklists:</w:t>
      </w:r>
    </w:p>
    <w:bookmarkEnd w:id="37"/>
    <w:p w14:paraId="17416B36" w14:textId="7965519F" w:rsidR="005F59E3" w:rsidRPr="0008199C" w:rsidRDefault="005F59E3" w:rsidP="0008199C">
      <w:pPr>
        <w:tabs>
          <w:tab w:val="left" w:pos="547"/>
        </w:tabs>
        <w:spacing w:before="240" w:line="240" w:lineRule="auto"/>
        <w:ind w:left="547" w:hanging="547"/>
        <w:outlineLvl w:val="1"/>
        <w:rPr>
          <w:sz w:val="22"/>
          <w:szCs w:val="22"/>
        </w:rPr>
      </w:pPr>
      <w:r w:rsidRPr="0008199C">
        <w:rPr>
          <w:sz w:val="22"/>
          <w:szCs w:val="22"/>
        </w:rPr>
        <w:fldChar w:fldCharType="begin">
          <w:ffData>
            <w:name w:val="Check75"/>
            <w:enabled/>
            <w:calcOnExit w:val="0"/>
            <w:checkBox>
              <w:sizeAuto/>
              <w:default w:val="0"/>
            </w:checkBox>
          </w:ffData>
        </w:fldChar>
      </w:r>
      <w:r w:rsidRPr="0008199C">
        <w:rPr>
          <w:sz w:val="22"/>
          <w:szCs w:val="22"/>
        </w:rPr>
        <w:instrText xml:space="preserve"> FORMCHECKBOX </w:instrText>
      </w:r>
      <w:r w:rsidR="0071077A">
        <w:rPr>
          <w:sz w:val="22"/>
          <w:szCs w:val="22"/>
        </w:rPr>
      </w:r>
      <w:r w:rsidR="0071077A">
        <w:rPr>
          <w:sz w:val="22"/>
          <w:szCs w:val="22"/>
        </w:rPr>
        <w:fldChar w:fldCharType="separate"/>
      </w:r>
      <w:r w:rsidRPr="0008199C">
        <w:rPr>
          <w:sz w:val="22"/>
          <w:szCs w:val="22"/>
        </w:rPr>
        <w:fldChar w:fldCharType="end"/>
      </w:r>
      <w:bookmarkStart w:id="38" w:name="_Hlk90985342"/>
      <w:r w:rsidR="0008199C">
        <w:rPr>
          <w:sz w:val="22"/>
          <w:szCs w:val="22"/>
        </w:rPr>
        <w:tab/>
      </w:r>
      <w:r w:rsidRPr="0008199C">
        <w:rPr>
          <w:rFonts w:asciiTheme="majorHAnsi" w:hAnsiTheme="majorHAnsi" w:cstheme="majorHAnsi"/>
          <w:b/>
          <w:bCs/>
          <w:sz w:val="22"/>
          <w:szCs w:val="22"/>
        </w:rPr>
        <w:t>§117.2035(c): NOX CEMS or PEMS</w:t>
      </w:r>
    </w:p>
    <w:tbl>
      <w:tblPr>
        <w:tblStyle w:val="TableGrid3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2035(c): NOX CEMS or PEMS"/>
      </w:tblPr>
      <w:tblGrid>
        <w:gridCol w:w="1072"/>
        <w:gridCol w:w="9723"/>
      </w:tblGrid>
      <w:tr w:rsidR="009B0F63" w:rsidRPr="009C45C9" w14:paraId="1CFB1C2A" w14:textId="77777777" w:rsidTr="007455DC">
        <w:trPr>
          <w:cantSplit/>
          <w:tblHeader/>
        </w:trPr>
        <w:tc>
          <w:tcPr>
            <w:tcW w:w="1072" w:type="dxa"/>
            <w:shd w:val="clear" w:color="auto" w:fill="F2F2F2" w:themeFill="background1" w:themeFillShade="F2"/>
            <w:vAlign w:val="center"/>
          </w:tcPr>
          <w:bookmarkEnd w:id="38"/>
          <w:p w14:paraId="43BAB362" w14:textId="1B3AFEC0" w:rsidR="009B0F63" w:rsidRPr="009C45C9" w:rsidRDefault="009B0F63" w:rsidP="009C45C9">
            <w:pPr>
              <w:spacing w:after="0"/>
              <w:jc w:val="center"/>
              <w:rPr>
                <w:rFonts w:cstheme="minorHAnsi"/>
                <w:sz w:val="22"/>
                <w:szCs w:val="22"/>
              </w:rPr>
            </w:pPr>
            <w:r w:rsidRPr="009C45C9">
              <w:rPr>
                <w:rFonts w:cstheme="minorHAnsi"/>
                <w:b/>
                <w:bCs/>
                <w:sz w:val="22"/>
                <w:szCs w:val="22"/>
              </w:rPr>
              <w:t>FINs:</w:t>
            </w:r>
          </w:p>
        </w:tc>
        <w:tc>
          <w:tcPr>
            <w:tcW w:w="9723" w:type="dxa"/>
            <w:shd w:val="clear" w:color="auto" w:fill="F2F2F2" w:themeFill="background1" w:themeFillShade="F2"/>
          </w:tcPr>
          <w:p w14:paraId="6C809C5A" w14:textId="58A604FF" w:rsidR="009B0F63" w:rsidRPr="009C45C9" w:rsidRDefault="009B0F63" w:rsidP="009C45C9">
            <w:pPr>
              <w:spacing w:after="0"/>
              <w:rPr>
                <w:rFonts w:cstheme="minorHAnsi"/>
                <w:sz w:val="22"/>
                <w:szCs w:val="22"/>
              </w:rPr>
            </w:pPr>
          </w:p>
        </w:tc>
      </w:tr>
      <w:tr w:rsidR="009B0F63" w:rsidRPr="009C45C9" w14:paraId="656E314C" w14:textId="77777777" w:rsidTr="009760F4">
        <w:trPr>
          <w:cantSplit/>
          <w:tblHeader/>
        </w:trPr>
        <w:tc>
          <w:tcPr>
            <w:tcW w:w="1072" w:type="dxa"/>
            <w:shd w:val="clear" w:color="auto" w:fill="D9D9D9" w:themeFill="background1" w:themeFillShade="D9"/>
            <w:vAlign w:val="center"/>
          </w:tcPr>
          <w:p w14:paraId="40537DE5" w14:textId="741A824D" w:rsidR="009B0F63" w:rsidRPr="009C45C9" w:rsidRDefault="009B0F63" w:rsidP="009C45C9">
            <w:pPr>
              <w:spacing w:after="0"/>
              <w:jc w:val="center"/>
              <w:rPr>
                <w:rFonts w:eastAsia="MS Gothic" w:cstheme="minorHAnsi"/>
                <w:b/>
                <w:bCs/>
                <w:sz w:val="22"/>
                <w:szCs w:val="22"/>
              </w:rPr>
            </w:pPr>
            <w:r w:rsidRPr="009C45C9">
              <w:rPr>
                <w:rFonts w:eastAsia="MS Gothic" w:cstheme="minorHAnsi"/>
                <w:b/>
                <w:bCs/>
                <w:sz w:val="22"/>
                <w:szCs w:val="22"/>
              </w:rPr>
              <w:t>Attached</w:t>
            </w:r>
          </w:p>
        </w:tc>
        <w:tc>
          <w:tcPr>
            <w:tcW w:w="9723" w:type="dxa"/>
            <w:shd w:val="clear" w:color="auto" w:fill="D9D9D9" w:themeFill="background1" w:themeFillShade="D9"/>
          </w:tcPr>
          <w:p w14:paraId="5E11A184" w14:textId="3805B1BE" w:rsidR="009B0F63" w:rsidRPr="009C45C9" w:rsidRDefault="009B0F63" w:rsidP="009C45C9">
            <w:pPr>
              <w:spacing w:after="0"/>
              <w:rPr>
                <w:rFonts w:cstheme="minorHAnsi"/>
                <w:b/>
                <w:bCs/>
                <w:sz w:val="22"/>
                <w:szCs w:val="22"/>
              </w:rPr>
            </w:pPr>
            <w:r w:rsidRPr="009C45C9">
              <w:rPr>
                <w:rFonts w:cstheme="minorHAnsi"/>
                <w:b/>
                <w:bCs/>
                <w:sz w:val="22"/>
                <w:szCs w:val="22"/>
              </w:rPr>
              <w:t>Documentation Required</w:t>
            </w:r>
          </w:p>
        </w:tc>
      </w:tr>
      <w:tr w:rsidR="009B0F63" w:rsidRPr="009C45C9" w14:paraId="5A33DF83" w14:textId="77777777" w:rsidTr="007455DC">
        <w:trPr>
          <w:cantSplit/>
          <w:tblHeader/>
        </w:trPr>
        <w:tc>
          <w:tcPr>
            <w:tcW w:w="1072" w:type="dxa"/>
            <w:vAlign w:val="center"/>
          </w:tcPr>
          <w:p w14:paraId="68742749" w14:textId="77777777" w:rsidR="009B0F63" w:rsidRPr="009C45C9" w:rsidRDefault="009B0F63" w:rsidP="009C45C9">
            <w:pPr>
              <w:spacing w:after="0"/>
              <w:jc w:val="center"/>
              <w:rPr>
                <w:rFonts w:eastAsia="MS Gothic" w:cstheme="minorHAnsi"/>
                <w:sz w:val="22"/>
                <w:szCs w:val="22"/>
              </w:rPr>
            </w:pPr>
            <w:r w:rsidRPr="009C45C9">
              <w:rPr>
                <w:rFonts w:eastAsia="MS Gothic" w:cstheme="minorHAnsi"/>
                <w:sz w:val="22"/>
                <w:szCs w:val="22"/>
              </w:rPr>
              <w:fldChar w:fldCharType="begin">
                <w:ffData>
                  <w:name w:val="Check76"/>
                  <w:enabled/>
                  <w:calcOnExit w:val="0"/>
                  <w:checkBox>
                    <w:sizeAuto/>
                    <w:default w:val="0"/>
                  </w:checkBox>
                </w:ffData>
              </w:fldChar>
            </w:r>
            <w:r w:rsidRPr="009C45C9">
              <w:rPr>
                <w:rFonts w:eastAsia="MS Gothic" w:cstheme="minorHAnsi"/>
                <w:sz w:val="22"/>
                <w:szCs w:val="22"/>
              </w:rPr>
              <w:instrText xml:space="preserve"> FORMCHECKBOX </w:instrText>
            </w:r>
            <w:r w:rsidR="0071077A">
              <w:rPr>
                <w:rFonts w:eastAsia="MS Gothic" w:cstheme="minorHAnsi"/>
                <w:sz w:val="22"/>
                <w:szCs w:val="22"/>
              </w:rPr>
            </w:r>
            <w:r w:rsidR="0071077A">
              <w:rPr>
                <w:rFonts w:eastAsia="MS Gothic" w:cstheme="minorHAnsi"/>
                <w:sz w:val="22"/>
                <w:szCs w:val="22"/>
              </w:rPr>
              <w:fldChar w:fldCharType="separate"/>
            </w:r>
            <w:r w:rsidRPr="009C45C9">
              <w:rPr>
                <w:rFonts w:eastAsia="MS Gothic" w:cstheme="minorHAnsi"/>
                <w:sz w:val="22"/>
                <w:szCs w:val="22"/>
              </w:rPr>
              <w:fldChar w:fldCharType="end"/>
            </w:r>
          </w:p>
        </w:tc>
        <w:tc>
          <w:tcPr>
            <w:tcW w:w="9723" w:type="dxa"/>
          </w:tcPr>
          <w:p w14:paraId="4B1405EB" w14:textId="19B6B252" w:rsidR="009B0F63" w:rsidRPr="009C45C9" w:rsidRDefault="0071077A" w:rsidP="009C45C9">
            <w:pPr>
              <w:spacing w:after="0"/>
              <w:rPr>
                <w:rFonts w:cstheme="minorHAnsi"/>
                <w:sz w:val="22"/>
                <w:szCs w:val="22"/>
              </w:rPr>
            </w:pPr>
            <w:hyperlink r:id="rId16" w:history="1">
              <w:r w:rsidR="009B0F63" w:rsidRPr="00411E61">
                <w:rPr>
                  <w:rStyle w:val="Hyperlink"/>
                  <w:rFonts w:cstheme="minorHAnsi"/>
                  <w:sz w:val="22"/>
                  <w:szCs w:val="22"/>
                </w:rPr>
                <w:t xml:space="preserve">Supporting Documentation for CEMS and PEMS </w:t>
              </w:r>
            </w:hyperlink>
          </w:p>
        </w:tc>
      </w:tr>
    </w:tbl>
    <w:p w14:paraId="48F62335" w14:textId="68884A02" w:rsidR="005F59E3" w:rsidRPr="0008199C" w:rsidRDefault="005F59E3" w:rsidP="00DC1809">
      <w:pPr>
        <w:tabs>
          <w:tab w:val="left" w:pos="547"/>
        </w:tabs>
        <w:spacing w:before="120" w:line="240" w:lineRule="auto"/>
        <w:ind w:left="547" w:hanging="547"/>
        <w:outlineLvl w:val="1"/>
        <w:rPr>
          <w:rFonts w:asciiTheme="majorHAnsi" w:hAnsiTheme="majorHAnsi" w:cstheme="majorHAnsi"/>
          <w:sz w:val="22"/>
          <w:szCs w:val="22"/>
        </w:rPr>
      </w:pPr>
      <w:r w:rsidRPr="0008199C">
        <w:rPr>
          <w:rFonts w:asciiTheme="majorHAnsi" w:hAnsiTheme="majorHAnsi" w:cstheme="majorHAnsi"/>
          <w:sz w:val="22"/>
          <w:szCs w:val="22"/>
        </w:rPr>
        <w:fldChar w:fldCharType="begin">
          <w:ffData>
            <w:name w:val="Check77"/>
            <w:enabled/>
            <w:calcOnExit w:val="0"/>
            <w:checkBox>
              <w:sizeAuto/>
              <w:default w:val="0"/>
            </w:checkBox>
          </w:ffData>
        </w:fldChar>
      </w:r>
      <w:r w:rsidRPr="0008199C">
        <w:rPr>
          <w:rFonts w:asciiTheme="majorHAnsi" w:hAnsiTheme="majorHAnsi" w:cstheme="majorHAnsi"/>
          <w:sz w:val="22"/>
          <w:szCs w:val="22"/>
        </w:rPr>
        <w:instrText xml:space="preserve"> FORMCHECKBOX </w:instrText>
      </w:r>
      <w:r w:rsidR="0071077A">
        <w:rPr>
          <w:rFonts w:asciiTheme="majorHAnsi" w:hAnsiTheme="majorHAnsi" w:cstheme="majorHAnsi"/>
          <w:sz w:val="22"/>
          <w:szCs w:val="22"/>
        </w:rPr>
      </w:r>
      <w:r w:rsidR="0071077A">
        <w:rPr>
          <w:rFonts w:asciiTheme="majorHAnsi" w:hAnsiTheme="majorHAnsi" w:cstheme="majorHAnsi"/>
          <w:sz w:val="22"/>
          <w:szCs w:val="22"/>
        </w:rPr>
        <w:fldChar w:fldCharType="separate"/>
      </w:r>
      <w:r w:rsidRPr="0008199C">
        <w:rPr>
          <w:rFonts w:asciiTheme="majorHAnsi" w:hAnsiTheme="majorHAnsi" w:cstheme="majorHAnsi"/>
          <w:sz w:val="22"/>
          <w:szCs w:val="22"/>
        </w:rPr>
        <w:fldChar w:fldCharType="end"/>
      </w:r>
      <w:bookmarkStart w:id="39" w:name="_Hlk90985236"/>
      <w:r w:rsidR="00DC1809" w:rsidRPr="00DC1809">
        <w:rPr>
          <w:rFonts w:asciiTheme="majorHAnsi" w:hAnsiTheme="majorHAnsi" w:cstheme="majorHAnsi"/>
          <w:b/>
          <w:bCs/>
          <w:sz w:val="22"/>
          <w:szCs w:val="22"/>
        </w:rPr>
        <w:tab/>
      </w:r>
      <w:r w:rsidRPr="00DC1809">
        <w:rPr>
          <w:rFonts w:asciiTheme="majorHAnsi" w:hAnsiTheme="majorHAnsi" w:cstheme="majorHAnsi"/>
          <w:b/>
          <w:bCs/>
          <w:sz w:val="22"/>
          <w:szCs w:val="22"/>
        </w:rPr>
        <w:t>§117.2035(e): Stack Test</w:t>
      </w:r>
      <w:bookmarkEnd w:id="39"/>
    </w:p>
    <w:tbl>
      <w:tblPr>
        <w:tblStyle w:val="TableGrid3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17.2035(e): Stack Test"/>
      </w:tblPr>
      <w:tblGrid>
        <w:gridCol w:w="1072"/>
        <w:gridCol w:w="9723"/>
      </w:tblGrid>
      <w:tr w:rsidR="009B0F63" w:rsidRPr="009C45C9" w14:paraId="41D6A05D" w14:textId="77777777" w:rsidTr="00C900DA">
        <w:trPr>
          <w:cantSplit/>
          <w:tblHeader/>
        </w:trPr>
        <w:tc>
          <w:tcPr>
            <w:tcW w:w="1072" w:type="dxa"/>
            <w:shd w:val="clear" w:color="auto" w:fill="F2F2F2" w:themeFill="background1" w:themeFillShade="F2"/>
            <w:vAlign w:val="center"/>
          </w:tcPr>
          <w:p w14:paraId="25B18F5B" w14:textId="414BDB40" w:rsidR="009B0F63" w:rsidRPr="009C45C9" w:rsidRDefault="009B0F63" w:rsidP="009C45C9">
            <w:pPr>
              <w:spacing w:after="0"/>
              <w:jc w:val="center"/>
              <w:rPr>
                <w:rFonts w:ascii="Arial" w:hAnsi="Arial" w:cs="Arial"/>
                <w:sz w:val="22"/>
                <w:szCs w:val="22"/>
              </w:rPr>
            </w:pPr>
            <w:r w:rsidRPr="009C45C9">
              <w:rPr>
                <w:rFonts w:ascii="Arial" w:hAnsi="Arial" w:cs="Arial"/>
                <w:b/>
                <w:bCs/>
                <w:sz w:val="22"/>
                <w:szCs w:val="22"/>
              </w:rPr>
              <w:t>FINs:</w:t>
            </w:r>
          </w:p>
        </w:tc>
        <w:tc>
          <w:tcPr>
            <w:tcW w:w="9723" w:type="dxa"/>
            <w:shd w:val="clear" w:color="auto" w:fill="F2F2F2" w:themeFill="background1" w:themeFillShade="F2"/>
          </w:tcPr>
          <w:p w14:paraId="27D56D80" w14:textId="17778659" w:rsidR="009B0F63" w:rsidRPr="009C45C9" w:rsidRDefault="009B0F63" w:rsidP="009C45C9">
            <w:pPr>
              <w:spacing w:after="0"/>
              <w:rPr>
                <w:rFonts w:ascii="Arial" w:hAnsi="Arial" w:cs="Arial"/>
                <w:sz w:val="22"/>
                <w:szCs w:val="22"/>
              </w:rPr>
            </w:pPr>
          </w:p>
        </w:tc>
      </w:tr>
      <w:tr w:rsidR="009B0F63" w:rsidRPr="009C45C9" w14:paraId="2EB62B33" w14:textId="77777777" w:rsidTr="009760F4">
        <w:trPr>
          <w:cantSplit/>
          <w:tblHeader/>
        </w:trPr>
        <w:tc>
          <w:tcPr>
            <w:tcW w:w="1072" w:type="dxa"/>
            <w:shd w:val="clear" w:color="auto" w:fill="D9D9D9" w:themeFill="background1" w:themeFillShade="D9"/>
            <w:vAlign w:val="center"/>
          </w:tcPr>
          <w:p w14:paraId="7F95907C" w14:textId="5F69CB10" w:rsidR="009B0F63" w:rsidRPr="009C45C9" w:rsidRDefault="009B0F63" w:rsidP="009C45C9">
            <w:pPr>
              <w:spacing w:after="0"/>
              <w:jc w:val="center"/>
              <w:rPr>
                <w:rFonts w:ascii="Arial" w:eastAsia="MS Gothic" w:hAnsi="Arial" w:cs="Arial"/>
                <w:b/>
                <w:bCs/>
                <w:sz w:val="22"/>
                <w:szCs w:val="22"/>
              </w:rPr>
            </w:pPr>
            <w:r w:rsidRPr="009C45C9">
              <w:rPr>
                <w:rFonts w:ascii="Arial" w:eastAsia="MS Gothic" w:hAnsi="Arial" w:cs="Arial"/>
                <w:b/>
                <w:bCs/>
                <w:sz w:val="22"/>
                <w:szCs w:val="22"/>
              </w:rPr>
              <w:t>Attached</w:t>
            </w:r>
          </w:p>
        </w:tc>
        <w:tc>
          <w:tcPr>
            <w:tcW w:w="9723" w:type="dxa"/>
            <w:shd w:val="clear" w:color="auto" w:fill="D9D9D9" w:themeFill="background1" w:themeFillShade="D9"/>
          </w:tcPr>
          <w:p w14:paraId="27D4EDDE" w14:textId="78A010A2" w:rsidR="009B0F63" w:rsidRPr="009C45C9" w:rsidRDefault="009B0F63" w:rsidP="009C45C9">
            <w:pPr>
              <w:spacing w:after="0"/>
              <w:rPr>
                <w:rFonts w:ascii="Arial" w:hAnsi="Arial" w:cs="Arial"/>
                <w:b/>
                <w:bCs/>
                <w:sz w:val="22"/>
                <w:szCs w:val="22"/>
              </w:rPr>
            </w:pPr>
            <w:r w:rsidRPr="009C45C9">
              <w:rPr>
                <w:rFonts w:ascii="Arial" w:hAnsi="Arial" w:cs="Arial"/>
                <w:b/>
                <w:bCs/>
                <w:sz w:val="22"/>
                <w:szCs w:val="22"/>
              </w:rPr>
              <w:t>Documentation Required</w:t>
            </w:r>
          </w:p>
        </w:tc>
      </w:tr>
      <w:tr w:rsidR="009B0F63" w:rsidRPr="009C45C9" w14:paraId="313F47AA" w14:textId="77777777" w:rsidTr="00C900DA">
        <w:trPr>
          <w:cantSplit/>
          <w:tblHeader/>
        </w:trPr>
        <w:tc>
          <w:tcPr>
            <w:tcW w:w="1072" w:type="dxa"/>
            <w:vAlign w:val="center"/>
          </w:tcPr>
          <w:p w14:paraId="61D2F9F5" w14:textId="77777777" w:rsidR="009B0F63" w:rsidRPr="009C45C9" w:rsidRDefault="009B0F63" w:rsidP="009C45C9">
            <w:pPr>
              <w:spacing w:after="0"/>
              <w:jc w:val="center"/>
              <w:rPr>
                <w:rFonts w:ascii="Arial" w:hAnsi="Arial" w:cs="Arial"/>
                <w:sz w:val="22"/>
                <w:szCs w:val="22"/>
              </w:rPr>
            </w:pPr>
            <w:r w:rsidRPr="009C45C9">
              <w:rPr>
                <w:rFonts w:ascii="Arial" w:hAnsi="Arial" w:cs="Arial"/>
                <w:sz w:val="22"/>
                <w:szCs w:val="22"/>
              </w:rPr>
              <w:fldChar w:fldCharType="begin">
                <w:ffData>
                  <w:name w:val="Check78"/>
                  <w:enabled/>
                  <w:calcOnExit w:val="0"/>
                  <w:checkBox>
                    <w:sizeAuto/>
                    <w:default w:val="0"/>
                  </w:checkBox>
                </w:ffData>
              </w:fldChar>
            </w:r>
            <w:r w:rsidRPr="009C45C9">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9C45C9">
              <w:rPr>
                <w:rFonts w:ascii="Arial" w:hAnsi="Arial" w:cs="Arial"/>
                <w:sz w:val="22"/>
                <w:szCs w:val="22"/>
              </w:rPr>
              <w:fldChar w:fldCharType="end"/>
            </w:r>
          </w:p>
        </w:tc>
        <w:tc>
          <w:tcPr>
            <w:tcW w:w="9723" w:type="dxa"/>
          </w:tcPr>
          <w:p w14:paraId="75CC149A" w14:textId="77777777" w:rsidR="009B0F63" w:rsidRPr="009C45C9" w:rsidRDefault="009B0F63" w:rsidP="009C45C9">
            <w:pPr>
              <w:spacing w:after="0"/>
              <w:rPr>
                <w:rFonts w:ascii="Arial" w:hAnsi="Arial" w:cs="Arial"/>
                <w:sz w:val="22"/>
                <w:szCs w:val="22"/>
              </w:rPr>
            </w:pPr>
            <w:r w:rsidRPr="009C45C9">
              <w:rPr>
                <w:rFonts w:ascii="Arial" w:hAnsi="Arial" w:cs="Arial"/>
                <w:sz w:val="22"/>
                <w:szCs w:val="22"/>
              </w:rPr>
              <w:t>NO</w:t>
            </w:r>
            <w:r w:rsidRPr="009C45C9">
              <w:rPr>
                <w:rFonts w:ascii="Arial" w:hAnsi="Arial" w:cs="Arial"/>
                <w:sz w:val="22"/>
                <w:szCs w:val="22"/>
                <w:vertAlign w:val="subscript"/>
              </w:rPr>
              <w:t>X</w:t>
            </w:r>
            <w:r w:rsidRPr="009C45C9">
              <w:rPr>
                <w:rFonts w:ascii="Arial" w:hAnsi="Arial" w:cs="Arial"/>
                <w:sz w:val="22"/>
                <w:szCs w:val="22"/>
              </w:rPr>
              <w:t xml:space="preserve"> emission rate in units of the applicable emission limit (§117.8010(2)(A))</w:t>
            </w:r>
          </w:p>
        </w:tc>
      </w:tr>
      <w:tr w:rsidR="009B0F63" w:rsidRPr="009C45C9" w14:paraId="514B21A0" w14:textId="77777777" w:rsidTr="00C900DA">
        <w:trPr>
          <w:cantSplit/>
          <w:tblHeader/>
        </w:trPr>
        <w:tc>
          <w:tcPr>
            <w:tcW w:w="1072" w:type="dxa"/>
            <w:vAlign w:val="center"/>
          </w:tcPr>
          <w:p w14:paraId="63AD1800" w14:textId="77777777" w:rsidR="009B0F63" w:rsidRPr="009C45C9" w:rsidRDefault="009B0F63" w:rsidP="009C45C9">
            <w:pPr>
              <w:spacing w:after="0"/>
              <w:jc w:val="center"/>
              <w:rPr>
                <w:rFonts w:ascii="Arial" w:eastAsia="MS Gothic" w:hAnsi="Arial" w:cs="Arial"/>
                <w:sz w:val="22"/>
                <w:szCs w:val="22"/>
              </w:rPr>
            </w:pPr>
            <w:r w:rsidRPr="009C45C9">
              <w:rPr>
                <w:rFonts w:ascii="Arial" w:eastAsia="MS Gothic" w:hAnsi="Arial" w:cs="Arial"/>
                <w:sz w:val="22"/>
                <w:szCs w:val="22"/>
              </w:rPr>
              <w:fldChar w:fldCharType="begin">
                <w:ffData>
                  <w:name w:val="Check79"/>
                  <w:enabled/>
                  <w:calcOnExit w:val="0"/>
                  <w:checkBox>
                    <w:sizeAuto/>
                    <w:default w:val="0"/>
                  </w:checkBox>
                </w:ffData>
              </w:fldChar>
            </w:r>
            <w:r w:rsidRPr="009C45C9">
              <w:rPr>
                <w:rFonts w:ascii="Arial" w:eastAsia="MS Gothic" w:hAnsi="Arial" w:cs="Arial"/>
                <w:sz w:val="22"/>
                <w:szCs w:val="22"/>
              </w:rPr>
              <w:instrText xml:space="preserve"> FORMCHECKBOX </w:instrText>
            </w:r>
            <w:r w:rsidR="0071077A">
              <w:rPr>
                <w:rFonts w:ascii="Arial" w:eastAsia="MS Gothic" w:hAnsi="Arial" w:cs="Arial"/>
                <w:sz w:val="22"/>
                <w:szCs w:val="22"/>
              </w:rPr>
            </w:r>
            <w:r w:rsidR="0071077A">
              <w:rPr>
                <w:rFonts w:ascii="Arial" w:eastAsia="MS Gothic" w:hAnsi="Arial" w:cs="Arial"/>
                <w:sz w:val="22"/>
                <w:szCs w:val="22"/>
              </w:rPr>
              <w:fldChar w:fldCharType="separate"/>
            </w:r>
            <w:r w:rsidRPr="009C45C9">
              <w:rPr>
                <w:rFonts w:ascii="Arial" w:eastAsia="MS Gothic" w:hAnsi="Arial" w:cs="Arial"/>
                <w:sz w:val="22"/>
                <w:szCs w:val="22"/>
              </w:rPr>
              <w:fldChar w:fldCharType="end"/>
            </w:r>
          </w:p>
        </w:tc>
        <w:tc>
          <w:tcPr>
            <w:tcW w:w="9723" w:type="dxa"/>
          </w:tcPr>
          <w:p w14:paraId="027EB0A3" w14:textId="77777777" w:rsidR="009B0F63" w:rsidRPr="009C45C9" w:rsidRDefault="009B0F63" w:rsidP="009C45C9">
            <w:pPr>
              <w:spacing w:after="0"/>
              <w:rPr>
                <w:rFonts w:ascii="Arial" w:hAnsi="Arial" w:cs="Arial"/>
                <w:sz w:val="22"/>
                <w:szCs w:val="22"/>
              </w:rPr>
            </w:pPr>
            <w:r w:rsidRPr="009C45C9">
              <w:rPr>
                <w:rFonts w:ascii="Arial" w:hAnsi="Arial" w:cs="Arial"/>
                <w:sz w:val="22"/>
                <w:szCs w:val="22"/>
              </w:rPr>
              <w:t>Copy (electronic version preferred) of the full stack test report if not sent with a report submitted for a previous control period (if summary pages were provided previously, the complete report must be provided)</w:t>
            </w:r>
          </w:p>
        </w:tc>
      </w:tr>
      <w:tr w:rsidR="009B0F63" w:rsidRPr="009C45C9" w14:paraId="0C631D2F" w14:textId="77777777" w:rsidTr="00C900DA">
        <w:trPr>
          <w:cantSplit/>
          <w:tblHeader/>
        </w:trPr>
        <w:tc>
          <w:tcPr>
            <w:tcW w:w="1072" w:type="dxa"/>
            <w:vAlign w:val="center"/>
          </w:tcPr>
          <w:p w14:paraId="4A55CABF" w14:textId="77777777" w:rsidR="009B0F63" w:rsidRPr="009C45C9" w:rsidRDefault="009B0F63" w:rsidP="009C45C9">
            <w:pPr>
              <w:spacing w:after="0"/>
              <w:jc w:val="center"/>
              <w:rPr>
                <w:rFonts w:ascii="Arial" w:eastAsia="MS Gothic" w:hAnsi="Arial" w:cs="Arial"/>
                <w:sz w:val="22"/>
                <w:szCs w:val="22"/>
              </w:rPr>
            </w:pPr>
            <w:r w:rsidRPr="009C45C9">
              <w:rPr>
                <w:rFonts w:ascii="Arial" w:eastAsia="MS Gothic" w:hAnsi="Arial" w:cs="Arial"/>
                <w:sz w:val="22"/>
                <w:szCs w:val="22"/>
              </w:rPr>
              <w:fldChar w:fldCharType="begin">
                <w:ffData>
                  <w:name w:val="Check80"/>
                  <w:enabled/>
                  <w:calcOnExit w:val="0"/>
                  <w:checkBox>
                    <w:sizeAuto/>
                    <w:default w:val="0"/>
                  </w:checkBox>
                </w:ffData>
              </w:fldChar>
            </w:r>
            <w:r w:rsidRPr="009C45C9">
              <w:rPr>
                <w:rFonts w:ascii="Arial" w:eastAsia="MS Gothic" w:hAnsi="Arial" w:cs="Arial"/>
                <w:sz w:val="22"/>
                <w:szCs w:val="22"/>
              </w:rPr>
              <w:instrText xml:space="preserve"> FORMCHECKBOX </w:instrText>
            </w:r>
            <w:r w:rsidR="0071077A">
              <w:rPr>
                <w:rFonts w:ascii="Arial" w:eastAsia="MS Gothic" w:hAnsi="Arial" w:cs="Arial"/>
                <w:sz w:val="22"/>
                <w:szCs w:val="22"/>
              </w:rPr>
            </w:r>
            <w:r w:rsidR="0071077A">
              <w:rPr>
                <w:rFonts w:ascii="Arial" w:eastAsia="MS Gothic" w:hAnsi="Arial" w:cs="Arial"/>
                <w:sz w:val="22"/>
                <w:szCs w:val="22"/>
              </w:rPr>
              <w:fldChar w:fldCharType="separate"/>
            </w:r>
            <w:r w:rsidRPr="009C45C9">
              <w:rPr>
                <w:rFonts w:ascii="Arial" w:eastAsia="MS Gothic" w:hAnsi="Arial" w:cs="Arial"/>
                <w:sz w:val="22"/>
                <w:szCs w:val="22"/>
              </w:rPr>
              <w:fldChar w:fldCharType="end"/>
            </w:r>
          </w:p>
        </w:tc>
        <w:tc>
          <w:tcPr>
            <w:tcW w:w="9723" w:type="dxa"/>
          </w:tcPr>
          <w:p w14:paraId="584FE723" w14:textId="47CC4254" w:rsidR="003875E7" w:rsidRPr="009C45C9" w:rsidRDefault="009B0F63" w:rsidP="009C45C9">
            <w:pPr>
              <w:spacing w:after="0"/>
              <w:rPr>
                <w:rFonts w:ascii="Arial" w:hAnsi="Arial" w:cs="Arial"/>
                <w:sz w:val="22"/>
                <w:szCs w:val="22"/>
              </w:rPr>
            </w:pPr>
            <w:r w:rsidRPr="009C45C9">
              <w:rPr>
                <w:rFonts w:ascii="Arial" w:hAnsi="Arial" w:cs="Arial"/>
                <w:sz w:val="22"/>
                <w:szCs w:val="22"/>
              </w:rPr>
              <w:t>If a unit was retested during the control period, also provide a copy (electronic version preferred) of the full stack test report for the re-test, since the new stack test value can only be used to calculate emissions from the date of the new test forward.</w:t>
            </w:r>
          </w:p>
        </w:tc>
      </w:tr>
      <w:tr w:rsidR="003875E7" w:rsidRPr="009C45C9" w14:paraId="47B723D9" w14:textId="77777777" w:rsidTr="00C900DA">
        <w:trPr>
          <w:cantSplit/>
          <w:tblHeader/>
        </w:trPr>
        <w:tc>
          <w:tcPr>
            <w:tcW w:w="1072" w:type="dxa"/>
            <w:vAlign w:val="center"/>
          </w:tcPr>
          <w:p w14:paraId="05AC6AB8" w14:textId="107C9DB4" w:rsidR="003875E7" w:rsidRPr="009C45C9" w:rsidRDefault="003875E7" w:rsidP="009C45C9">
            <w:pPr>
              <w:spacing w:after="0"/>
              <w:jc w:val="center"/>
              <w:rPr>
                <w:rFonts w:ascii="Arial" w:eastAsia="MS Gothic" w:hAnsi="Arial" w:cs="Arial"/>
                <w:sz w:val="22"/>
                <w:szCs w:val="22"/>
              </w:rPr>
            </w:pPr>
            <w:r w:rsidRPr="009C45C9">
              <w:rPr>
                <w:rFonts w:ascii="Arial" w:eastAsia="MS Gothic" w:hAnsi="Arial" w:cs="Arial"/>
                <w:sz w:val="22"/>
                <w:szCs w:val="22"/>
              </w:rPr>
              <w:fldChar w:fldCharType="begin">
                <w:ffData>
                  <w:name w:val="Check20"/>
                  <w:enabled/>
                  <w:calcOnExit w:val="0"/>
                  <w:checkBox>
                    <w:sizeAuto/>
                    <w:default w:val="0"/>
                  </w:checkBox>
                </w:ffData>
              </w:fldChar>
            </w:r>
            <w:r w:rsidRPr="009C45C9">
              <w:rPr>
                <w:rFonts w:ascii="Arial" w:eastAsia="MS Gothic" w:hAnsi="Arial" w:cs="Arial"/>
                <w:sz w:val="22"/>
                <w:szCs w:val="22"/>
              </w:rPr>
              <w:instrText xml:space="preserve"> FORMCHECKBOX </w:instrText>
            </w:r>
            <w:r w:rsidR="0071077A">
              <w:rPr>
                <w:rFonts w:ascii="Arial" w:eastAsia="MS Gothic" w:hAnsi="Arial" w:cs="Arial"/>
                <w:sz w:val="22"/>
                <w:szCs w:val="22"/>
              </w:rPr>
            </w:r>
            <w:r w:rsidR="0071077A">
              <w:rPr>
                <w:rFonts w:ascii="Arial" w:eastAsia="MS Gothic" w:hAnsi="Arial" w:cs="Arial"/>
                <w:sz w:val="22"/>
                <w:szCs w:val="22"/>
              </w:rPr>
              <w:fldChar w:fldCharType="separate"/>
            </w:r>
            <w:r w:rsidRPr="009C45C9">
              <w:rPr>
                <w:rFonts w:ascii="Arial" w:eastAsia="MS Gothic" w:hAnsi="Arial" w:cs="Arial"/>
                <w:sz w:val="22"/>
                <w:szCs w:val="22"/>
              </w:rPr>
              <w:fldChar w:fldCharType="end"/>
            </w:r>
          </w:p>
        </w:tc>
        <w:tc>
          <w:tcPr>
            <w:tcW w:w="9723" w:type="dxa"/>
          </w:tcPr>
          <w:p w14:paraId="4286C818" w14:textId="7138F34F" w:rsidR="003875E7" w:rsidRPr="009C45C9" w:rsidRDefault="003875E7" w:rsidP="009C45C9">
            <w:pPr>
              <w:spacing w:after="0"/>
              <w:rPr>
                <w:rFonts w:ascii="Arial" w:hAnsi="Arial" w:cs="Arial"/>
                <w:sz w:val="22"/>
                <w:szCs w:val="22"/>
              </w:rPr>
            </w:pPr>
            <w:r w:rsidRPr="009C45C9">
              <w:rPr>
                <w:rFonts w:ascii="Arial" w:hAnsi="Arial" w:cs="Arial"/>
                <w:sz w:val="22"/>
                <w:szCs w:val="22"/>
              </w:rPr>
              <w:t xml:space="preserve">If a unit was retested during the control period, a weighted emission factor calculated from the previous emissions test and new test must be entered for the unit in STEERS. Provide calculations for the weighted average emission factor. </w:t>
            </w:r>
          </w:p>
        </w:tc>
      </w:tr>
    </w:tbl>
    <w:p w14:paraId="40FA4ECE" w14:textId="7448F3C6" w:rsidR="00C70E97" w:rsidRPr="00DC1809" w:rsidRDefault="00C70E97" w:rsidP="00DC1809">
      <w:pPr>
        <w:tabs>
          <w:tab w:val="left" w:pos="547"/>
        </w:tabs>
        <w:spacing w:before="120" w:line="240" w:lineRule="auto"/>
        <w:ind w:left="547" w:hanging="547"/>
        <w:outlineLvl w:val="1"/>
        <w:rPr>
          <w:sz w:val="22"/>
          <w:szCs w:val="22"/>
        </w:rPr>
      </w:pPr>
      <w:r w:rsidRPr="00DC1809">
        <w:rPr>
          <w:sz w:val="22"/>
          <w:szCs w:val="22"/>
        </w:rPr>
        <w:fldChar w:fldCharType="begin">
          <w:ffData>
            <w:name w:val="Check21"/>
            <w:enabled/>
            <w:calcOnExit w:val="0"/>
            <w:checkBox>
              <w:sizeAuto/>
              <w:default w:val="0"/>
            </w:checkBox>
          </w:ffData>
        </w:fldChar>
      </w:r>
      <w:r w:rsidRPr="00DC1809">
        <w:rPr>
          <w:sz w:val="22"/>
          <w:szCs w:val="22"/>
        </w:rPr>
        <w:instrText xml:space="preserve"> FORMCHECKBOX </w:instrText>
      </w:r>
      <w:r w:rsidR="0071077A">
        <w:rPr>
          <w:sz w:val="22"/>
          <w:szCs w:val="22"/>
        </w:rPr>
      </w:r>
      <w:r w:rsidR="0071077A">
        <w:rPr>
          <w:sz w:val="22"/>
          <w:szCs w:val="22"/>
        </w:rPr>
        <w:fldChar w:fldCharType="separate"/>
      </w:r>
      <w:r w:rsidRPr="00DC1809">
        <w:rPr>
          <w:sz w:val="22"/>
          <w:szCs w:val="22"/>
        </w:rPr>
        <w:fldChar w:fldCharType="end"/>
      </w:r>
      <w:r w:rsidR="00DC1809">
        <w:rPr>
          <w:sz w:val="22"/>
          <w:szCs w:val="22"/>
        </w:rPr>
        <w:tab/>
      </w:r>
      <w:r w:rsidRPr="00DC1809">
        <w:rPr>
          <w:b/>
          <w:bCs/>
          <w:sz w:val="22"/>
          <w:szCs w:val="22"/>
        </w:rPr>
        <w:t>§117.8000(e): Relocated boiler or process heater (less than 60 consecutive calendar days)</w:t>
      </w:r>
    </w:p>
    <w:tbl>
      <w:tblPr>
        <w:tblStyle w:val="TableGrid1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01.354(b): Alternate Data"/>
      </w:tblPr>
      <w:tblGrid>
        <w:gridCol w:w="1072"/>
        <w:gridCol w:w="9723"/>
      </w:tblGrid>
      <w:tr w:rsidR="00C70E97" w:rsidRPr="00C70E97" w14:paraId="0EA361C4" w14:textId="77777777" w:rsidTr="00231D4F">
        <w:trPr>
          <w:cantSplit/>
          <w:tblHeader/>
        </w:trPr>
        <w:tc>
          <w:tcPr>
            <w:tcW w:w="1072" w:type="dxa"/>
            <w:shd w:val="clear" w:color="auto" w:fill="F2F2F2" w:themeFill="background1" w:themeFillShade="F2"/>
            <w:vAlign w:val="center"/>
          </w:tcPr>
          <w:p w14:paraId="5DAE1F15" w14:textId="77777777" w:rsidR="00C70E97" w:rsidRPr="00C70E97" w:rsidRDefault="00C70E97" w:rsidP="00C70E97">
            <w:pPr>
              <w:spacing w:after="0"/>
              <w:jc w:val="center"/>
              <w:rPr>
                <w:rFonts w:ascii="Arial" w:hAnsi="Arial" w:cs="Arial"/>
                <w:sz w:val="22"/>
                <w:szCs w:val="22"/>
              </w:rPr>
            </w:pPr>
            <w:r w:rsidRPr="00C70E97">
              <w:rPr>
                <w:rFonts w:ascii="Arial" w:hAnsi="Arial" w:cs="Arial"/>
                <w:b/>
                <w:bCs/>
                <w:sz w:val="22"/>
                <w:szCs w:val="22"/>
              </w:rPr>
              <w:t>FINs:</w:t>
            </w:r>
          </w:p>
        </w:tc>
        <w:tc>
          <w:tcPr>
            <w:tcW w:w="9723" w:type="dxa"/>
            <w:shd w:val="clear" w:color="auto" w:fill="F2F2F2" w:themeFill="background1" w:themeFillShade="F2"/>
          </w:tcPr>
          <w:p w14:paraId="7BEB5832" w14:textId="77777777" w:rsidR="00C70E97" w:rsidRPr="00C70E97" w:rsidRDefault="00C70E97" w:rsidP="00C70E97">
            <w:pPr>
              <w:spacing w:after="0"/>
              <w:rPr>
                <w:rFonts w:ascii="Arial" w:hAnsi="Arial" w:cs="Arial"/>
                <w:sz w:val="22"/>
                <w:szCs w:val="22"/>
              </w:rPr>
            </w:pPr>
          </w:p>
        </w:tc>
      </w:tr>
      <w:tr w:rsidR="00C70E97" w:rsidRPr="00C70E97" w14:paraId="4057D3AD" w14:textId="77777777" w:rsidTr="00231D4F">
        <w:trPr>
          <w:cantSplit/>
          <w:tblHeader/>
        </w:trPr>
        <w:tc>
          <w:tcPr>
            <w:tcW w:w="1072" w:type="dxa"/>
            <w:shd w:val="clear" w:color="auto" w:fill="BFBFBF" w:themeFill="background1" w:themeFillShade="BF"/>
            <w:vAlign w:val="center"/>
          </w:tcPr>
          <w:p w14:paraId="2CEA4963" w14:textId="77777777" w:rsidR="00C70E97" w:rsidRPr="00C70E97" w:rsidRDefault="00C70E97" w:rsidP="00C70E97">
            <w:pPr>
              <w:spacing w:after="0"/>
              <w:jc w:val="center"/>
              <w:rPr>
                <w:rFonts w:ascii="Arial" w:eastAsia="MS Gothic" w:hAnsi="Arial" w:cs="Arial"/>
                <w:b/>
                <w:bCs/>
                <w:sz w:val="22"/>
                <w:szCs w:val="22"/>
              </w:rPr>
            </w:pPr>
            <w:r w:rsidRPr="00C70E97">
              <w:rPr>
                <w:rFonts w:ascii="Arial" w:eastAsia="MS Gothic" w:hAnsi="Arial" w:cs="Arial"/>
                <w:b/>
                <w:bCs/>
                <w:sz w:val="22"/>
                <w:szCs w:val="22"/>
              </w:rPr>
              <w:t>Attached</w:t>
            </w:r>
          </w:p>
        </w:tc>
        <w:tc>
          <w:tcPr>
            <w:tcW w:w="9723" w:type="dxa"/>
            <w:shd w:val="clear" w:color="auto" w:fill="BFBFBF" w:themeFill="background1" w:themeFillShade="BF"/>
          </w:tcPr>
          <w:p w14:paraId="330E22BF" w14:textId="77777777" w:rsidR="00C70E97" w:rsidRPr="00C70E97" w:rsidRDefault="00C70E97" w:rsidP="00C70E97">
            <w:pPr>
              <w:spacing w:after="0"/>
              <w:rPr>
                <w:rFonts w:ascii="Arial" w:hAnsi="Arial" w:cs="Arial"/>
                <w:b/>
                <w:bCs/>
                <w:sz w:val="22"/>
                <w:szCs w:val="22"/>
              </w:rPr>
            </w:pPr>
            <w:r w:rsidRPr="00C70E97">
              <w:rPr>
                <w:rFonts w:ascii="Arial" w:hAnsi="Arial" w:cs="Arial"/>
                <w:b/>
                <w:bCs/>
                <w:sz w:val="22"/>
                <w:szCs w:val="22"/>
              </w:rPr>
              <w:t>Documentation Required</w:t>
            </w:r>
          </w:p>
        </w:tc>
      </w:tr>
      <w:tr w:rsidR="00C70E97" w:rsidRPr="00C70E97" w14:paraId="19818CF4" w14:textId="77777777" w:rsidTr="00231D4F">
        <w:trPr>
          <w:cantSplit/>
          <w:tblHeader/>
        </w:trPr>
        <w:tc>
          <w:tcPr>
            <w:tcW w:w="1072" w:type="dxa"/>
            <w:vAlign w:val="center"/>
          </w:tcPr>
          <w:p w14:paraId="046068F8" w14:textId="77777777" w:rsidR="00C70E97" w:rsidRPr="00C70E97" w:rsidRDefault="00C70E97" w:rsidP="00C70E97">
            <w:pPr>
              <w:spacing w:after="0"/>
              <w:jc w:val="center"/>
              <w:rPr>
                <w:rFonts w:ascii="Arial" w:hAnsi="Arial" w:cs="Arial"/>
                <w:sz w:val="22"/>
                <w:szCs w:val="22"/>
              </w:rPr>
            </w:pPr>
            <w:r w:rsidRPr="00C70E97">
              <w:rPr>
                <w:rFonts w:ascii="Arial" w:hAnsi="Arial" w:cs="Arial"/>
                <w:sz w:val="22"/>
                <w:szCs w:val="22"/>
              </w:rPr>
              <w:fldChar w:fldCharType="begin">
                <w:ffData>
                  <w:name w:val="Check22"/>
                  <w:enabled/>
                  <w:calcOnExit w:val="0"/>
                  <w:checkBox>
                    <w:sizeAuto/>
                    <w:default w:val="0"/>
                  </w:checkBox>
                </w:ffData>
              </w:fldChar>
            </w:r>
            <w:r w:rsidRPr="00C70E97">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C70E97">
              <w:rPr>
                <w:rFonts w:ascii="Arial" w:hAnsi="Arial" w:cs="Arial"/>
                <w:sz w:val="22"/>
                <w:szCs w:val="22"/>
              </w:rPr>
              <w:fldChar w:fldCharType="end"/>
            </w:r>
          </w:p>
        </w:tc>
        <w:tc>
          <w:tcPr>
            <w:tcW w:w="9723" w:type="dxa"/>
          </w:tcPr>
          <w:p w14:paraId="01A7B2C3" w14:textId="77777777" w:rsidR="00C70E97" w:rsidRPr="00C70E97" w:rsidRDefault="00C70E97" w:rsidP="00C70E97">
            <w:pPr>
              <w:spacing w:after="0"/>
              <w:rPr>
                <w:rFonts w:ascii="Arial" w:hAnsi="Arial" w:cs="Arial"/>
                <w:sz w:val="22"/>
                <w:szCs w:val="22"/>
              </w:rPr>
            </w:pPr>
            <w:r w:rsidRPr="00C70E97">
              <w:rPr>
                <w:rFonts w:ascii="Arial" w:hAnsi="Arial" w:cs="Arial"/>
                <w:sz w:val="22"/>
                <w:szCs w:val="22"/>
              </w:rPr>
              <w:t xml:space="preserve">Copy (electronic version preferred) of the full stack test report if not sent with a report submitted for a previous control period (if summary pages were provided previously, the complete report must be provided) </w:t>
            </w:r>
            <w:r w:rsidRPr="00C70E97">
              <w:rPr>
                <w:rFonts w:ascii="Arial" w:hAnsi="Arial" w:cs="Arial"/>
                <w:b/>
                <w:bCs/>
                <w:sz w:val="22"/>
                <w:szCs w:val="22"/>
              </w:rPr>
              <w:t>or</w:t>
            </w:r>
            <w:r w:rsidRPr="00C70E97">
              <w:rPr>
                <w:rFonts w:ascii="Arial" w:hAnsi="Arial" w:cs="Arial"/>
                <w:sz w:val="22"/>
                <w:szCs w:val="22"/>
              </w:rPr>
              <w:t xml:space="preserve"> manufacturer’s guarantee of performance. </w:t>
            </w:r>
          </w:p>
        </w:tc>
      </w:tr>
      <w:tr w:rsidR="00C70E97" w:rsidRPr="00C70E97" w14:paraId="295D85FD" w14:textId="77777777" w:rsidTr="00231D4F">
        <w:trPr>
          <w:cantSplit/>
          <w:tblHeader/>
        </w:trPr>
        <w:tc>
          <w:tcPr>
            <w:tcW w:w="1072" w:type="dxa"/>
            <w:vAlign w:val="center"/>
          </w:tcPr>
          <w:p w14:paraId="1A092344" w14:textId="77777777" w:rsidR="00C70E97" w:rsidRPr="00C70E97" w:rsidRDefault="00C70E97" w:rsidP="00C70E97">
            <w:pPr>
              <w:spacing w:after="0"/>
              <w:jc w:val="center"/>
              <w:rPr>
                <w:rFonts w:ascii="Arial" w:hAnsi="Arial" w:cs="Arial"/>
                <w:sz w:val="22"/>
                <w:szCs w:val="22"/>
              </w:rPr>
            </w:pPr>
            <w:r w:rsidRPr="00C70E97">
              <w:rPr>
                <w:rFonts w:ascii="Arial" w:hAnsi="Arial" w:cs="Arial"/>
                <w:sz w:val="22"/>
                <w:szCs w:val="22"/>
              </w:rPr>
              <w:fldChar w:fldCharType="begin">
                <w:ffData>
                  <w:name w:val="Check22"/>
                  <w:enabled/>
                  <w:calcOnExit w:val="0"/>
                  <w:checkBox>
                    <w:sizeAuto/>
                    <w:default w:val="0"/>
                  </w:checkBox>
                </w:ffData>
              </w:fldChar>
            </w:r>
            <w:r w:rsidRPr="00C70E97">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C70E97">
              <w:rPr>
                <w:rFonts w:ascii="Arial" w:hAnsi="Arial" w:cs="Arial"/>
                <w:sz w:val="22"/>
                <w:szCs w:val="22"/>
              </w:rPr>
              <w:fldChar w:fldCharType="end"/>
            </w:r>
          </w:p>
        </w:tc>
        <w:tc>
          <w:tcPr>
            <w:tcW w:w="9723" w:type="dxa"/>
          </w:tcPr>
          <w:p w14:paraId="6B9AB6A3" w14:textId="77777777" w:rsidR="00C70E97" w:rsidRPr="00C70E97" w:rsidRDefault="00C70E97" w:rsidP="00C70E97">
            <w:pPr>
              <w:spacing w:after="0"/>
              <w:rPr>
                <w:rFonts w:ascii="Arial" w:hAnsi="Arial" w:cs="Arial"/>
                <w:sz w:val="22"/>
                <w:szCs w:val="22"/>
              </w:rPr>
            </w:pPr>
            <w:r w:rsidRPr="00C70E97">
              <w:rPr>
                <w:rFonts w:ascii="Arial" w:hAnsi="Arial" w:cs="Arial"/>
                <w:sz w:val="22"/>
                <w:szCs w:val="22"/>
              </w:rPr>
              <w:t>Dates (mm/dd/</w:t>
            </w:r>
            <w:proofErr w:type="spellStart"/>
            <w:r w:rsidRPr="00C70E97">
              <w:rPr>
                <w:rFonts w:ascii="Arial" w:hAnsi="Arial" w:cs="Arial"/>
                <w:sz w:val="22"/>
                <w:szCs w:val="22"/>
              </w:rPr>
              <w:t>yyyy</w:t>
            </w:r>
            <w:proofErr w:type="spellEnd"/>
            <w:r w:rsidRPr="00C70E97">
              <w:rPr>
                <w:rFonts w:ascii="Arial" w:hAnsi="Arial" w:cs="Arial"/>
                <w:sz w:val="22"/>
                <w:szCs w:val="22"/>
              </w:rPr>
              <w:t xml:space="preserve">) that the unit(s) were installed and physically removed from the account.  </w:t>
            </w:r>
          </w:p>
        </w:tc>
      </w:tr>
    </w:tbl>
    <w:p w14:paraId="51634407" w14:textId="3034928F" w:rsidR="005F59E3" w:rsidRPr="00DC1809" w:rsidRDefault="005F59E3" w:rsidP="00DC1809">
      <w:pPr>
        <w:tabs>
          <w:tab w:val="left" w:pos="547"/>
        </w:tabs>
        <w:spacing w:before="120" w:line="240" w:lineRule="auto"/>
        <w:ind w:left="547" w:hanging="547"/>
        <w:outlineLvl w:val="1"/>
        <w:rPr>
          <w:rFonts w:asciiTheme="majorHAnsi" w:hAnsiTheme="majorHAnsi" w:cstheme="majorHAnsi"/>
          <w:b/>
          <w:bCs/>
          <w:sz w:val="22"/>
          <w:szCs w:val="22"/>
        </w:rPr>
      </w:pPr>
      <w:r w:rsidRPr="00DC1809">
        <w:rPr>
          <w:rFonts w:asciiTheme="majorHAnsi" w:hAnsiTheme="majorHAnsi" w:cstheme="majorHAnsi"/>
          <w:sz w:val="22"/>
          <w:szCs w:val="22"/>
        </w:rPr>
        <w:fldChar w:fldCharType="begin">
          <w:ffData>
            <w:name w:val="Check81"/>
            <w:enabled/>
            <w:calcOnExit w:val="0"/>
            <w:checkBox>
              <w:sizeAuto/>
              <w:default w:val="0"/>
            </w:checkBox>
          </w:ffData>
        </w:fldChar>
      </w:r>
      <w:r w:rsidRPr="00DC1809">
        <w:rPr>
          <w:rFonts w:asciiTheme="majorHAnsi" w:hAnsiTheme="majorHAnsi" w:cstheme="majorHAnsi"/>
          <w:sz w:val="22"/>
          <w:szCs w:val="22"/>
        </w:rPr>
        <w:instrText xml:space="preserve"> FORMCHECKBOX </w:instrText>
      </w:r>
      <w:r w:rsidR="0071077A">
        <w:rPr>
          <w:rFonts w:asciiTheme="majorHAnsi" w:hAnsiTheme="majorHAnsi" w:cstheme="majorHAnsi"/>
          <w:sz w:val="22"/>
          <w:szCs w:val="22"/>
        </w:rPr>
      </w:r>
      <w:r w:rsidR="0071077A">
        <w:rPr>
          <w:rFonts w:asciiTheme="majorHAnsi" w:hAnsiTheme="majorHAnsi" w:cstheme="majorHAnsi"/>
          <w:sz w:val="22"/>
          <w:szCs w:val="22"/>
        </w:rPr>
        <w:fldChar w:fldCharType="separate"/>
      </w:r>
      <w:r w:rsidRPr="00DC1809">
        <w:rPr>
          <w:rFonts w:asciiTheme="majorHAnsi" w:hAnsiTheme="majorHAnsi" w:cstheme="majorHAnsi"/>
          <w:sz w:val="22"/>
          <w:szCs w:val="22"/>
        </w:rPr>
        <w:fldChar w:fldCharType="end"/>
      </w:r>
      <w:bookmarkStart w:id="40" w:name="_Hlk90985166"/>
      <w:r w:rsidR="00DC1809">
        <w:rPr>
          <w:rFonts w:asciiTheme="majorHAnsi" w:hAnsiTheme="majorHAnsi" w:cstheme="majorHAnsi"/>
          <w:sz w:val="22"/>
          <w:szCs w:val="22"/>
        </w:rPr>
        <w:tab/>
      </w:r>
      <w:r w:rsidRPr="00DC1809">
        <w:rPr>
          <w:rFonts w:asciiTheme="majorHAnsi" w:hAnsiTheme="majorHAnsi" w:cstheme="majorHAnsi"/>
          <w:b/>
          <w:bCs/>
          <w:sz w:val="22"/>
          <w:szCs w:val="22"/>
        </w:rPr>
        <w:t>§101.354(b): Alternate Data</w:t>
      </w:r>
      <w:bookmarkEnd w:id="40"/>
    </w:p>
    <w:tbl>
      <w:tblPr>
        <w:tblStyle w:val="TableGrid30"/>
        <w:tblW w:w="10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101.354(b): Alternate Data"/>
      </w:tblPr>
      <w:tblGrid>
        <w:gridCol w:w="1072"/>
        <w:gridCol w:w="9723"/>
      </w:tblGrid>
      <w:tr w:rsidR="009B0F63" w:rsidRPr="009C45C9" w14:paraId="77380FD2" w14:textId="77777777" w:rsidTr="00C900DA">
        <w:trPr>
          <w:cantSplit/>
          <w:tblHeader/>
        </w:trPr>
        <w:tc>
          <w:tcPr>
            <w:tcW w:w="1072" w:type="dxa"/>
            <w:shd w:val="clear" w:color="auto" w:fill="F2F2F2" w:themeFill="background1" w:themeFillShade="F2"/>
            <w:vAlign w:val="center"/>
          </w:tcPr>
          <w:p w14:paraId="6835A3F8" w14:textId="5CA17ADC" w:rsidR="009B0F63" w:rsidRPr="009C45C9" w:rsidRDefault="009B0F63" w:rsidP="009C45C9">
            <w:pPr>
              <w:spacing w:after="0"/>
              <w:jc w:val="center"/>
              <w:rPr>
                <w:rFonts w:ascii="Arial" w:hAnsi="Arial" w:cs="Arial"/>
                <w:sz w:val="22"/>
                <w:szCs w:val="22"/>
              </w:rPr>
            </w:pPr>
            <w:r w:rsidRPr="009C45C9">
              <w:rPr>
                <w:rFonts w:ascii="Arial" w:hAnsi="Arial" w:cs="Arial"/>
                <w:b/>
                <w:bCs/>
                <w:sz w:val="22"/>
                <w:szCs w:val="22"/>
              </w:rPr>
              <w:t>FINs:</w:t>
            </w:r>
          </w:p>
        </w:tc>
        <w:tc>
          <w:tcPr>
            <w:tcW w:w="9723" w:type="dxa"/>
            <w:shd w:val="clear" w:color="auto" w:fill="F2F2F2" w:themeFill="background1" w:themeFillShade="F2"/>
          </w:tcPr>
          <w:p w14:paraId="6CE062B8" w14:textId="1B4FBFBE" w:rsidR="009B0F63" w:rsidRPr="009C45C9" w:rsidRDefault="009B0F63" w:rsidP="009C45C9">
            <w:pPr>
              <w:spacing w:after="0"/>
              <w:rPr>
                <w:rFonts w:ascii="Arial" w:hAnsi="Arial" w:cs="Arial"/>
                <w:sz w:val="22"/>
                <w:szCs w:val="22"/>
              </w:rPr>
            </w:pPr>
          </w:p>
        </w:tc>
      </w:tr>
      <w:tr w:rsidR="009B0F63" w:rsidRPr="009C45C9" w14:paraId="6B76B3A2" w14:textId="77777777" w:rsidTr="009760F4">
        <w:trPr>
          <w:cantSplit/>
          <w:tblHeader/>
        </w:trPr>
        <w:tc>
          <w:tcPr>
            <w:tcW w:w="1072" w:type="dxa"/>
            <w:shd w:val="clear" w:color="auto" w:fill="D9D9D9" w:themeFill="background1" w:themeFillShade="D9"/>
            <w:vAlign w:val="center"/>
          </w:tcPr>
          <w:p w14:paraId="7F759D43" w14:textId="5D7B8A7A" w:rsidR="009B0F63" w:rsidRPr="009C45C9" w:rsidRDefault="009B0F63" w:rsidP="009C45C9">
            <w:pPr>
              <w:spacing w:after="0"/>
              <w:jc w:val="center"/>
              <w:rPr>
                <w:rFonts w:ascii="Arial" w:eastAsia="MS Gothic" w:hAnsi="Arial" w:cs="Arial"/>
                <w:b/>
                <w:bCs/>
                <w:sz w:val="22"/>
                <w:szCs w:val="22"/>
              </w:rPr>
            </w:pPr>
            <w:r w:rsidRPr="009C45C9">
              <w:rPr>
                <w:rFonts w:ascii="Arial" w:eastAsia="MS Gothic" w:hAnsi="Arial" w:cs="Arial"/>
                <w:b/>
                <w:bCs/>
                <w:sz w:val="22"/>
                <w:szCs w:val="22"/>
              </w:rPr>
              <w:t>Attached</w:t>
            </w:r>
          </w:p>
        </w:tc>
        <w:tc>
          <w:tcPr>
            <w:tcW w:w="9723" w:type="dxa"/>
            <w:shd w:val="clear" w:color="auto" w:fill="D9D9D9" w:themeFill="background1" w:themeFillShade="D9"/>
          </w:tcPr>
          <w:p w14:paraId="5E1F2260" w14:textId="677C5BD6" w:rsidR="009B0F63" w:rsidRPr="009C45C9" w:rsidRDefault="009B0F63" w:rsidP="009C45C9">
            <w:pPr>
              <w:spacing w:after="0"/>
              <w:rPr>
                <w:rFonts w:ascii="Arial" w:hAnsi="Arial" w:cs="Arial"/>
                <w:b/>
                <w:bCs/>
                <w:sz w:val="22"/>
                <w:szCs w:val="22"/>
              </w:rPr>
            </w:pPr>
            <w:r w:rsidRPr="009C45C9">
              <w:rPr>
                <w:rFonts w:ascii="Arial" w:hAnsi="Arial" w:cs="Arial"/>
                <w:b/>
                <w:bCs/>
                <w:sz w:val="22"/>
                <w:szCs w:val="22"/>
              </w:rPr>
              <w:t>Documentation Required</w:t>
            </w:r>
          </w:p>
        </w:tc>
      </w:tr>
      <w:tr w:rsidR="009B0F63" w:rsidRPr="009C45C9" w14:paraId="2F5B89AE" w14:textId="77777777" w:rsidTr="00C900DA">
        <w:trPr>
          <w:cantSplit/>
          <w:tblHeader/>
        </w:trPr>
        <w:tc>
          <w:tcPr>
            <w:tcW w:w="1072" w:type="dxa"/>
            <w:vAlign w:val="center"/>
          </w:tcPr>
          <w:p w14:paraId="3CC3E98B" w14:textId="77777777" w:rsidR="009B0F63" w:rsidRPr="009C45C9" w:rsidRDefault="009B0F63" w:rsidP="009C45C9">
            <w:pPr>
              <w:spacing w:after="0"/>
              <w:jc w:val="center"/>
              <w:rPr>
                <w:rFonts w:ascii="Arial" w:hAnsi="Arial" w:cs="Arial"/>
                <w:sz w:val="22"/>
                <w:szCs w:val="22"/>
              </w:rPr>
            </w:pPr>
            <w:r w:rsidRPr="009C45C9">
              <w:rPr>
                <w:rFonts w:ascii="Arial" w:hAnsi="Arial" w:cs="Arial"/>
                <w:sz w:val="22"/>
                <w:szCs w:val="22"/>
              </w:rPr>
              <w:fldChar w:fldCharType="begin">
                <w:ffData>
                  <w:name w:val="Check82"/>
                  <w:enabled/>
                  <w:calcOnExit w:val="0"/>
                  <w:checkBox>
                    <w:sizeAuto/>
                    <w:default w:val="0"/>
                  </w:checkBox>
                </w:ffData>
              </w:fldChar>
            </w:r>
            <w:r w:rsidRPr="009C45C9">
              <w:rPr>
                <w:rFonts w:ascii="Arial" w:hAnsi="Arial" w:cs="Arial"/>
                <w:sz w:val="22"/>
                <w:szCs w:val="22"/>
              </w:rPr>
              <w:instrText xml:space="preserve"> FORMCHECKBOX </w:instrText>
            </w:r>
            <w:r w:rsidR="0071077A">
              <w:rPr>
                <w:rFonts w:ascii="Arial" w:hAnsi="Arial" w:cs="Arial"/>
                <w:sz w:val="22"/>
                <w:szCs w:val="22"/>
              </w:rPr>
            </w:r>
            <w:r w:rsidR="0071077A">
              <w:rPr>
                <w:rFonts w:ascii="Arial" w:hAnsi="Arial" w:cs="Arial"/>
                <w:sz w:val="22"/>
                <w:szCs w:val="22"/>
              </w:rPr>
              <w:fldChar w:fldCharType="separate"/>
            </w:r>
            <w:r w:rsidRPr="009C45C9">
              <w:rPr>
                <w:rFonts w:ascii="Arial" w:hAnsi="Arial" w:cs="Arial"/>
                <w:sz w:val="22"/>
                <w:szCs w:val="22"/>
              </w:rPr>
              <w:fldChar w:fldCharType="end"/>
            </w:r>
          </w:p>
        </w:tc>
        <w:tc>
          <w:tcPr>
            <w:tcW w:w="9723" w:type="dxa"/>
          </w:tcPr>
          <w:p w14:paraId="42E355E2" w14:textId="77777777" w:rsidR="009B0F63" w:rsidRPr="009C45C9" w:rsidRDefault="009B0F63" w:rsidP="009C45C9">
            <w:pPr>
              <w:spacing w:after="0" w:line="240" w:lineRule="auto"/>
              <w:rPr>
                <w:rFonts w:ascii="Arial" w:hAnsi="Arial" w:cs="Arial"/>
                <w:sz w:val="22"/>
                <w:szCs w:val="22"/>
              </w:rPr>
            </w:pPr>
            <w:r w:rsidRPr="009C45C9">
              <w:rPr>
                <w:rFonts w:ascii="Arial" w:hAnsi="Arial" w:cs="Arial"/>
                <w:sz w:val="22"/>
                <w:szCs w:val="22"/>
              </w:rPr>
              <w:t>Justification for not using the methods above, and the justification for the method used.</w:t>
            </w:r>
          </w:p>
          <w:p w14:paraId="26629785" w14:textId="3B648134" w:rsidR="009B0F63" w:rsidRPr="009C45C9" w:rsidRDefault="009B0F63" w:rsidP="009C45C9">
            <w:pPr>
              <w:spacing w:after="0" w:line="240" w:lineRule="auto"/>
              <w:rPr>
                <w:rFonts w:ascii="Arial" w:hAnsi="Arial" w:cs="Arial"/>
                <w:sz w:val="22"/>
                <w:szCs w:val="22"/>
              </w:rPr>
            </w:pPr>
            <w:r w:rsidRPr="009C45C9">
              <w:rPr>
                <w:rFonts w:ascii="Arial" w:hAnsi="Arial" w:cs="Arial"/>
                <w:b/>
                <w:bCs/>
                <w:sz w:val="22"/>
                <w:szCs w:val="22"/>
              </w:rPr>
              <w:t>Note:</w:t>
            </w:r>
            <w:r w:rsidRPr="009C45C9">
              <w:rPr>
                <w:rFonts w:ascii="Arial" w:hAnsi="Arial" w:cs="Arial"/>
                <w:sz w:val="22"/>
                <w:szCs w:val="22"/>
              </w:rPr>
              <w:t xml:space="preserve"> Emissions quantified under this protocol </w:t>
            </w:r>
            <w:r w:rsidR="00476624" w:rsidRPr="009C45C9">
              <w:rPr>
                <w:rFonts w:ascii="Arial" w:hAnsi="Arial" w:cs="Arial"/>
                <w:sz w:val="22"/>
                <w:szCs w:val="22"/>
              </w:rPr>
              <w:t>may be</w:t>
            </w:r>
            <w:r w:rsidRPr="009C45C9">
              <w:rPr>
                <w:rFonts w:ascii="Arial" w:hAnsi="Arial" w:cs="Arial"/>
                <w:sz w:val="22"/>
                <w:szCs w:val="22"/>
              </w:rPr>
              <w:t xml:space="preserve"> subject to a 10% quantification penalty </w:t>
            </w:r>
          </w:p>
        </w:tc>
      </w:tr>
    </w:tbl>
    <w:p w14:paraId="7EDFF2BB" w14:textId="77777777" w:rsidR="004A726B" w:rsidRPr="00417619" w:rsidRDefault="004A726B" w:rsidP="0001672F">
      <w:pPr>
        <w:pStyle w:val="BodyText"/>
      </w:pPr>
    </w:p>
    <w:sectPr w:rsidR="004A726B" w:rsidRPr="00417619" w:rsidSect="0001672F">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FDD7" w14:textId="77777777" w:rsidR="00A05852" w:rsidRDefault="00A05852" w:rsidP="00E52C9A">
      <w:r>
        <w:separator/>
      </w:r>
    </w:p>
  </w:endnote>
  <w:endnote w:type="continuationSeparator" w:id="0">
    <w:p w14:paraId="5981831D" w14:textId="77777777" w:rsidR="00A05852" w:rsidRDefault="00A0585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0EA6" w14:textId="64812447" w:rsidR="00112DC2" w:rsidRPr="00562E62" w:rsidRDefault="00112DC2" w:rsidP="00112DC2">
    <w:pPr>
      <w:widowControl w:val="0"/>
      <w:autoSpaceDE w:val="0"/>
      <w:autoSpaceDN w:val="0"/>
      <w:spacing w:after="0" w:line="240" w:lineRule="auto"/>
      <w:rPr>
        <w:rFonts w:ascii="Calibri" w:eastAsia="Calibri" w:hAnsi="Calibri" w:cs="Calibri"/>
        <w:b/>
        <w:bCs/>
        <w:sz w:val="16"/>
        <w:szCs w:val="16"/>
      </w:rPr>
    </w:pPr>
    <w:r w:rsidRPr="00562E62">
      <w:rPr>
        <w:rFonts w:ascii="Arial" w:eastAsia="Verdana" w:hAnsi="Arial" w:cs="Verdana"/>
        <w:b/>
        <w:bCs/>
        <w:sz w:val="16"/>
        <w:szCs w:val="16"/>
      </w:rPr>
      <w:t xml:space="preserve">TCEQ - </w:t>
    </w:r>
    <w:r>
      <w:rPr>
        <w:rFonts w:ascii="Arial" w:eastAsia="Verdana" w:hAnsi="Arial" w:cs="Verdana"/>
        <w:b/>
        <w:bCs/>
        <w:sz w:val="16"/>
        <w:szCs w:val="16"/>
      </w:rPr>
      <w:t>20935</w:t>
    </w:r>
    <w:r w:rsidRPr="00562E62">
      <w:rPr>
        <w:rFonts w:ascii="Arial" w:eastAsia="Verdana" w:hAnsi="Arial" w:cs="Verdana"/>
        <w:b/>
        <w:bCs/>
        <w:sz w:val="16"/>
        <w:szCs w:val="16"/>
      </w:rPr>
      <w:t xml:space="preserve"> (APD-ID</w:t>
    </w:r>
    <w:r>
      <w:rPr>
        <w:rFonts w:ascii="Arial" w:eastAsia="Verdana" w:hAnsi="Arial" w:cs="Verdana"/>
        <w:b/>
        <w:bCs/>
        <w:sz w:val="16"/>
        <w:szCs w:val="16"/>
      </w:rPr>
      <w:t>2</w:t>
    </w:r>
    <w:r w:rsidR="0028249F">
      <w:rPr>
        <w:rFonts w:ascii="Arial" w:eastAsia="Verdana" w:hAnsi="Arial" w:cs="Verdana"/>
        <w:b/>
        <w:bCs/>
        <w:sz w:val="16"/>
        <w:szCs w:val="16"/>
      </w:rPr>
      <w:t>03</w:t>
    </w:r>
    <w:r>
      <w:rPr>
        <w:rFonts w:ascii="Arial" w:eastAsia="Verdana" w:hAnsi="Arial" w:cs="Verdana"/>
        <w:b/>
        <w:bCs/>
        <w:sz w:val="16"/>
        <w:szCs w:val="16"/>
      </w:rPr>
      <w:t>v</w:t>
    </w:r>
    <w:r w:rsidR="00217DD8">
      <w:rPr>
        <w:rFonts w:ascii="Arial" w:eastAsia="Verdana" w:hAnsi="Arial" w:cs="Verdana"/>
        <w:b/>
        <w:bCs/>
        <w:sz w:val="16"/>
        <w:szCs w:val="16"/>
      </w:rPr>
      <w:t>2</w:t>
    </w:r>
    <w:r>
      <w:rPr>
        <w:rFonts w:ascii="Arial" w:eastAsia="Verdana" w:hAnsi="Arial" w:cs="Verdana"/>
        <w:b/>
        <w:bCs/>
        <w:sz w:val="16"/>
        <w:szCs w:val="16"/>
      </w:rPr>
      <w:t>.0</w:t>
    </w:r>
    <w:r w:rsidRPr="00562E62">
      <w:rPr>
        <w:rFonts w:ascii="Arial" w:eastAsia="Verdana" w:hAnsi="Arial" w:cs="Verdana"/>
        <w:b/>
        <w:bCs/>
        <w:sz w:val="16"/>
        <w:szCs w:val="16"/>
      </w:rPr>
      <w:t xml:space="preserve">, Revised </w:t>
    </w:r>
    <w:r>
      <w:rPr>
        <w:rFonts w:ascii="Arial" w:eastAsia="Verdana" w:hAnsi="Arial" w:cs="Verdana"/>
        <w:b/>
        <w:bCs/>
        <w:sz w:val="16"/>
        <w:szCs w:val="16"/>
      </w:rPr>
      <w:t>02/23</w:t>
    </w:r>
    <w:r w:rsidRPr="00562E62">
      <w:rPr>
        <w:rFonts w:ascii="Arial" w:eastAsia="Verdana" w:hAnsi="Arial" w:cs="Verdana"/>
        <w:b/>
        <w:bCs/>
        <w:sz w:val="16"/>
        <w:szCs w:val="16"/>
      </w:rPr>
      <w:t xml:space="preserve">) </w:t>
    </w:r>
    <w:bookmarkStart w:id="2" w:name="_Hlk92266553"/>
    <w:r w:rsidRPr="00562E62">
      <w:rPr>
        <w:rFonts w:ascii="Arial" w:eastAsia="Verdana" w:hAnsi="Arial" w:cs="Verdana"/>
        <w:b/>
        <w:bCs/>
        <w:sz w:val="16"/>
        <w:szCs w:val="16"/>
      </w:rPr>
      <w:t xml:space="preserve">MECT </w:t>
    </w:r>
    <w:r>
      <w:rPr>
        <w:rFonts w:ascii="Arial" w:eastAsia="Verdana" w:hAnsi="Arial" w:cs="Verdana"/>
        <w:b/>
        <w:bCs/>
        <w:sz w:val="16"/>
        <w:szCs w:val="16"/>
      </w:rPr>
      <w:t>Minor Source Annual Report Checklist</w:t>
    </w:r>
    <w:bookmarkEnd w:id="2"/>
  </w:p>
  <w:p w14:paraId="18DBE700" w14:textId="77777777" w:rsidR="00112DC2" w:rsidRPr="00562E62" w:rsidRDefault="00112DC2" w:rsidP="00112DC2">
    <w:pPr>
      <w:widowControl w:val="0"/>
      <w:autoSpaceDE w:val="0"/>
      <w:autoSpaceDN w:val="0"/>
      <w:spacing w:after="0" w:line="240" w:lineRule="auto"/>
      <w:rPr>
        <w:rFonts w:ascii="Arial" w:eastAsia="Verdana" w:hAnsi="Arial" w:cs="Verdana"/>
        <w:b/>
        <w:bCs/>
        <w:sz w:val="16"/>
        <w:szCs w:val="16"/>
      </w:rPr>
    </w:pPr>
    <w:r w:rsidRPr="00562E62">
      <w:rPr>
        <w:rFonts w:ascii="Arial" w:eastAsia="Verdana" w:hAnsi="Arial" w:cs="Verdana"/>
        <w:b/>
        <w:bCs/>
        <w:sz w:val="16"/>
        <w:szCs w:val="16"/>
      </w:rPr>
      <w:t xml:space="preserve">This form is for use by facilities subject to Emissions Banking and Trading requirements and </w:t>
    </w:r>
  </w:p>
  <w:p w14:paraId="7DCF3AFD" w14:textId="34CE3F65" w:rsidR="00562E62" w:rsidRPr="00562E62" w:rsidRDefault="00112DC2" w:rsidP="00562E62">
    <w:pPr>
      <w:widowControl w:val="0"/>
      <w:tabs>
        <w:tab w:val="right" w:pos="10710"/>
      </w:tabs>
      <w:autoSpaceDE w:val="0"/>
      <w:autoSpaceDN w:val="0"/>
      <w:spacing w:after="0" w:line="240" w:lineRule="auto"/>
      <w:rPr>
        <w:rFonts w:ascii="Arial" w:eastAsia="Verdana" w:hAnsi="Arial" w:cs="Verdana"/>
        <w:sz w:val="16"/>
        <w:szCs w:val="22"/>
      </w:rPr>
    </w:pPr>
    <w:r w:rsidRPr="00562E62">
      <w:rPr>
        <w:rFonts w:ascii="Arial" w:eastAsia="Verdana" w:hAnsi="Arial" w:cs="Verdana"/>
        <w:b/>
        <w:bCs/>
        <w:sz w:val="16"/>
        <w:szCs w:val="16"/>
      </w:rPr>
      <w:t>may be revised periodically.</w:t>
    </w:r>
    <w:r w:rsidR="00562E62" w:rsidRPr="00562E62">
      <w:rPr>
        <w:rFonts w:ascii="Arial" w:eastAsia="Verdana" w:hAnsi="Arial" w:cs="Verdana"/>
        <w:b/>
        <w:bCs/>
        <w:sz w:val="16"/>
        <w:szCs w:val="16"/>
      </w:rPr>
      <w:tab/>
      <w:t xml:space="preserve">Page </w:t>
    </w:r>
    <w:r w:rsidR="00562E62" w:rsidRPr="00562E62">
      <w:rPr>
        <w:rFonts w:ascii="Arial" w:eastAsia="Verdana" w:hAnsi="Arial" w:cs="Verdana"/>
        <w:b/>
        <w:bCs/>
        <w:sz w:val="16"/>
        <w:szCs w:val="16"/>
      </w:rPr>
      <w:fldChar w:fldCharType="begin"/>
    </w:r>
    <w:r w:rsidR="00562E62" w:rsidRPr="00562E62">
      <w:rPr>
        <w:rFonts w:ascii="Arial" w:eastAsia="Verdana" w:hAnsi="Arial" w:cs="Verdana"/>
        <w:b/>
        <w:bCs/>
        <w:sz w:val="16"/>
        <w:szCs w:val="16"/>
      </w:rPr>
      <w:instrText xml:space="preserve"> PAGE  \* Arabic  \* MERGEFORMAT </w:instrText>
    </w:r>
    <w:r w:rsidR="00562E62" w:rsidRPr="00562E62">
      <w:rPr>
        <w:rFonts w:ascii="Arial" w:eastAsia="Verdana" w:hAnsi="Arial" w:cs="Verdana"/>
        <w:b/>
        <w:bCs/>
        <w:sz w:val="16"/>
        <w:szCs w:val="16"/>
      </w:rPr>
      <w:fldChar w:fldCharType="separate"/>
    </w:r>
    <w:r w:rsidR="00562E62" w:rsidRPr="00562E62">
      <w:rPr>
        <w:rFonts w:ascii="Arial" w:eastAsia="Verdana" w:hAnsi="Arial" w:cs="Verdana"/>
        <w:b/>
        <w:bCs/>
        <w:sz w:val="16"/>
        <w:szCs w:val="16"/>
      </w:rPr>
      <w:t>1</w:t>
    </w:r>
    <w:r w:rsidR="00562E62" w:rsidRPr="00562E62">
      <w:rPr>
        <w:rFonts w:ascii="Arial" w:eastAsia="Verdana" w:hAnsi="Arial" w:cs="Verdana"/>
        <w:b/>
        <w:bCs/>
        <w:sz w:val="16"/>
        <w:szCs w:val="16"/>
      </w:rPr>
      <w:fldChar w:fldCharType="end"/>
    </w:r>
    <w:r w:rsidR="00562E62" w:rsidRPr="00562E62">
      <w:rPr>
        <w:rFonts w:ascii="Arial" w:eastAsia="Verdana" w:hAnsi="Arial" w:cs="Verdana"/>
        <w:b/>
        <w:bCs/>
        <w:sz w:val="16"/>
        <w:szCs w:val="16"/>
      </w:rPr>
      <w:t xml:space="preserve"> of </w:t>
    </w:r>
    <w:r w:rsidR="00562E62" w:rsidRPr="00562E62">
      <w:rPr>
        <w:rFonts w:ascii="Arial" w:eastAsia="Verdana" w:hAnsi="Arial" w:cs="Verdana"/>
        <w:b/>
        <w:bCs/>
        <w:sz w:val="16"/>
        <w:szCs w:val="16"/>
      </w:rPr>
      <w:fldChar w:fldCharType="begin"/>
    </w:r>
    <w:r w:rsidR="00562E62" w:rsidRPr="00562E62">
      <w:rPr>
        <w:rFonts w:ascii="Arial" w:eastAsia="Verdana" w:hAnsi="Arial" w:cs="Verdana"/>
        <w:b/>
        <w:bCs/>
        <w:sz w:val="16"/>
        <w:szCs w:val="16"/>
      </w:rPr>
      <w:instrText xml:space="preserve"> NUMPAGES  \* Arabic  \* MERGEFORMAT </w:instrText>
    </w:r>
    <w:r w:rsidR="00562E62" w:rsidRPr="00562E62">
      <w:rPr>
        <w:rFonts w:ascii="Arial" w:eastAsia="Verdana" w:hAnsi="Arial" w:cs="Verdana"/>
        <w:b/>
        <w:bCs/>
        <w:sz w:val="16"/>
        <w:szCs w:val="16"/>
      </w:rPr>
      <w:fldChar w:fldCharType="separate"/>
    </w:r>
    <w:r w:rsidR="00562E62" w:rsidRPr="00562E62">
      <w:rPr>
        <w:rFonts w:ascii="Arial" w:eastAsia="Verdana" w:hAnsi="Arial" w:cs="Verdana"/>
        <w:b/>
        <w:bCs/>
        <w:sz w:val="16"/>
        <w:szCs w:val="16"/>
      </w:rPr>
      <w:t>3</w:t>
    </w:r>
    <w:r w:rsidR="00562E62" w:rsidRPr="00562E62">
      <w:rPr>
        <w:rFonts w:ascii="Arial" w:eastAsia="Verdana" w:hAnsi="Arial" w:cs="Verdana"/>
        <w:b/>
        <w:bCs/>
        <w:sz w:val="16"/>
        <w:szCs w:val="16"/>
      </w:rPr>
      <w:fldChar w:fldCharType="end"/>
    </w:r>
  </w:p>
  <w:p w14:paraId="674C9886" w14:textId="77777777" w:rsidR="003875E7" w:rsidRDefault="0038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117F" w14:textId="2CCFA7CA" w:rsidR="00112DC2" w:rsidRPr="00562E62" w:rsidRDefault="00112DC2" w:rsidP="00112DC2">
    <w:pPr>
      <w:widowControl w:val="0"/>
      <w:autoSpaceDE w:val="0"/>
      <w:autoSpaceDN w:val="0"/>
      <w:spacing w:after="0" w:line="240" w:lineRule="auto"/>
      <w:rPr>
        <w:rFonts w:ascii="Calibri" w:eastAsia="Calibri" w:hAnsi="Calibri" w:cs="Calibri"/>
        <w:b/>
        <w:bCs/>
        <w:sz w:val="16"/>
        <w:szCs w:val="16"/>
      </w:rPr>
    </w:pPr>
    <w:r w:rsidRPr="00562E62">
      <w:rPr>
        <w:rFonts w:ascii="Arial" w:eastAsia="Verdana" w:hAnsi="Arial" w:cs="Verdana"/>
        <w:b/>
        <w:bCs/>
        <w:sz w:val="16"/>
        <w:szCs w:val="16"/>
      </w:rPr>
      <w:t xml:space="preserve">TCEQ - </w:t>
    </w:r>
    <w:r>
      <w:rPr>
        <w:rFonts w:ascii="Arial" w:eastAsia="Verdana" w:hAnsi="Arial" w:cs="Verdana"/>
        <w:b/>
        <w:bCs/>
        <w:sz w:val="16"/>
        <w:szCs w:val="16"/>
      </w:rPr>
      <w:t>20935</w:t>
    </w:r>
    <w:r w:rsidRPr="00562E62">
      <w:rPr>
        <w:rFonts w:ascii="Arial" w:eastAsia="Verdana" w:hAnsi="Arial" w:cs="Verdana"/>
        <w:b/>
        <w:bCs/>
        <w:sz w:val="16"/>
        <w:szCs w:val="16"/>
      </w:rPr>
      <w:t xml:space="preserve"> (APD-ID</w:t>
    </w:r>
    <w:r w:rsidR="006C38EC">
      <w:rPr>
        <w:rFonts w:ascii="Arial" w:eastAsia="Verdana" w:hAnsi="Arial" w:cs="Verdana"/>
        <w:b/>
        <w:bCs/>
        <w:sz w:val="16"/>
        <w:szCs w:val="16"/>
      </w:rPr>
      <w:t>203</w:t>
    </w:r>
    <w:r>
      <w:rPr>
        <w:rFonts w:ascii="Arial" w:eastAsia="Verdana" w:hAnsi="Arial" w:cs="Verdana"/>
        <w:b/>
        <w:bCs/>
        <w:sz w:val="16"/>
        <w:szCs w:val="16"/>
      </w:rPr>
      <w:t>v</w:t>
    </w:r>
    <w:r w:rsidR="00217DD8">
      <w:rPr>
        <w:rFonts w:ascii="Arial" w:eastAsia="Verdana" w:hAnsi="Arial" w:cs="Verdana"/>
        <w:b/>
        <w:bCs/>
        <w:sz w:val="16"/>
        <w:szCs w:val="16"/>
      </w:rPr>
      <w:t>2</w:t>
    </w:r>
    <w:r>
      <w:rPr>
        <w:rFonts w:ascii="Arial" w:eastAsia="Verdana" w:hAnsi="Arial" w:cs="Verdana"/>
        <w:b/>
        <w:bCs/>
        <w:sz w:val="16"/>
        <w:szCs w:val="16"/>
      </w:rPr>
      <w:t>.0</w:t>
    </w:r>
    <w:r w:rsidRPr="00562E62">
      <w:rPr>
        <w:rFonts w:ascii="Arial" w:eastAsia="Verdana" w:hAnsi="Arial" w:cs="Verdana"/>
        <w:b/>
        <w:bCs/>
        <w:sz w:val="16"/>
        <w:szCs w:val="16"/>
      </w:rPr>
      <w:t xml:space="preserve">, Revised </w:t>
    </w:r>
    <w:r>
      <w:rPr>
        <w:rFonts w:ascii="Arial" w:eastAsia="Verdana" w:hAnsi="Arial" w:cs="Verdana"/>
        <w:b/>
        <w:bCs/>
        <w:sz w:val="16"/>
        <w:szCs w:val="16"/>
      </w:rPr>
      <w:t>02/23</w:t>
    </w:r>
    <w:r w:rsidRPr="00562E62">
      <w:rPr>
        <w:rFonts w:ascii="Arial" w:eastAsia="Verdana" w:hAnsi="Arial" w:cs="Verdana"/>
        <w:b/>
        <w:bCs/>
        <w:sz w:val="16"/>
        <w:szCs w:val="16"/>
      </w:rPr>
      <w:t xml:space="preserve">) MECT </w:t>
    </w:r>
    <w:r>
      <w:rPr>
        <w:rFonts w:ascii="Arial" w:eastAsia="Verdana" w:hAnsi="Arial" w:cs="Verdana"/>
        <w:b/>
        <w:bCs/>
        <w:sz w:val="16"/>
        <w:szCs w:val="16"/>
      </w:rPr>
      <w:t>Minor Source Annual Report Checklist</w:t>
    </w:r>
  </w:p>
  <w:p w14:paraId="095DFF18" w14:textId="77777777" w:rsidR="00112DC2" w:rsidRPr="00562E62" w:rsidRDefault="00112DC2" w:rsidP="00112DC2">
    <w:pPr>
      <w:widowControl w:val="0"/>
      <w:autoSpaceDE w:val="0"/>
      <w:autoSpaceDN w:val="0"/>
      <w:spacing w:after="0" w:line="240" w:lineRule="auto"/>
      <w:rPr>
        <w:rFonts w:ascii="Arial" w:eastAsia="Verdana" w:hAnsi="Arial" w:cs="Verdana"/>
        <w:b/>
        <w:bCs/>
        <w:sz w:val="16"/>
        <w:szCs w:val="16"/>
      </w:rPr>
    </w:pPr>
    <w:r w:rsidRPr="00562E62">
      <w:rPr>
        <w:rFonts w:ascii="Arial" w:eastAsia="Verdana" w:hAnsi="Arial" w:cs="Verdana"/>
        <w:b/>
        <w:bCs/>
        <w:sz w:val="16"/>
        <w:szCs w:val="16"/>
      </w:rPr>
      <w:t xml:space="preserve">This form is for use by facilities subject to Emissions Banking and Trading requirements and </w:t>
    </w:r>
  </w:p>
  <w:p w14:paraId="566CBF4A" w14:textId="7B119485" w:rsidR="00562E62" w:rsidRPr="00562E62" w:rsidRDefault="00112DC2" w:rsidP="00562E62">
    <w:pPr>
      <w:widowControl w:val="0"/>
      <w:tabs>
        <w:tab w:val="right" w:pos="10710"/>
      </w:tabs>
      <w:autoSpaceDE w:val="0"/>
      <w:autoSpaceDN w:val="0"/>
      <w:spacing w:after="0" w:line="240" w:lineRule="auto"/>
      <w:rPr>
        <w:rFonts w:ascii="Arial" w:eastAsia="Verdana" w:hAnsi="Arial" w:cs="Verdana"/>
        <w:sz w:val="16"/>
        <w:szCs w:val="22"/>
      </w:rPr>
    </w:pPr>
    <w:r w:rsidRPr="00562E62">
      <w:rPr>
        <w:rFonts w:ascii="Arial" w:eastAsia="Verdana" w:hAnsi="Arial" w:cs="Verdana"/>
        <w:b/>
        <w:bCs/>
        <w:sz w:val="16"/>
        <w:szCs w:val="16"/>
      </w:rPr>
      <w:t>may be revised periodically.</w:t>
    </w:r>
    <w:r w:rsidR="00562E62" w:rsidRPr="00562E62">
      <w:rPr>
        <w:rFonts w:ascii="Arial" w:eastAsia="Verdana" w:hAnsi="Arial" w:cs="Verdana"/>
        <w:b/>
        <w:bCs/>
        <w:sz w:val="16"/>
        <w:szCs w:val="16"/>
      </w:rPr>
      <w:tab/>
      <w:t xml:space="preserve">Page </w:t>
    </w:r>
    <w:r w:rsidR="00562E62" w:rsidRPr="00562E62">
      <w:rPr>
        <w:rFonts w:ascii="Arial" w:eastAsia="Verdana" w:hAnsi="Arial" w:cs="Verdana"/>
        <w:b/>
        <w:bCs/>
        <w:sz w:val="16"/>
        <w:szCs w:val="16"/>
      </w:rPr>
      <w:fldChar w:fldCharType="begin"/>
    </w:r>
    <w:r w:rsidR="00562E62" w:rsidRPr="00562E62">
      <w:rPr>
        <w:rFonts w:ascii="Arial" w:eastAsia="Verdana" w:hAnsi="Arial" w:cs="Verdana"/>
        <w:b/>
        <w:bCs/>
        <w:sz w:val="16"/>
        <w:szCs w:val="16"/>
      </w:rPr>
      <w:instrText xml:space="preserve"> PAGE  \* Arabic  \* MERGEFORMAT </w:instrText>
    </w:r>
    <w:r w:rsidR="00562E62" w:rsidRPr="00562E62">
      <w:rPr>
        <w:rFonts w:ascii="Arial" w:eastAsia="Verdana" w:hAnsi="Arial" w:cs="Verdana"/>
        <w:b/>
        <w:bCs/>
        <w:sz w:val="16"/>
        <w:szCs w:val="16"/>
      </w:rPr>
      <w:fldChar w:fldCharType="separate"/>
    </w:r>
    <w:r w:rsidR="00562E62" w:rsidRPr="00562E62">
      <w:rPr>
        <w:rFonts w:ascii="Arial" w:eastAsia="Verdana" w:hAnsi="Arial" w:cs="Verdana"/>
        <w:b/>
        <w:bCs/>
        <w:sz w:val="16"/>
        <w:szCs w:val="16"/>
      </w:rPr>
      <w:t>1</w:t>
    </w:r>
    <w:r w:rsidR="00562E62" w:rsidRPr="00562E62">
      <w:rPr>
        <w:rFonts w:ascii="Arial" w:eastAsia="Verdana" w:hAnsi="Arial" w:cs="Verdana"/>
        <w:b/>
        <w:bCs/>
        <w:sz w:val="16"/>
        <w:szCs w:val="16"/>
      </w:rPr>
      <w:fldChar w:fldCharType="end"/>
    </w:r>
    <w:r w:rsidR="00562E62" w:rsidRPr="00562E62">
      <w:rPr>
        <w:rFonts w:ascii="Arial" w:eastAsia="Verdana" w:hAnsi="Arial" w:cs="Verdana"/>
        <w:b/>
        <w:bCs/>
        <w:sz w:val="16"/>
        <w:szCs w:val="16"/>
      </w:rPr>
      <w:t xml:space="preserve"> of </w:t>
    </w:r>
    <w:r w:rsidR="00562E62" w:rsidRPr="00562E62">
      <w:rPr>
        <w:rFonts w:ascii="Arial" w:eastAsia="Verdana" w:hAnsi="Arial" w:cs="Verdana"/>
        <w:b/>
        <w:bCs/>
        <w:sz w:val="16"/>
        <w:szCs w:val="16"/>
      </w:rPr>
      <w:fldChar w:fldCharType="begin"/>
    </w:r>
    <w:r w:rsidR="00562E62" w:rsidRPr="00562E62">
      <w:rPr>
        <w:rFonts w:ascii="Arial" w:eastAsia="Verdana" w:hAnsi="Arial" w:cs="Verdana"/>
        <w:b/>
        <w:bCs/>
        <w:sz w:val="16"/>
        <w:szCs w:val="16"/>
      </w:rPr>
      <w:instrText xml:space="preserve"> NUMPAGES  \* Arabic  \* MERGEFORMAT </w:instrText>
    </w:r>
    <w:r w:rsidR="00562E62" w:rsidRPr="00562E62">
      <w:rPr>
        <w:rFonts w:ascii="Arial" w:eastAsia="Verdana" w:hAnsi="Arial" w:cs="Verdana"/>
        <w:b/>
        <w:bCs/>
        <w:sz w:val="16"/>
        <w:szCs w:val="16"/>
      </w:rPr>
      <w:fldChar w:fldCharType="separate"/>
    </w:r>
    <w:r w:rsidR="00562E62" w:rsidRPr="00562E62">
      <w:rPr>
        <w:rFonts w:ascii="Arial" w:eastAsia="Verdana" w:hAnsi="Arial" w:cs="Verdana"/>
        <w:b/>
        <w:bCs/>
        <w:sz w:val="16"/>
        <w:szCs w:val="16"/>
      </w:rPr>
      <w:t>3</w:t>
    </w:r>
    <w:r w:rsidR="00562E62" w:rsidRPr="00562E62">
      <w:rPr>
        <w:rFonts w:ascii="Arial" w:eastAsia="Verdana" w:hAnsi="Arial" w:cs="Verdana"/>
        <w:b/>
        <w:bCs/>
        <w:sz w:val="16"/>
        <w:szCs w:val="16"/>
      </w:rPr>
      <w:fldChar w:fldCharType="end"/>
    </w:r>
  </w:p>
  <w:p w14:paraId="47992C90" w14:textId="77777777" w:rsidR="00351342" w:rsidRPr="00351342" w:rsidRDefault="00351342" w:rsidP="00351342">
    <w:pPr>
      <w:pStyle w:val="Footer"/>
      <w:tabs>
        <w:tab w:val="clear" w:pos="4320"/>
        <w:tab w:val="clear" w:pos="8640"/>
        <w:tab w:val="right" w:pos="10710"/>
      </w:tabs>
      <w:spacing w:after="0"/>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7073" w14:textId="77777777" w:rsidR="00A05852" w:rsidRDefault="00A05852" w:rsidP="00E52C9A">
      <w:r>
        <w:separator/>
      </w:r>
    </w:p>
  </w:footnote>
  <w:footnote w:type="continuationSeparator" w:id="0">
    <w:p w14:paraId="120C9395" w14:textId="77777777" w:rsidR="00A05852" w:rsidRDefault="00A05852"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DAF" w14:textId="77777777" w:rsidR="00351342" w:rsidRDefault="00351342" w:rsidP="00351342">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69A2" w14:textId="77777777" w:rsidR="00351342" w:rsidRDefault="00351342" w:rsidP="0035134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414689"/>
    <w:multiLevelType w:val="hybridMultilevel"/>
    <w:tmpl w:val="5A3A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02D45"/>
    <w:multiLevelType w:val="hybridMultilevel"/>
    <w:tmpl w:val="9084B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7976617">
    <w:abstractNumId w:val="9"/>
  </w:num>
  <w:num w:numId="2" w16cid:durableId="1803766330">
    <w:abstractNumId w:val="8"/>
  </w:num>
  <w:num w:numId="3" w16cid:durableId="1832941455">
    <w:abstractNumId w:val="7"/>
  </w:num>
  <w:num w:numId="4" w16cid:durableId="195971583">
    <w:abstractNumId w:val="6"/>
  </w:num>
  <w:num w:numId="5" w16cid:durableId="768354206">
    <w:abstractNumId w:val="5"/>
  </w:num>
  <w:num w:numId="6" w16cid:durableId="460195917">
    <w:abstractNumId w:val="4"/>
  </w:num>
  <w:num w:numId="7" w16cid:durableId="1774738630">
    <w:abstractNumId w:val="3"/>
  </w:num>
  <w:num w:numId="8" w16cid:durableId="1758552869">
    <w:abstractNumId w:val="2"/>
  </w:num>
  <w:num w:numId="9" w16cid:durableId="633096062">
    <w:abstractNumId w:val="1"/>
  </w:num>
  <w:num w:numId="10" w16cid:durableId="1009868536">
    <w:abstractNumId w:val="0"/>
  </w:num>
  <w:num w:numId="11" w16cid:durableId="1182276060">
    <w:abstractNumId w:val="14"/>
  </w:num>
  <w:num w:numId="12" w16cid:durableId="299195156">
    <w:abstractNumId w:val="13"/>
  </w:num>
  <w:num w:numId="13" w16cid:durableId="802389552">
    <w:abstractNumId w:val="12"/>
  </w:num>
  <w:num w:numId="14" w16cid:durableId="1820799824">
    <w:abstractNumId w:val="9"/>
  </w:num>
  <w:num w:numId="15" w16cid:durableId="706830040">
    <w:abstractNumId w:val="8"/>
    <w:lvlOverride w:ilvl="0">
      <w:startOverride w:val="1"/>
    </w:lvlOverride>
  </w:num>
  <w:num w:numId="16" w16cid:durableId="131949807">
    <w:abstractNumId w:val="11"/>
  </w:num>
  <w:num w:numId="17" w16cid:durableId="47075573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1MDO3NDK3MDUzMDFW0lEKTi0uzszPAykwqwUAh/eRkSwAAAA="/>
  </w:docVars>
  <w:rsids>
    <w:rsidRoot w:val="00147F62"/>
    <w:rsid w:val="0001672F"/>
    <w:rsid w:val="00022B69"/>
    <w:rsid w:val="000333EE"/>
    <w:rsid w:val="00051B7F"/>
    <w:rsid w:val="0008199C"/>
    <w:rsid w:val="000845F3"/>
    <w:rsid w:val="0009062B"/>
    <w:rsid w:val="00112DC2"/>
    <w:rsid w:val="001135B1"/>
    <w:rsid w:val="00116413"/>
    <w:rsid w:val="00147F62"/>
    <w:rsid w:val="00164CE2"/>
    <w:rsid w:val="00174280"/>
    <w:rsid w:val="0017492A"/>
    <w:rsid w:val="001918A9"/>
    <w:rsid w:val="001C64F7"/>
    <w:rsid w:val="001F3BC5"/>
    <w:rsid w:val="00217DD8"/>
    <w:rsid w:val="00244152"/>
    <w:rsid w:val="00246B61"/>
    <w:rsid w:val="00261265"/>
    <w:rsid w:val="00267310"/>
    <w:rsid w:val="002677C4"/>
    <w:rsid w:val="0028249F"/>
    <w:rsid w:val="00297D38"/>
    <w:rsid w:val="002B20EA"/>
    <w:rsid w:val="002C0F1A"/>
    <w:rsid w:val="002C68F3"/>
    <w:rsid w:val="003133A4"/>
    <w:rsid w:val="00315557"/>
    <w:rsid w:val="003314FD"/>
    <w:rsid w:val="00336109"/>
    <w:rsid w:val="00351342"/>
    <w:rsid w:val="00351FD0"/>
    <w:rsid w:val="003534C7"/>
    <w:rsid w:val="003875E7"/>
    <w:rsid w:val="00393C75"/>
    <w:rsid w:val="003B41DF"/>
    <w:rsid w:val="003C1E4B"/>
    <w:rsid w:val="003D7D1F"/>
    <w:rsid w:val="003F5ABB"/>
    <w:rsid w:val="00411E61"/>
    <w:rsid w:val="00417619"/>
    <w:rsid w:val="0046089F"/>
    <w:rsid w:val="00476624"/>
    <w:rsid w:val="004A726B"/>
    <w:rsid w:val="004D2CA6"/>
    <w:rsid w:val="00540447"/>
    <w:rsid w:val="0054419E"/>
    <w:rsid w:val="005464F5"/>
    <w:rsid w:val="00550A48"/>
    <w:rsid w:val="0055212A"/>
    <w:rsid w:val="00557FFE"/>
    <w:rsid w:val="00562E62"/>
    <w:rsid w:val="005B74B6"/>
    <w:rsid w:val="005F337F"/>
    <w:rsid w:val="005F59E3"/>
    <w:rsid w:val="00602FFB"/>
    <w:rsid w:val="006514EA"/>
    <w:rsid w:val="0065525B"/>
    <w:rsid w:val="00666D7E"/>
    <w:rsid w:val="00671530"/>
    <w:rsid w:val="006730D8"/>
    <w:rsid w:val="006955C6"/>
    <w:rsid w:val="006B7D8B"/>
    <w:rsid w:val="006C38EC"/>
    <w:rsid w:val="0071077A"/>
    <w:rsid w:val="0072249E"/>
    <w:rsid w:val="00727692"/>
    <w:rsid w:val="00727F1C"/>
    <w:rsid w:val="00732647"/>
    <w:rsid w:val="007455DC"/>
    <w:rsid w:val="00746472"/>
    <w:rsid w:val="0075745D"/>
    <w:rsid w:val="00771B26"/>
    <w:rsid w:val="00782BCC"/>
    <w:rsid w:val="007F1D92"/>
    <w:rsid w:val="0085033F"/>
    <w:rsid w:val="008755F2"/>
    <w:rsid w:val="008D1D44"/>
    <w:rsid w:val="008E33DD"/>
    <w:rsid w:val="008E6CA0"/>
    <w:rsid w:val="008F4441"/>
    <w:rsid w:val="00900FEE"/>
    <w:rsid w:val="0094541B"/>
    <w:rsid w:val="0097286B"/>
    <w:rsid w:val="009760F4"/>
    <w:rsid w:val="00996B99"/>
    <w:rsid w:val="009B0F63"/>
    <w:rsid w:val="009C45C9"/>
    <w:rsid w:val="009F2039"/>
    <w:rsid w:val="00A03680"/>
    <w:rsid w:val="00A05852"/>
    <w:rsid w:val="00A2193F"/>
    <w:rsid w:val="00A75BA9"/>
    <w:rsid w:val="00A803D0"/>
    <w:rsid w:val="00A81B53"/>
    <w:rsid w:val="00AB074C"/>
    <w:rsid w:val="00AF631B"/>
    <w:rsid w:val="00B1491D"/>
    <w:rsid w:val="00B3681B"/>
    <w:rsid w:val="00B4403F"/>
    <w:rsid w:val="00B543EC"/>
    <w:rsid w:val="00B868F1"/>
    <w:rsid w:val="00BE39E1"/>
    <w:rsid w:val="00BF000E"/>
    <w:rsid w:val="00C70E97"/>
    <w:rsid w:val="00C900DA"/>
    <w:rsid w:val="00C95864"/>
    <w:rsid w:val="00CC59A8"/>
    <w:rsid w:val="00CC6108"/>
    <w:rsid w:val="00CF33E8"/>
    <w:rsid w:val="00CF4CB6"/>
    <w:rsid w:val="00D10103"/>
    <w:rsid w:val="00D15E13"/>
    <w:rsid w:val="00D433E7"/>
    <w:rsid w:val="00D44331"/>
    <w:rsid w:val="00D51167"/>
    <w:rsid w:val="00D53F25"/>
    <w:rsid w:val="00D642CF"/>
    <w:rsid w:val="00D83C5D"/>
    <w:rsid w:val="00D9218C"/>
    <w:rsid w:val="00DB72FD"/>
    <w:rsid w:val="00DB788B"/>
    <w:rsid w:val="00DC1809"/>
    <w:rsid w:val="00DC278A"/>
    <w:rsid w:val="00DE7C8C"/>
    <w:rsid w:val="00E14844"/>
    <w:rsid w:val="00E52C9A"/>
    <w:rsid w:val="00E633AC"/>
    <w:rsid w:val="00E807C4"/>
    <w:rsid w:val="00E93DEF"/>
    <w:rsid w:val="00EA1F7C"/>
    <w:rsid w:val="00EB5565"/>
    <w:rsid w:val="00EB5C5C"/>
    <w:rsid w:val="00EF6A56"/>
    <w:rsid w:val="00F039CD"/>
    <w:rsid w:val="00F05EE1"/>
    <w:rsid w:val="00F06C8F"/>
    <w:rsid w:val="00F14AF7"/>
    <w:rsid w:val="00F37216"/>
    <w:rsid w:val="00F37DE5"/>
    <w:rsid w:val="00F56A6D"/>
    <w:rsid w:val="00F56E78"/>
    <w:rsid w:val="00F63A75"/>
    <w:rsid w:val="00F74A07"/>
    <w:rsid w:val="00F84C3B"/>
    <w:rsid w:val="00FA1D63"/>
    <w:rsid w:val="00FB1DEC"/>
    <w:rsid w:val="00FD56BB"/>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7A0CD"/>
  <w15:chartTrackingRefBased/>
  <w15:docId w15:val="{211ED1A9-C38B-4AA4-AF76-493B83DD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lsdException w:name="List Bullet" w:uiPriority="5"/>
    <w:lsdException w:name="List Number" w:uiPriority="5"/>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109"/>
  </w:style>
  <w:style w:type="paragraph" w:styleId="Heading1">
    <w:name w:val="heading 1"/>
    <w:basedOn w:val="Title"/>
    <w:next w:val="Normal"/>
    <w:link w:val="Heading1Char"/>
    <w:uiPriority w:val="9"/>
    <w:qFormat/>
    <w:rsid w:val="00727692"/>
    <w:pPr>
      <w:jc w:val="center"/>
      <w:outlineLvl w:val="0"/>
    </w:pPr>
    <w:rPr>
      <w:b/>
      <w:bCs/>
      <w:color w:val="auto"/>
      <w:sz w:val="24"/>
      <w:szCs w:val="24"/>
    </w:rPr>
  </w:style>
  <w:style w:type="paragraph" w:styleId="Heading2">
    <w:name w:val="heading 2"/>
    <w:basedOn w:val="Normal"/>
    <w:next w:val="Normal"/>
    <w:link w:val="Heading2Char"/>
    <w:uiPriority w:val="9"/>
    <w:unhideWhenUsed/>
    <w:qFormat/>
    <w:rsid w:val="008D1D44"/>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8D1D4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8D1D4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8D1D4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D1D4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D1D4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D1D4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D1D4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692"/>
    <w:rPr>
      <w:rFonts w:asciiTheme="majorHAnsi" w:eastAsiaTheme="majorEastAsia" w:hAnsiTheme="majorHAnsi" w:cstheme="majorBidi"/>
      <w:b/>
      <w:bCs/>
      <w:spacing w:val="-7"/>
      <w:sz w:val="24"/>
      <w:szCs w:val="24"/>
    </w:rPr>
  </w:style>
  <w:style w:type="character" w:customStyle="1" w:styleId="Heading2Char">
    <w:name w:val="Heading 2 Char"/>
    <w:basedOn w:val="DefaultParagraphFont"/>
    <w:link w:val="Heading2"/>
    <w:uiPriority w:val="9"/>
    <w:rsid w:val="008D1D44"/>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8D1D44"/>
    <w:rPr>
      <w:rFonts w:asciiTheme="majorHAnsi" w:eastAsiaTheme="majorEastAsia" w:hAnsiTheme="majorHAnsi" w:cstheme="majorBidi"/>
      <w:color w:val="404040" w:themeColor="text1" w:themeTint="BF"/>
      <w:sz w:val="26"/>
      <w:szCs w:val="26"/>
    </w:rPr>
  </w:style>
  <w:style w:type="paragraph" w:styleId="Title">
    <w:name w:val="Title"/>
    <w:basedOn w:val="Normal"/>
    <w:next w:val="Normal"/>
    <w:link w:val="TitleChar"/>
    <w:uiPriority w:val="10"/>
    <w:qFormat/>
    <w:rsid w:val="008D1D44"/>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8D1D44"/>
    <w:rPr>
      <w:rFonts w:asciiTheme="majorHAnsi" w:eastAsiaTheme="majorEastAsia" w:hAnsiTheme="majorHAnsi" w:cstheme="majorBidi"/>
      <w:color w:val="365F91" w:themeColor="accent1" w:themeShade="BF"/>
      <w:spacing w:val="-7"/>
      <w:sz w:val="80"/>
      <w:szCs w:val="80"/>
    </w:rPr>
  </w:style>
  <w:style w:type="paragraph" w:styleId="ListParagraph">
    <w:name w:val="List Paragraph"/>
    <w:basedOn w:val="BodyText"/>
    <w:uiPriority w:val="34"/>
    <w:qFormat/>
    <w:rsid w:val="00CC59A8"/>
    <w:pPr>
      <w:ind w:left="720"/>
      <w:contextualSpacing/>
    </w:pPr>
    <w:rPr>
      <w:rFonts w:asciiTheme="minorHAnsi" w:hAnsiTheme="minorHAnsi"/>
      <w:sz w:val="21"/>
    </w:rPr>
  </w:style>
  <w:style w:type="paragraph" w:styleId="BodyText">
    <w:name w:val="Body Text"/>
    <w:link w:val="BodyTextChar"/>
    <w:rsid w:val="0085033F"/>
    <w:rPr>
      <w:rFonts w:ascii="Lucida Bright" w:hAnsi="Lucida Bright"/>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rsid w:val="00CC59A8"/>
    <w:pPr>
      <w:ind w:left="360" w:hanging="360"/>
      <w:contextualSpacing/>
    </w:pPr>
  </w:style>
  <w:style w:type="paragraph" w:styleId="ListBullet">
    <w:name w:val="List Bullet"/>
    <w:basedOn w:val="BodyText"/>
    <w:uiPriority w:val="5"/>
    <w:rsid w:val="00CC59A8"/>
    <w:pPr>
      <w:numPr>
        <w:numId w:val="1"/>
      </w:numPr>
    </w:pPr>
  </w:style>
  <w:style w:type="paragraph" w:styleId="ListContinue">
    <w:name w:val="List Continue"/>
    <w:basedOn w:val="BodyText"/>
    <w:uiPriority w:val="6"/>
    <w:rsid w:val="00CC59A8"/>
    <w:pPr>
      <w:ind w:left="360"/>
    </w:pPr>
  </w:style>
  <w:style w:type="paragraph" w:styleId="ListNumber">
    <w:name w:val="List Number"/>
    <w:basedOn w:val="BodyText"/>
    <w:uiPriority w:val="5"/>
    <w:rsid w:val="00CC59A8"/>
    <w:pPr>
      <w:numPr>
        <w:numId w:val="2"/>
      </w:numPr>
    </w:pPr>
  </w:style>
  <w:style w:type="character" w:styleId="Emphasis">
    <w:name w:val="Emphasis"/>
    <w:basedOn w:val="DefaultParagraphFont"/>
    <w:uiPriority w:val="20"/>
    <w:qFormat/>
    <w:rsid w:val="008D1D44"/>
    <w:rPr>
      <w:i/>
      <w:iCs/>
    </w:rPr>
  </w:style>
  <w:style w:type="character" w:styleId="Strong">
    <w:name w:val="Strong"/>
    <w:basedOn w:val="DefaultParagraphFont"/>
    <w:uiPriority w:val="22"/>
    <w:qFormat/>
    <w:rsid w:val="008D1D44"/>
    <w:rPr>
      <w:b/>
      <w:bCs/>
    </w:rPr>
  </w:style>
  <w:style w:type="character" w:styleId="BookTitle">
    <w:name w:val="Book Title"/>
    <w:basedOn w:val="DefaultParagraphFont"/>
    <w:uiPriority w:val="33"/>
    <w:qFormat/>
    <w:rsid w:val="008D1D44"/>
    <w:rPr>
      <w:b/>
      <w:bCs/>
      <w:smallCaps/>
    </w:rPr>
  </w:style>
  <w:style w:type="paragraph" w:styleId="Quote">
    <w:name w:val="Quote"/>
    <w:basedOn w:val="Normal"/>
    <w:next w:val="Normal"/>
    <w:link w:val="QuoteChar"/>
    <w:uiPriority w:val="29"/>
    <w:qFormat/>
    <w:rsid w:val="008D1D4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D1D44"/>
    <w:rPr>
      <w:i/>
      <w:iCs/>
    </w:rPr>
  </w:style>
  <w:style w:type="character" w:customStyle="1" w:styleId="Heading4Char">
    <w:name w:val="Heading 4 Char"/>
    <w:basedOn w:val="DefaultParagraphFont"/>
    <w:link w:val="Heading4"/>
    <w:uiPriority w:val="9"/>
    <w:rsid w:val="008D1D4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8D1D4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D1D44"/>
    <w:rPr>
      <w:rFonts w:asciiTheme="majorHAnsi" w:eastAsiaTheme="majorEastAsia" w:hAnsiTheme="majorHAnsi" w:cstheme="majorBidi"/>
      <w:color w:val="595959" w:themeColor="text1" w:themeTint="A6"/>
    </w:rPr>
  </w:style>
  <w:style w:type="paragraph" w:styleId="Subtitle">
    <w:name w:val="Subtitle"/>
    <w:basedOn w:val="Normal"/>
    <w:next w:val="Normal"/>
    <w:link w:val="SubtitleChar"/>
    <w:uiPriority w:val="11"/>
    <w:qFormat/>
    <w:rsid w:val="008D1D4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D1D44"/>
    <w:rPr>
      <w:rFonts w:asciiTheme="majorHAnsi" w:eastAsiaTheme="majorEastAsia" w:hAnsiTheme="majorHAnsi" w:cstheme="majorBidi"/>
      <w:color w:val="404040" w:themeColor="text1" w:themeTint="BF"/>
      <w:sz w:val="30"/>
      <w:szCs w:val="30"/>
    </w:rPr>
  </w:style>
  <w:style w:type="paragraph" w:styleId="IntenseQuote">
    <w:name w:val="Intense Quote"/>
    <w:basedOn w:val="Normal"/>
    <w:next w:val="Normal"/>
    <w:link w:val="IntenseQuoteChar"/>
    <w:uiPriority w:val="30"/>
    <w:qFormat/>
    <w:rsid w:val="008D1D44"/>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D1D4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D1D44"/>
    <w:rPr>
      <w:i/>
      <w:iCs/>
      <w:color w:val="595959" w:themeColor="text1" w:themeTint="A6"/>
    </w:rPr>
  </w:style>
  <w:style w:type="character" w:styleId="IntenseEmphasis">
    <w:name w:val="Intense Emphasis"/>
    <w:basedOn w:val="DefaultParagraphFont"/>
    <w:uiPriority w:val="21"/>
    <w:qFormat/>
    <w:rsid w:val="008D1D44"/>
    <w:rPr>
      <w:b/>
      <w:bCs/>
      <w:i/>
      <w:iCs/>
    </w:rPr>
  </w:style>
  <w:style w:type="character" w:styleId="SubtleReference">
    <w:name w:val="Subtle Reference"/>
    <w:basedOn w:val="DefaultParagraphFont"/>
    <w:uiPriority w:val="31"/>
    <w:qFormat/>
    <w:rsid w:val="008D1D44"/>
    <w:rPr>
      <w:smallCaps/>
      <w:color w:val="404040" w:themeColor="text1" w:themeTint="BF"/>
    </w:rPr>
  </w:style>
  <w:style w:type="character" w:styleId="IntenseReference">
    <w:name w:val="Intense Reference"/>
    <w:basedOn w:val="DefaultParagraphFont"/>
    <w:uiPriority w:val="32"/>
    <w:qFormat/>
    <w:rsid w:val="008D1D44"/>
    <w:rPr>
      <w:b/>
      <w:bCs/>
      <w:smallCaps/>
      <w:u w:val="single"/>
    </w:rPr>
  </w:style>
  <w:style w:type="paragraph" w:styleId="Caption">
    <w:name w:val="caption"/>
    <w:basedOn w:val="Normal"/>
    <w:next w:val="Normal"/>
    <w:uiPriority w:val="35"/>
    <w:semiHidden/>
    <w:unhideWhenUsed/>
    <w:qFormat/>
    <w:rsid w:val="008D1D44"/>
    <w:pPr>
      <w:spacing w:line="240" w:lineRule="auto"/>
    </w:pPr>
    <w:rPr>
      <w:b/>
      <w:bCs/>
      <w:color w:val="404040" w:themeColor="text1" w:themeTint="BF"/>
      <w:sz w:val="20"/>
      <w:szCs w:val="20"/>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
    <w:semiHidden/>
    <w:rsid w:val="008D1D4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D1D4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D1D44"/>
    <w:rPr>
      <w:rFonts w:asciiTheme="majorHAnsi" w:eastAsiaTheme="majorEastAsia" w:hAnsiTheme="majorHAnsi" w:cstheme="majorBidi"/>
      <w:i/>
      <w:iCs/>
      <w:smallCaps/>
      <w:color w:val="595959" w:themeColor="text1" w:themeTint="A6"/>
    </w:rPr>
  </w:style>
  <w:style w:type="paragraph" w:styleId="BlockText">
    <w:name w:val="Block Text"/>
    <w:basedOn w:val="BodyText"/>
    <w:uiPriority w:val="1"/>
    <w:rsid w:val="00CC59A8"/>
    <w:pPr>
      <w:ind w:left="965"/>
    </w:pPr>
  </w:style>
  <w:style w:type="character" w:customStyle="1" w:styleId="ReferenceTitle">
    <w:name w:val="Reference Title"/>
    <w:uiPriority w:val="4"/>
    <w:unhideWhenUsed/>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ascii="Lucida Bright" w:hAnsi="Lucida Bright"/>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ind w:left="720"/>
    </w:pPr>
  </w:style>
  <w:style w:type="paragraph" w:styleId="ListContinue3">
    <w:name w:val="List Continue 3"/>
    <w:basedOn w:val="Normal"/>
    <w:uiPriority w:val="6"/>
    <w:semiHidden/>
    <w:rsid w:val="00CC59A8"/>
    <w:pPr>
      <w:ind w:left="1080"/>
    </w:pPr>
  </w:style>
  <w:style w:type="paragraph" w:styleId="ListContinue4">
    <w:name w:val="List Continue 4"/>
    <w:basedOn w:val="Normal"/>
    <w:uiPriority w:val="6"/>
    <w:semiHidden/>
    <w:rsid w:val="00CC59A8"/>
    <w:pPr>
      <w:ind w:left="1440"/>
    </w:pPr>
  </w:style>
  <w:style w:type="paragraph" w:styleId="ListContinue5">
    <w:name w:val="List Continue 5"/>
    <w:basedOn w:val="Normal"/>
    <w:uiPriority w:val="6"/>
    <w:semiHidden/>
    <w:rsid w:val="00CC59A8"/>
    <w:pPr>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D1D44"/>
    <w:pPr>
      <w:outlineLvl w:val="9"/>
    </w:pPr>
  </w:style>
  <w:style w:type="table" w:customStyle="1" w:styleId="TableGrid10">
    <w:name w:val="Table Grid1"/>
    <w:basedOn w:val="TableNormal"/>
    <w:next w:val="TableGrid"/>
    <w:rsid w:val="00147F6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FD56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5F59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1D44"/>
    <w:pPr>
      <w:spacing w:after="0" w:line="240" w:lineRule="auto"/>
    </w:pPr>
  </w:style>
  <w:style w:type="paragraph" w:styleId="Revision">
    <w:name w:val="Revision"/>
    <w:hidden/>
    <w:uiPriority w:val="99"/>
    <w:semiHidden/>
    <w:rsid w:val="00C70E97"/>
    <w:pPr>
      <w:spacing w:after="0" w:line="240" w:lineRule="auto"/>
    </w:pPr>
  </w:style>
  <w:style w:type="character" w:styleId="UnresolvedMention">
    <w:name w:val="Unresolved Mention"/>
    <w:basedOn w:val="DefaultParagraphFont"/>
    <w:uiPriority w:val="99"/>
    <w:semiHidden/>
    <w:unhideWhenUsed/>
    <w:rsid w:val="00411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TacPage?sl=R&amp;app=9&amp;p_dir=&amp;p_rloc=&amp;p_tloc=&amp;p_ploc=&amp;pg=1&amp;p_tac=&amp;ti=30&amp;pt=1&amp;ch=101&amp;rl=35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ceq.texas.gov/airquality/banking/mass_ect_pro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reg.sos.state.tx.us/public/readtac$ext.TacPage?sl=R&amp;app=9&amp;p_dir=&amp;p_rloc=&amp;p_tloc=&amp;p_ploc=&amp;pg=1&amp;p_tac=&amp;ti=30&amp;pt=1&amp;ch=101&amp;rl=35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xreg.sos.state.tx.us/public/readtac$ext.ViewTAC?tac_view=4&amp;ti=30&amp;pt=1&amp;ch=117" TargetMode="External"/><Relationship Id="rId4" Type="http://schemas.openxmlformats.org/officeDocument/2006/relationships/settings" Target="settings.xml"/><Relationship Id="rId9" Type="http://schemas.openxmlformats.org/officeDocument/2006/relationships/hyperlink" Target="https://www3.tceq.texas.gov/ste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TCEQ-Mass Emissions Cap and Trade (MECT) Annual Compliance Reports Supporting Documentation Checklist for Minor Sources</vt:lpstr>
    </vt:vector>
  </TitlesOfParts>
  <Manager>TCEQ</Manager>
  <Company>TCEQ</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20935 - Mass Emissions Cap and Trade (MECT) Annual Compliance Reports Supporting Documentation Checklist for Minor Sources</dc:title>
  <dc:subject>TCEQ-Mass Emissions Cap and Trade (MECT) Annual Compliance Reports Supporting Documentation Checklist for Minor Sources</dc:subject>
  <dc:creator>TCEQ</dc:creator>
  <cp:keywords>mass, emission, cap, trade, annual, compliance, reports, supporting, documentation, checklist, minor, sources, data, PEM, facility, instructions, factor, test, fuild, calculate, CEMS, and flow</cp:keywords>
  <dc:description/>
  <cp:lastModifiedBy>Traci Spencer</cp:lastModifiedBy>
  <cp:revision>7</cp:revision>
  <dcterms:created xsi:type="dcterms:W3CDTF">2023-02-03T21:08:00Z</dcterms:created>
  <dcterms:modified xsi:type="dcterms:W3CDTF">2023-02-22T15:50:00Z</dcterms:modified>
</cp:coreProperties>
</file>