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F7B81" w14:textId="77777777" w:rsidR="00B0684C" w:rsidRPr="00B0684C" w:rsidRDefault="00B0684C" w:rsidP="00B0684C">
      <w:pPr>
        <w:pStyle w:val="Heading1"/>
        <w:rPr>
          <w:lang w:val="es-MX"/>
        </w:rPr>
      </w:pPr>
      <w:r w:rsidRPr="00B0684C">
        <w:rPr>
          <w:lang w:val="es-MX"/>
        </w:rPr>
        <w:t>Muestra del Lenguaje para usar en la Notificació</w:t>
      </w:r>
      <w:r w:rsidR="00325765">
        <w:rPr>
          <w:lang w:val="es-MX"/>
        </w:rPr>
        <w:t>n del Cambio de Cloro Libre a C</w:t>
      </w:r>
      <w:r w:rsidRPr="00B0684C">
        <w:rPr>
          <w:lang w:val="es-MX"/>
        </w:rPr>
        <w:t>loraminas</w:t>
      </w:r>
    </w:p>
    <w:p w14:paraId="1991EF63" w14:textId="77777777" w:rsidR="00B0684C" w:rsidRPr="00B0684C" w:rsidRDefault="00B0684C" w:rsidP="00B0684C">
      <w:pPr>
        <w:pStyle w:val="BodyText"/>
        <w:rPr>
          <w:lang w:val="es-MX"/>
        </w:rPr>
      </w:pPr>
      <w:r w:rsidRPr="00B0684C">
        <w:rPr>
          <w:lang w:val="es-MX"/>
        </w:rPr>
        <w:t xml:space="preserve">El </w:t>
      </w:r>
      <w:bookmarkStart w:id="0" w:name="Text1"/>
      <w:r>
        <w:rPr>
          <w:lang w:val="es-MX"/>
        </w:rPr>
        <w:fldChar w:fldCharType="begin">
          <w:ffData>
            <w:name w:val="Text1"/>
            <w:enabled/>
            <w:calcOnExit w:val="0"/>
            <w:textInput>
              <w:default w:val="[fecha (date)]"/>
            </w:textInput>
          </w:ffData>
        </w:fldChar>
      </w:r>
      <w:r>
        <w:rPr>
          <w:lang w:val="es-MX"/>
        </w:rPr>
        <w:instrText xml:space="preserve"> FORMTEXT </w:instrText>
      </w:r>
      <w:r w:rsidRPr="00B0684C">
        <w:rPr>
          <w:lang w:val="es-MX"/>
        </w:rPr>
      </w:r>
      <w:r>
        <w:rPr>
          <w:lang w:val="es-MX"/>
        </w:rPr>
        <w:fldChar w:fldCharType="separate"/>
      </w:r>
      <w:r>
        <w:rPr>
          <w:noProof/>
          <w:lang w:val="es-MX"/>
        </w:rPr>
        <w:t>[fecha (date)]</w:t>
      </w:r>
      <w:r>
        <w:rPr>
          <w:lang w:val="es-MX"/>
        </w:rPr>
        <w:fldChar w:fldCharType="end"/>
      </w:r>
      <w:bookmarkEnd w:id="0"/>
      <w:r w:rsidRPr="00B0684C">
        <w:rPr>
          <w:lang w:val="es-MX"/>
        </w:rPr>
        <w:t xml:space="preserve">, el </w:t>
      </w:r>
      <w:bookmarkStart w:id="1" w:name="Text2"/>
      <w:r>
        <w:rPr>
          <w:lang w:val="es-MX"/>
        </w:rPr>
        <w:fldChar w:fldCharType="begin">
          <w:ffData>
            <w:name w:val="Text2"/>
            <w:enabled/>
            <w:calcOnExit w:val="0"/>
            <w:textInput>
              <w:default w:val="[nombre del sistema de agua (PWS name)]"/>
            </w:textInput>
          </w:ffData>
        </w:fldChar>
      </w:r>
      <w:r>
        <w:rPr>
          <w:lang w:val="es-MX"/>
        </w:rPr>
        <w:instrText xml:space="preserve"> FORMTEXT </w:instrText>
      </w:r>
      <w:r w:rsidRPr="00B0684C">
        <w:rPr>
          <w:lang w:val="es-MX"/>
        </w:rPr>
      </w:r>
      <w:r>
        <w:rPr>
          <w:lang w:val="es-MX"/>
        </w:rPr>
        <w:fldChar w:fldCharType="separate"/>
      </w:r>
      <w:r>
        <w:rPr>
          <w:noProof/>
          <w:lang w:val="es-MX"/>
        </w:rPr>
        <w:t>[nombre del sistema de agua (PWS name)]</w:t>
      </w:r>
      <w:r>
        <w:rPr>
          <w:lang w:val="es-MX"/>
        </w:rPr>
        <w:fldChar w:fldCharType="end"/>
      </w:r>
      <w:bookmarkEnd w:id="1"/>
      <w:r w:rsidRPr="00B0684C">
        <w:rPr>
          <w:lang w:val="es-MX"/>
        </w:rPr>
        <w:t xml:space="preserve"> cambiará el desinfectante de cloro que usamos a otro de cloramina. El propósito de este cambio es beneficiar a nuestros clientes reduciendo los niveles de los productos secundarios relacionados a la desinfección (DBPs) en el sistema, proporcionando al mismo tiempo la protección contra las enfermedades originadas por los gérmenes del agua.</w:t>
      </w:r>
    </w:p>
    <w:p w14:paraId="0E99759F" w14:textId="77777777" w:rsidR="00B0684C" w:rsidRPr="00B0684C" w:rsidRDefault="00B0684C" w:rsidP="00B0684C">
      <w:pPr>
        <w:pStyle w:val="BodyText"/>
        <w:rPr>
          <w:lang w:val="es-MX"/>
        </w:rPr>
      </w:pPr>
      <w:r w:rsidRPr="00B0684C">
        <w:rPr>
          <w:lang w:val="es-MX"/>
        </w:rPr>
        <w:t>No obstante, el cambio a cloramina puede causar problemas a las personas cuya vida depende de las máquinas de diálisis. Si el desinfectante no es completamente eliminado del agua que se usa para la diálisis, puede conducir a una anemia hemolítica. Por lo tanto, el esquema de tratamiento previo usado por las unidades de diálisis debe incluir algunos medios, tales como filtros de carbón, para eliminar la cloramina antes de esta fecha. Las instituciones médicas deben determinar si otros equipos médicos también pueden requerir precauciones adicionales.</w:t>
      </w:r>
    </w:p>
    <w:p w14:paraId="30420145" w14:textId="77777777" w:rsidR="00B0684C" w:rsidRPr="00B0684C" w:rsidRDefault="00B0684C" w:rsidP="00B0684C">
      <w:pPr>
        <w:pStyle w:val="BodyText"/>
        <w:rPr>
          <w:lang w:val="es-MX"/>
        </w:rPr>
      </w:pPr>
      <w:r w:rsidRPr="00B0684C">
        <w:rPr>
          <w:lang w:val="es-MX"/>
        </w:rPr>
        <w:t>Además, el agua con cloramina podría ser tóxica para los peces. Si tiene un tanque para peces, asegúrese de que los filtros o los productos químicos que están siendo usados est</w:t>
      </w:r>
      <w:r w:rsidR="00325765" w:rsidRPr="00B0684C">
        <w:rPr>
          <w:lang w:val="es-MX"/>
        </w:rPr>
        <w:t>é</w:t>
      </w:r>
      <w:r w:rsidRPr="00B0684C">
        <w:rPr>
          <w:lang w:val="es-MX"/>
        </w:rPr>
        <w:t xml:space="preserve">n diseñados para ser usados </w:t>
      </w:r>
      <w:r w:rsidR="003E53FC">
        <w:rPr>
          <w:lang w:val="es-MX"/>
        </w:rPr>
        <w:t>en agua que ha sido tratada</w:t>
      </w:r>
      <w:r w:rsidRPr="00B0684C">
        <w:rPr>
          <w:lang w:val="es-MX"/>
        </w:rPr>
        <w:t xml:space="preserve"> con cloramina. También puede ser necesario cambiar el tipo de filtro que usa para el tanque.</w:t>
      </w:r>
    </w:p>
    <w:sectPr w:rsidR="00B0684C" w:rsidRPr="00B068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4C"/>
    <w:rsid w:val="000A3DBE"/>
    <w:rsid w:val="00325765"/>
    <w:rsid w:val="003E53FC"/>
    <w:rsid w:val="006111E1"/>
    <w:rsid w:val="00B0684C"/>
    <w:rsid w:val="00B56B5B"/>
    <w:rsid w:val="00D9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095F0"/>
  <w15:chartTrackingRefBased/>
  <w15:docId w15:val="{94DCF6CC-95DE-44BD-892D-C0D03DBA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068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068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dc:creator>
  <cp:keywords/>
  <dc:description/>
  <cp:lastModifiedBy>WSD</cp:lastModifiedBy>
  <cp:revision>4</cp:revision>
  <dcterms:created xsi:type="dcterms:W3CDTF">2022-01-04T14:49:00Z</dcterms:created>
  <dcterms:modified xsi:type="dcterms:W3CDTF">2022-01-04T14:50:00Z</dcterms:modified>
</cp:coreProperties>
</file>