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1E12"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D4E530E"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0D53AF7" w14:textId="77777777" w:rsidR="005160D2" w:rsidRPr="00C52989"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C52989">
        <w:rPr>
          <w:rFonts w:eastAsia="Times New Roman" w:cs="Georgia"/>
          <w:b/>
          <w:bCs/>
          <w:color w:val="000000"/>
          <w:szCs w:val="20"/>
        </w:rPr>
        <w:t>Mandatory Language for a Maximum Contaminant Level Violation</w:t>
      </w:r>
    </w:p>
    <w:p w14:paraId="3F4411BD" w14:textId="77777777" w:rsidR="005160D2" w:rsidRPr="00C52989"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C52989">
        <w:rPr>
          <w:rFonts w:eastAsia="Times New Roman" w:cs="Arial"/>
          <w:szCs w:val="20"/>
        </w:rPr>
        <w:tab/>
      </w:r>
      <w:r w:rsidRPr="00C52989">
        <w:rPr>
          <w:rFonts w:eastAsia="Times New Roman" w:cs="Georgia"/>
          <w:b/>
          <w:bCs/>
          <w:color w:val="000000"/>
          <w:szCs w:val="20"/>
        </w:rPr>
        <w:t xml:space="preserve">MCL, AVERAGE / </w:t>
      </w:r>
      <w:proofErr w:type="spellStart"/>
      <w:r w:rsidR="00DC229D" w:rsidRPr="00C52989">
        <w:rPr>
          <w:rFonts w:eastAsia="Times New Roman" w:cs="Georgia"/>
          <w:b/>
          <w:bCs/>
          <w:color w:val="000000"/>
          <w:szCs w:val="20"/>
        </w:rPr>
        <w:t>D</w:t>
      </w:r>
      <w:r w:rsidR="00C52989">
        <w:rPr>
          <w:rFonts w:eastAsia="Times New Roman" w:cs="Georgia"/>
          <w:b/>
          <w:bCs/>
          <w:color w:val="000000"/>
          <w:szCs w:val="20"/>
        </w:rPr>
        <w:t>INOSEB</w:t>
      </w:r>
      <w:proofErr w:type="spellEnd"/>
    </w:p>
    <w:p w14:paraId="31694AD0"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2F67EE85"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C52989">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F63703">
        <w:rPr>
          <w:rFonts w:ascii="Georgia" w:hAnsi="Georgia" w:cs="Georgia"/>
          <w:color w:val="000000"/>
          <w:sz w:val="22"/>
          <w:szCs w:val="22"/>
        </w:rPr>
        <w:t>___</w:t>
      </w:r>
      <w:r w:rsidR="00F63703">
        <w:rPr>
          <w:rFonts w:ascii="Georgia" w:hAnsi="Georgia" w:cs="Georgia"/>
          <w:b/>
          <w:bCs/>
          <w:color w:val="000000"/>
          <w:sz w:val="16"/>
          <w:szCs w:val="16"/>
          <w:u w:val="single"/>
        </w:rPr>
        <w:t>_&lt;system name&gt;____</w:t>
      </w:r>
      <w:r w:rsidR="00F63703">
        <w:rPr>
          <w:rFonts w:ascii="Georgia" w:hAnsi="Georgia" w:cs="Georgia"/>
          <w:b/>
          <w:bCs/>
          <w:color w:val="000000"/>
          <w:sz w:val="16"/>
          <w:szCs w:val="16"/>
        </w:rPr>
        <w:t>_</w:t>
      </w:r>
      <w:r w:rsidR="00F63703">
        <w:rPr>
          <w:rFonts w:ascii="Georgia" w:hAnsi="Georgia" w:cs="Georgia"/>
          <w:color w:val="000000"/>
          <w:sz w:val="22"/>
          <w:szCs w:val="22"/>
        </w:rPr>
        <w:t xml:space="preserve"> </w:t>
      </w:r>
      <w:r w:rsidRPr="00C52989">
        <w:rPr>
          <w:rFonts w:eastAsia="Times New Roman" w:cs="Georgia"/>
          <w:bCs/>
          <w:color w:val="000000"/>
          <w:szCs w:val="20"/>
        </w:rPr>
        <w:t>public water system</w:t>
      </w:r>
      <w:r w:rsidRPr="00C52989">
        <w:rPr>
          <w:rFonts w:eastAsia="Times New Roman" w:cs="Georgia"/>
          <w:color w:val="000000"/>
          <w:szCs w:val="20"/>
        </w:rPr>
        <w:t xml:space="preserve"> that the drinking water </w:t>
      </w:r>
      <w:proofErr w:type="gramStart"/>
      <w:r w:rsidRPr="00C52989">
        <w:rPr>
          <w:rFonts w:eastAsia="Times New Roman" w:cs="Georgia"/>
          <w:color w:val="000000"/>
          <w:szCs w:val="20"/>
        </w:rPr>
        <w:t>being supplied</w:t>
      </w:r>
      <w:proofErr w:type="gramEnd"/>
      <w:r w:rsidRPr="00C52989">
        <w:rPr>
          <w:rFonts w:eastAsia="Times New Roman" w:cs="Georgia"/>
          <w:color w:val="000000"/>
          <w:szCs w:val="20"/>
        </w:rPr>
        <w:t xml:space="preserve"> to customers had exceeded the Maximum Contaminant Level (MCL) for </w:t>
      </w:r>
      <w:proofErr w:type="spellStart"/>
      <w:r w:rsidR="00DC229D" w:rsidRPr="00C52989">
        <w:rPr>
          <w:rFonts w:eastAsia="Times New Roman" w:cs="Georgia"/>
          <w:color w:val="000000"/>
          <w:szCs w:val="20"/>
        </w:rPr>
        <w:t>dinoseb</w:t>
      </w:r>
      <w:proofErr w:type="spellEnd"/>
      <w:r w:rsidRPr="00C52989">
        <w:rPr>
          <w:rFonts w:eastAsia="Times New Roman" w:cs="Georgia"/>
          <w:color w:val="000000"/>
          <w:szCs w:val="20"/>
        </w:rPr>
        <w:t xml:space="preserve">. The U.S. Environmental Protection Agency (U.S. EPA) has established the MCL for </w:t>
      </w:r>
      <w:proofErr w:type="spellStart"/>
      <w:r w:rsidR="00DC229D" w:rsidRPr="00C52989">
        <w:rPr>
          <w:rFonts w:eastAsia="Times New Roman" w:cs="Georgia"/>
          <w:color w:val="000000"/>
          <w:szCs w:val="20"/>
        </w:rPr>
        <w:t>dinoseb</w:t>
      </w:r>
      <w:proofErr w:type="spellEnd"/>
      <w:r w:rsidR="00DC229D" w:rsidRPr="00C52989">
        <w:rPr>
          <w:rFonts w:eastAsia="Times New Roman" w:cs="Georgia"/>
          <w:color w:val="000000"/>
          <w:szCs w:val="20"/>
        </w:rPr>
        <w:t xml:space="preserve"> </w:t>
      </w:r>
      <w:r w:rsidRPr="00C52989">
        <w:rPr>
          <w:rFonts w:eastAsia="Times New Roman" w:cs="Georgia"/>
          <w:color w:val="000000"/>
          <w:szCs w:val="20"/>
        </w:rPr>
        <w:t xml:space="preserve">to be </w:t>
      </w:r>
      <w:r w:rsidR="00DC229D" w:rsidRPr="00C52989">
        <w:rPr>
          <w:rFonts w:eastAsia="Times New Roman" w:cs="Georgia"/>
          <w:color w:val="000000"/>
          <w:szCs w:val="20"/>
        </w:rPr>
        <w:t>0.007</w:t>
      </w:r>
      <w:r w:rsidRPr="00C52989">
        <w:rPr>
          <w:rFonts w:eastAsia="Times New Roman" w:cs="Georgia"/>
          <w:color w:val="000000"/>
          <w:szCs w:val="20"/>
        </w:rPr>
        <w:t xml:space="preserve"> milligrams per liter (mg/L) based on the running annual average (RAA</w:t>
      </w:r>
      <w:proofErr w:type="gramStart"/>
      <w:r w:rsidRPr="00C52989">
        <w:rPr>
          <w:rFonts w:eastAsia="Times New Roman" w:cs="Georgia"/>
          <w:color w:val="000000"/>
          <w:szCs w:val="20"/>
        </w:rPr>
        <w:t>), and</w:t>
      </w:r>
      <w:proofErr w:type="gramEnd"/>
      <w:r w:rsidRPr="00C52989">
        <w:rPr>
          <w:rFonts w:eastAsia="Times New Roman" w:cs="Georgia"/>
          <w:color w:val="000000"/>
          <w:szCs w:val="20"/>
        </w:rPr>
        <w:t xml:space="preserve"> has determined that it is a health concern at levels above the MCL. Analysis of drinking water in your community for </w:t>
      </w:r>
      <w:proofErr w:type="spellStart"/>
      <w:r w:rsidR="00DC229D" w:rsidRPr="00C52989">
        <w:rPr>
          <w:rFonts w:eastAsia="Times New Roman" w:cs="Georgia"/>
          <w:color w:val="000000"/>
          <w:szCs w:val="20"/>
        </w:rPr>
        <w:t>dinoseb</w:t>
      </w:r>
      <w:proofErr w:type="spellEnd"/>
      <w:r w:rsidR="00DC229D" w:rsidRPr="00C52989">
        <w:rPr>
          <w:rFonts w:eastAsia="Times New Roman" w:cs="Georgia"/>
          <w:color w:val="000000"/>
          <w:szCs w:val="20"/>
        </w:rPr>
        <w:t xml:space="preserve"> </w:t>
      </w:r>
      <w:r w:rsidRPr="00C52989">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C52989">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C52989">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41363FCE"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93A935B" w14:textId="77777777" w:rsidR="005160D2" w:rsidRPr="00C52989" w:rsidRDefault="00DC229D" w:rsidP="005160D2">
      <w:pPr>
        <w:tabs>
          <w:tab w:val="clear" w:pos="720"/>
        </w:tabs>
        <w:autoSpaceDE w:val="0"/>
        <w:autoSpaceDN w:val="0"/>
        <w:adjustRightInd w:val="0"/>
        <w:rPr>
          <w:rFonts w:eastAsia="Times New Roman" w:cs="BDLFAN+Arial"/>
          <w:color w:val="000000"/>
          <w:szCs w:val="20"/>
        </w:rPr>
      </w:pPr>
      <w:r w:rsidRPr="00C52989">
        <w:rPr>
          <w:rFonts w:eastAsia="Times New Roman" w:cs="BDLFAN+Arial"/>
          <w:color w:val="000000"/>
          <w:szCs w:val="20"/>
        </w:rPr>
        <w:t xml:space="preserve">Some people who drink water </w:t>
      </w:r>
      <w:proofErr w:type="gramStart"/>
      <w:r w:rsidRPr="00C52989">
        <w:rPr>
          <w:rFonts w:eastAsia="Times New Roman" w:cs="BDLFAN+Arial"/>
          <w:color w:val="000000"/>
          <w:szCs w:val="20"/>
        </w:rPr>
        <w:t>containing</w:t>
      </w:r>
      <w:proofErr w:type="gramEnd"/>
      <w:r w:rsidRPr="00C52989">
        <w:rPr>
          <w:rFonts w:eastAsia="Times New Roman" w:cs="BDLFAN+Arial"/>
          <w:color w:val="000000"/>
          <w:szCs w:val="20"/>
        </w:rPr>
        <w:t xml:space="preserve"> </w:t>
      </w:r>
      <w:proofErr w:type="spellStart"/>
      <w:r w:rsidRPr="00C52989">
        <w:rPr>
          <w:rFonts w:eastAsia="Times New Roman" w:cs="BDLFAN+Arial"/>
          <w:color w:val="000000"/>
          <w:szCs w:val="20"/>
        </w:rPr>
        <w:t>dinoseb</w:t>
      </w:r>
      <w:proofErr w:type="spellEnd"/>
      <w:r w:rsidRPr="00C52989">
        <w:rPr>
          <w:rFonts w:eastAsia="Times New Roman" w:cs="BDLFAN+Arial"/>
          <w:color w:val="000000"/>
          <w:szCs w:val="20"/>
        </w:rPr>
        <w:t xml:space="preserve"> well in excess of the MCL over many years could experience reproductive difficulties.</w:t>
      </w:r>
    </w:p>
    <w:p w14:paraId="3733FBE0"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605296D7" w14:textId="77777777" w:rsidR="00C52989" w:rsidRPr="004C0973" w:rsidRDefault="00C52989" w:rsidP="00C52989">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5B71A778" w14:textId="77777777" w:rsidR="00C52989" w:rsidRPr="004C0973" w:rsidRDefault="00C52989" w:rsidP="00C52989">
      <w:pPr>
        <w:widowControl w:val="0"/>
        <w:spacing w:line="252" w:lineRule="exact"/>
      </w:pPr>
    </w:p>
    <w:p w14:paraId="32329FFB" w14:textId="77777777" w:rsidR="00C52989" w:rsidRPr="003F752B" w:rsidRDefault="00C52989" w:rsidP="00C52989">
      <w:pPr>
        <w:rPr>
          <w:rFonts w:cs="Times New Roman"/>
        </w:rPr>
      </w:pPr>
      <w:r w:rsidRPr="003F752B">
        <w:rPr>
          <w:rFonts w:cs="Times New Roman"/>
        </w:rPr>
        <w:t>We are taking the following actions to address this issue:</w:t>
      </w:r>
    </w:p>
    <w:p w14:paraId="5B301D8C" w14:textId="77777777" w:rsidR="00C52989" w:rsidRPr="0072321F" w:rsidRDefault="00C52989" w:rsidP="00C52989">
      <w:pPr>
        <w:rPr>
          <w:rFonts w:ascii="Georgia" w:hAnsi="Georgia" w:cs="Times New Roman"/>
        </w:rPr>
      </w:pPr>
    </w:p>
    <w:p w14:paraId="5FEA7AFE" w14:textId="77777777" w:rsidR="00C52989" w:rsidRPr="0072321F" w:rsidRDefault="00C52989" w:rsidP="00C52989">
      <w:pPr>
        <w:pBdr>
          <w:top w:val="single" w:sz="6" w:space="1" w:color="auto"/>
          <w:bottom w:val="single" w:sz="6" w:space="1" w:color="auto"/>
        </w:pBdr>
        <w:rPr>
          <w:rFonts w:ascii="Georgia" w:hAnsi="Georgia" w:cs="Times New Roman"/>
        </w:rPr>
      </w:pPr>
    </w:p>
    <w:p w14:paraId="417D5B22" w14:textId="77777777" w:rsidR="00C52989" w:rsidRPr="0072321F" w:rsidRDefault="00C52989" w:rsidP="00C52989">
      <w:pPr>
        <w:pBdr>
          <w:bottom w:val="single" w:sz="6" w:space="1" w:color="auto"/>
          <w:between w:val="single" w:sz="6" w:space="1" w:color="auto"/>
        </w:pBdr>
        <w:rPr>
          <w:rFonts w:ascii="Georgia" w:hAnsi="Georgia" w:cs="Times New Roman"/>
        </w:rPr>
      </w:pPr>
    </w:p>
    <w:p w14:paraId="011E00AC" w14:textId="77777777" w:rsidR="00C52989" w:rsidRPr="0072321F" w:rsidRDefault="00C52989" w:rsidP="00C52989">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70C6760" w14:textId="77777777" w:rsidR="00C52989" w:rsidRDefault="00C52989" w:rsidP="00C52989">
      <w:pPr>
        <w:widowControl w:val="0"/>
        <w:spacing w:line="252" w:lineRule="exact"/>
      </w:pPr>
    </w:p>
    <w:p w14:paraId="31E6C41D" w14:textId="77777777" w:rsidR="00C52989" w:rsidRDefault="00C52989" w:rsidP="00C52989">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CFE63AC" w14:textId="77777777" w:rsidR="00C52989" w:rsidRPr="005160D2" w:rsidRDefault="00C52989" w:rsidP="00C52989">
      <w:pPr>
        <w:widowControl w:val="0"/>
        <w:tabs>
          <w:tab w:val="clear" w:pos="720"/>
        </w:tabs>
        <w:autoSpaceDE w:val="0"/>
        <w:autoSpaceDN w:val="0"/>
        <w:adjustRightInd w:val="0"/>
        <w:spacing w:line="252" w:lineRule="exact"/>
        <w:rPr>
          <w:rFonts w:ascii="Arial" w:eastAsia="Times New Roman" w:hAnsi="Arial" w:cs="Arial"/>
          <w:szCs w:val="20"/>
        </w:rPr>
      </w:pPr>
    </w:p>
    <w:p w14:paraId="4642C734" w14:textId="77777777" w:rsidR="00C52989" w:rsidRPr="005160D2" w:rsidRDefault="00C52989" w:rsidP="00C52989">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AE0EA57" w14:textId="77777777" w:rsidR="00C52989" w:rsidRPr="005160D2" w:rsidRDefault="00C52989" w:rsidP="00C52989">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718AB3EA" w14:textId="77777777" w:rsidR="00C52989" w:rsidRPr="005160D2" w:rsidRDefault="00C52989" w:rsidP="00C52989">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71250D91" w14:textId="77777777" w:rsidR="00C52989" w:rsidRPr="005160D2" w:rsidRDefault="00C52989" w:rsidP="00C52989">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358673BB" w14:textId="77777777" w:rsidR="00C52989" w:rsidRPr="005160D2" w:rsidRDefault="00C52989" w:rsidP="00C52989">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021290BF" w14:textId="77777777" w:rsidR="00C52989" w:rsidRPr="005160D2" w:rsidRDefault="00C52989" w:rsidP="00C52989">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D47B1A0" w14:textId="77777777" w:rsidR="00C52989" w:rsidRPr="005160D2" w:rsidRDefault="00C52989" w:rsidP="00C52989">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276107B" w14:textId="77777777" w:rsidR="00C52989" w:rsidRPr="005160D2" w:rsidRDefault="00C52989" w:rsidP="00C52989">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66328DB" w14:textId="77777777" w:rsidR="00C52989" w:rsidRPr="005160D2" w:rsidRDefault="00C52989" w:rsidP="00C52989">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523422A" w14:textId="77777777" w:rsidR="00C52989" w:rsidRPr="00901667" w:rsidRDefault="00C52989" w:rsidP="00C52989">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34ADE840" w14:textId="77777777" w:rsidR="00C52989" w:rsidRPr="00901667" w:rsidRDefault="00C52989" w:rsidP="00C52989">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0EB3B26C" w14:textId="77777777" w:rsidR="00C52989" w:rsidRPr="00901667" w:rsidRDefault="00C52989" w:rsidP="00C52989">
      <w:pPr>
        <w:widowControl w:val="0"/>
        <w:tabs>
          <w:tab w:val="clear" w:pos="720"/>
        </w:tabs>
        <w:autoSpaceDE w:val="0"/>
        <w:autoSpaceDN w:val="0"/>
        <w:adjustRightInd w:val="0"/>
        <w:spacing w:line="252" w:lineRule="exact"/>
        <w:rPr>
          <w:rFonts w:eastAsia="Times New Roman" w:cs="Arial"/>
          <w:szCs w:val="20"/>
        </w:rPr>
      </w:pPr>
    </w:p>
    <w:p w14:paraId="1ED0A48A" w14:textId="77777777" w:rsidR="00C52989" w:rsidRPr="00901667" w:rsidRDefault="00C52989" w:rsidP="00C52989">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5450AAA" w14:textId="77777777" w:rsidR="00C52989" w:rsidRPr="00901667" w:rsidRDefault="00C52989" w:rsidP="00C52989">
      <w:pPr>
        <w:widowControl w:val="0"/>
        <w:tabs>
          <w:tab w:val="clear" w:pos="720"/>
        </w:tabs>
        <w:autoSpaceDE w:val="0"/>
        <w:autoSpaceDN w:val="0"/>
        <w:adjustRightInd w:val="0"/>
        <w:spacing w:line="185" w:lineRule="exact"/>
        <w:rPr>
          <w:rFonts w:eastAsia="Times New Roman" w:cs="Arial"/>
          <w:szCs w:val="20"/>
        </w:rPr>
      </w:pPr>
    </w:p>
    <w:p w14:paraId="04B6EF02" w14:textId="77777777" w:rsidR="00C52989" w:rsidRPr="00901667" w:rsidRDefault="00C52989" w:rsidP="00C52989">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78FBCBA2" w14:textId="77777777" w:rsidR="00C52989" w:rsidRPr="00901667" w:rsidRDefault="00C52989" w:rsidP="00C52989">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6EBFF09F" w14:textId="77777777" w:rsidR="00C52989" w:rsidRPr="00901667" w:rsidRDefault="00C52989" w:rsidP="00C52989">
      <w:pPr>
        <w:widowControl w:val="0"/>
        <w:tabs>
          <w:tab w:val="clear" w:pos="720"/>
        </w:tabs>
        <w:autoSpaceDE w:val="0"/>
        <w:autoSpaceDN w:val="0"/>
        <w:adjustRightInd w:val="0"/>
        <w:spacing w:line="185" w:lineRule="exact"/>
        <w:rPr>
          <w:rFonts w:eastAsia="Times New Roman" w:cs="Arial"/>
          <w:szCs w:val="20"/>
        </w:rPr>
      </w:pPr>
    </w:p>
    <w:p w14:paraId="547EFDD2" w14:textId="77777777" w:rsidR="00C52989" w:rsidRPr="00901667" w:rsidRDefault="00C52989" w:rsidP="00C52989">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26DC3715"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03FC0" w14:textId="77777777" w:rsidR="00D619FE" w:rsidRDefault="00D619FE" w:rsidP="00E52C9A">
      <w:r>
        <w:separator/>
      </w:r>
    </w:p>
  </w:endnote>
  <w:endnote w:type="continuationSeparator" w:id="0">
    <w:p w14:paraId="747743FE" w14:textId="77777777" w:rsidR="00D619FE" w:rsidRDefault="00D619F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1FC1E" w14:textId="77777777" w:rsidR="00D619FE" w:rsidRDefault="00D619FE" w:rsidP="00E52C9A">
      <w:r>
        <w:separator/>
      </w:r>
    </w:p>
  </w:footnote>
  <w:footnote w:type="continuationSeparator" w:id="0">
    <w:p w14:paraId="1D10357D" w14:textId="77777777" w:rsidR="00D619FE" w:rsidRDefault="00D619F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B1637"/>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52989"/>
    <w:rsid w:val="00C61930"/>
    <w:rsid w:val="00C95864"/>
    <w:rsid w:val="00CC59A8"/>
    <w:rsid w:val="00CC6108"/>
    <w:rsid w:val="00CF4CB6"/>
    <w:rsid w:val="00D44331"/>
    <w:rsid w:val="00D53F25"/>
    <w:rsid w:val="00D619FE"/>
    <w:rsid w:val="00D642CF"/>
    <w:rsid w:val="00D9218C"/>
    <w:rsid w:val="00DB72FD"/>
    <w:rsid w:val="00DB788B"/>
    <w:rsid w:val="00DC229D"/>
    <w:rsid w:val="00DC278A"/>
    <w:rsid w:val="00DE7C8C"/>
    <w:rsid w:val="00E14844"/>
    <w:rsid w:val="00E52C9A"/>
    <w:rsid w:val="00E93DEF"/>
    <w:rsid w:val="00EA1F7C"/>
    <w:rsid w:val="00EF6A56"/>
    <w:rsid w:val="00F14AF7"/>
    <w:rsid w:val="00F56A6D"/>
    <w:rsid w:val="00F56E78"/>
    <w:rsid w:val="00F63703"/>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74D5"/>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7D9B-7A96-4B31-A03C-0C76500A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DINOSEB</dc:title>
  <dc:subject/>
  <dc:creator>TCEQ</dc:creator>
  <cp:keywords>Mandatory Language for a Maximum Contaminant Level Violation - DINOSEB</cp:keywords>
  <dc:description>Mandatory Language for a Maximum Contaminant Level Violation - DINOSEB</dc:description>
  <cp:lastModifiedBy>WSD</cp:lastModifiedBy>
  <cp:revision>5</cp:revision>
  <dcterms:created xsi:type="dcterms:W3CDTF">2017-09-08T14:14:00Z</dcterms:created>
  <dcterms:modified xsi:type="dcterms:W3CDTF">2021-11-09T23:11:00Z</dcterms:modified>
</cp:coreProperties>
</file>