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1794" w14:textId="77777777" w:rsidR="00C9487B" w:rsidRPr="00C9487B" w:rsidRDefault="00C9487B" w:rsidP="00C9487B">
      <w:pPr>
        <w:pageBreakBefore/>
        <w:pBdr>
          <w:top w:val="single" w:sz="8" w:space="4" w:color="auto"/>
          <w:left w:val="single" w:sz="8" w:space="4" w:color="auto"/>
          <w:bottom w:val="single" w:sz="8" w:space="4" w:color="auto"/>
          <w:right w:val="single" w:sz="8" w:space="4" w:color="auto"/>
        </w:pBdr>
        <w:shd w:val="clear" w:color="auto" w:fill="000000"/>
        <w:tabs>
          <w:tab w:val="clear" w:pos="720"/>
        </w:tabs>
        <w:autoSpaceDE w:val="0"/>
        <w:autoSpaceDN w:val="0"/>
        <w:adjustRightInd w:val="0"/>
        <w:spacing w:line="252" w:lineRule="auto"/>
        <w:jc w:val="center"/>
        <w:outlineLvl w:val="1"/>
        <w:rPr>
          <w:rFonts w:ascii="Calibri" w:eastAsia="Arial" w:hAnsi="Calibri" w:cs="Arial"/>
          <w:b/>
          <w:bCs/>
          <w:color w:val="FFFFFF"/>
          <w:sz w:val="30"/>
          <w:szCs w:val="20"/>
        </w:rPr>
      </w:pPr>
      <w:bookmarkStart w:id="0" w:name="_Toc416642968"/>
      <w:bookmarkStart w:id="1" w:name="_Toc416683811"/>
      <w:bookmarkStart w:id="2" w:name="_Toc416967752"/>
      <w:bookmarkStart w:id="3" w:name="_Toc446694379"/>
      <w:bookmarkStart w:id="4" w:name="_Toc447294290"/>
      <w:r w:rsidRPr="00C9487B">
        <w:rPr>
          <w:rFonts w:ascii="Calibri" w:eastAsia="Times New Roman" w:hAnsi="Calibri" w:cs="Arial"/>
          <w:b/>
          <w:bCs/>
          <w:color w:val="FFFFFF"/>
          <w:sz w:val="30"/>
          <w:szCs w:val="20"/>
        </w:rPr>
        <w:t xml:space="preserve">Revised Total Coliform Rule (RTCR) Failure to Perform any Level 1 Assessment or a Level 2 Assessment that is Not Triggered by </w:t>
      </w:r>
      <w:r w:rsidRPr="00C9487B">
        <w:rPr>
          <w:rFonts w:ascii="Calibri" w:eastAsia="Times New Roman" w:hAnsi="Calibri" w:cs="Arial"/>
          <w:b/>
          <w:bCs/>
          <w:i/>
          <w:color w:val="FFFFFF"/>
          <w:sz w:val="30"/>
          <w:szCs w:val="20"/>
        </w:rPr>
        <w:t>E. coli</w:t>
      </w:r>
      <w:r w:rsidRPr="00C9487B">
        <w:rPr>
          <w:rFonts w:ascii="Calibri" w:eastAsia="Times New Roman" w:hAnsi="Calibri" w:cs="Arial"/>
          <w:b/>
          <w:bCs/>
          <w:color w:val="FFFFFF"/>
          <w:sz w:val="30"/>
          <w:szCs w:val="20"/>
        </w:rPr>
        <w:t xml:space="preserve"> MCL Violations or the Related Corrective Actions – Template </w:t>
      </w:r>
      <w:bookmarkEnd w:id="0"/>
      <w:bookmarkEnd w:id="1"/>
      <w:r w:rsidRPr="00C9487B">
        <w:rPr>
          <w:rFonts w:ascii="Calibri" w:eastAsia="Times New Roman" w:hAnsi="Calibri" w:cs="Arial"/>
          <w:b/>
          <w:bCs/>
          <w:color w:val="FFFFFF"/>
          <w:sz w:val="30"/>
          <w:szCs w:val="20"/>
        </w:rPr>
        <w:t>2-21</w:t>
      </w:r>
      <w:bookmarkEnd w:id="2"/>
      <w:bookmarkEnd w:id="3"/>
      <w:bookmarkEnd w:id="4"/>
    </w:p>
    <w:p w14:paraId="6A418140"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32"/>
          <w:szCs w:val="20"/>
        </w:rPr>
      </w:pPr>
      <w:r w:rsidRPr="00C9487B">
        <w:rPr>
          <w:rFonts w:ascii="Calibri" w:eastAsia="Times New Roman" w:hAnsi="Calibri" w:cs="Arial"/>
          <w:b/>
          <w:sz w:val="32"/>
          <w:szCs w:val="20"/>
        </w:rPr>
        <w:t>IMPORTANT INFORMATION ABOUT YOUR DRINKING WATER</w:t>
      </w:r>
    </w:p>
    <w:p w14:paraId="6E085115"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28"/>
          <w:szCs w:val="20"/>
        </w:rPr>
      </w:pPr>
      <w:r w:rsidRPr="00C9487B">
        <w:rPr>
          <w:rFonts w:ascii="Calibri" w:eastAsia="Times New Roman" w:hAnsi="Calibri" w:cs="Arial"/>
          <w:b/>
          <w:sz w:val="28"/>
          <w:szCs w:val="20"/>
        </w:rPr>
        <w:t>[Water System Name] Failed to Perform Activities Required to Address Coliform Bacteria Contamination of the Water System</w:t>
      </w:r>
    </w:p>
    <w:p w14:paraId="501B94DB" w14:textId="7313EDA3"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i/>
          <w:szCs w:val="20"/>
        </w:rPr>
      </w:pPr>
      <w:r w:rsidRPr="00C9487B">
        <w:rPr>
          <w:rFonts w:ascii="Calibri" w:eastAsia="Times New Roman" w:hAnsi="Calibri" w:cs="Times New Roman"/>
          <w:szCs w:val="20"/>
        </w:rPr>
        <w:t xml:space="preserve">During recent routine monitoring, our water system tested positive for total coliforms. </w:t>
      </w:r>
      <w:r w:rsidRPr="001D37ED">
        <w:rPr>
          <w:rFonts w:ascii="Calibri" w:eastAsia="Times New Roman" w:hAnsi="Calibri" w:cs="Times New Roman"/>
          <w:iCs/>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w:t>
      </w:r>
      <w:r w:rsidRPr="00C9487B">
        <w:rPr>
          <w:rFonts w:ascii="Calibri" w:eastAsia="Times New Roman" w:hAnsi="Calibri" w:cs="Times New Roman"/>
          <w:i/>
          <w:szCs w:val="20"/>
        </w:rPr>
        <w:t xml:space="preserve"> </w:t>
      </w:r>
    </w:p>
    <w:p w14:paraId="4D2A63B5" w14:textId="7D7EB336"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i/>
          <w:szCs w:val="20"/>
        </w:rPr>
      </w:pPr>
      <w:r w:rsidRPr="001D37ED">
        <w:rPr>
          <w:rFonts w:ascii="Calibri" w:eastAsia="Times New Roman" w:hAnsi="Calibri" w:cs="Times New Roman"/>
          <w:iCs/>
          <w:szCs w:val="20"/>
        </w:rPr>
        <w:t xml:space="preserve">When this occurs, we are required to conduct assessments to identify problems and to correct any problems that are found. We failed to conduct the required assessment </w:t>
      </w:r>
      <w:r w:rsidRPr="00C9487B">
        <w:rPr>
          <w:rFonts w:ascii="Calibri" w:eastAsia="Times New Roman" w:hAnsi="Calibri" w:cs="Times New Roman"/>
          <w:szCs w:val="20"/>
        </w:rPr>
        <w:t>by [Enter date the assessment was due]</w:t>
      </w:r>
      <w:r w:rsidR="009F1E5C">
        <w:rPr>
          <w:rFonts w:ascii="Calibri" w:eastAsia="Times New Roman" w:hAnsi="Calibri" w:cs="Times New Roman"/>
          <w:szCs w:val="20"/>
        </w:rPr>
        <w:t>.</w:t>
      </w:r>
      <w:r w:rsidRPr="00C9487B">
        <w:rPr>
          <w:rFonts w:ascii="Calibri" w:eastAsia="Times New Roman" w:hAnsi="Calibri" w:cs="Times New Roman"/>
          <w:szCs w:val="20"/>
        </w:rPr>
        <w:t xml:space="preserve"> </w:t>
      </w:r>
    </w:p>
    <w:p w14:paraId="6E4001E6"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As our customers, you have a right to know what happened and what we are doing to correct this situation. </w:t>
      </w:r>
    </w:p>
    <w:p w14:paraId="2895CB05"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5" w:name="_Toc416276453"/>
      <w:r w:rsidRPr="00C9487B">
        <w:rPr>
          <w:rFonts w:ascii="Calibri" w:eastAsia="Times New Roman" w:hAnsi="Calibri" w:cs="Arial"/>
          <w:b/>
          <w:sz w:val="24"/>
          <w:szCs w:val="20"/>
        </w:rPr>
        <w:t>What should I do?</w:t>
      </w:r>
      <w:bookmarkEnd w:id="5"/>
    </w:p>
    <w:p w14:paraId="159A390A" w14:textId="77777777" w:rsidR="00C9487B" w:rsidRPr="001D37ED" w:rsidRDefault="00C9487B" w:rsidP="001D37ED">
      <w:pPr>
        <w:pStyle w:val="ListParagraph"/>
        <w:numPr>
          <w:ilvl w:val="0"/>
          <w:numId w:val="16"/>
        </w:numPr>
        <w:tabs>
          <w:tab w:val="num" w:pos="720"/>
        </w:tabs>
        <w:spacing w:line="252" w:lineRule="auto"/>
        <w:rPr>
          <w:rFonts w:ascii="Calibri" w:eastAsia="Times New Roman" w:hAnsi="Calibri" w:cs="Arial"/>
          <w:szCs w:val="20"/>
        </w:rPr>
      </w:pPr>
      <w:r w:rsidRPr="001D37ED">
        <w:rPr>
          <w:rFonts w:ascii="Calibri" w:eastAsia="Times New Roman" w:hAnsi="Calibri" w:cs="Arial"/>
          <w:szCs w:val="20"/>
        </w:rPr>
        <w:t>You do not need to boil your water or take other corrective actions. However, if you have specific health concerns, consult your doctor.</w:t>
      </w:r>
    </w:p>
    <w:p w14:paraId="588AED47" w14:textId="77777777" w:rsidR="00C9487B" w:rsidRPr="001D37ED" w:rsidRDefault="00C9487B" w:rsidP="001D37ED">
      <w:pPr>
        <w:pStyle w:val="ListParagraph"/>
        <w:numPr>
          <w:ilvl w:val="0"/>
          <w:numId w:val="16"/>
        </w:numPr>
        <w:tabs>
          <w:tab w:val="num" w:pos="720"/>
        </w:tabs>
        <w:spacing w:line="252" w:lineRule="auto"/>
        <w:rPr>
          <w:rFonts w:ascii="Calibri" w:eastAsia="Times New Roman" w:hAnsi="Calibri" w:cs="Arial"/>
          <w:szCs w:val="20"/>
        </w:rPr>
      </w:pPr>
      <w:r w:rsidRPr="001D37ED">
        <w:rPr>
          <w:rFonts w:ascii="Calibri" w:eastAsia="Times New Roman" w:hAnsi="Calibri" w:cs="Arial"/>
          <w:szCs w:val="20"/>
        </w:rPr>
        <w:t>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w:t>
      </w:r>
    </w:p>
    <w:p w14:paraId="64BDA2EB"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6" w:name="_Toc416276454"/>
      <w:r w:rsidRPr="00C9487B">
        <w:rPr>
          <w:rFonts w:ascii="Calibri" w:eastAsia="Times New Roman" w:hAnsi="Calibri" w:cs="Arial"/>
          <w:b/>
          <w:sz w:val="24"/>
          <w:szCs w:val="20"/>
        </w:rPr>
        <w:t>What does this mean?</w:t>
      </w:r>
      <w:bookmarkEnd w:id="6"/>
    </w:p>
    <w:p w14:paraId="5A200150"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Since total coliform bacteria are generally not harmful themselves, this is not an emergency. If it had been you would have been notified within 24 hours. </w:t>
      </w:r>
    </w:p>
    <w:p w14:paraId="18DF4224"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7" w:name="_Toc416276455"/>
      <w:r w:rsidRPr="00C9487B">
        <w:rPr>
          <w:rFonts w:ascii="Calibri" w:eastAsia="Times New Roman" w:hAnsi="Calibri" w:cs="Times New Roman"/>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14:paraId="47F91E05"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r w:rsidRPr="00C9487B">
        <w:rPr>
          <w:rFonts w:ascii="Calibri" w:eastAsia="Times New Roman" w:hAnsi="Calibri" w:cs="Arial"/>
          <w:b/>
          <w:sz w:val="24"/>
          <w:szCs w:val="20"/>
        </w:rPr>
        <w:t>What is being done?</w:t>
      </w:r>
      <w:bookmarkEnd w:id="7"/>
    </w:p>
    <w:p w14:paraId="3B016F79"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[Describe corrective action including when your water system expects to return to compliance or resolve the violation]. </w:t>
      </w:r>
    </w:p>
    <w:p w14:paraId="411E3DA3"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8" w:name="_Toc416276456"/>
      <w:r w:rsidRPr="00C9487B">
        <w:rPr>
          <w:rFonts w:ascii="Calibri" w:eastAsia="Times New Roman" w:hAnsi="Calibri" w:cs="Times New Roman"/>
          <w:szCs w:val="20"/>
        </w:rPr>
        <w:t>For more information, please contact [name of contact] at [phone number] or [mailing address].</w:t>
      </w:r>
      <w:bookmarkEnd w:id="8"/>
      <w:r w:rsidRPr="00C9487B">
        <w:rPr>
          <w:rFonts w:ascii="Calibri" w:eastAsia="Times New Roman" w:hAnsi="Calibri" w:cs="Times New Roman"/>
          <w:szCs w:val="20"/>
        </w:rPr>
        <w:t xml:space="preserve"> </w:t>
      </w:r>
    </w:p>
    <w:p w14:paraId="402F7766" w14:textId="5BC8F59B" w:rsidR="00C9487B" w:rsidRPr="001D37ED" w:rsidRDefault="00C9487B" w:rsidP="001D37ED">
      <w:pPr>
        <w:tabs>
          <w:tab w:val="clear" w:pos="720"/>
        </w:tabs>
        <w:autoSpaceDE w:val="0"/>
        <w:autoSpaceDN w:val="0"/>
        <w:adjustRightInd w:val="0"/>
        <w:spacing w:before="120" w:after="120" w:line="252" w:lineRule="auto"/>
        <w:ind w:right="721"/>
        <w:rPr>
          <w:rFonts w:ascii="Calibri" w:eastAsia="Times New Roman" w:hAnsi="Calibri" w:cs="Times New Roman"/>
          <w:szCs w:val="20"/>
        </w:rPr>
      </w:pPr>
      <w:r w:rsidRPr="001D37ED">
        <w:rPr>
          <w:rFonts w:ascii="Calibri" w:eastAsia="Times New Roman" w:hAnsi="Calibri" w:cs="Times New Roman"/>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8044E15"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This notice is being sent to you by [water system name]. State Water System ID#: ___________. </w:t>
      </w:r>
    </w:p>
    <w:p w14:paraId="58346726"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Date distributed: ______.</w:t>
      </w:r>
    </w:p>
    <w:p w14:paraId="7F79BE28" w14:textId="357E0BE1" w:rsidR="004A726B" w:rsidRPr="00C9487B" w:rsidRDefault="004A726B" w:rsidP="006D233E">
      <w:pPr>
        <w:tabs>
          <w:tab w:val="clear" w:pos="720"/>
        </w:tabs>
        <w:spacing w:after="160" w:line="259" w:lineRule="auto"/>
        <w:rPr>
          <w:rFonts w:ascii="Calibri" w:eastAsia="Times New Roman" w:hAnsi="Calibri" w:cs="AGaramond-Regular"/>
          <w:sz w:val="22"/>
          <w:szCs w:val="22"/>
        </w:rPr>
      </w:pPr>
    </w:p>
    <w:sectPr w:rsidR="004A726B" w:rsidRPr="00C9487B" w:rsidSect="00C948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EF10" w14:textId="77777777" w:rsidR="002B6A33" w:rsidRDefault="002B6A33" w:rsidP="00E52C9A">
      <w:r>
        <w:separator/>
      </w:r>
    </w:p>
  </w:endnote>
  <w:endnote w:type="continuationSeparator" w:id="0">
    <w:p w14:paraId="46295B0A" w14:textId="77777777" w:rsidR="002B6A33" w:rsidRDefault="002B6A3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32FB" w14:textId="77777777" w:rsidR="002B6A33" w:rsidRDefault="002B6A33" w:rsidP="00E52C9A">
      <w:r>
        <w:separator/>
      </w:r>
    </w:p>
  </w:footnote>
  <w:footnote w:type="continuationSeparator" w:id="0">
    <w:p w14:paraId="5194C40F" w14:textId="77777777" w:rsidR="002B6A33" w:rsidRDefault="002B6A3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C47171"/>
    <w:multiLevelType w:val="hybridMultilevel"/>
    <w:tmpl w:val="760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7B"/>
    <w:rsid w:val="00051B7F"/>
    <w:rsid w:val="001135B1"/>
    <w:rsid w:val="00116413"/>
    <w:rsid w:val="00164CE2"/>
    <w:rsid w:val="00174280"/>
    <w:rsid w:val="0017492A"/>
    <w:rsid w:val="001918A9"/>
    <w:rsid w:val="00197EC2"/>
    <w:rsid w:val="001D37ED"/>
    <w:rsid w:val="00244152"/>
    <w:rsid w:val="00246B61"/>
    <w:rsid w:val="00261265"/>
    <w:rsid w:val="00267310"/>
    <w:rsid w:val="002677C4"/>
    <w:rsid w:val="00297D38"/>
    <w:rsid w:val="002B6A33"/>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D233E"/>
    <w:rsid w:val="0072249E"/>
    <w:rsid w:val="00727F1C"/>
    <w:rsid w:val="00732647"/>
    <w:rsid w:val="00746472"/>
    <w:rsid w:val="0075745D"/>
    <w:rsid w:val="007F1D92"/>
    <w:rsid w:val="0085033F"/>
    <w:rsid w:val="008755F2"/>
    <w:rsid w:val="008E33DD"/>
    <w:rsid w:val="008E6CA0"/>
    <w:rsid w:val="008F4441"/>
    <w:rsid w:val="0094541B"/>
    <w:rsid w:val="0097286B"/>
    <w:rsid w:val="00996B99"/>
    <w:rsid w:val="009F1E5C"/>
    <w:rsid w:val="00A03680"/>
    <w:rsid w:val="00A2193F"/>
    <w:rsid w:val="00A75BA9"/>
    <w:rsid w:val="00AB074C"/>
    <w:rsid w:val="00B3681B"/>
    <w:rsid w:val="00B4403F"/>
    <w:rsid w:val="00B868F1"/>
    <w:rsid w:val="00BB0F12"/>
    <w:rsid w:val="00BE39E1"/>
    <w:rsid w:val="00BF000E"/>
    <w:rsid w:val="00C9487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FAD3"/>
  <w15:chartTrackingRefBased/>
  <w15:docId w15:val="{C2B4F1B0-10EA-45DE-A107-76BF41E3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325A-69D6-40EC-B586-40D2AF22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Perform any Level 1 Assessment or a Level 2 Assessment that is Not Triggered by E. coli MCL Violations or the Related Corrective Actions</dc:title>
  <dc:subject/>
  <dc:creator>TCEQ</dc:creator>
  <cp:keywords>Failure to Perform any Level 1 Assessment or a Level 2 Assessment that is Not Triggered by E. coli MCL Violations or the Related Corrective Actions</cp:keywords>
  <dc:description>Failure to Perform any Level 1 Assessment or a Level 2 Assessment that is Not Triggered by E. coli MCL Violations or the Related Corrective Actions</dc:description>
  <cp:lastModifiedBy>WSD</cp:lastModifiedBy>
  <cp:revision>6</cp:revision>
  <dcterms:created xsi:type="dcterms:W3CDTF">2018-05-23T14:26:00Z</dcterms:created>
  <dcterms:modified xsi:type="dcterms:W3CDTF">2021-11-09T20:15:00Z</dcterms:modified>
</cp:coreProperties>
</file>