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82962" w14:textId="77777777" w:rsidR="00E51DC5" w:rsidRPr="00B5765B" w:rsidRDefault="00E51DC5" w:rsidP="00B5765B">
      <w:pPr>
        <w:pStyle w:val="Title"/>
        <w:rPr>
          <w:sz w:val="32"/>
        </w:rPr>
      </w:pPr>
      <w:bookmarkStart w:id="0" w:name="OLE_LINK1"/>
      <w:bookmarkStart w:id="1" w:name="OLE_LINK2"/>
      <w:bookmarkStart w:id="2" w:name="_Hlk264891144"/>
      <w:r w:rsidRPr="00B5765B">
        <w:rPr>
          <w:sz w:val="32"/>
        </w:rPr>
        <w:t xml:space="preserve">Conventional Surface Water Plant </w:t>
      </w:r>
    </w:p>
    <w:p w14:paraId="73489241" w14:textId="77777777" w:rsidR="00E51DC5" w:rsidRPr="00B5765B" w:rsidRDefault="00E51DC5" w:rsidP="00B5765B">
      <w:pPr>
        <w:pStyle w:val="Title"/>
        <w:rPr>
          <w:sz w:val="32"/>
        </w:rPr>
      </w:pPr>
      <w:r w:rsidRPr="00B5765B">
        <w:rPr>
          <w:sz w:val="32"/>
        </w:rPr>
        <w:t>Construction Checklist</w:t>
      </w:r>
      <w:bookmarkEnd w:id="0"/>
      <w:bookmarkEnd w:id="1"/>
      <w:bookmarkEnd w:id="2"/>
      <w:r w:rsidRPr="00B5765B">
        <w:rPr>
          <w:sz w:val="32"/>
        </w:rPr>
        <w:t xml:space="preserve"> (Step 1)</w:t>
      </w:r>
    </w:p>
    <w:p w14:paraId="421FB8E8" w14:textId="77777777" w:rsidR="00E51DC5" w:rsidRPr="00031F8C" w:rsidRDefault="00E51DC5" w:rsidP="00E51DC5">
      <w:pPr>
        <w:tabs>
          <w:tab w:val="left" w:pos="7837"/>
          <w:tab w:val="left" w:pos="9360"/>
        </w:tabs>
        <w:rPr>
          <w:sz w:val="22"/>
          <w:szCs w:val="22"/>
        </w:rPr>
      </w:pPr>
    </w:p>
    <w:p w14:paraId="56056855" w14:textId="77777777" w:rsidR="00B5765B" w:rsidRPr="00962331" w:rsidRDefault="00B5765B" w:rsidP="00B5765B">
      <w:pPr>
        <w:tabs>
          <w:tab w:val="left" w:pos="4860"/>
        </w:tabs>
        <w:rPr>
          <w:rStyle w:val="BodyTextChar"/>
        </w:rPr>
      </w:pPr>
      <w:r w:rsidRPr="009155BA">
        <w:rPr>
          <w:rStyle w:val="BodyTextChar"/>
        </w:rPr>
        <w:t>Texas Commission on Environmental Quality</w:t>
      </w:r>
      <w:r w:rsidRPr="00216686">
        <w:rPr>
          <w:rStyle w:val="BodyTextChar"/>
        </w:rPr>
        <w:tab/>
      </w:r>
      <w:r w:rsidRPr="009155BA">
        <w:rPr>
          <w:rStyle w:val="BodyTextChar"/>
        </w:rPr>
        <w:t>Public Water System I.D. No</w:t>
      </w:r>
      <w:r w:rsidRPr="00962331">
        <w:rPr>
          <w:rStyle w:val="BodyTextChar"/>
        </w:rPr>
        <w:t>.</w:t>
      </w:r>
      <w:r w:rsidRPr="00962331">
        <w:rPr>
          <w:rStyle w:val="BodyTextChar"/>
          <w:rFonts w:ascii="Times New Roman" w:hAnsi="Times New Roman" w:cs="Times New Roman"/>
        </w:rPr>
        <w:t>_________________</w:t>
      </w:r>
    </w:p>
    <w:p w14:paraId="28806CBB" w14:textId="77777777" w:rsidR="00B5765B" w:rsidRPr="00962331" w:rsidRDefault="00B5765B" w:rsidP="00B5765B">
      <w:pPr>
        <w:tabs>
          <w:tab w:val="left" w:pos="4860"/>
        </w:tabs>
        <w:rPr>
          <w:rStyle w:val="BodyTextChar"/>
        </w:rPr>
      </w:pPr>
      <w:r w:rsidRPr="009155BA">
        <w:rPr>
          <w:rStyle w:val="BodyTextChar"/>
        </w:rPr>
        <w:t>Water Supply Division</w:t>
      </w:r>
      <w:r w:rsidRPr="00216686">
        <w:rPr>
          <w:rStyle w:val="BodyTextChar"/>
        </w:rPr>
        <w:tab/>
      </w:r>
      <w:r w:rsidRPr="009155BA">
        <w:rPr>
          <w:rStyle w:val="BodyTextChar"/>
        </w:rPr>
        <w:t>TCEQ Log No. P</w:t>
      </w:r>
      <w:r w:rsidRPr="00962331">
        <w:rPr>
          <w:rStyle w:val="BodyTextChar"/>
        </w:rPr>
        <w:t>-</w:t>
      </w:r>
      <w:r w:rsidRPr="00962331">
        <w:rPr>
          <w:rStyle w:val="BodyTextChar"/>
          <w:rFonts w:ascii="Times New Roman" w:hAnsi="Times New Roman" w:cs="Times New Roman"/>
        </w:rPr>
        <w:t>_____________________________</w:t>
      </w:r>
    </w:p>
    <w:p w14:paraId="61D81254" w14:textId="77777777" w:rsidR="00B5765B" w:rsidRPr="00B27855" w:rsidRDefault="00B5765B" w:rsidP="00B5765B">
      <w:pPr>
        <w:pStyle w:val="BodyText"/>
        <w:spacing w:after="0"/>
      </w:pPr>
      <w:r w:rsidRPr="00B27855">
        <w:t>Plan Review Team MC-159</w:t>
      </w:r>
    </w:p>
    <w:p w14:paraId="39441CE6" w14:textId="77777777" w:rsidR="00B5765B" w:rsidRDefault="00B5765B" w:rsidP="00B5765B">
      <w:pPr>
        <w:pStyle w:val="BodyText"/>
        <w:spacing w:after="0"/>
      </w:pPr>
      <w:r w:rsidRPr="00B27855">
        <w:t>P.O. Box 13</w:t>
      </w:r>
      <w:r>
        <w:t xml:space="preserve"> </w:t>
      </w:r>
      <w:r w:rsidRPr="00B27855">
        <w:t>087, Austin, Texas 78711-3087</w:t>
      </w:r>
    </w:p>
    <w:p w14:paraId="05156B1D" w14:textId="77777777" w:rsidR="00E51DC5" w:rsidRPr="00B5765B" w:rsidRDefault="00E51DC5" w:rsidP="00B5765B">
      <w:pPr>
        <w:pStyle w:val="BodyText"/>
        <w:spacing w:before="240"/>
      </w:pPr>
      <w:r w:rsidRPr="00B5765B">
        <w:t>The following list is a brief outline of the "Rules for Public Water Systems," 30 TAC Chapter 290 regarding proposed conventional surface water treatment plant construction.  A final engineering report, sealed plans, and specifications meeting, but not limited to, the minimum requirements cited here shall be prepared under the supervision of a Texas licensed professional engineer and submitted to TCEQ for approval.  This list is not a substitute for the rules and this checklist cannot be accepted in lieu of the required engineering submittals.  Failure to submit the following items may delay project approval.  Copies of the rules may be obtained from Texas Register, 1019 Brazos St, Austin, TX, 78701-2413, Phone: (512) 463-5561 or downloaded from the website: http://www.tceq.texas.gov/rules/indxpdf.html</w:t>
      </w:r>
    </w:p>
    <w:p w14:paraId="21BAFCEC" w14:textId="77777777" w:rsidR="00E51DC5" w:rsidRPr="00B5765B" w:rsidRDefault="00E51DC5" w:rsidP="00B5765B">
      <w:pPr>
        <w:pStyle w:val="BodyText"/>
        <w:spacing w:before="240"/>
      </w:pPr>
      <w:r w:rsidRPr="00B5765B">
        <w:t>Please note that this submittal is for construction only. A second submittal will be required for Approval to Use. Please see the Conventional Surface Water Plant (SWTP) Use Checklist (Step 2).</w:t>
      </w:r>
    </w:p>
    <w:p w14:paraId="1D85A4DB" w14:textId="77777777" w:rsidR="00E51DC5" w:rsidRPr="008A5EA0" w:rsidRDefault="00E51DC5" w:rsidP="008A5EA0">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sidRPr="008A5EA0">
        <w:rPr>
          <w:rStyle w:val="BodyTextChar"/>
          <w:szCs w:val="20"/>
        </w:rPr>
        <w:tab/>
      </w:r>
      <w:r w:rsidR="009D1F68">
        <w:rPr>
          <w:rStyle w:val="BodyTextChar"/>
          <w:szCs w:val="20"/>
        </w:rPr>
        <w:fldChar w:fldCharType="begin">
          <w:ffData>
            <w:name w:val="check1"/>
            <w:enabled/>
            <w:calcOnExit w:val="0"/>
            <w:statusText w:type="text" w:val="Check this box if the following applies."/>
            <w:checkBox>
              <w:sizeAuto/>
              <w:default w:val="0"/>
            </w:checkBox>
          </w:ffData>
        </w:fldChar>
      </w:r>
      <w:r w:rsidR="009D1F68">
        <w:rPr>
          <w:rStyle w:val="BodyTextChar"/>
          <w:szCs w:val="20"/>
        </w:rPr>
        <w:instrText xml:space="preserve"> FORMCHECKBOX </w:instrText>
      </w:r>
      <w:r w:rsidR="00312366">
        <w:rPr>
          <w:rStyle w:val="BodyTextChar"/>
          <w:szCs w:val="20"/>
        </w:rPr>
      </w:r>
      <w:r w:rsidR="00312366">
        <w:rPr>
          <w:rStyle w:val="BodyTextChar"/>
          <w:szCs w:val="20"/>
        </w:rPr>
        <w:fldChar w:fldCharType="separate"/>
      </w:r>
      <w:r w:rsidR="009D1F68">
        <w:rPr>
          <w:rStyle w:val="BodyTextChar"/>
          <w:szCs w:val="20"/>
        </w:rPr>
        <w:fldChar w:fldCharType="end"/>
      </w:r>
      <w:r w:rsidRPr="008A5EA0">
        <w:rPr>
          <w:rStyle w:val="BodyTextChar"/>
          <w:szCs w:val="20"/>
        </w:rPr>
        <w:tab/>
        <w:t>All water secured from surface sources shall be given complete treatment at a plant which provides facilities for pretreatment disinfection, taste and odor control, continuous coagulation, sedimentation, filtration, covered clearwell storage, and terminal disinfection of the water with chlorine or suitable chlorine compounds. In all cases, the treatment process shall be designed to achieve at least a 2-log removal of Cryptosporidium oocysts, a 3-log removal or inactivation of Giardia cysts, and a 4-log removal or inactivation of viruses before the water is supplied to any consumer. The executive director may require additional levels of treatment in cases of poor source water quality. Based on raw water monitoring results, the executive director may require additional levels of treatment for Cryptosporidium treatment as specified in §290.111 of this title. [§290.42(d)(1)]</w:t>
      </w:r>
    </w:p>
    <w:p w14:paraId="2B122519" w14:textId="77777777" w:rsidR="00E51DC5" w:rsidRPr="008A5EA0" w:rsidRDefault="00E51DC5" w:rsidP="008A5EA0">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sidRPr="008A5EA0">
        <w:rPr>
          <w:rStyle w:val="BodyTextChar"/>
          <w:szCs w:val="20"/>
        </w:rPr>
        <w:tab/>
      </w:r>
      <w:r w:rsidR="009D1F68">
        <w:rPr>
          <w:rStyle w:val="BodyTextChar"/>
          <w:szCs w:val="20"/>
        </w:rPr>
        <w:fldChar w:fldCharType="begin">
          <w:ffData>
            <w:name w:val="check2"/>
            <w:enabled/>
            <w:calcOnExit w:val="0"/>
            <w:statusText w:type="text" w:val="Check this box if the following applies."/>
            <w:checkBox>
              <w:sizeAuto/>
              <w:default w:val="0"/>
            </w:checkBox>
          </w:ffData>
        </w:fldChar>
      </w:r>
      <w:bookmarkStart w:id="3" w:name="check2"/>
      <w:r w:rsidR="009D1F68">
        <w:rPr>
          <w:rStyle w:val="BodyTextChar"/>
          <w:szCs w:val="20"/>
        </w:rPr>
        <w:instrText xml:space="preserve"> FORMCHECKBOX </w:instrText>
      </w:r>
      <w:r w:rsidR="00312366">
        <w:rPr>
          <w:rStyle w:val="BodyTextChar"/>
          <w:szCs w:val="20"/>
        </w:rPr>
      </w:r>
      <w:r w:rsidR="00312366">
        <w:rPr>
          <w:rStyle w:val="BodyTextChar"/>
          <w:szCs w:val="20"/>
        </w:rPr>
        <w:fldChar w:fldCharType="separate"/>
      </w:r>
      <w:r w:rsidR="009D1F68">
        <w:rPr>
          <w:rStyle w:val="BodyTextChar"/>
          <w:szCs w:val="20"/>
        </w:rPr>
        <w:fldChar w:fldCharType="end"/>
      </w:r>
      <w:bookmarkEnd w:id="3"/>
      <w:r w:rsidRPr="008A5EA0">
        <w:rPr>
          <w:rStyle w:val="BodyTextChar"/>
          <w:szCs w:val="20"/>
        </w:rPr>
        <w:tab/>
        <w:t>No cross-connection or interconnection shall be permitted to exist in a filtration plant between a conduit carrying filtered or post-chlorinated water and another conduit carrying raw water or water in any prior stage of treatment. The submittal must address all the applicable requirements in §290.42(d)(2)(A) to (F).</w:t>
      </w:r>
      <w:r w:rsidRPr="008A5EA0">
        <w:rPr>
          <w:rStyle w:val="BodyTextChar"/>
          <w:szCs w:val="20"/>
        </w:rPr>
        <w:tab/>
      </w:r>
    </w:p>
    <w:p w14:paraId="72260B1E" w14:textId="77777777" w:rsidR="00E51DC5" w:rsidRPr="008A5EA0" w:rsidRDefault="00E51DC5" w:rsidP="008A5EA0">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sidRPr="008A5EA0">
        <w:rPr>
          <w:rStyle w:val="BodyTextChar"/>
          <w:szCs w:val="20"/>
        </w:rPr>
        <w:tab/>
      </w:r>
      <w:r w:rsidR="009D1F68">
        <w:rPr>
          <w:rStyle w:val="BodyTextChar"/>
          <w:szCs w:val="20"/>
        </w:rPr>
        <w:fldChar w:fldCharType="begin">
          <w:ffData>
            <w:name w:val="check3"/>
            <w:enabled/>
            <w:calcOnExit w:val="0"/>
            <w:statusText w:type="text" w:val="Check this box if the following applies."/>
            <w:checkBox>
              <w:sizeAuto/>
              <w:default w:val="0"/>
            </w:checkBox>
          </w:ffData>
        </w:fldChar>
      </w:r>
      <w:bookmarkStart w:id="4" w:name="check3"/>
      <w:r w:rsidR="009D1F68">
        <w:rPr>
          <w:rStyle w:val="BodyTextChar"/>
          <w:szCs w:val="20"/>
        </w:rPr>
        <w:instrText xml:space="preserve"> FORMCHECKBOX </w:instrText>
      </w:r>
      <w:r w:rsidR="00312366">
        <w:rPr>
          <w:rStyle w:val="BodyTextChar"/>
          <w:szCs w:val="20"/>
        </w:rPr>
      </w:r>
      <w:r w:rsidR="00312366">
        <w:rPr>
          <w:rStyle w:val="BodyTextChar"/>
          <w:szCs w:val="20"/>
        </w:rPr>
        <w:fldChar w:fldCharType="separate"/>
      </w:r>
      <w:r w:rsidR="009D1F68">
        <w:rPr>
          <w:rStyle w:val="BodyTextChar"/>
          <w:szCs w:val="20"/>
        </w:rPr>
        <w:fldChar w:fldCharType="end"/>
      </w:r>
      <w:bookmarkEnd w:id="4"/>
      <w:r w:rsidRPr="008A5EA0">
        <w:rPr>
          <w:rStyle w:val="BodyTextChar"/>
          <w:szCs w:val="20"/>
        </w:rPr>
        <w:tab/>
        <w:t>Return of the decanted water or solids to the treatment process shall be adequately controlled so that there will be a minimum of interference with the treatment process. The submittal must address all the applicable requirements in §290.42(d)(3)(A) to (C).</w:t>
      </w:r>
    </w:p>
    <w:p w14:paraId="38857256" w14:textId="77777777" w:rsidR="00E51DC5" w:rsidRPr="008A5EA0" w:rsidRDefault="00E51DC5" w:rsidP="008A5EA0">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sidRPr="008A5EA0">
        <w:rPr>
          <w:rStyle w:val="BodyTextChar"/>
          <w:szCs w:val="20"/>
        </w:rPr>
        <w:tab/>
      </w:r>
      <w:r w:rsidR="009D1F68">
        <w:rPr>
          <w:rStyle w:val="BodyTextChar"/>
          <w:szCs w:val="20"/>
        </w:rPr>
        <w:fldChar w:fldCharType="begin">
          <w:ffData>
            <w:name w:val="check4"/>
            <w:enabled/>
            <w:calcOnExit w:val="0"/>
            <w:statusText w:type="text" w:val="Check this box if the following applies."/>
            <w:checkBox>
              <w:sizeAuto/>
              <w:default w:val="0"/>
            </w:checkBox>
          </w:ffData>
        </w:fldChar>
      </w:r>
      <w:bookmarkStart w:id="5" w:name="check4"/>
      <w:r w:rsidR="009D1F68">
        <w:rPr>
          <w:rStyle w:val="BodyTextChar"/>
          <w:szCs w:val="20"/>
        </w:rPr>
        <w:instrText xml:space="preserve"> FORMCHECKBOX </w:instrText>
      </w:r>
      <w:r w:rsidR="00312366">
        <w:rPr>
          <w:rStyle w:val="BodyTextChar"/>
          <w:szCs w:val="20"/>
        </w:rPr>
      </w:r>
      <w:r w:rsidR="00312366">
        <w:rPr>
          <w:rStyle w:val="BodyTextChar"/>
          <w:szCs w:val="20"/>
        </w:rPr>
        <w:fldChar w:fldCharType="separate"/>
      </w:r>
      <w:r w:rsidR="009D1F68">
        <w:rPr>
          <w:rStyle w:val="BodyTextChar"/>
          <w:szCs w:val="20"/>
        </w:rPr>
        <w:fldChar w:fldCharType="end"/>
      </w:r>
      <w:bookmarkEnd w:id="5"/>
      <w:r w:rsidRPr="008A5EA0">
        <w:rPr>
          <w:rStyle w:val="BodyTextChar"/>
          <w:szCs w:val="20"/>
        </w:rPr>
        <w:tab/>
        <w:t>Reservoirs for pretreatment or selective quality control shall be provided where complete treatment facilities fail to operate satisfactorily at times of maximum turbidities or other abnormal raw water quality conditions exist. [§290.42(d)(4)]</w:t>
      </w:r>
    </w:p>
    <w:p w14:paraId="72803192" w14:textId="77777777" w:rsidR="00E51DC5" w:rsidRPr="008A5EA0" w:rsidRDefault="00E51DC5" w:rsidP="008A5EA0">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sidRPr="008A5EA0">
        <w:rPr>
          <w:rStyle w:val="BodyTextChar"/>
          <w:szCs w:val="20"/>
        </w:rPr>
        <w:tab/>
      </w:r>
      <w:r w:rsidR="009D1F68">
        <w:rPr>
          <w:rStyle w:val="BodyTextChar"/>
          <w:szCs w:val="20"/>
        </w:rPr>
        <w:fldChar w:fldCharType="begin">
          <w:ffData>
            <w:name w:val="check5"/>
            <w:enabled/>
            <w:calcOnExit w:val="0"/>
            <w:statusText w:type="text" w:val="Check this box if the following applies."/>
            <w:checkBox>
              <w:sizeAuto/>
              <w:default w:val="0"/>
            </w:checkBox>
          </w:ffData>
        </w:fldChar>
      </w:r>
      <w:bookmarkStart w:id="6" w:name="check5"/>
      <w:r w:rsidR="009D1F68">
        <w:rPr>
          <w:rStyle w:val="BodyTextChar"/>
          <w:szCs w:val="20"/>
        </w:rPr>
        <w:instrText xml:space="preserve"> FORMCHECKBOX </w:instrText>
      </w:r>
      <w:r w:rsidR="00312366">
        <w:rPr>
          <w:rStyle w:val="BodyTextChar"/>
          <w:szCs w:val="20"/>
        </w:rPr>
      </w:r>
      <w:r w:rsidR="00312366">
        <w:rPr>
          <w:rStyle w:val="BodyTextChar"/>
          <w:szCs w:val="20"/>
        </w:rPr>
        <w:fldChar w:fldCharType="separate"/>
      </w:r>
      <w:r w:rsidR="009D1F68">
        <w:rPr>
          <w:rStyle w:val="BodyTextChar"/>
          <w:szCs w:val="20"/>
        </w:rPr>
        <w:fldChar w:fldCharType="end"/>
      </w:r>
      <w:bookmarkEnd w:id="6"/>
      <w:r w:rsidRPr="008A5EA0">
        <w:rPr>
          <w:rStyle w:val="BodyTextChar"/>
          <w:szCs w:val="20"/>
        </w:rPr>
        <w:tab/>
        <w:t>Flow-measuring devices shall be provided to measure the raw water supplied to the plant, the recycled decant water, the treated water used to backwash the filters, and the treated water discharged from the plant. Additional metering devices shall be provided as appropriate to monitor the flow rate through specific treatment processes. Metering devices shall be located to facilitate use and to assist in the determination of chemical dosages, the accumulation of water production data, and the operation of plant facilities.  [§290.42(d)(5)]</w:t>
      </w:r>
    </w:p>
    <w:p w14:paraId="3AFA9032" w14:textId="77777777" w:rsidR="00E51DC5" w:rsidRPr="008A5EA0" w:rsidRDefault="00E51DC5" w:rsidP="008A5EA0">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sidRPr="008A5EA0">
        <w:rPr>
          <w:rStyle w:val="BodyTextChar"/>
          <w:szCs w:val="20"/>
        </w:rPr>
        <w:tab/>
      </w:r>
      <w:r w:rsidR="009D1F68">
        <w:rPr>
          <w:rStyle w:val="BodyTextChar"/>
          <w:szCs w:val="20"/>
        </w:rPr>
        <w:fldChar w:fldCharType="begin">
          <w:ffData>
            <w:name w:val="check6"/>
            <w:enabled/>
            <w:calcOnExit w:val="0"/>
            <w:statusText w:type="text" w:val="Check this box if the following applies."/>
            <w:checkBox>
              <w:sizeAuto/>
              <w:default w:val="0"/>
            </w:checkBox>
          </w:ffData>
        </w:fldChar>
      </w:r>
      <w:bookmarkStart w:id="7" w:name="check6"/>
      <w:r w:rsidR="009D1F68">
        <w:rPr>
          <w:rStyle w:val="BodyTextChar"/>
          <w:szCs w:val="20"/>
        </w:rPr>
        <w:instrText xml:space="preserve"> FORMCHECKBOX </w:instrText>
      </w:r>
      <w:r w:rsidR="00312366">
        <w:rPr>
          <w:rStyle w:val="BodyTextChar"/>
          <w:szCs w:val="20"/>
        </w:rPr>
      </w:r>
      <w:r w:rsidR="00312366">
        <w:rPr>
          <w:rStyle w:val="BodyTextChar"/>
          <w:szCs w:val="20"/>
        </w:rPr>
        <w:fldChar w:fldCharType="separate"/>
      </w:r>
      <w:r w:rsidR="009D1F68">
        <w:rPr>
          <w:rStyle w:val="BodyTextChar"/>
          <w:szCs w:val="20"/>
        </w:rPr>
        <w:fldChar w:fldCharType="end"/>
      </w:r>
      <w:bookmarkEnd w:id="7"/>
      <w:r w:rsidRPr="008A5EA0">
        <w:rPr>
          <w:rStyle w:val="BodyTextChar"/>
          <w:szCs w:val="20"/>
        </w:rPr>
        <w:tab/>
        <w:t xml:space="preserve">Flash mixing equipment shall </w:t>
      </w:r>
      <w:proofErr w:type="gramStart"/>
      <w:r w:rsidRPr="008A5EA0">
        <w:rPr>
          <w:rStyle w:val="BodyTextChar"/>
          <w:szCs w:val="20"/>
        </w:rPr>
        <w:t>be provided</w:t>
      </w:r>
      <w:proofErr w:type="gramEnd"/>
      <w:r w:rsidRPr="008A5EA0">
        <w:rPr>
          <w:rStyle w:val="BodyTextChar"/>
          <w:szCs w:val="20"/>
        </w:rPr>
        <w:t xml:space="preserve"> in compliance with §290.42(d)(8)(A) and (B).</w:t>
      </w:r>
      <w:r w:rsidRPr="008A5EA0">
        <w:rPr>
          <w:rStyle w:val="BodyTextChar"/>
          <w:szCs w:val="20"/>
        </w:rPr>
        <w:br w:type="page"/>
      </w:r>
    </w:p>
    <w:p w14:paraId="397AA635" w14:textId="77777777" w:rsidR="00E51DC5" w:rsidRPr="008A5EA0" w:rsidRDefault="00E51DC5" w:rsidP="008A5EA0">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sidRPr="008A5EA0">
        <w:rPr>
          <w:rStyle w:val="BodyTextChar"/>
          <w:szCs w:val="20"/>
        </w:rPr>
        <w:lastRenderedPageBreak/>
        <w:tab/>
      </w:r>
      <w:r w:rsidR="009D1F68">
        <w:rPr>
          <w:rStyle w:val="BodyTextChar"/>
          <w:szCs w:val="20"/>
        </w:rPr>
        <w:fldChar w:fldCharType="begin">
          <w:ffData>
            <w:name w:val="check7"/>
            <w:enabled/>
            <w:calcOnExit w:val="0"/>
            <w:statusText w:type="text" w:val="Check this box if the following applies."/>
            <w:checkBox>
              <w:sizeAuto/>
              <w:default w:val="0"/>
            </w:checkBox>
          </w:ffData>
        </w:fldChar>
      </w:r>
      <w:bookmarkStart w:id="8" w:name="check7"/>
      <w:r w:rsidR="009D1F68">
        <w:rPr>
          <w:rStyle w:val="BodyTextChar"/>
          <w:szCs w:val="20"/>
        </w:rPr>
        <w:instrText xml:space="preserve"> FORMCHECKBOX </w:instrText>
      </w:r>
      <w:r w:rsidR="00312366">
        <w:rPr>
          <w:rStyle w:val="BodyTextChar"/>
          <w:szCs w:val="20"/>
        </w:rPr>
      </w:r>
      <w:r w:rsidR="00312366">
        <w:rPr>
          <w:rStyle w:val="BodyTextChar"/>
          <w:szCs w:val="20"/>
        </w:rPr>
        <w:fldChar w:fldCharType="separate"/>
      </w:r>
      <w:r w:rsidR="009D1F68">
        <w:rPr>
          <w:rStyle w:val="BodyTextChar"/>
          <w:szCs w:val="20"/>
        </w:rPr>
        <w:fldChar w:fldCharType="end"/>
      </w:r>
      <w:bookmarkEnd w:id="8"/>
      <w:r w:rsidRPr="008A5EA0">
        <w:rPr>
          <w:rStyle w:val="BodyTextChar"/>
          <w:szCs w:val="20"/>
        </w:rPr>
        <w:tab/>
        <w:t>Plants with a design capacity greater than 3.0 million gallons per day (MGD) must provide at least one hydraulic mixing unit or at least two sets of mechanical flash mixing equipment designed to operate in parallel. Public water systems with other surface water treatment plants, interconnections with other systems, or wells that can meet the system's average daily demand are exempt from the requirement for redundant mechanical flash mixing equipment. [§290.42(d)(8)(A)]</w:t>
      </w:r>
    </w:p>
    <w:p w14:paraId="31470324" w14:textId="77777777" w:rsidR="00E51DC5" w:rsidRPr="008A5EA0" w:rsidRDefault="00E51DC5" w:rsidP="008A5EA0">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sidRPr="008A5EA0">
        <w:rPr>
          <w:rStyle w:val="BodyTextChar"/>
          <w:szCs w:val="20"/>
        </w:rPr>
        <w:tab/>
      </w:r>
      <w:r w:rsidR="009D1F68">
        <w:rPr>
          <w:rStyle w:val="BodyTextChar"/>
          <w:szCs w:val="20"/>
        </w:rPr>
        <w:fldChar w:fldCharType="begin">
          <w:ffData>
            <w:name w:val="check8"/>
            <w:enabled/>
            <w:calcOnExit w:val="0"/>
            <w:statusText w:type="text" w:val="Check this box if the following applies."/>
            <w:checkBox>
              <w:sizeAuto/>
              <w:default w:val="0"/>
            </w:checkBox>
          </w:ffData>
        </w:fldChar>
      </w:r>
      <w:bookmarkStart w:id="9" w:name="check8"/>
      <w:r w:rsidR="009D1F68">
        <w:rPr>
          <w:rStyle w:val="BodyTextChar"/>
          <w:szCs w:val="20"/>
        </w:rPr>
        <w:instrText xml:space="preserve"> FORMCHECKBOX </w:instrText>
      </w:r>
      <w:r w:rsidR="00312366">
        <w:rPr>
          <w:rStyle w:val="BodyTextChar"/>
          <w:szCs w:val="20"/>
        </w:rPr>
      </w:r>
      <w:r w:rsidR="00312366">
        <w:rPr>
          <w:rStyle w:val="BodyTextChar"/>
          <w:szCs w:val="20"/>
        </w:rPr>
        <w:fldChar w:fldCharType="separate"/>
      </w:r>
      <w:r w:rsidR="009D1F68">
        <w:rPr>
          <w:rStyle w:val="BodyTextChar"/>
          <w:szCs w:val="20"/>
        </w:rPr>
        <w:fldChar w:fldCharType="end"/>
      </w:r>
      <w:bookmarkEnd w:id="9"/>
      <w:r w:rsidRPr="008A5EA0">
        <w:rPr>
          <w:rStyle w:val="BodyTextChar"/>
          <w:szCs w:val="20"/>
        </w:rPr>
        <w:tab/>
        <w:t>Flash mixing equipment shall have sufficient flexibility to ensure adequate dispersion and mixing of coagulants and other chemicals under varying raw water characteristics and raw water flow rates. [§290.42(d)(8)(B)]</w:t>
      </w:r>
    </w:p>
    <w:p w14:paraId="0C504549" w14:textId="77777777" w:rsidR="00E51DC5" w:rsidRPr="008A5EA0" w:rsidRDefault="00E51DC5" w:rsidP="008A5EA0">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sidRPr="008A5EA0">
        <w:rPr>
          <w:rStyle w:val="BodyTextChar"/>
          <w:szCs w:val="20"/>
        </w:rPr>
        <w:tab/>
      </w:r>
      <w:r w:rsidR="009D1F68">
        <w:rPr>
          <w:rStyle w:val="BodyTextChar"/>
          <w:szCs w:val="20"/>
        </w:rPr>
        <w:fldChar w:fldCharType="begin">
          <w:ffData>
            <w:name w:val="check9"/>
            <w:enabled/>
            <w:calcOnExit w:val="0"/>
            <w:statusText w:type="text" w:val="Check this box if the following applies."/>
            <w:checkBox>
              <w:sizeAuto/>
              <w:default w:val="0"/>
            </w:checkBox>
          </w:ffData>
        </w:fldChar>
      </w:r>
      <w:r w:rsidR="009D1F68">
        <w:rPr>
          <w:rStyle w:val="BodyTextChar"/>
          <w:szCs w:val="20"/>
        </w:rPr>
        <w:instrText xml:space="preserve"> FORMCHECKBOX </w:instrText>
      </w:r>
      <w:r w:rsidR="00312366">
        <w:rPr>
          <w:rStyle w:val="BodyTextChar"/>
          <w:szCs w:val="20"/>
        </w:rPr>
      </w:r>
      <w:r w:rsidR="00312366">
        <w:rPr>
          <w:rStyle w:val="BodyTextChar"/>
          <w:szCs w:val="20"/>
        </w:rPr>
        <w:fldChar w:fldCharType="separate"/>
      </w:r>
      <w:r w:rsidR="009D1F68">
        <w:rPr>
          <w:rStyle w:val="BodyTextChar"/>
          <w:szCs w:val="20"/>
        </w:rPr>
        <w:fldChar w:fldCharType="end"/>
      </w:r>
      <w:r w:rsidRPr="008A5EA0">
        <w:rPr>
          <w:rStyle w:val="BodyTextChar"/>
          <w:szCs w:val="20"/>
        </w:rPr>
        <w:tab/>
        <w:t xml:space="preserve">Flocculation equipment shall </w:t>
      </w:r>
      <w:proofErr w:type="gramStart"/>
      <w:r w:rsidRPr="008A5EA0">
        <w:rPr>
          <w:rStyle w:val="BodyTextChar"/>
          <w:szCs w:val="20"/>
        </w:rPr>
        <w:t>be provided</w:t>
      </w:r>
      <w:proofErr w:type="gramEnd"/>
      <w:r w:rsidRPr="008A5EA0">
        <w:rPr>
          <w:rStyle w:val="BodyTextChar"/>
          <w:szCs w:val="20"/>
        </w:rPr>
        <w:t xml:space="preserve"> in compliance with §290.42(d)(9)(A) to (C).</w:t>
      </w:r>
    </w:p>
    <w:p w14:paraId="7E7EC6C0" w14:textId="77777777" w:rsidR="00E51DC5" w:rsidRPr="008A5EA0" w:rsidRDefault="00E51DC5" w:rsidP="008A5EA0">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sidRPr="008A5EA0">
        <w:rPr>
          <w:rStyle w:val="BodyTextChar"/>
          <w:szCs w:val="20"/>
        </w:rPr>
        <w:tab/>
      </w:r>
      <w:r w:rsidR="009D1F68">
        <w:rPr>
          <w:rStyle w:val="BodyTextChar"/>
          <w:szCs w:val="20"/>
        </w:rPr>
        <w:fldChar w:fldCharType="begin">
          <w:ffData>
            <w:name w:val="check10"/>
            <w:enabled/>
            <w:calcOnExit w:val="0"/>
            <w:statusText w:type="text" w:val="Check this box if the following applies."/>
            <w:checkBox>
              <w:sizeAuto/>
              <w:default w:val="0"/>
            </w:checkBox>
          </w:ffData>
        </w:fldChar>
      </w:r>
      <w:bookmarkStart w:id="10" w:name="check10"/>
      <w:r w:rsidR="009D1F68">
        <w:rPr>
          <w:rStyle w:val="BodyTextChar"/>
          <w:szCs w:val="20"/>
        </w:rPr>
        <w:instrText xml:space="preserve"> FORMCHECKBOX </w:instrText>
      </w:r>
      <w:r w:rsidR="00312366">
        <w:rPr>
          <w:rStyle w:val="BodyTextChar"/>
          <w:szCs w:val="20"/>
        </w:rPr>
      </w:r>
      <w:r w:rsidR="00312366">
        <w:rPr>
          <w:rStyle w:val="BodyTextChar"/>
          <w:szCs w:val="20"/>
        </w:rPr>
        <w:fldChar w:fldCharType="separate"/>
      </w:r>
      <w:r w:rsidR="009D1F68">
        <w:rPr>
          <w:rStyle w:val="BodyTextChar"/>
          <w:szCs w:val="20"/>
        </w:rPr>
        <w:fldChar w:fldCharType="end"/>
      </w:r>
      <w:bookmarkEnd w:id="10"/>
      <w:r w:rsidRPr="008A5EA0">
        <w:rPr>
          <w:rStyle w:val="BodyTextChar"/>
          <w:szCs w:val="20"/>
        </w:rPr>
        <w:tab/>
        <w:t xml:space="preserve">Clarification facilities shall </w:t>
      </w:r>
      <w:proofErr w:type="gramStart"/>
      <w:r w:rsidRPr="008A5EA0">
        <w:rPr>
          <w:rStyle w:val="BodyTextChar"/>
          <w:szCs w:val="20"/>
        </w:rPr>
        <w:t>be provided</w:t>
      </w:r>
      <w:proofErr w:type="gramEnd"/>
      <w:r w:rsidRPr="008A5EA0">
        <w:rPr>
          <w:rStyle w:val="BodyTextChar"/>
          <w:szCs w:val="20"/>
        </w:rPr>
        <w:t xml:space="preserve"> in compliance with §290.42(d)(10)(A) to (D).</w:t>
      </w:r>
    </w:p>
    <w:p w14:paraId="609BADA8" w14:textId="77777777" w:rsidR="00E51DC5" w:rsidRPr="008A5EA0" w:rsidRDefault="00E51DC5" w:rsidP="008A5EA0">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sidRPr="008A5EA0">
        <w:rPr>
          <w:rStyle w:val="BodyTextChar"/>
          <w:szCs w:val="20"/>
        </w:rPr>
        <w:tab/>
      </w:r>
      <w:r w:rsidR="009D1F68">
        <w:rPr>
          <w:rStyle w:val="BodyTextChar"/>
          <w:szCs w:val="20"/>
        </w:rPr>
        <w:fldChar w:fldCharType="begin">
          <w:ffData>
            <w:name w:val="check11"/>
            <w:enabled/>
            <w:calcOnExit w:val="0"/>
            <w:statusText w:type="text" w:val="Check this box if the following applies."/>
            <w:checkBox>
              <w:sizeAuto/>
              <w:default w:val="0"/>
            </w:checkBox>
          </w:ffData>
        </w:fldChar>
      </w:r>
      <w:bookmarkStart w:id="11" w:name="check11"/>
      <w:r w:rsidR="009D1F68">
        <w:rPr>
          <w:rStyle w:val="BodyTextChar"/>
          <w:szCs w:val="20"/>
        </w:rPr>
        <w:instrText xml:space="preserve"> FORMCHECKBOX </w:instrText>
      </w:r>
      <w:r w:rsidR="00312366">
        <w:rPr>
          <w:rStyle w:val="BodyTextChar"/>
          <w:szCs w:val="20"/>
        </w:rPr>
      </w:r>
      <w:r w:rsidR="00312366">
        <w:rPr>
          <w:rStyle w:val="BodyTextChar"/>
          <w:szCs w:val="20"/>
        </w:rPr>
        <w:fldChar w:fldCharType="separate"/>
      </w:r>
      <w:r w:rsidR="009D1F68">
        <w:rPr>
          <w:rStyle w:val="BodyTextChar"/>
          <w:szCs w:val="20"/>
        </w:rPr>
        <w:fldChar w:fldCharType="end"/>
      </w:r>
      <w:bookmarkEnd w:id="11"/>
      <w:r w:rsidRPr="008A5EA0">
        <w:rPr>
          <w:rStyle w:val="BodyTextChar"/>
          <w:szCs w:val="20"/>
        </w:rPr>
        <w:tab/>
        <w:t xml:space="preserve">Gravity or pressure type filters shall </w:t>
      </w:r>
      <w:proofErr w:type="gramStart"/>
      <w:r w:rsidRPr="008A5EA0">
        <w:rPr>
          <w:rStyle w:val="BodyTextChar"/>
          <w:szCs w:val="20"/>
        </w:rPr>
        <w:t>be provided</w:t>
      </w:r>
      <w:proofErr w:type="gramEnd"/>
      <w:r w:rsidRPr="008A5EA0">
        <w:rPr>
          <w:rStyle w:val="BodyTextChar"/>
          <w:szCs w:val="20"/>
        </w:rPr>
        <w:t xml:space="preserve"> in compliance with §290.42(d)(11) (A) to (G).</w:t>
      </w:r>
    </w:p>
    <w:p w14:paraId="4F61F440" w14:textId="77777777" w:rsidR="00E51DC5" w:rsidRPr="008A5EA0" w:rsidRDefault="00E51DC5" w:rsidP="008A5EA0">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sidRPr="008A5EA0">
        <w:rPr>
          <w:rStyle w:val="BodyTextChar"/>
          <w:szCs w:val="20"/>
        </w:rPr>
        <w:tab/>
      </w:r>
      <w:r w:rsidR="009D1F68">
        <w:rPr>
          <w:rStyle w:val="BodyTextChar"/>
          <w:szCs w:val="20"/>
        </w:rPr>
        <w:fldChar w:fldCharType="begin">
          <w:ffData>
            <w:name w:val="check12"/>
            <w:enabled/>
            <w:calcOnExit w:val="0"/>
            <w:statusText w:type="text" w:val="Check this box if the following applies."/>
            <w:checkBox>
              <w:sizeAuto/>
              <w:default w:val="0"/>
            </w:checkBox>
          </w:ffData>
        </w:fldChar>
      </w:r>
      <w:bookmarkStart w:id="12" w:name="check12"/>
      <w:r w:rsidR="009D1F68">
        <w:rPr>
          <w:rStyle w:val="BodyTextChar"/>
          <w:szCs w:val="20"/>
        </w:rPr>
        <w:instrText xml:space="preserve"> FORMCHECKBOX </w:instrText>
      </w:r>
      <w:r w:rsidR="00312366">
        <w:rPr>
          <w:rStyle w:val="BodyTextChar"/>
          <w:szCs w:val="20"/>
        </w:rPr>
      </w:r>
      <w:r w:rsidR="00312366">
        <w:rPr>
          <w:rStyle w:val="BodyTextChar"/>
          <w:szCs w:val="20"/>
        </w:rPr>
        <w:fldChar w:fldCharType="separate"/>
      </w:r>
      <w:r w:rsidR="009D1F68">
        <w:rPr>
          <w:rStyle w:val="BodyTextChar"/>
          <w:szCs w:val="20"/>
        </w:rPr>
        <w:fldChar w:fldCharType="end"/>
      </w:r>
      <w:bookmarkEnd w:id="12"/>
      <w:r w:rsidRPr="008A5EA0">
        <w:rPr>
          <w:rStyle w:val="BodyTextChar"/>
          <w:szCs w:val="20"/>
        </w:rPr>
        <w:tab/>
        <w:t>Pipe galleries shall provide ample working room, good lighting, and good drainage provided by sloping floors, gutters, and sumps. Adequate ventilation to prevent condensation and to provide humidity control is also required. [§290.42(d)(12)]</w:t>
      </w:r>
    </w:p>
    <w:p w14:paraId="7BE41C81" w14:textId="77777777" w:rsidR="00E51DC5" w:rsidRPr="008A5EA0" w:rsidRDefault="00E51DC5" w:rsidP="008A5EA0">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sidRPr="008A5EA0">
        <w:rPr>
          <w:rStyle w:val="BodyTextChar"/>
          <w:szCs w:val="20"/>
        </w:rPr>
        <w:tab/>
      </w:r>
      <w:r w:rsidR="009D1F68">
        <w:rPr>
          <w:rStyle w:val="BodyTextChar"/>
          <w:szCs w:val="20"/>
        </w:rPr>
        <w:fldChar w:fldCharType="begin">
          <w:ffData>
            <w:name w:val="check13"/>
            <w:enabled/>
            <w:calcOnExit w:val="0"/>
            <w:statusText w:type="text" w:val="Check this box if the following applies."/>
            <w:checkBox>
              <w:sizeAuto/>
              <w:default w:val="0"/>
            </w:checkBox>
          </w:ffData>
        </w:fldChar>
      </w:r>
      <w:bookmarkStart w:id="13" w:name="check13"/>
      <w:r w:rsidR="009D1F68">
        <w:rPr>
          <w:rStyle w:val="BodyTextChar"/>
          <w:szCs w:val="20"/>
        </w:rPr>
        <w:instrText xml:space="preserve"> FORMCHECKBOX </w:instrText>
      </w:r>
      <w:r w:rsidR="00312366">
        <w:rPr>
          <w:rStyle w:val="BodyTextChar"/>
          <w:szCs w:val="20"/>
        </w:rPr>
      </w:r>
      <w:r w:rsidR="00312366">
        <w:rPr>
          <w:rStyle w:val="BodyTextChar"/>
          <w:szCs w:val="20"/>
        </w:rPr>
        <w:fldChar w:fldCharType="separate"/>
      </w:r>
      <w:r w:rsidR="009D1F68">
        <w:rPr>
          <w:rStyle w:val="BodyTextChar"/>
          <w:szCs w:val="20"/>
        </w:rPr>
        <w:fldChar w:fldCharType="end"/>
      </w:r>
      <w:bookmarkEnd w:id="13"/>
      <w:r w:rsidRPr="008A5EA0">
        <w:rPr>
          <w:rStyle w:val="BodyTextChar"/>
          <w:szCs w:val="20"/>
        </w:rPr>
        <w:tab/>
        <w:t xml:space="preserve">The identification of influent, effluent, waste backwash and chemical feed lines shall be accomplished by the use of labels or various colors of paint. Where labels are used, they shall be placed along the pipe at no greater than five-foot intervals. Color coding must be by solid color or banding. If bands </w:t>
      </w:r>
      <w:proofErr w:type="gramStart"/>
      <w:r w:rsidRPr="008A5EA0">
        <w:rPr>
          <w:rStyle w:val="BodyTextChar"/>
          <w:szCs w:val="20"/>
        </w:rPr>
        <w:t>are used</w:t>
      </w:r>
      <w:proofErr w:type="gramEnd"/>
      <w:r w:rsidRPr="008A5EA0">
        <w:rPr>
          <w:rStyle w:val="BodyTextChar"/>
          <w:szCs w:val="20"/>
        </w:rPr>
        <w:t>, they shall be placed along the pipe at no greater than five-foot intervals in compliance with §290.42(d)(13)(A) and (B).</w:t>
      </w:r>
    </w:p>
    <w:p w14:paraId="79267839" w14:textId="77777777" w:rsidR="00E51DC5" w:rsidRPr="008A5EA0" w:rsidRDefault="00E51DC5" w:rsidP="008A5EA0">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sidRPr="008A5EA0">
        <w:rPr>
          <w:rStyle w:val="BodyTextChar"/>
          <w:szCs w:val="20"/>
        </w:rPr>
        <w:tab/>
      </w:r>
      <w:r w:rsidR="009D1F68">
        <w:rPr>
          <w:rStyle w:val="BodyTextChar"/>
          <w:szCs w:val="20"/>
        </w:rPr>
        <w:fldChar w:fldCharType="begin">
          <w:ffData>
            <w:name w:val="check14"/>
            <w:enabled/>
            <w:calcOnExit w:val="0"/>
            <w:statusText w:type="text" w:val="Check this box if the following applies."/>
            <w:checkBox>
              <w:sizeAuto/>
              <w:default w:val="0"/>
            </w:checkBox>
          </w:ffData>
        </w:fldChar>
      </w:r>
      <w:r w:rsidR="009D1F68">
        <w:rPr>
          <w:rStyle w:val="BodyTextChar"/>
          <w:szCs w:val="20"/>
        </w:rPr>
        <w:instrText xml:space="preserve"> FORMCHECKBOX </w:instrText>
      </w:r>
      <w:r w:rsidR="00312366">
        <w:rPr>
          <w:rStyle w:val="BodyTextChar"/>
          <w:szCs w:val="20"/>
        </w:rPr>
      </w:r>
      <w:r w:rsidR="00312366">
        <w:rPr>
          <w:rStyle w:val="BodyTextChar"/>
          <w:szCs w:val="20"/>
        </w:rPr>
        <w:fldChar w:fldCharType="separate"/>
      </w:r>
      <w:r w:rsidR="009D1F68">
        <w:rPr>
          <w:rStyle w:val="BodyTextChar"/>
          <w:szCs w:val="20"/>
        </w:rPr>
        <w:fldChar w:fldCharType="end"/>
      </w:r>
      <w:r w:rsidRPr="008A5EA0">
        <w:rPr>
          <w:rStyle w:val="BodyTextChar"/>
          <w:szCs w:val="20"/>
        </w:rPr>
        <w:tab/>
        <w:t>All surface water treatment plants shall provide sampling taps for raw, settled, individual filter effluent, and clearwell discharge. Additional sampling taps shall be provided as appropriate to monitor specific treatment processes. [§290.42(d)(14)]</w:t>
      </w:r>
    </w:p>
    <w:p w14:paraId="53DF0A2F" w14:textId="77777777" w:rsidR="00E51DC5" w:rsidRPr="008A5EA0" w:rsidRDefault="00E51DC5" w:rsidP="008A5EA0">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sidRPr="008A5EA0">
        <w:rPr>
          <w:rStyle w:val="BodyTextChar"/>
          <w:szCs w:val="20"/>
        </w:rPr>
        <w:tab/>
      </w:r>
      <w:r w:rsidR="009D1F68">
        <w:rPr>
          <w:rStyle w:val="BodyTextChar"/>
          <w:szCs w:val="20"/>
        </w:rPr>
        <w:fldChar w:fldCharType="begin">
          <w:ffData>
            <w:name w:val="check15"/>
            <w:enabled/>
            <w:calcOnExit w:val="0"/>
            <w:statusText w:type="text" w:val="Check this box if the following applies."/>
            <w:checkBox>
              <w:sizeAuto/>
              <w:default w:val="0"/>
            </w:checkBox>
          </w:ffData>
        </w:fldChar>
      </w:r>
      <w:bookmarkStart w:id="14" w:name="check15"/>
      <w:r w:rsidR="009D1F68">
        <w:rPr>
          <w:rStyle w:val="BodyTextChar"/>
          <w:szCs w:val="20"/>
        </w:rPr>
        <w:instrText xml:space="preserve"> FORMCHECKBOX </w:instrText>
      </w:r>
      <w:r w:rsidR="00312366">
        <w:rPr>
          <w:rStyle w:val="BodyTextChar"/>
          <w:szCs w:val="20"/>
        </w:rPr>
      </w:r>
      <w:r w:rsidR="00312366">
        <w:rPr>
          <w:rStyle w:val="BodyTextChar"/>
          <w:szCs w:val="20"/>
        </w:rPr>
        <w:fldChar w:fldCharType="separate"/>
      </w:r>
      <w:r w:rsidR="009D1F68">
        <w:rPr>
          <w:rStyle w:val="BodyTextChar"/>
          <w:szCs w:val="20"/>
        </w:rPr>
        <w:fldChar w:fldCharType="end"/>
      </w:r>
      <w:bookmarkEnd w:id="14"/>
      <w:r w:rsidRPr="008A5EA0">
        <w:rPr>
          <w:rStyle w:val="BodyTextChar"/>
          <w:szCs w:val="20"/>
        </w:rPr>
        <w:tab/>
        <w:t>All innovative / alternate treatment processes, with their associated exception approval letters. [§290.42(g)]</w:t>
      </w:r>
    </w:p>
    <w:p w14:paraId="2E968112" w14:textId="77777777" w:rsidR="00E51DC5" w:rsidRPr="008A5EA0" w:rsidRDefault="00E51DC5" w:rsidP="008A5EA0">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sidRPr="008A5EA0">
        <w:rPr>
          <w:rStyle w:val="BodyTextChar"/>
          <w:szCs w:val="20"/>
        </w:rPr>
        <w:t xml:space="preserve"> </w:t>
      </w:r>
      <w:r w:rsidRPr="008A5EA0">
        <w:rPr>
          <w:rStyle w:val="BodyTextChar"/>
          <w:szCs w:val="20"/>
        </w:rPr>
        <w:tab/>
      </w:r>
      <w:r w:rsidR="009D1F68">
        <w:rPr>
          <w:rStyle w:val="BodyTextChar"/>
          <w:szCs w:val="20"/>
        </w:rPr>
        <w:fldChar w:fldCharType="begin">
          <w:ffData>
            <w:name w:val="check16"/>
            <w:enabled/>
            <w:calcOnExit w:val="0"/>
            <w:statusText w:type="text" w:val="Check this box if the following applies."/>
            <w:checkBox>
              <w:sizeAuto/>
              <w:default w:val="0"/>
            </w:checkBox>
          </w:ffData>
        </w:fldChar>
      </w:r>
      <w:bookmarkStart w:id="15" w:name="check16"/>
      <w:r w:rsidR="009D1F68">
        <w:rPr>
          <w:rStyle w:val="BodyTextChar"/>
          <w:szCs w:val="20"/>
        </w:rPr>
        <w:instrText xml:space="preserve"> FORMCHECKBOX </w:instrText>
      </w:r>
      <w:r w:rsidR="00312366">
        <w:rPr>
          <w:rStyle w:val="BodyTextChar"/>
          <w:szCs w:val="20"/>
        </w:rPr>
      </w:r>
      <w:r w:rsidR="00312366">
        <w:rPr>
          <w:rStyle w:val="BodyTextChar"/>
          <w:szCs w:val="20"/>
        </w:rPr>
        <w:fldChar w:fldCharType="separate"/>
      </w:r>
      <w:r w:rsidR="009D1F68">
        <w:rPr>
          <w:rStyle w:val="BodyTextChar"/>
          <w:szCs w:val="20"/>
        </w:rPr>
        <w:fldChar w:fldCharType="end"/>
      </w:r>
      <w:bookmarkEnd w:id="15"/>
      <w:r w:rsidRPr="008A5EA0">
        <w:rPr>
          <w:rStyle w:val="BodyTextChar"/>
          <w:szCs w:val="20"/>
        </w:rPr>
        <w:tab/>
        <w:t>Documentation of treatment chemicals and media compliance with NSF 60 and NSF 61. [§290.42(j)]</w:t>
      </w:r>
    </w:p>
    <w:p w14:paraId="5EE25AC4" w14:textId="77777777" w:rsidR="00E51DC5" w:rsidRPr="008A5EA0" w:rsidRDefault="00E51DC5" w:rsidP="00CF263F">
      <w:pPr>
        <w:pStyle w:val="ListParagraph"/>
        <w:widowControl w:val="0"/>
        <w:numPr>
          <w:ilvl w:val="0"/>
          <w:numId w:val="17"/>
        </w:numPr>
        <w:autoSpaceDE w:val="0"/>
        <w:autoSpaceDN w:val="0"/>
        <w:adjustRightInd w:val="0"/>
        <w:ind w:left="864" w:hanging="864"/>
        <w:rPr>
          <w:rStyle w:val="BodyTextChar"/>
          <w:szCs w:val="20"/>
        </w:rPr>
      </w:pPr>
      <w:r w:rsidRPr="008A5EA0">
        <w:rPr>
          <w:rStyle w:val="BodyTextChar"/>
          <w:szCs w:val="20"/>
        </w:rPr>
        <w:t xml:space="preserve"> </w:t>
      </w:r>
      <w:r w:rsidRPr="008A5EA0">
        <w:rPr>
          <w:rStyle w:val="BodyTextChar"/>
          <w:szCs w:val="20"/>
        </w:rPr>
        <w:tab/>
      </w:r>
      <w:r w:rsidR="009D1F68">
        <w:rPr>
          <w:rStyle w:val="BodyTextChar"/>
          <w:szCs w:val="20"/>
        </w:rPr>
        <w:fldChar w:fldCharType="begin">
          <w:ffData>
            <w:name w:val="check17"/>
            <w:enabled/>
            <w:calcOnExit w:val="0"/>
            <w:statusText w:type="text" w:val="Check this box if the following applies."/>
            <w:checkBox>
              <w:sizeAuto/>
              <w:default w:val="0"/>
            </w:checkBox>
          </w:ffData>
        </w:fldChar>
      </w:r>
      <w:bookmarkStart w:id="16" w:name="check17"/>
      <w:r w:rsidR="009D1F68">
        <w:rPr>
          <w:rStyle w:val="BodyTextChar"/>
          <w:szCs w:val="20"/>
        </w:rPr>
        <w:instrText xml:space="preserve"> FORMCHECKBOX </w:instrText>
      </w:r>
      <w:r w:rsidR="00312366">
        <w:rPr>
          <w:rStyle w:val="BodyTextChar"/>
          <w:szCs w:val="20"/>
        </w:rPr>
      </w:r>
      <w:r w:rsidR="00312366">
        <w:rPr>
          <w:rStyle w:val="BodyTextChar"/>
          <w:szCs w:val="20"/>
        </w:rPr>
        <w:fldChar w:fldCharType="separate"/>
      </w:r>
      <w:r w:rsidR="009D1F68">
        <w:rPr>
          <w:rStyle w:val="BodyTextChar"/>
          <w:szCs w:val="20"/>
        </w:rPr>
        <w:fldChar w:fldCharType="end"/>
      </w:r>
      <w:bookmarkEnd w:id="16"/>
      <w:r w:rsidRPr="008A5EA0">
        <w:rPr>
          <w:rStyle w:val="BodyTextChar"/>
          <w:szCs w:val="20"/>
        </w:rPr>
        <w:tab/>
        <w:t xml:space="preserve">Corrosion control treatment. [§290.42(n)] </w:t>
      </w:r>
    </w:p>
    <w:p w14:paraId="2CC0F921" w14:textId="77777777" w:rsidR="00E51DC5" w:rsidRPr="00031F8C" w:rsidRDefault="00E51DC5" w:rsidP="00E51DC5">
      <w:pPr>
        <w:pStyle w:val="Level1"/>
        <w:tabs>
          <w:tab w:val="left" w:pos="720"/>
        </w:tabs>
        <w:ind w:left="1440"/>
        <w:rPr>
          <w:sz w:val="22"/>
          <w:szCs w:val="22"/>
        </w:rPr>
      </w:pPr>
    </w:p>
    <w:p w14:paraId="02223E5C" w14:textId="77777777" w:rsidR="004A726B" w:rsidRPr="003475D0" w:rsidRDefault="004A726B" w:rsidP="003475D0"/>
    <w:sectPr w:rsidR="004A726B" w:rsidRPr="003475D0" w:rsidSect="00E51DC5">
      <w:headerReference w:type="default" r:id="rId8"/>
      <w:footerReference w:type="even" r:id="rId9"/>
      <w:footerReference w:type="default" r:id="rId10"/>
      <w:footerReference w:type="first" r:id="rId11"/>
      <w:footnotePr>
        <w:numFmt w:val="lowerLetter"/>
      </w:footnotePr>
      <w:endnotePr>
        <w:numFmt w:val="lowerLetter"/>
      </w:endnotePr>
      <w:type w:val="continuous"/>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D23FD" w14:textId="77777777" w:rsidR="00312366" w:rsidRDefault="00312366" w:rsidP="00E52C9A">
      <w:r>
        <w:separator/>
      </w:r>
    </w:p>
  </w:endnote>
  <w:endnote w:type="continuationSeparator" w:id="0">
    <w:p w14:paraId="48AC2DC3" w14:textId="77777777" w:rsidR="00312366" w:rsidRDefault="00312366"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9BC75" w14:textId="77777777" w:rsidR="00A24368" w:rsidRDefault="00995D42">
    <w:pPr>
      <w:widowControl w:val="0"/>
      <w:tabs>
        <w:tab w:val="right" w:pos="9810"/>
      </w:tabs>
    </w:pPr>
    <w:r>
      <w:rPr>
        <w:sz w:val="16"/>
      </w:rPr>
      <w:t>Revised 8/9/05</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A528B" w14:textId="77777777" w:rsidR="00A24368" w:rsidRDefault="001D5F43" w:rsidP="00E621CF">
    <w:pPr>
      <w:pStyle w:val="Footer"/>
      <w:tabs>
        <w:tab w:val="left" w:pos="900"/>
      </w:tabs>
      <w:rPr>
        <w:sz w:val="16"/>
        <w:szCs w:val="16"/>
      </w:rPr>
    </w:pPr>
    <w:r>
      <w:rPr>
        <w:sz w:val="16"/>
        <w:szCs w:val="16"/>
      </w:rPr>
      <w:t>Revised 02</w:t>
    </w:r>
    <w:r w:rsidR="003B4844">
      <w:rPr>
        <w:sz w:val="16"/>
        <w:szCs w:val="16"/>
      </w:rPr>
      <w:t>/2019</w:t>
    </w:r>
    <w:r w:rsidR="00995D42">
      <w:rPr>
        <w:sz w:val="16"/>
        <w:szCs w:val="16"/>
      </w:rPr>
      <w:tab/>
    </w:r>
    <w:r w:rsidR="00995D42">
      <w:rPr>
        <w:sz w:val="16"/>
        <w:szCs w:val="16"/>
      </w:rPr>
      <w:tab/>
      <w:t xml:space="preserve">Page </w:t>
    </w:r>
    <w:r w:rsidR="00995D42">
      <w:rPr>
        <w:b/>
        <w:bCs/>
        <w:sz w:val="16"/>
        <w:szCs w:val="16"/>
      </w:rPr>
      <w:fldChar w:fldCharType="begin"/>
    </w:r>
    <w:r w:rsidR="00995D42">
      <w:rPr>
        <w:b/>
        <w:bCs/>
        <w:sz w:val="16"/>
        <w:szCs w:val="16"/>
      </w:rPr>
      <w:instrText xml:space="preserve"> PAGE </w:instrText>
    </w:r>
    <w:r w:rsidR="00995D42">
      <w:rPr>
        <w:b/>
        <w:bCs/>
        <w:sz w:val="16"/>
        <w:szCs w:val="16"/>
      </w:rPr>
      <w:fldChar w:fldCharType="separate"/>
    </w:r>
    <w:r>
      <w:rPr>
        <w:b/>
        <w:bCs/>
        <w:noProof/>
        <w:sz w:val="16"/>
        <w:szCs w:val="16"/>
      </w:rPr>
      <w:t>2</w:t>
    </w:r>
    <w:r w:rsidR="00995D42">
      <w:rPr>
        <w:b/>
        <w:bCs/>
        <w:sz w:val="16"/>
        <w:szCs w:val="16"/>
      </w:rPr>
      <w:fldChar w:fldCharType="end"/>
    </w:r>
    <w:r w:rsidR="00995D42">
      <w:rPr>
        <w:sz w:val="16"/>
        <w:szCs w:val="16"/>
      </w:rPr>
      <w:t xml:space="preserve"> of </w:t>
    </w:r>
    <w:r w:rsidR="00995D42">
      <w:rPr>
        <w:b/>
        <w:bCs/>
        <w:sz w:val="16"/>
        <w:szCs w:val="16"/>
      </w:rPr>
      <w:fldChar w:fldCharType="begin"/>
    </w:r>
    <w:r w:rsidR="00995D42">
      <w:rPr>
        <w:b/>
        <w:bCs/>
        <w:sz w:val="16"/>
        <w:szCs w:val="16"/>
      </w:rPr>
      <w:instrText xml:space="preserve"> NUMPAGES  </w:instrText>
    </w:r>
    <w:r w:rsidR="00995D42">
      <w:rPr>
        <w:b/>
        <w:bCs/>
        <w:sz w:val="16"/>
        <w:szCs w:val="16"/>
      </w:rPr>
      <w:fldChar w:fldCharType="separate"/>
    </w:r>
    <w:r>
      <w:rPr>
        <w:b/>
        <w:bCs/>
        <w:noProof/>
        <w:sz w:val="16"/>
        <w:szCs w:val="16"/>
      </w:rPr>
      <w:t>2</w:t>
    </w:r>
    <w:r w:rsidR="00995D42">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73926" w14:textId="77777777" w:rsidR="00A24368" w:rsidRDefault="001D5F43" w:rsidP="003B4844">
    <w:pPr>
      <w:pStyle w:val="Footer"/>
      <w:tabs>
        <w:tab w:val="left" w:pos="900"/>
        <w:tab w:val="left" w:pos="1275"/>
      </w:tabs>
      <w:rPr>
        <w:sz w:val="16"/>
        <w:szCs w:val="16"/>
      </w:rPr>
    </w:pPr>
    <w:r>
      <w:rPr>
        <w:sz w:val="16"/>
        <w:szCs w:val="16"/>
      </w:rPr>
      <w:t>Revised 02</w:t>
    </w:r>
    <w:r w:rsidR="003B4844">
      <w:rPr>
        <w:sz w:val="16"/>
        <w:szCs w:val="16"/>
      </w:rPr>
      <w:t>/2019</w:t>
    </w:r>
    <w:r w:rsidR="00995D42">
      <w:rPr>
        <w:sz w:val="16"/>
        <w:szCs w:val="16"/>
      </w:rPr>
      <w:tab/>
    </w:r>
    <w:r w:rsidR="003B4844">
      <w:rPr>
        <w:sz w:val="16"/>
        <w:szCs w:val="16"/>
      </w:rPr>
      <w:tab/>
    </w:r>
    <w:r w:rsidR="00995D42">
      <w:rPr>
        <w:sz w:val="16"/>
        <w:szCs w:val="16"/>
      </w:rPr>
      <w:tab/>
      <w:t xml:space="preserve">Page </w:t>
    </w:r>
    <w:r w:rsidR="00995D42">
      <w:rPr>
        <w:b/>
        <w:bCs/>
        <w:sz w:val="16"/>
        <w:szCs w:val="16"/>
      </w:rPr>
      <w:fldChar w:fldCharType="begin"/>
    </w:r>
    <w:r w:rsidR="00995D42">
      <w:rPr>
        <w:b/>
        <w:bCs/>
        <w:sz w:val="16"/>
        <w:szCs w:val="16"/>
      </w:rPr>
      <w:instrText xml:space="preserve"> PAGE </w:instrText>
    </w:r>
    <w:r w:rsidR="00995D42">
      <w:rPr>
        <w:b/>
        <w:bCs/>
        <w:sz w:val="16"/>
        <w:szCs w:val="16"/>
      </w:rPr>
      <w:fldChar w:fldCharType="separate"/>
    </w:r>
    <w:r>
      <w:rPr>
        <w:b/>
        <w:bCs/>
        <w:noProof/>
        <w:sz w:val="16"/>
        <w:szCs w:val="16"/>
      </w:rPr>
      <w:t>1</w:t>
    </w:r>
    <w:r w:rsidR="00995D42">
      <w:rPr>
        <w:b/>
        <w:bCs/>
        <w:sz w:val="16"/>
        <w:szCs w:val="16"/>
      </w:rPr>
      <w:fldChar w:fldCharType="end"/>
    </w:r>
    <w:r w:rsidR="00995D42">
      <w:rPr>
        <w:sz w:val="16"/>
        <w:szCs w:val="16"/>
      </w:rPr>
      <w:t xml:space="preserve"> of </w:t>
    </w:r>
    <w:r w:rsidR="00995D42">
      <w:rPr>
        <w:b/>
        <w:bCs/>
        <w:sz w:val="16"/>
        <w:szCs w:val="16"/>
      </w:rPr>
      <w:fldChar w:fldCharType="begin"/>
    </w:r>
    <w:r w:rsidR="00995D42">
      <w:rPr>
        <w:b/>
        <w:bCs/>
        <w:sz w:val="16"/>
        <w:szCs w:val="16"/>
      </w:rPr>
      <w:instrText xml:space="preserve"> NUMPAGES  </w:instrText>
    </w:r>
    <w:r w:rsidR="00995D42">
      <w:rPr>
        <w:b/>
        <w:bCs/>
        <w:sz w:val="16"/>
        <w:szCs w:val="16"/>
      </w:rPr>
      <w:fldChar w:fldCharType="separate"/>
    </w:r>
    <w:r>
      <w:rPr>
        <w:b/>
        <w:bCs/>
        <w:noProof/>
        <w:sz w:val="16"/>
        <w:szCs w:val="16"/>
      </w:rPr>
      <w:t>2</w:t>
    </w:r>
    <w:r w:rsidR="00995D42">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A9DF1" w14:textId="77777777" w:rsidR="00312366" w:rsidRDefault="00312366" w:rsidP="00E52C9A">
      <w:r>
        <w:separator/>
      </w:r>
    </w:p>
  </w:footnote>
  <w:footnote w:type="continuationSeparator" w:id="0">
    <w:p w14:paraId="55208883" w14:textId="77777777" w:rsidR="00312366" w:rsidRDefault="00312366" w:rsidP="00E52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68FF3" w14:textId="77777777" w:rsidR="00A24368" w:rsidRPr="00663EC3" w:rsidRDefault="00995D42" w:rsidP="00663EC3">
    <w:pPr>
      <w:pStyle w:val="Title"/>
      <w:rPr>
        <w:sz w:val="32"/>
      </w:rPr>
    </w:pPr>
    <w:r w:rsidRPr="00663EC3">
      <w:rPr>
        <w:sz w:val="32"/>
      </w:rPr>
      <w:t>Conventional Surface Water Plant Construction Checklist (Step1)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6862168C"/>
    <w:lvl w:ilvl="0">
      <w:start w:val="1"/>
      <w:numFmt w:val="decimal"/>
      <w:suff w:val="nothing"/>
      <w:lvlText w:val="%1."/>
      <w:lvlJc w:val="left"/>
      <w:rPr>
        <w:rFonts w:ascii="Times New Roman" w:hAnsi="Times New Roman" w:cs="Times New Roman" w:hint="default"/>
        <w:b w:val="0"/>
      </w:rPr>
    </w:lvl>
  </w:abstractNum>
  <w:abstractNum w:abstractNumId="11" w15:restartNumberingAfterBreak="0">
    <w:nsid w:val="37AF045F"/>
    <w:multiLevelType w:val="multilevel"/>
    <w:tmpl w:val="E3A615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2"/>
  </w:num>
  <w:num w:numId="14">
    <w:abstractNumId w:val="9"/>
  </w:num>
  <w:num w:numId="15">
    <w:abstractNumId w:val="8"/>
    <w:lvlOverride w:ilvl="0">
      <w:startOverride w:val="1"/>
    </w:lvlOverride>
  </w:num>
  <w:num w:numId="16">
    <w:abstractNumId w:val="11"/>
  </w:num>
  <w:num w:numId="17">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0NzI1NjIyNzY2NDZV0lEKTi0uzszPAykwrgUAPVytuCwAAAA="/>
  </w:docVars>
  <w:rsids>
    <w:rsidRoot w:val="00E51DC5"/>
    <w:rsid w:val="00051B7F"/>
    <w:rsid w:val="001135B1"/>
    <w:rsid w:val="00116413"/>
    <w:rsid w:val="00164CE2"/>
    <w:rsid w:val="00174280"/>
    <w:rsid w:val="0017492A"/>
    <w:rsid w:val="001918A9"/>
    <w:rsid w:val="001D5F43"/>
    <w:rsid w:val="00203919"/>
    <w:rsid w:val="00244152"/>
    <w:rsid w:val="00246B61"/>
    <w:rsid w:val="00261265"/>
    <w:rsid w:val="00267310"/>
    <w:rsid w:val="002677C4"/>
    <w:rsid w:val="00297D38"/>
    <w:rsid w:val="002B21BF"/>
    <w:rsid w:val="002C68F3"/>
    <w:rsid w:val="00312366"/>
    <w:rsid w:val="00315557"/>
    <w:rsid w:val="003475D0"/>
    <w:rsid w:val="00351FD0"/>
    <w:rsid w:val="003534C7"/>
    <w:rsid w:val="0039259A"/>
    <w:rsid w:val="00393C75"/>
    <w:rsid w:val="003B41DF"/>
    <w:rsid w:val="003B4844"/>
    <w:rsid w:val="003D7D1F"/>
    <w:rsid w:val="003F5ABB"/>
    <w:rsid w:val="00417619"/>
    <w:rsid w:val="0046089F"/>
    <w:rsid w:val="00487965"/>
    <w:rsid w:val="004A726B"/>
    <w:rsid w:val="004D2CA6"/>
    <w:rsid w:val="0053697C"/>
    <w:rsid w:val="00540447"/>
    <w:rsid w:val="005464F5"/>
    <w:rsid w:val="00550A48"/>
    <w:rsid w:val="0055212A"/>
    <w:rsid w:val="005B74B6"/>
    <w:rsid w:val="005C3A97"/>
    <w:rsid w:val="005E2709"/>
    <w:rsid w:val="005F337F"/>
    <w:rsid w:val="00602FFB"/>
    <w:rsid w:val="006146E4"/>
    <w:rsid w:val="006514EA"/>
    <w:rsid w:val="0065525B"/>
    <w:rsid w:val="00663EC3"/>
    <w:rsid w:val="00666D7E"/>
    <w:rsid w:val="006709EB"/>
    <w:rsid w:val="00671530"/>
    <w:rsid w:val="006730D8"/>
    <w:rsid w:val="006955C6"/>
    <w:rsid w:val="006B7D8B"/>
    <w:rsid w:val="0072249E"/>
    <w:rsid w:val="00727F1C"/>
    <w:rsid w:val="00732647"/>
    <w:rsid w:val="00746472"/>
    <w:rsid w:val="0075745D"/>
    <w:rsid w:val="007A18B2"/>
    <w:rsid w:val="007F1D92"/>
    <w:rsid w:val="0085033F"/>
    <w:rsid w:val="008755F2"/>
    <w:rsid w:val="008A5EA0"/>
    <w:rsid w:val="008E33DD"/>
    <w:rsid w:val="008E6CA0"/>
    <w:rsid w:val="008F4441"/>
    <w:rsid w:val="0094541B"/>
    <w:rsid w:val="00951A1C"/>
    <w:rsid w:val="0097286B"/>
    <w:rsid w:val="00995D42"/>
    <w:rsid w:val="00996B99"/>
    <w:rsid w:val="009D1F68"/>
    <w:rsid w:val="00A03680"/>
    <w:rsid w:val="00A2193F"/>
    <w:rsid w:val="00A75BA9"/>
    <w:rsid w:val="00AB074C"/>
    <w:rsid w:val="00AC16EF"/>
    <w:rsid w:val="00AD233F"/>
    <w:rsid w:val="00B3681B"/>
    <w:rsid w:val="00B4403F"/>
    <w:rsid w:val="00B5765B"/>
    <w:rsid w:val="00B868F1"/>
    <w:rsid w:val="00B9230C"/>
    <w:rsid w:val="00BE39E1"/>
    <w:rsid w:val="00BF000E"/>
    <w:rsid w:val="00C95864"/>
    <w:rsid w:val="00CC59A8"/>
    <w:rsid w:val="00CC6108"/>
    <w:rsid w:val="00CF263F"/>
    <w:rsid w:val="00CF4CB6"/>
    <w:rsid w:val="00D44331"/>
    <w:rsid w:val="00D53F25"/>
    <w:rsid w:val="00D642CF"/>
    <w:rsid w:val="00D9218C"/>
    <w:rsid w:val="00DB72FD"/>
    <w:rsid w:val="00DB788B"/>
    <w:rsid w:val="00DC278A"/>
    <w:rsid w:val="00DE7C8C"/>
    <w:rsid w:val="00E14844"/>
    <w:rsid w:val="00E51DC5"/>
    <w:rsid w:val="00E52C9A"/>
    <w:rsid w:val="00E93DEF"/>
    <w:rsid w:val="00EA1F7C"/>
    <w:rsid w:val="00EB1DE7"/>
    <w:rsid w:val="00EF6A56"/>
    <w:rsid w:val="00F14AF7"/>
    <w:rsid w:val="00F56A6D"/>
    <w:rsid w:val="00F56E78"/>
    <w:rsid w:val="00F63A75"/>
    <w:rsid w:val="00F84103"/>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6498D"/>
  <w15:chartTrackingRefBased/>
  <w15:docId w15:val="{8A044E53-556B-451C-987B-D0E568974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1DC5"/>
    <w:pPr>
      <w:spacing w:before="0" w:after="0"/>
    </w:pPr>
    <w:rPr>
      <w:rFonts w:ascii="Times New Roman" w:eastAsia="Times New Roman" w:hAnsi="Times New Roman"/>
      <w:szCs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uiPriority w:val="99"/>
    <w:rsid w:val="00CC59A8"/>
    <w:pPr>
      <w:tabs>
        <w:tab w:val="center" w:pos="4320"/>
        <w:tab w:val="right" w:pos="8640"/>
      </w:tabs>
    </w:pPr>
  </w:style>
  <w:style w:type="character" w:customStyle="1" w:styleId="HeaderChar">
    <w:name w:val="Header Char"/>
    <w:basedOn w:val="DefaultParagraphFont"/>
    <w:link w:val="Header"/>
    <w:uiPriority w:val="99"/>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uiPriority w:val="99"/>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customStyle="1" w:styleId="uicontrol">
    <w:name w:val="uicontrol"/>
    <w:basedOn w:val="DefaultParagraphFont"/>
    <w:rsid w:val="00B9230C"/>
  </w:style>
  <w:style w:type="character" w:customStyle="1" w:styleId="code">
    <w:name w:val="code"/>
    <w:basedOn w:val="DefaultParagraphFont"/>
    <w:rsid w:val="00B9230C"/>
  </w:style>
  <w:style w:type="paragraph" w:customStyle="1" w:styleId="Level1">
    <w:name w:val="Level 1"/>
    <w:basedOn w:val="Normal"/>
    <w:rsid w:val="00E51DC5"/>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410934">
      <w:bodyDiv w:val="1"/>
      <w:marLeft w:val="0"/>
      <w:marRight w:val="0"/>
      <w:marTop w:val="0"/>
      <w:marBottom w:val="0"/>
      <w:divBdr>
        <w:top w:val="none" w:sz="0" w:space="0" w:color="auto"/>
        <w:left w:val="none" w:sz="0" w:space="0" w:color="auto"/>
        <w:bottom w:val="none" w:sz="0" w:space="0" w:color="auto"/>
        <w:right w:val="none" w:sz="0" w:space="0" w:color="auto"/>
      </w:divBdr>
      <w:divsChild>
        <w:div w:id="1260942559">
          <w:marLeft w:val="0"/>
          <w:marRight w:val="0"/>
          <w:marTop w:val="0"/>
          <w:marBottom w:val="0"/>
          <w:divBdr>
            <w:top w:val="none" w:sz="0" w:space="0" w:color="auto"/>
            <w:left w:val="none" w:sz="0" w:space="0" w:color="auto"/>
            <w:bottom w:val="none" w:sz="0" w:space="0" w:color="auto"/>
            <w:right w:val="none" w:sz="0" w:space="0" w:color="auto"/>
          </w:divBdr>
          <w:divsChild>
            <w:div w:id="197359459">
              <w:marLeft w:val="0"/>
              <w:marRight w:val="0"/>
              <w:marTop w:val="0"/>
              <w:marBottom w:val="0"/>
              <w:divBdr>
                <w:top w:val="none" w:sz="0" w:space="0" w:color="auto"/>
                <w:left w:val="none" w:sz="0" w:space="0" w:color="auto"/>
                <w:bottom w:val="none" w:sz="0" w:space="0" w:color="auto"/>
                <w:right w:val="none" w:sz="0" w:space="0" w:color="auto"/>
              </w:divBdr>
              <w:divsChild>
                <w:div w:id="493381176">
                  <w:marLeft w:val="0"/>
                  <w:marRight w:val="0"/>
                  <w:marTop w:val="0"/>
                  <w:marBottom w:val="0"/>
                  <w:divBdr>
                    <w:top w:val="none" w:sz="0" w:space="0" w:color="auto"/>
                    <w:left w:val="none" w:sz="0" w:space="0" w:color="auto"/>
                    <w:bottom w:val="none" w:sz="0" w:space="0" w:color="auto"/>
                    <w:right w:val="none" w:sz="0" w:space="0" w:color="auto"/>
                  </w:divBdr>
                  <w:divsChild>
                    <w:div w:id="1763378694">
                      <w:marLeft w:val="0"/>
                      <w:marRight w:val="0"/>
                      <w:marTop w:val="0"/>
                      <w:marBottom w:val="0"/>
                      <w:divBdr>
                        <w:top w:val="none" w:sz="0" w:space="0" w:color="auto"/>
                        <w:left w:val="none" w:sz="0" w:space="0" w:color="auto"/>
                        <w:bottom w:val="none" w:sz="0" w:space="0" w:color="auto"/>
                        <w:right w:val="none" w:sz="0" w:space="0" w:color="auto"/>
                      </w:divBdr>
                      <w:divsChild>
                        <w:div w:id="437721240">
                          <w:marLeft w:val="0"/>
                          <w:marRight w:val="0"/>
                          <w:marTop w:val="0"/>
                          <w:marBottom w:val="0"/>
                          <w:divBdr>
                            <w:top w:val="none" w:sz="0" w:space="0" w:color="auto"/>
                            <w:left w:val="none" w:sz="0" w:space="0" w:color="auto"/>
                            <w:bottom w:val="none" w:sz="0" w:space="0" w:color="auto"/>
                            <w:right w:val="none" w:sz="0" w:space="0" w:color="auto"/>
                          </w:divBdr>
                          <w:divsChild>
                            <w:div w:id="1088888281">
                              <w:marLeft w:val="0"/>
                              <w:marRight w:val="0"/>
                              <w:marTop w:val="0"/>
                              <w:marBottom w:val="0"/>
                              <w:divBdr>
                                <w:top w:val="none" w:sz="0" w:space="0" w:color="auto"/>
                                <w:left w:val="none" w:sz="0" w:space="0" w:color="auto"/>
                                <w:bottom w:val="none" w:sz="0" w:space="0" w:color="auto"/>
                                <w:right w:val="none" w:sz="0" w:space="0" w:color="auto"/>
                              </w:divBdr>
                            </w:div>
                          </w:divsChild>
                        </w:div>
                        <w:div w:id="1463038541">
                          <w:marLeft w:val="0"/>
                          <w:marRight w:val="0"/>
                          <w:marTop w:val="0"/>
                          <w:marBottom w:val="0"/>
                          <w:divBdr>
                            <w:top w:val="none" w:sz="0" w:space="0" w:color="auto"/>
                            <w:left w:val="none" w:sz="0" w:space="0" w:color="auto"/>
                            <w:bottom w:val="none" w:sz="0" w:space="0" w:color="auto"/>
                            <w:right w:val="none" w:sz="0" w:space="0" w:color="auto"/>
                          </w:divBdr>
                          <w:divsChild>
                            <w:div w:id="407848417">
                              <w:marLeft w:val="0"/>
                              <w:marRight w:val="0"/>
                              <w:marTop w:val="0"/>
                              <w:marBottom w:val="0"/>
                              <w:divBdr>
                                <w:top w:val="none" w:sz="0" w:space="0" w:color="auto"/>
                                <w:left w:val="none" w:sz="0" w:space="0" w:color="auto"/>
                                <w:bottom w:val="none" w:sz="0" w:space="0" w:color="auto"/>
                                <w:right w:val="none" w:sz="0" w:space="0" w:color="auto"/>
                              </w:divBdr>
                            </w:div>
                          </w:divsChild>
                        </w:div>
                        <w:div w:id="1710111039">
                          <w:marLeft w:val="0"/>
                          <w:marRight w:val="0"/>
                          <w:marTop w:val="0"/>
                          <w:marBottom w:val="0"/>
                          <w:divBdr>
                            <w:top w:val="none" w:sz="0" w:space="0" w:color="auto"/>
                            <w:left w:val="none" w:sz="0" w:space="0" w:color="auto"/>
                            <w:bottom w:val="none" w:sz="0" w:space="0" w:color="auto"/>
                            <w:right w:val="none" w:sz="0" w:space="0" w:color="auto"/>
                          </w:divBdr>
                          <w:divsChild>
                            <w:div w:id="1437752799">
                              <w:marLeft w:val="0"/>
                              <w:marRight w:val="0"/>
                              <w:marTop w:val="0"/>
                              <w:marBottom w:val="0"/>
                              <w:divBdr>
                                <w:top w:val="none" w:sz="0" w:space="0" w:color="auto"/>
                                <w:left w:val="none" w:sz="0" w:space="0" w:color="auto"/>
                                <w:bottom w:val="none" w:sz="0" w:space="0" w:color="auto"/>
                                <w:right w:val="none" w:sz="0" w:space="0" w:color="auto"/>
                              </w:divBdr>
                            </w:div>
                          </w:divsChild>
                        </w:div>
                        <w:div w:id="181281106">
                          <w:marLeft w:val="0"/>
                          <w:marRight w:val="0"/>
                          <w:marTop w:val="0"/>
                          <w:marBottom w:val="0"/>
                          <w:divBdr>
                            <w:top w:val="none" w:sz="0" w:space="0" w:color="auto"/>
                            <w:left w:val="none" w:sz="0" w:space="0" w:color="auto"/>
                            <w:bottom w:val="none" w:sz="0" w:space="0" w:color="auto"/>
                            <w:right w:val="none" w:sz="0" w:space="0" w:color="auto"/>
                          </w:divBdr>
                          <w:divsChild>
                            <w:div w:id="1598751287">
                              <w:marLeft w:val="0"/>
                              <w:marRight w:val="0"/>
                              <w:marTop w:val="0"/>
                              <w:marBottom w:val="0"/>
                              <w:divBdr>
                                <w:top w:val="none" w:sz="0" w:space="0" w:color="auto"/>
                                <w:left w:val="none" w:sz="0" w:space="0" w:color="auto"/>
                                <w:bottom w:val="none" w:sz="0" w:space="0" w:color="auto"/>
                                <w:right w:val="none" w:sz="0" w:space="0" w:color="auto"/>
                              </w:divBdr>
                              <w:divsChild>
                                <w:div w:id="552471622">
                                  <w:marLeft w:val="0"/>
                                  <w:marRight w:val="0"/>
                                  <w:marTop w:val="0"/>
                                  <w:marBottom w:val="0"/>
                                  <w:divBdr>
                                    <w:top w:val="none" w:sz="0" w:space="0" w:color="auto"/>
                                    <w:left w:val="none" w:sz="0" w:space="0" w:color="auto"/>
                                    <w:bottom w:val="none" w:sz="0" w:space="0" w:color="auto"/>
                                    <w:right w:val="none" w:sz="0" w:space="0" w:color="auto"/>
                                  </w:divBdr>
                                  <w:divsChild>
                                    <w:div w:id="139227141">
                                      <w:marLeft w:val="0"/>
                                      <w:marRight w:val="0"/>
                                      <w:marTop w:val="0"/>
                                      <w:marBottom w:val="0"/>
                                      <w:divBdr>
                                        <w:top w:val="none" w:sz="0" w:space="0" w:color="auto"/>
                                        <w:left w:val="none" w:sz="0" w:space="0" w:color="auto"/>
                                        <w:bottom w:val="none" w:sz="0" w:space="0" w:color="auto"/>
                                        <w:right w:val="none" w:sz="0" w:space="0" w:color="auto"/>
                                      </w:divBdr>
                                      <w:divsChild>
                                        <w:div w:id="1846892591">
                                          <w:marLeft w:val="0"/>
                                          <w:marRight w:val="0"/>
                                          <w:marTop w:val="0"/>
                                          <w:marBottom w:val="0"/>
                                          <w:divBdr>
                                            <w:top w:val="none" w:sz="0" w:space="0" w:color="auto"/>
                                            <w:left w:val="none" w:sz="0" w:space="0" w:color="auto"/>
                                            <w:bottom w:val="none" w:sz="0" w:space="0" w:color="auto"/>
                                            <w:right w:val="none" w:sz="0" w:space="0" w:color="auto"/>
                                          </w:divBdr>
                                          <w:divsChild>
                                            <w:div w:id="941189127">
                                              <w:marLeft w:val="0"/>
                                              <w:marRight w:val="0"/>
                                              <w:marTop w:val="0"/>
                                              <w:marBottom w:val="0"/>
                                              <w:divBdr>
                                                <w:top w:val="none" w:sz="0" w:space="0" w:color="auto"/>
                                                <w:left w:val="none" w:sz="0" w:space="0" w:color="auto"/>
                                                <w:bottom w:val="none" w:sz="0" w:space="0" w:color="auto"/>
                                                <w:right w:val="none" w:sz="0" w:space="0" w:color="auto"/>
                                              </w:divBdr>
                                              <w:divsChild>
                                                <w:div w:id="974598392">
                                                  <w:marLeft w:val="0"/>
                                                  <w:marRight w:val="0"/>
                                                  <w:marTop w:val="0"/>
                                                  <w:marBottom w:val="0"/>
                                                  <w:divBdr>
                                                    <w:top w:val="none" w:sz="0" w:space="0" w:color="auto"/>
                                                    <w:left w:val="none" w:sz="0" w:space="0" w:color="auto"/>
                                                    <w:bottom w:val="none" w:sz="0" w:space="0" w:color="auto"/>
                                                    <w:right w:val="none" w:sz="0" w:space="0" w:color="auto"/>
                                                  </w:divBdr>
                                                  <w:divsChild>
                                                    <w:div w:id="2123263842">
                                                      <w:marLeft w:val="0"/>
                                                      <w:marRight w:val="0"/>
                                                      <w:marTop w:val="0"/>
                                                      <w:marBottom w:val="0"/>
                                                      <w:divBdr>
                                                        <w:top w:val="none" w:sz="0" w:space="0" w:color="auto"/>
                                                        <w:left w:val="none" w:sz="0" w:space="0" w:color="auto"/>
                                                        <w:bottom w:val="none" w:sz="0" w:space="0" w:color="auto"/>
                                                        <w:right w:val="none" w:sz="0" w:space="0" w:color="auto"/>
                                                      </w:divBdr>
                                                      <w:divsChild>
                                                        <w:div w:id="17795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25182">
                                          <w:marLeft w:val="0"/>
                                          <w:marRight w:val="0"/>
                                          <w:marTop w:val="0"/>
                                          <w:marBottom w:val="0"/>
                                          <w:divBdr>
                                            <w:top w:val="none" w:sz="0" w:space="0" w:color="auto"/>
                                            <w:left w:val="none" w:sz="0" w:space="0" w:color="auto"/>
                                            <w:bottom w:val="none" w:sz="0" w:space="0" w:color="auto"/>
                                            <w:right w:val="none" w:sz="0" w:space="0" w:color="auto"/>
                                          </w:divBdr>
                                          <w:divsChild>
                                            <w:div w:id="1625959016">
                                              <w:marLeft w:val="0"/>
                                              <w:marRight w:val="0"/>
                                              <w:marTop w:val="0"/>
                                              <w:marBottom w:val="0"/>
                                              <w:divBdr>
                                                <w:top w:val="none" w:sz="0" w:space="0" w:color="auto"/>
                                                <w:left w:val="none" w:sz="0" w:space="0" w:color="auto"/>
                                                <w:bottom w:val="none" w:sz="0" w:space="0" w:color="auto"/>
                                                <w:right w:val="none" w:sz="0" w:space="0" w:color="auto"/>
                                              </w:divBdr>
                                              <w:divsChild>
                                                <w:div w:id="1053116794">
                                                  <w:marLeft w:val="0"/>
                                                  <w:marRight w:val="0"/>
                                                  <w:marTop w:val="0"/>
                                                  <w:marBottom w:val="0"/>
                                                  <w:divBdr>
                                                    <w:top w:val="none" w:sz="0" w:space="0" w:color="auto"/>
                                                    <w:left w:val="none" w:sz="0" w:space="0" w:color="auto"/>
                                                    <w:bottom w:val="none" w:sz="0" w:space="0" w:color="auto"/>
                                                    <w:right w:val="none" w:sz="0" w:space="0" w:color="auto"/>
                                                  </w:divBdr>
                                                  <w:divsChild>
                                                    <w:div w:id="1375930665">
                                                      <w:marLeft w:val="0"/>
                                                      <w:marRight w:val="0"/>
                                                      <w:marTop w:val="0"/>
                                                      <w:marBottom w:val="0"/>
                                                      <w:divBdr>
                                                        <w:top w:val="none" w:sz="0" w:space="0" w:color="auto"/>
                                                        <w:left w:val="none" w:sz="0" w:space="0" w:color="auto"/>
                                                        <w:bottom w:val="none" w:sz="0" w:space="0" w:color="auto"/>
                                                        <w:right w:val="none" w:sz="0" w:space="0" w:color="auto"/>
                                                      </w:divBdr>
                                                      <w:divsChild>
                                                        <w:div w:id="789007724">
                                                          <w:marLeft w:val="0"/>
                                                          <w:marRight w:val="0"/>
                                                          <w:marTop w:val="0"/>
                                                          <w:marBottom w:val="0"/>
                                                          <w:divBdr>
                                                            <w:top w:val="none" w:sz="0" w:space="0" w:color="auto"/>
                                                            <w:left w:val="none" w:sz="0" w:space="0" w:color="auto"/>
                                                            <w:bottom w:val="none" w:sz="0" w:space="0" w:color="auto"/>
                                                            <w:right w:val="none" w:sz="0" w:space="0" w:color="auto"/>
                                                          </w:divBdr>
                                                        </w:div>
                                                      </w:divsChild>
                                                    </w:div>
                                                    <w:div w:id="623584127">
                                                      <w:marLeft w:val="0"/>
                                                      <w:marRight w:val="0"/>
                                                      <w:marTop w:val="0"/>
                                                      <w:marBottom w:val="0"/>
                                                      <w:divBdr>
                                                        <w:top w:val="none" w:sz="0" w:space="0" w:color="auto"/>
                                                        <w:left w:val="none" w:sz="0" w:space="0" w:color="auto"/>
                                                        <w:bottom w:val="none" w:sz="0" w:space="0" w:color="auto"/>
                                                        <w:right w:val="none" w:sz="0" w:space="0" w:color="auto"/>
                                                      </w:divBdr>
                                                      <w:divsChild>
                                                        <w:div w:id="168670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721589">
                                          <w:marLeft w:val="0"/>
                                          <w:marRight w:val="0"/>
                                          <w:marTop w:val="0"/>
                                          <w:marBottom w:val="0"/>
                                          <w:divBdr>
                                            <w:top w:val="none" w:sz="0" w:space="0" w:color="auto"/>
                                            <w:left w:val="none" w:sz="0" w:space="0" w:color="auto"/>
                                            <w:bottom w:val="none" w:sz="0" w:space="0" w:color="auto"/>
                                            <w:right w:val="none" w:sz="0" w:space="0" w:color="auto"/>
                                          </w:divBdr>
                                          <w:divsChild>
                                            <w:div w:id="1968003139">
                                              <w:marLeft w:val="0"/>
                                              <w:marRight w:val="0"/>
                                              <w:marTop w:val="0"/>
                                              <w:marBottom w:val="0"/>
                                              <w:divBdr>
                                                <w:top w:val="none" w:sz="0" w:space="0" w:color="auto"/>
                                                <w:left w:val="none" w:sz="0" w:space="0" w:color="auto"/>
                                                <w:bottom w:val="none" w:sz="0" w:space="0" w:color="auto"/>
                                                <w:right w:val="none" w:sz="0" w:space="0" w:color="auto"/>
                                              </w:divBdr>
                                              <w:divsChild>
                                                <w:div w:id="476997739">
                                                  <w:marLeft w:val="0"/>
                                                  <w:marRight w:val="0"/>
                                                  <w:marTop w:val="0"/>
                                                  <w:marBottom w:val="0"/>
                                                  <w:divBdr>
                                                    <w:top w:val="none" w:sz="0" w:space="0" w:color="auto"/>
                                                    <w:left w:val="none" w:sz="0" w:space="0" w:color="auto"/>
                                                    <w:bottom w:val="none" w:sz="0" w:space="0" w:color="auto"/>
                                                    <w:right w:val="none" w:sz="0" w:space="0" w:color="auto"/>
                                                  </w:divBdr>
                                                  <w:divsChild>
                                                    <w:div w:id="1747067800">
                                                      <w:marLeft w:val="0"/>
                                                      <w:marRight w:val="0"/>
                                                      <w:marTop w:val="0"/>
                                                      <w:marBottom w:val="0"/>
                                                      <w:divBdr>
                                                        <w:top w:val="none" w:sz="0" w:space="0" w:color="auto"/>
                                                        <w:left w:val="none" w:sz="0" w:space="0" w:color="auto"/>
                                                        <w:bottom w:val="none" w:sz="0" w:space="0" w:color="auto"/>
                                                        <w:right w:val="none" w:sz="0" w:space="0" w:color="auto"/>
                                                      </w:divBdr>
                                                      <w:divsChild>
                                                        <w:div w:id="43407299">
                                                          <w:marLeft w:val="0"/>
                                                          <w:marRight w:val="0"/>
                                                          <w:marTop w:val="0"/>
                                                          <w:marBottom w:val="0"/>
                                                          <w:divBdr>
                                                            <w:top w:val="none" w:sz="0" w:space="0" w:color="auto"/>
                                                            <w:left w:val="none" w:sz="0" w:space="0" w:color="auto"/>
                                                            <w:bottom w:val="none" w:sz="0" w:space="0" w:color="auto"/>
                                                            <w:right w:val="none" w:sz="0" w:space="0" w:color="auto"/>
                                                          </w:divBdr>
                                                        </w:div>
                                                      </w:divsChild>
                                                    </w:div>
                                                    <w:div w:id="626665282">
                                                      <w:marLeft w:val="0"/>
                                                      <w:marRight w:val="0"/>
                                                      <w:marTop w:val="0"/>
                                                      <w:marBottom w:val="0"/>
                                                      <w:divBdr>
                                                        <w:top w:val="none" w:sz="0" w:space="0" w:color="auto"/>
                                                        <w:left w:val="none" w:sz="0" w:space="0" w:color="auto"/>
                                                        <w:bottom w:val="none" w:sz="0" w:space="0" w:color="auto"/>
                                                        <w:right w:val="none" w:sz="0" w:space="0" w:color="auto"/>
                                                      </w:divBdr>
                                                      <w:divsChild>
                                                        <w:div w:id="17708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1154E-4791-4C86-B536-63417748F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Conventional Surface Water Plant Construction Checklist (Step 1)</dc:title>
  <dc:subject>Conventional Surface Water Plant Construction Checklist (Step 1)</dc:subject>
  <dc:creator>TCEQ</dc:creator>
  <cp:keywords>Conventional Surface Water Plant Construction Checklist (Step 1)</cp:keywords>
  <dc:description/>
  <cp:lastModifiedBy>WSD</cp:lastModifiedBy>
  <cp:revision>9</cp:revision>
  <dcterms:created xsi:type="dcterms:W3CDTF">2019-01-23T19:50:00Z</dcterms:created>
  <dcterms:modified xsi:type="dcterms:W3CDTF">2022-02-18T17:51:00Z</dcterms:modified>
</cp:coreProperties>
</file>