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8635"/>
        <w:gridCol w:w="1260"/>
      </w:tblGrid>
      <w:tr w:rsidR="006E365E" w14:paraId="6CCD77BA" w14:textId="77777777" w:rsidTr="000D4661">
        <w:trPr>
          <w:trHeight w:val="360"/>
        </w:trPr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22BC0D3A" w14:textId="48652C6A" w:rsidR="006E365E" w:rsidRPr="00AC6067" w:rsidRDefault="006E365E" w:rsidP="000D4661">
            <w:pPr>
              <w:pStyle w:val="BodyText"/>
              <w:spacing w:after="0"/>
              <w:rPr>
                <w:b/>
                <w:bCs/>
              </w:rPr>
            </w:pPr>
            <w:r w:rsidRPr="00AC6067">
              <w:rPr>
                <w:b/>
                <w:bCs/>
              </w:rPr>
              <w:t>Any of the following within 50 feet of the well: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3541C46" w14:textId="77777777" w:rsidR="006E365E" w:rsidRPr="00AC6067" w:rsidRDefault="006E365E" w:rsidP="000D4661">
            <w:pPr>
              <w:pStyle w:val="BodyText"/>
              <w:spacing w:after="0"/>
              <w:rPr>
                <w:b/>
                <w:bCs/>
              </w:rPr>
            </w:pPr>
            <w:r w:rsidRPr="00AC6067">
              <w:rPr>
                <w:b/>
                <w:bCs/>
              </w:rPr>
              <w:t>Yes or No</w:t>
            </w:r>
          </w:p>
        </w:tc>
      </w:tr>
      <w:tr w:rsidR="006E365E" w14:paraId="76B574B8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217713A8" w14:textId="3AD221EC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>
              <w:t>Sanitary sewer</w:t>
            </w:r>
            <w:r w:rsidR="00AC6067">
              <w:rPr>
                <w:vertAlign w:val="superscript"/>
              </w:rPr>
              <w:t>1</w:t>
            </w:r>
          </w:p>
        </w:tc>
        <w:tc>
          <w:tcPr>
            <w:tcW w:w="1260" w:type="dxa"/>
            <w:vAlign w:val="center"/>
          </w:tcPr>
          <w:p w14:paraId="7039DBE3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477A05D9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2A4BAE5B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>
              <w:t>S</w:t>
            </w:r>
            <w:r w:rsidRPr="00E858FF">
              <w:t>eptic tank other tanks used to hold or treat sewage or sewerage appurtenan</w:t>
            </w:r>
            <w:r>
              <w:t>ce</w:t>
            </w:r>
          </w:p>
        </w:tc>
        <w:tc>
          <w:tcPr>
            <w:tcW w:w="1260" w:type="dxa"/>
            <w:vAlign w:val="center"/>
          </w:tcPr>
          <w:p w14:paraId="346CA81C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4E53C156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2F3F4135" w14:textId="538F2398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>
              <w:t>Storm Sewer</w:t>
            </w:r>
            <w:r w:rsidR="00AC6067">
              <w:rPr>
                <w:vertAlign w:val="superscript"/>
              </w:rPr>
              <w:t>1</w:t>
            </w:r>
          </w:p>
        </w:tc>
        <w:tc>
          <w:tcPr>
            <w:tcW w:w="1260" w:type="dxa"/>
            <w:vAlign w:val="center"/>
          </w:tcPr>
          <w:p w14:paraId="28B54CE5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423E8F6C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7E2CD967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>
              <w:t>Cemetery</w:t>
            </w:r>
          </w:p>
        </w:tc>
        <w:tc>
          <w:tcPr>
            <w:tcW w:w="1260" w:type="dxa"/>
            <w:vAlign w:val="center"/>
          </w:tcPr>
          <w:p w14:paraId="199D4A78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24033C91" w14:textId="77777777" w:rsidTr="000D4661">
        <w:trPr>
          <w:trHeight w:val="360"/>
        </w:trPr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7510F40E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>
              <w:t>Livestock in pastures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66FA46A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AC6067" w14:paraId="1FAB9FCF" w14:textId="77777777" w:rsidTr="000D4661">
        <w:trPr>
          <w:trHeight w:val="738"/>
        </w:trPr>
        <w:tc>
          <w:tcPr>
            <w:tcW w:w="9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A249F" w14:textId="116B8DFC" w:rsidR="00AC6067" w:rsidRDefault="00AC6067" w:rsidP="000D4661">
            <w:pPr>
              <w:pStyle w:val="BodyText"/>
              <w:spacing w:after="0"/>
              <w:ind w:left="72" w:hanging="72"/>
            </w:pPr>
            <w:r w:rsidRPr="00AC6067">
              <w:rPr>
                <w:sz w:val="18"/>
                <w:szCs w:val="22"/>
                <w:vertAlign w:val="superscript"/>
              </w:rPr>
              <w:t xml:space="preserve">1 </w:t>
            </w:r>
            <w:r w:rsidRPr="00002621">
              <w:rPr>
                <w:sz w:val="16"/>
                <w:szCs w:val="20"/>
              </w:rPr>
              <w:t xml:space="preserve">Sanitary or storm sewers constructed of ductile iron or PVC pipe with a working pressure of at least 150 pounds per square inch and meeting American Water Works Association standards, and with pressure type joints may be located at </w:t>
            </w:r>
            <w:proofErr w:type="gramStart"/>
            <w:r w:rsidRPr="00002621">
              <w:rPr>
                <w:sz w:val="16"/>
                <w:szCs w:val="20"/>
              </w:rPr>
              <w:t>a distance of less</w:t>
            </w:r>
            <w:proofErr w:type="gramEnd"/>
            <w:r w:rsidRPr="00002621">
              <w:rPr>
                <w:sz w:val="16"/>
                <w:szCs w:val="20"/>
              </w:rPr>
              <w:t xml:space="preserve"> than 50-feet, but no closer than 10-feet to the well.</w:t>
            </w:r>
          </w:p>
        </w:tc>
      </w:tr>
      <w:tr w:rsidR="006E365E" w14:paraId="2F77B41A" w14:textId="77777777" w:rsidTr="000D4661">
        <w:trPr>
          <w:trHeight w:val="360"/>
        </w:trPr>
        <w:tc>
          <w:tcPr>
            <w:tcW w:w="98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E9CF2" w14:textId="77777777" w:rsidR="006E365E" w:rsidRPr="00AC6067" w:rsidRDefault="006E365E" w:rsidP="000D4661">
            <w:pPr>
              <w:pStyle w:val="BodyText"/>
              <w:spacing w:after="0"/>
              <w:rPr>
                <w:b/>
                <w:bCs/>
              </w:rPr>
            </w:pPr>
            <w:r w:rsidRPr="00AC6067">
              <w:rPr>
                <w:b/>
                <w:bCs/>
              </w:rPr>
              <w:t>Any of the following within 150 feet of the well:</w:t>
            </w:r>
          </w:p>
        </w:tc>
      </w:tr>
      <w:tr w:rsidR="006E365E" w14:paraId="760F69C4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1E45082A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>
              <w:t>S</w:t>
            </w:r>
            <w:r w:rsidRPr="000757FF">
              <w:t>eptic tank perforated drainfield</w:t>
            </w:r>
          </w:p>
        </w:tc>
        <w:tc>
          <w:tcPr>
            <w:tcW w:w="1260" w:type="dxa"/>
            <w:vAlign w:val="center"/>
          </w:tcPr>
          <w:p w14:paraId="5956E802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4D505F32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48598AA0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0757FF">
              <w:t>Areas irrigated by low dosage, low angle spray on-site sewage facilities</w:t>
            </w:r>
          </w:p>
        </w:tc>
        <w:tc>
          <w:tcPr>
            <w:tcW w:w="1260" w:type="dxa"/>
            <w:vAlign w:val="center"/>
          </w:tcPr>
          <w:p w14:paraId="2E27F0DF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02914943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1F60E63F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E365E">
              <w:t>Absorption and/or evapotranspiration bed</w:t>
            </w:r>
          </w:p>
        </w:tc>
        <w:tc>
          <w:tcPr>
            <w:tcW w:w="1260" w:type="dxa"/>
            <w:vAlign w:val="center"/>
          </w:tcPr>
          <w:p w14:paraId="636DB3A2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1274BBE7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1AB4490A" w14:textId="71D9F9C1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E365E">
              <w:t>Improperly constructed water well</w:t>
            </w:r>
            <w:r w:rsidR="00002621">
              <w:rPr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14:paraId="1162B2DE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60092BFA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23594AD0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E365E">
              <w:t>Underground petroleum and chemical storage tank</w:t>
            </w:r>
          </w:p>
        </w:tc>
        <w:tc>
          <w:tcPr>
            <w:tcW w:w="1260" w:type="dxa"/>
            <w:vAlign w:val="center"/>
          </w:tcPr>
          <w:p w14:paraId="3397C263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5B731281" w14:textId="77777777" w:rsidTr="000D4661">
        <w:trPr>
          <w:trHeight w:val="360"/>
        </w:trPr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5AE8F1C2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E365E">
              <w:t>Liquid petroleum or chemical transmission pipeline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58F7472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002621" w14:paraId="500F41D7" w14:textId="77777777" w:rsidTr="000D4661">
        <w:trPr>
          <w:trHeight w:val="558"/>
        </w:trPr>
        <w:tc>
          <w:tcPr>
            <w:tcW w:w="9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48500" w14:textId="5AAADE59" w:rsidR="00002621" w:rsidRDefault="00002621" w:rsidP="000D4661">
            <w:pPr>
              <w:pStyle w:val="BodyText"/>
              <w:spacing w:after="0"/>
              <w:ind w:left="72" w:hanging="72"/>
            </w:pPr>
            <w:r w:rsidRPr="00002621">
              <w:rPr>
                <w:sz w:val="18"/>
                <w:szCs w:val="22"/>
                <w:vertAlign w:val="superscript"/>
              </w:rPr>
              <w:t xml:space="preserve">2 </w:t>
            </w:r>
            <w:r w:rsidRPr="00002621">
              <w:rPr>
                <w:sz w:val="16"/>
                <w:szCs w:val="20"/>
              </w:rPr>
              <w:t>An improperly constructed well includes all wells not constructed to public water well standards (e.g. residential wells, industrial wells, agricultural wells).</w:t>
            </w:r>
          </w:p>
        </w:tc>
      </w:tr>
      <w:tr w:rsidR="006E365E" w14:paraId="4C3DA6DB" w14:textId="77777777" w:rsidTr="000D4661">
        <w:trPr>
          <w:trHeight w:val="360"/>
        </w:trPr>
        <w:tc>
          <w:tcPr>
            <w:tcW w:w="98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DC439" w14:textId="77777777" w:rsidR="006E365E" w:rsidRPr="00AC6067" w:rsidRDefault="006E365E" w:rsidP="000D4661">
            <w:pPr>
              <w:pStyle w:val="BodyText"/>
              <w:spacing w:after="0"/>
              <w:rPr>
                <w:b/>
                <w:bCs/>
              </w:rPr>
            </w:pPr>
            <w:r w:rsidRPr="00AC6067">
              <w:rPr>
                <w:b/>
                <w:bCs/>
              </w:rPr>
              <w:t>Any of the following within 300 feet of the well:</w:t>
            </w:r>
          </w:p>
        </w:tc>
      </w:tr>
      <w:tr w:rsidR="006E365E" w14:paraId="106F40FF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74370BFA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E365E">
              <w:t>Sewage wet well</w:t>
            </w:r>
          </w:p>
        </w:tc>
        <w:tc>
          <w:tcPr>
            <w:tcW w:w="1260" w:type="dxa"/>
            <w:vAlign w:val="center"/>
          </w:tcPr>
          <w:p w14:paraId="7ED36FA6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54AB9B87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171D3CB3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E365E">
              <w:t>Sewage pumping station</w:t>
            </w:r>
          </w:p>
        </w:tc>
        <w:tc>
          <w:tcPr>
            <w:tcW w:w="1260" w:type="dxa"/>
            <w:vAlign w:val="center"/>
          </w:tcPr>
          <w:p w14:paraId="57AE4C22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4E100EA6" w14:textId="77777777" w:rsidTr="000D4661">
        <w:trPr>
          <w:trHeight w:val="360"/>
        </w:trPr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567A6874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E365E">
              <w:t>Drainage ditch which contains industrial waste discharges or wastes from sewage treatment systems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105FEE3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53FE5686" w14:textId="77777777" w:rsidTr="000D4661">
        <w:trPr>
          <w:trHeight w:val="189"/>
        </w:trPr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EDB62" w14:textId="77777777" w:rsidR="006E365E" w:rsidRDefault="006E365E" w:rsidP="000D4661">
            <w:pPr>
              <w:pStyle w:val="BodyText"/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319B7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3C895141" w14:textId="77777777" w:rsidTr="000D4661">
        <w:trPr>
          <w:trHeight w:val="360"/>
        </w:trPr>
        <w:tc>
          <w:tcPr>
            <w:tcW w:w="98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32BC" w14:textId="77777777" w:rsidR="006E365E" w:rsidRPr="00AC6067" w:rsidRDefault="006E365E" w:rsidP="000D4661">
            <w:pPr>
              <w:pStyle w:val="BodyText"/>
              <w:spacing w:after="0"/>
              <w:rPr>
                <w:b/>
                <w:bCs/>
              </w:rPr>
            </w:pPr>
            <w:r w:rsidRPr="00AC6067">
              <w:rPr>
                <w:b/>
                <w:bCs/>
              </w:rPr>
              <w:t>Any of the following within 500 feet of the well:</w:t>
            </w:r>
          </w:p>
        </w:tc>
      </w:tr>
      <w:tr w:rsidR="006E365E" w14:paraId="3511FDFB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7AFF0739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E365E">
              <w:t>Sewage treatment plant</w:t>
            </w:r>
          </w:p>
        </w:tc>
        <w:tc>
          <w:tcPr>
            <w:tcW w:w="1260" w:type="dxa"/>
            <w:vAlign w:val="center"/>
          </w:tcPr>
          <w:p w14:paraId="24C50308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77A44022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0E49693E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E365E">
              <w:t>Animal feed lots</w:t>
            </w:r>
          </w:p>
        </w:tc>
        <w:tc>
          <w:tcPr>
            <w:tcW w:w="1260" w:type="dxa"/>
            <w:vAlign w:val="center"/>
          </w:tcPr>
          <w:p w14:paraId="315727F2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0D074800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733D54A8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E365E">
              <w:t>Solid waste disposal sites</w:t>
            </w:r>
          </w:p>
        </w:tc>
        <w:tc>
          <w:tcPr>
            <w:tcW w:w="1260" w:type="dxa"/>
            <w:vAlign w:val="center"/>
          </w:tcPr>
          <w:p w14:paraId="12E59810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2DDAC8FB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6B61E597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E365E">
              <w:t>Lands on which sewage plant or septic tank sludge is applied</w:t>
            </w:r>
          </w:p>
        </w:tc>
        <w:tc>
          <w:tcPr>
            <w:tcW w:w="1260" w:type="dxa"/>
            <w:vAlign w:val="center"/>
          </w:tcPr>
          <w:p w14:paraId="25B1B789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6E365E" w14:paraId="7C475585" w14:textId="77777777" w:rsidTr="000D4661">
        <w:trPr>
          <w:trHeight w:val="360"/>
        </w:trPr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3D5D003A" w14:textId="77777777" w:rsidR="006E365E" w:rsidRDefault="006E365E" w:rsidP="000D4661">
            <w:pPr>
              <w:pStyle w:val="BodyText"/>
              <w:numPr>
                <w:ilvl w:val="0"/>
                <w:numId w:val="16"/>
              </w:numPr>
              <w:spacing w:after="0"/>
            </w:pPr>
            <w:r w:rsidRPr="006E365E">
              <w:t>Lands irrigated by sewage plant effluent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3DE9001" w14:textId="77777777" w:rsidR="006E365E" w:rsidRDefault="006E365E" w:rsidP="000D4661">
            <w:pPr>
              <w:pStyle w:val="BodyText"/>
              <w:spacing w:after="0"/>
            </w:pPr>
          </w:p>
        </w:tc>
      </w:tr>
      <w:tr w:rsidR="00560A61" w14:paraId="0DD94E1D" w14:textId="77777777" w:rsidTr="000D4661">
        <w:trPr>
          <w:trHeight w:val="234"/>
        </w:trPr>
        <w:tc>
          <w:tcPr>
            <w:tcW w:w="9895" w:type="dxa"/>
            <w:gridSpan w:val="2"/>
            <w:tcBorders>
              <w:left w:val="nil"/>
              <w:right w:val="nil"/>
            </w:tcBorders>
            <w:vAlign w:val="center"/>
          </w:tcPr>
          <w:p w14:paraId="06FF5E82" w14:textId="77777777" w:rsidR="00560A61" w:rsidRPr="00AC6067" w:rsidRDefault="00560A61" w:rsidP="000D4661">
            <w:pPr>
              <w:pStyle w:val="BodyText"/>
              <w:spacing w:after="0"/>
              <w:rPr>
                <w:sz w:val="10"/>
                <w:szCs w:val="14"/>
              </w:rPr>
            </w:pPr>
          </w:p>
        </w:tc>
      </w:tr>
      <w:tr w:rsidR="006E365E" w14:paraId="6F438AE1" w14:textId="77777777" w:rsidTr="000D4661">
        <w:trPr>
          <w:trHeight w:val="360"/>
        </w:trPr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57A8C361" w14:textId="77777777" w:rsidR="006E365E" w:rsidRDefault="006E365E" w:rsidP="000D4661">
            <w:pPr>
              <w:pStyle w:val="BodyText"/>
              <w:spacing w:after="0"/>
            </w:pPr>
            <w:r w:rsidRPr="006E365E">
              <w:t>Any of the following within 0.25-miles of the well including but not limited to: known abandoned or inoperative wells, landfills, dumpsites, animal feed lots, military facilities, industrial facilities, wood-treatment facilities, liquid petroleum and petrochemical production, storage and transmission facilities, Class 1, 2, 3, 4 or 5 injection wells, and pesticide storage and mixing facilities.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05C4805" w14:textId="77777777" w:rsidR="006E365E" w:rsidRPr="00585A6F" w:rsidRDefault="006E365E" w:rsidP="000D4661">
            <w:pPr>
              <w:pStyle w:val="BodyText"/>
              <w:spacing w:after="0"/>
              <w:rPr>
                <w:u w:val="single"/>
              </w:rPr>
            </w:pPr>
          </w:p>
        </w:tc>
      </w:tr>
      <w:tr w:rsidR="00560A61" w14:paraId="2CF48FE1" w14:textId="77777777" w:rsidTr="000D4661">
        <w:trPr>
          <w:trHeight w:val="252"/>
        </w:trPr>
        <w:tc>
          <w:tcPr>
            <w:tcW w:w="9895" w:type="dxa"/>
            <w:gridSpan w:val="2"/>
            <w:tcBorders>
              <w:left w:val="nil"/>
              <w:right w:val="nil"/>
            </w:tcBorders>
            <w:vAlign w:val="center"/>
          </w:tcPr>
          <w:p w14:paraId="690CD92D" w14:textId="77777777" w:rsidR="00560A61" w:rsidRPr="00AC6067" w:rsidRDefault="00560A61" w:rsidP="000D4661">
            <w:pPr>
              <w:pStyle w:val="BodyText"/>
              <w:spacing w:after="0"/>
              <w:rPr>
                <w:sz w:val="10"/>
                <w:szCs w:val="14"/>
              </w:rPr>
            </w:pPr>
          </w:p>
        </w:tc>
      </w:tr>
      <w:tr w:rsidR="006E365E" w14:paraId="068506B4" w14:textId="77777777" w:rsidTr="000D4661">
        <w:trPr>
          <w:trHeight w:val="360"/>
        </w:trPr>
        <w:tc>
          <w:tcPr>
            <w:tcW w:w="8635" w:type="dxa"/>
            <w:vAlign w:val="center"/>
          </w:tcPr>
          <w:p w14:paraId="0D33DA3F" w14:textId="77777777" w:rsidR="006E365E" w:rsidRDefault="006E365E" w:rsidP="000D4661">
            <w:pPr>
              <w:pStyle w:val="BodyText"/>
              <w:spacing w:after="0"/>
            </w:pPr>
            <w:r w:rsidRPr="006E365E">
              <w:t>All found well pollution hazards have been shown on attached map or site drawing</w:t>
            </w:r>
          </w:p>
        </w:tc>
        <w:tc>
          <w:tcPr>
            <w:tcW w:w="1260" w:type="dxa"/>
            <w:vAlign w:val="center"/>
          </w:tcPr>
          <w:p w14:paraId="1948522B" w14:textId="77777777" w:rsidR="006E365E" w:rsidRDefault="006E365E" w:rsidP="000D4661">
            <w:pPr>
              <w:pStyle w:val="BodyText"/>
              <w:spacing w:after="0"/>
            </w:pPr>
          </w:p>
        </w:tc>
      </w:tr>
    </w:tbl>
    <w:p w14:paraId="54765645" w14:textId="4C0F0DCC" w:rsidR="00E858FF" w:rsidRDefault="00E858FF" w:rsidP="00197FE3">
      <w:pPr>
        <w:pStyle w:val="BodyText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293"/>
        <w:gridCol w:w="3510"/>
        <w:gridCol w:w="349"/>
        <w:gridCol w:w="2207"/>
      </w:tblGrid>
      <w:tr w:rsidR="00197FE3" w14:paraId="38724034" w14:textId="77777777" w:rsidTr="00197FE3">
        <w:trPr>
          <w:trHeight w:val="368"/>
        </w:trPr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14:paraId="62B98A12" w14:textId="77777777" w:rsidR="00197FE3" w:rsidRDefault="00197FE3" w:rsidP="00585A6F">
            <w:pPr>
              <w:pStyle w:val="BodyText"/>
              <w:spacing w:after="0"/>
            </w:pPr>
          </w:p>
        </w:tc>
        <w:tc>
          <w:tcPr>
            <w:tcW w:w="293" w:type="dxa"/>
          </w:tcPr>
          <w:p w14:paraId="2ABAC1E7" w14:textId="77777777" w:rsidR="00197FE3" w:rsidRDefault="00197FE3" w:rsidP="00585A6F">
            <w:pPr>
              <w:pStyle w:val="BodyText"/>
              <w:spacing w:after="0"/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28D9711A" w14:textId="77777777" w:rsidR="00197FE3" w:rsidRDefault="00197FE3" w:rsidP="00585A6F">
            <w:pPr>
              <w:pStyle w:val="BodyText"/>
              <w:spacing w:after="0"/>
            </w:pPr>
          </w:p>
        </w:tc>
        <w:tc>
          <w:tcPr>
            <w:tcW w:w="349" w:type="dxa"/>
            <w:vAlign w:val="center"/>
          </w:tcPr>
          <w:p w14:paraId="02F2BEB7" w14:textId="7A339B4A" w:rsidR="00197FE3" w:rsidRDefault="00197FE3" w:rsidP="00585A6F">
            <w:pPr>
              <w:pStyle w:val="BodyText"/>
              <w:spacing w:after="0"/>
            </w:pPr>
          </w:p>
        </w:tc>
        <w:tc>
          <w:tcPr>
            <w:tcW w:w="2207" w:type="dxa"/>
            <w:tcBorders>
              <w:left w:val="nil"/>
              <w:bottom w:val="single" w:sz="4" w:space="0" w:color="auto"/>
            </w:tcBorders>
            <w:vAlign w:val="center"/>
          </w:tcPr>
          <w:p w14:paraId="358B34B8" w14:textId="77777777" w:rsidR="00197FE3" w:rsidRPr="00585A6F" w:rsidRDefault="00197FE3" w:rsidP="00585A6F">
            <w:pPr>
              <w:pStyle w:val="BodyText"/>
              <w:spacing w:after="0"/>
            </w:pPr>
          </w:p>
        </w:tc>
      </w:tr>
      <w:tr w:rsidR="00197FE3" w14:paraId="4BC9AFA4" w14:textId="77777777" w:rsidTr="00197FE3">
        <w:tc>
          <w:tcPr>
            <w:tcW w:w="3577" w:type="dxa"/>
            <w:tcBorders>
              <w:top w:val="single" w:sz="4" w:space="0" w:color="auto"/>
            </w:tcBorders>
          </w:tcPr>
          <w:p w14:paraId="1215CEB4" w14:textId="2C944CE7" w:rsidR="00197FE3" w:rsidRDefault="00197FE3" w:rsidP="00585A6F">
            <w:pPr>
              <w:pStyle w:val="BodyText"/>
              <w:spacing w:after="0"/>
              <w:jc w:val="center"/>
            </w:pPr>
            <w:r>
              <w:t>Printed Name of Person Responsible for Hazard Survey</w:t>
            </w:r>
          </w:p>
        </w:tc>
        <w:tc>
          <w:tcPr>
            <w:tcW w:w="293" w:type="dxa"/>
          </w:tcPr>
          <w:p w14:paraId="6EAFFC01" w14:textId="77777777" w:rsidR="00197FE3" w:rsidRDefault="00197FE3" w:rsidP="00585A6F">
            <w:pPr>
              <w:pStyle w:val="BodyText"/>
              <w:spacing w:after="0"/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3C27FD1" w14:textId="61E4C227" w:rsidR="00197FE3" w:rsidRDefault="00197FE3" w:rsidP="00197FE3">
            <w:pPr>
              <w:pStyle w:val="BodyText"/>
              <w:spacing w:after="0"/>
              <w:jc w:val="center"/>
            </w:pPr>
            <w:r>
              <w:t>Signature</w:t>
            </w:r>
          </w:p>
        </w:tc>
        <w:tc>
          <w:tcPr>
            <w:tcW w:w="349" w:type="dxa"/>
          </w:tcPr>
          <w:p w14:paraId="69A791A0" w14:textId="38D4B8CE" w:rsidR="00197FE3" w:rsidRDefault="00197FE3" w:rsidP="00585A6F">
            <w:pPr>
              <w:pStyle w:val="BodyText"/>
              <w:spacing w:after="0"/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</w:tcBorders>
          </w:tcPr>
          <w:p w14:paraId="5C8A96D7" w14:textId="3C4B9083" w:rsidR="00197FE3" w:rsidRDefault="00197FE3" w:rsidP="00585A6F">
            <w:pPr>
              <w:pStyle w:val="BodyText"/>
              <w:spacing w:after="0"/>
              <w:jc w:val="center"/>
            </w:pPr>
            <w:r>
              <w:t>Date</w:t>
            </w:r>
          </w:p>
        </w:tc>
      </w:tr>
    </w:tbl>
    <w:p w14:paraId="78911762" w14:textId="77777777" w:rsidR="00002621" w:rsidRPr="00197FE3" w:rsidRDefault="00002621" w:rsidP="00585A6F">
      <w:pPr>
        <w:pStyle w:val="BodyText"/>
        <w:spacing w:after="0"/>
        <w:rPr>
          <w:sz w:val="2"/>
          <w:szCs w:val="2"/>
        </w:rPr>
      </w:pPr>
    </w:p>
    <w:sectPr w:rsidR="00002621" w:rsidRPr="00197FE3" w:rsidSect="001E71EB">
      <w:headerReference w:type="default" r:id="rId8"/>
      <w:type w:val="continuous"/>
      <w:pgSz w:w="12240" w:h="15840"/>
      <w:pgMar w:top="1440" w:right="1152" w:bottom="576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7E10" w14:textId="77777777" w:rsidR="001865E3" w:rsidRDefault="001865E3" w:rsidP="00E52C9A">
      <w:r>
        <w:separator/>
      </w:r>
    </w:p>
  </w:endnote>
  <w:endnote w:type="continuationSeparator" w:id="0">
    <w:p w14:paraId="20DD63F8" w14:textId="77777777" w:rsidR="001865E3" w:rsidRDefault="001865E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8FF6" w14:textId="77777777" w:rsidR="001865E3" w:rsidRDefault="001865E3" w:rsidP="00E52C9A">
      <w:r>
        <w:separator/>
      </w:r>
    </w:p>
  </w:footnote>
  <w:footnote w:type="continuationSeparator" w:id="0">
    <w:p w14:paraId="1C1298C1" w14:textId="77777777" w:rsidR="001865E3" w:rsidRDefault="001865E3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0E5F" w14:textId="2E19C07B" w:rsidR="006E365E" w:rsidRDefault="006E365E" w:rsidP="000D4661">
    <w:pPr>
      <w:pStyle w:val="Header"/>
      <w:spacing w:after="240"/>
      <w:jc w:val="center"/>
      <w:rPr>
        <w:b/>
        <w:bCs/>
        <w:sz w:val="28"/>
        <w:szCs w:val="36"/>
      </w:rPr>
    </w:pPr>
    <w:r w:rsidRPr="006E365E">
      <w:rPr>
        <w:b/>
        <w:bCs/>
        <w:sz w:val="28"/>
        <w:szCs w:val="36"/>
      </w:rPr>
      <w:t>Well Pollution Hazard Survey Checklist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55"/>
      <w:gridCol w:w="2700"/>
      <w:gridCol w:w="990"/>
      <w:gridCol w:w="1980"/>
      <w:gridCol w:w="720"/>
      <w:gridCol w:w="2250"/>
    </w:tblGrid>
    <w:tr w:rsidR="000D4661" w:rsidRPr="001E71EB" w14:paraId="7C8E3E1A" w14:textId="77777777" w:rsidTr="000D4661">
      <w:tc>
        <w:tcPr>
          <w:tcW w:w="1255" w:type="dxa"/>
        </w:tcPr>
        <w:p w14:paraId="1700FF98" w14:textId="51E0C46D" w:rsidR="000D4661" w:rsidRPr="001E71EB" w:rsidRDefault="000D4661" w:rsidP="006E365E">
          <w:pPr>
            <w:pStyle w:val="Header"/>
            <w:jc w:val="center"/>
            <w:rPr>
              <w:szCs w:val="20"/>
            </w:rPr>
          </w:pPr>
          <w:r w:rsidRPr="001E71EB">
            <w:rPr>
              <w:szCs w:val="20"/>
            </w:rPr>
            <w:t>PWS Name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14:paraId="46FE752C" w14:textId="77777777" w:rsidR="000D4661" w:rsidRPr="001E71EB" w:rsidRDefault="000D4661" w:rsidP="001E71EB">
          <w:pPr>
            <w:pStyle w:val="Header"/>
            <w:rPr>
              <w:szCs w:val="20"/>
            </w:rPr>
          </w:pPr>
        </w:p>
      </w:tc>
      <w:tc>
        <w:tcPr>
          <w:tcW w:w="990" w:type="dxa"/>
        </w:tcPr>
        <w:p w14:paraId="2AE20555" w14:textId="0BA0505C" w:rsidR="000D4661" w:rsidRPr="001E71EB" w:rsidRDefault="000D4661" w:rsidP="001E71EB">
          <w:pPr>
            <w:pStyle w:val="Header"/>
            <w:rPr>
              <w:szCs w:val="20"/>
            </w:rPr>
          </w:pPr>
          <w:r w:rsidRPr="001E71EB">
            <w:rPr>
              <w:szCs w:val="20"/>
            </w:rPr>
            <w:t>PWS ID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01DF268A" w14:textId="77777777" w:rsidR="000D4661" w:rsidRPr="001E71EB" w:rsidRDefault="000D4661" w:rsidP="001E71EB">
          <w:pPr>
            <w:pStyle w:val="Header"/>
            <w:rPr>
              <w:szCs w:val="20"/>
            </w:rPr>
          </w:pPr>
        </w:p>
      </w:tc>
      <w:tc>
        <w:tcPr>
          <w:tcW w:w="720" w:type="dxa"/>
        </w:tcPr>
        <w:p w14:paraId="66F2F0AD" w14:textId="59B981DE" w:rsidR="000D4661" w:rsidRPr="001E71EB" w:rsidRDefault="000D4661" w:rsidP="001E71EB">
          <w:pPr>
            <w:pStyle w:val="Header"/>
            <w:rPr>
              <w:szCs w:val="20"/>
            </w:rPr>
          </w:pPr>
          <w:r>
            <w:rPr>
              <w:szCs w:val="20"/>
            </w:rPr>
            <w:t>Well</w:t>
          </w:r>
        </w:p>
      </w:tc>
      <w:tc>
        <w:tcPr>
          <w:tcW w:w="2250" w:type="dxa"/>
          <w:tcBorders>
            <w:bottom w:val="single" w:sz="4" w:space="0" w:color="auto"/>
          </w:tcBorders>
        </w:tcPr>
        <w:p w14:paraId="68D633CD" w14:textId="3AB98E8B" w:rsidR="000D4661" w:rsidRPr="001E71EB" w:rsidRDefault="000D4661" w:rsidP="001E71EB">
          <w:pPr>
            <w:pStyle w:val="Header"/>
            <w:rPr>
              <w:szCs w:val="20"/>
            </w:rPr>
          </w:pPr>
        </w:p>
      </w:tc>
    </w:tr>
  </w:tbl>
  <w:p w14:paraId="2CFA017B" w14:textId="0F1EB862" w:rsidR="001E71EB" w:rsidRPr="000D4661" w:rsidRDefault="001E71EB" w:rsidP="000D4661">
    <w:pPr>
      <w:pStyle w:val="Header"/>
      <w:rPr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A912F0"/>
    <w:multiLevelType w:val="hybridMultilevel"/>
    <w:tmpl w:val="81204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FF"/>
    <w:rsid w:val="00002621"/>
    <w:rsid w:val="00051B7F"/>
    <w:rsid w:val="000757FF"/>
    <w:rsid w:val="000D4661"/>
    <w:rsid w:val="001135B1"/>
    <w:rsid w:val="00116413"/>
    <w:rsid w:val="00164CE2"/>
    <w:rsid w:val="00174280"/>
    <w:rsid w:val="0017492A"/>
    <w:rsid w:val="0018057E"/>
    <w:rsid w:val="001865E3"/>
    <w:rsid w:val="001918A9"/>
    <w:rsid w:val="00197FE3"/>
    <w:rsid w:val="001E71EB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535A7"/>
    <w:rsid w:val="0046089F"/>
    <w:rsid w:val="004A726B"/>
    <w:rsid w:val="004C3C3E"/>
    <w:rsid w:val="004D2CA6"/>
    <w:rsid w:val="00540447"/>
    <w:rsid w:val="005464F5"/>
    <w:rsid w:val="00550A48"/>
    <w:rsid w:val="0055212A"/>
    <w:rsid w:val="00560A61"/>
    <w:rsid w:val="00585A6F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6E365E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AC6067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858FF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4F6D7"/>
  <w15:chartTrackingRefBased/>
  <w15:docId w15:val="{F0D59737-D8F3-49C3-9FE8-B934A2C3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Regina Frisancho</dc:creator>
  <cp:keywords/>
  <dc:description/>
  <cp:lastModifiedBy>Regina Frisancho</cp:lastModifiedBy>
  <cp:revision>6</cp:revision>
  <dcterms:created xsi:type="dcterms:W3CDTF">2022-08-05T19:43:00Z</dcterms:created>
  <dcterms:modified xsi:type="dcterms:W3CDTF">2022-09-09T14:21:00Z</dcterms:modified>
</cp:coreProperties>
</file>