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B054" w14:textId="77777777" w:rsidR="00122A97" w:rsidRDefault="001046AB">
      <w:pPr>
        <w:pStyle w:val="Heading1"/>
        <w:spacing w:before="120" w:line="360" w:lineRule="auto"/>
        <w:contextualSpacing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F3CF4" wp14:editId="70C2365D">
            <wp:simplePos x="0" y="0"/>
            <wp:positionH relativeFrom="column">
              <wp:posOffset>-683260</wp:posOffset>
            </wp:positionH>
            <wp:positionV relativeFrom="paragraph">
              <wp:posOffset>-38100</wp:posOffset>
            </wp:positionV>
            <wp:extent cx="617220" cy="1068705"/>
            <wp:effectExtent l="0" t="0" r="0" b="0"/>
            <wp:wrapSquare wrapText="bothSides"/>
            <wp:docPr id="1" name="Picture 4" descr="1C-TCEQ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-TCEQ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>
        <w:rPr>
          <w:sz w:val="28"/>
        </w:rPr>
        <w:t xml:space="preserve">TEXAS COMMISSION ON ENVIRONMENTAL QUALITY COMPUTER RECYCLING </w:t>
      </w:r>
    </w:p>
    <w:p w14:paraId="59C0448E" w14:textId="77777777" w:rsidR="00122A97" w:rsidRDefault="001046AB">
      <w:pPr>
        <w:pStyle w:val="Heading1"/>
        <w:spacing w:before="120" w:line="360" w:lineRule="auto"/>
        <w:contextualSpacing/>
        <w:jc w:val="center"/>
        <w:rPr>
          <w:sz w:val="28"/>
        </w:rPr>
      </w:pPr>
      <w:r>
        <w:rPr>
          <w:sz w:val="28"/>
        </w:rPr>
        <w:t>NOTIFICATION AND RECOVERY PLAN</w:t>
      </w:r>
    </w:p>
    <w:p w14:paraId="4012E4B7" w14:textId="3A42190C" w:rsidR="00122A97" w:rsidRDefault="001B0DCC">
      <w:pPr>
        <w:pStyle w:val="BodyText"/>
        <w:spacing w:before="24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C8E8C" wp14:editId="4787A7ED">
                <wp:simplePos x="0" y="0"/>
                <wp:positionH relativeFrom="column">
                  <wp:posOffset>-13970</wp:posOffset>
                </wp:positionH>
                <wp:positionV relativeFrom="paragraph">
                  <wp:posOffset>285115</wp:posOffset>
                </wp:positionV>
                <wp:extent cx="5354955" cy="0"/>
                <wp:effectExtent l="14605" t="19050" r="2159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1301219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20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22.45pt;width:42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" strokeweight="2pt">
                <v:shadow opacity=".5" offset="-4pt,-3pt"/>
              </v:shape>
            </w:pict>
          </mc:Fallback>
        </mc:AlternateContent>
      </w:r>
    </w:p>
    <w:p w14:paraId="2FDD04E4" w14:textId="77777777" w:rsidR="00122A97" w:rsidRDefault="001046AB">
      <w:pPr>
        <w:pStyle w:val="BodyText"/>
        <w:spacing w:before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be authorized to sell computers in Texas, computer manufacturers are required to submit a Computer Recycling Notification and Recovery Plan to the Texas Commission Environmental Quality (TCEQ) using an option listed below:</w:t>
      </w:r>
      <w:r>
        <w:rPr>
          <w:rFonts w:ascii="Verdana" w:hAnsi="Verdana"/>
          <w:noProof/>
          <w:sz w:val="22"/>
          <w:szCs w:val="22"/>
        </w:rPr>
        <w:t xml:space="preserve"> </w:t>
      </w:r>
    </w:p>
    <w:p w14:paraId="4D117273" w14:textId="77777777" w:rsidR="00122A97" w:rsidRDefault="001046AB">
      <w:pPr>
        <w:numPr>
          <w:ilvl w:val="0"/>
          <w:numId w:val="1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>Mail a copy to:</w:t>
      </w:r>
    </w:p>
    <w:p w14:paraId="31607487" w14:textId="77777777" w:rsidR="00122A97" w:rsidRDefault="001046AB">
      <w:pPr>
        <w:ind w:left="720"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>Texas Recycle</w:t>
      </w:r>
      <w:r>
        <w:rPr>
          <w:rFonts w:ascii="Verdana" w:eastAsia="Calibri" w:hAnsi="Verdana" w:cstheme="minorHAnsi"/>
          <w:sz w:val="22"/>
          <w:szCs w:val="22"/>
        </w:rPr>
        <w:t>s Computers Program, MC-108</w:t>
      </w:r>
    </w:p>
    <w:p w14:paraId="5C633536" w14:textId="77777777" w:rsidR="00122A97" w:rsidRDefault="001046AB">
      <w:pPr>
        <w:ind w:left="720"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>Texas Commission on Environmental Quality</w:t>
      </w:r>
    </w:p>
    <w:p w14:paraId="64FD2E1C" w14:textId="77777777" w:rsidR="00122A97" w:rsidRDefault="001046AB">
      <w:pPr>
        <w:ind w:left="720"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>PO Box 13087</w:t>
      </w:r>
    </w:p>
    <w:p w14:paraId="5FDECBAD" w14:textId="77777777" w:rsidR="00122A97" w:rsidRDefault="001046AB">
      <w:pPr>
        <w:ind w:left="720"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>Austin, Texas 78711</w:t>
      </w:r>
    </w:p>
    <w:p w14:paraId="01388E15" w14:textId="77777777" w:rsidR="00122A97" w:rsidRDefault="001046AB">
      <w:pPr>
        <w:numPr>
          <w:ilvl w:val="0"/>
          <w:numId w:val="1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>Fax a copy to: 512-239-5678</w:t>
      </w:r>
    </w:p>
    <w:p w14:paraId="71AF741F" w14:textId="77777777" w:rsidR="00122A97" w:rsidRDefault="001046AB">
      <w:pPr>
        <w:numPr>
          <w:ilvl w:val="0"/>
          <w:numId w:val="1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 xml:space="preserve">E-mail a copy to: </w:t>
      </w:r>
      <w:r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recycle@tceq.texas.gov</w:t>
      </w:r>
      <w:r>
        <w:rPr>
          <w:rFonts w:ascii="Verdana" w:eastAsia="Calibri" w:hAnsi="Verdana" w:cstheme="minorHAnsi"/>
          <w:sz w:val="22"/>
          <w:szCs w:val="22"/>
        </w:rPr>
        <w:t xml:space="preserve"> </w:t>
      </w:r>
    </w:p>
    <w:p w14:paraId="7306C7D0" w14:textId="77777777" w:rsidR="00122A97" w:rsidRDefault="00122A97">
      <w:pPr>
        <w:pStyle w:val="BodyText"/>
        <w:rPr>
          <w:rFonts w:ascii="Verdana" w:hAnsi="Verdana"/>
          <w:sz w:val="22"/>
          <w:szCs w:val="22"/>
        </w:rPr>
      </w:pPr>
    </w:p>
    <w:p w14:paraId="662C7A5C" w14:textId="0E880589" w:rsidR="00122A97" w:rsidRDefault="001B0DCC">
      <w:pPr>
        <w:pStyle w:val="BodyText"/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583BA" wp14:editId="6AC123D1">
                <wp:simplePos x="0" y="0"/>
                <wp:positionH relativeFrom="column">
                  <wp:posOffset>-60325</wp:posOffset>
                </wp:positionH>
                <wp:positionV relativeFrom="paragraph">
                  <wp:posOffset>168910</wp:posOffset>
                </wp:positionV>
                <wp:extent cx="5354955" cy="0"/>
                <wp:effectExtent l="15875" t="19050" r="2032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1301219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69EB" id="AutoShape 2" o:spid="_x0000_s1026" type="#_x0000_t32" style="position:absolute;margin-left:-4.75pt;margin-top:13.3pt;width:421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" strokeweight="2pt">
                <v:shadow opacity=".5" offset="-4pt,-3pt"/>
              </v:shape>
            </w:pict>
          </mc:Fallback>
        </mc:AlternateContent>
      </w:r>
    </w:p>
    <w:p w14:paraId="535F08BE" w14:textId="77777777" w:rsidR="00122A97" w:rsidRDefault="00122A97">
      <w:pPr>
        <w:pStyle w:val="BodyText"/>
        <w:rPr>
          <w:rFonts w:ascii="Verdana" w:hAnsi="Verdana"/>
          <w:sz w:val="22"/>
          <w:szCs w:val="22"/>
        </w:rPr>
      </w:pPr>
    </w:p>
    <w:p w14:paraId="7FDF3B62" w14:textId="77777777" w:rsidR="00122A97" w:rsidRDefault="001046AB"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Items to note as you fill out the form:</w:t>
      </w:r>
    </w:p>
    <w:p w14:paraId="31F6210E" w14:textId="77777777" w:rsidR="00122A97" w:rsidRDefault="001046AB">
      <w:pPr>
        <w:pStyle w:val="ListBullet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Street Address must be a physical a</w:t>
      </w:r>
      <w:r>
        <w:rPr>
          <w:rFonts w:ascii="Verdana" w:hAnsi="Verdana"/>
          <w:sz w:val="22"/>
          <w:szCs w:val="22"/>
        </w:rPr>
        <w:t>ddress and not a PO Box number.</w:t>
      </w:r>
    </w:p>
    <w:p w14:paraId="4A5ED2B4" w14:textId="77777777" w:rsidR="00122A97" w:rsidRDefault="001046AB">
      <w:pPr>
        <w:pStyle w:val="ListBullet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Internet link must go directly to the manufacturer’s recycling information and not merely to the manufacturer’s main Web page.</w:t>
      </w:r>
    </w:p>
    <w:p w14:paraId="32C61B35" w14:textId="77777777" w:rsidR="00122A97" w:rsidRDefault="001046AB">
      <w:pPr>
        <w:pStyle w:val="ListBullet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Manufacturers are also required to have a list of all of their brands</w:t>
      </w:r>
      <w:r>
        <w:rPr>
          <w:rFonts w:ascii="Verdana" w:hAnsi="Verdana"/>
          <w:sz w:val="22"/>
          <w:szCs w:val="22"/>
        </w:rPr>
        <w:softHyphen/>
        <w:t>–both in use and no lon</w:t>
      </w:r>
      <w:r>
        <w:rPr>
          <w:rFonts w:ascii="Verdana" w:hAnsi="Verdana"/>
          <w:sz w:val="22"/>
          <w:szCs w:val="22"/>
        </w:rPr>
        <w:t>ger in use–on their Internet sites, either on the same page as the recycling information or accessible as a link from that page.</w:t>
      </w:r>
    </w:p>
    <w:p w14:paraId="750E9598" w14:textId="77777777" w:rsidR="00122A97" w:rsidRDefault="00122A97">
      <w:pPr>
        <w:pStyle w:val="BodyText"/>
        <w:rPr>
          <w:rFonts w:ascii="Verdana" w:hAnsi="Verdana"/>
        </w:rPr>
      </w:pPr>
    </w:p>
    <w:p w14:paraId="4B8DE426" w14:textId="77777777" w:rsidR="00122A97" w:rsidRDefault="001046AB">
      <w:pPr>
        <w:pStyle w:val="Heading1"/>
        <w:spacing w:before="120" w:after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TEXAS COMMISSION ON ENVIRONMENTAL QUALITY </w:t>
      </w:r>
    </w:p>
    <w:p w14:paraId="1D76706E" w14:textId="77777777" w:rsidR="00122A97" w:rsidRDefault="001046AB">
      <w:pPr>
        <w:pStyle w:val="Heading1"/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COMPUTER RECYCLING NOTIFICATION AND RECOVERY PLAN FOR </w:t>
      </w:r>
    </w:p>
    <w:bookmarkStart w:id="0" w:name="mfgtitle"/>
    <w:p w14:paraId="63C3F1A4" w14:textId="77777777" w:rsidR="00122A97" w:rsidRDefault="001046AB">
      <w:pPr>
        <w:pStyle w:val="Heading1"/>
        <w:spacing w:before="120" w:after="0"/>
        <w:jc w:val="center"/>
        <w:rPr>
          <w:sz w:val="36"/>
          <w:szCs w:val="36"/>
        </w:rPr>
      </w:pPr>
      <w:r>
        <w:rPr>
          <w:sz w:val="36"/>
          <w:szCs w:val="36"/>
        </w:rPr>
        <w:fldChar w:fldCharType="begin">
          <w:ffData>
            <w:name w:val="mfgtitle"/>
            <w:enabled/>
            <w:calcOnExit w:val="0"/>
            <w:statusText w:type="text" w:val="Enter the full manufacturer name here."/>
            <w:textInput>
              <w:default w:val="Manufacturer Name"/>
              <w:format w:val="FIRST CAPITAL"/>
            </w:textInput>
          </w:ffData>
        </w:fldChar>
      </w:r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Manufacturer Name</w:t>
      </w:r>
      <w:r>
        <w:rPr>
          <w:sz w:val="36"/>
          <w:szCs w:val="36"/>
        </w:rPr>
        <w:fldChar w:fldCharType="end"/>
      </w:r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AFB3B82" wp14:editId="0326A1E7">
            <wp:simplePos x="0" y="0"/>
            <wp:positionH relativeFrom="column">
              <wp:posOffset>-359410</wp:posOffset>
            </wp:positionH>
            <wp:positionV relativeFrom="paragraph">
              <wp:posOffset>-646430</wp:posOffset>
            </wp:positionV>
            <wp:extent cx="617220" cy="1068705"/>
            <wp:effectExtent l="0" t="0" r="0" b="0"/>
            <wp:wrapSquare wrapText="bothSides"/>
            <wp:docPr id="2" name="Picture 4" descr="1C-TCEQ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-TCEQ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1A1DEE" w14:textId="5D65FD28" w:rsidR="00122A97" w:rsidRDefault="001B0DCC">
      <w:pPr>
        <w:pStyle w:val="BodyText"/>
        <w:spacing w:before="120"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DCCD1" wp14:editId="3E444DB5">
                <wp:simplePos x="0" y="0"/>
                <wp:positionH relativeFrom="column">
                  <wp:posOffset>-50800</wp:posOffset>
                </wp:positionH>
                <wp:positionV relativeFrom="paragraph">
                  <wp:posOffset>34290</wp:posOffset>
                </wp:positionV>
                <wp:extent cx="5354955" cy="0"/>
                <wp:effectExtent l="16510" t="20320" r="19685" b="1778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1301219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A366" id="AutoShape 2" o:spid="_x0000_s1026" type="#_x0000_t32" style="position:absolute;margin-left:-4pt;margin-top:2.7pt;width:421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" strokeweight="2pt">
                <v:shadow opacity=".5" offset="-4pt,-3pt"/>
              </v:shape>
            </w:pict>
          </mc:Fallback>
        </mc:AlternateContent>
      </w:r>
    </w:p>
    <w:p w14:paraId="57FB2F3E" w14:textId="554A8E14" w:rsidR="00122A97" w:rsidRDefault="001B0DCC">
      <w:pPr>
        <w:pStyle w:val="Heading2"/>
        <w:spacing w:before="120" w:after="240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76D15" wp14:editId="34F92699">
                <wp:simplePos x="0" y="0"/>
                <wp:positionH relativeFrom="column">
                  <wp:posOffset>-28575</wp:posOffset>
                </wp:positionH>
                <wp:positionV relativeFrom="paragraph">
                  <wp:posOffset>287655</wp:posOffset>
                </wp:positionV>
                <wp:extent cx="5707380" cy="0"/>
                <wp:effectExtent l="9525" t="10795" r="7620" b="825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B8C0" id="AutoShape 6" o:spid="_x0000_s1026" type="#_x0000_t32" style="position:absolute;margin-left:-2.25pt;margin-top:22.65pt;width:449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"/>
            </w:pict>
          </mc:Fallback>
        </mc:AlternateContent>
      </w: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0927A" wp14:editId="51875BBF">
                <wp:simplePos x="0" y="0"/>
                <wp:positionH relativeFrom="column">
                  <wp:posOffset>-9525</wp:posOffset>
                </wp:positionH>
                <wp:positionV relativeFrom="paragraph">
                  <wp:posOffset>78105</wp:posOffset>
                </wp:positionV>
                <wp:extent cx="5688330" cy="0"/>
                <wp:effectExtent l="9525" t="10795" r="7620" b="825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474C" id="AutoShape 6" o:spid="_x0000_s1026" type="#_x0000_t32" style="position:absolute;margin-left:-.75pt;margin-top:6.15pt;width:447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"/>
            </w:pict>
          </mc:Fallback>
        </mc:AlternateContent>
      </w:r>
      <w:r w:rsidR="001046AB">
        <w:rPr>
          <w:i w:val="0"/>
          <w:sz w:val="24"/>
          <w:szCs w:val="24"/>
        </w:rPr>
        <w:t>Section 1:</w:t>
      </w:r>
      <w:r w:rsidR="001046AB">
        <w:rPr>
          <w:i w:val="0"/>
        </w:rPr>
        <w:t xml:space="preserve"> </w:t>
      </w:r>
      <w:r w:rsidR="001046AB">
        <w:rPr>
          <w:i w:val="0"/>
          <w:sz w:val="24"/>
          <w:szCs w:val="24"/>
        </w:rPr>
        <w:t>Basic Information</w:t>
      </w:r>
    </w:p>
    <w:p w14:paraId="5A503A0F" w14:textId="77777777" w:rsidR="00122A97" w:rsidRDefault="001046A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Conta</w:t>
      </w:r>
      <w:r>
        <w:rPr>
          <w:rFonts w:ascii="Tahoma" w:hAnsi="Tahoma" w:cs="Tahoma"/>
        </w:rPr>
        <w:t xml:space="preserve">ct Name: 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bookmarkStart w:id="1" w:name="Text1"/>
      <w:r>
        <w:rPr>
          <w:rFonts w:ascii="Tahoma" w:hAnsi="Tahoma" w:cs="Tahoma"/>
          <w:u w:val="single"/>
        </w:rPr>
        <w:fldChar w:fldCharType="begin">
          <w:ffData>
            <w:name w:val="Text1"/>
            <w:enabled/>
            <w:calcOnExit w:val="0"/>
            <w:statusText w:type="text" w:val="Provide a contact name"/>
            <w:textInput/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1"/>
    </w:p>
    <w:p w14:paraId="52D037CD" w14:textId="77777777" w:rsidR="00122A97" w:rsidRDefault="001046A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Mailing Address: </w:t>
      </w:r>
      <w:bookmarkStart w:id="2" w:name="Text2"/>
      <w:r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statusText w:type="text" w:val="Enter a street address. No PO Boxes"/>
            <w:textInput/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2"/>
    </w:p>
    <w:p w14:paraId="18F991F6" w14:textId="77777777" w:rsidR="00122A97" w:rsidRDefault="001046A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City: </w:t>
      </w:r>
      <w:bookmarkStart w:id="3" w:name="Text3"/>
      <w:r>
        <w:rPr>
          <w:rFonts w:ascii="Tahoma" w:hAnsi="Tahoma" w:cs="Tahoma"/>
          <w:u w:val="single"/>
        </w:rPr>
        <w:fldChar w:fldCharType="begin">
          <w:ffData>
            <w:name w:val="Text3"/>
            <w:enabled/>
            <w:calcOnExit w:val="0"/>
            <w:statusText w:type="text" w:val="Enter the city"/>
            <w:textInput/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3"/>
      <w:r>
        <w:rPr>
          <w:rFonts w:ascii="Tahoma" w:hAnsi="Tahoma" w:cs="Tahoma"/>
        </w:rPr>
        <w:tab/>
        <w:t xml:space="preserve">State: </w:t>
      </w:r>
      <w:bookmarkStart w:id="4" w:name="Text4"/>
      <w:r>
        <w:rPr>
          <w:rFonts w:ascii="Tahoma" w:hAnsi="Tahoma" w:cs="Tahoma"/>
          <w:u w:val="single"/>
        </w:rPr>
        <w:fldChar w:fldCharType="begin">
          <w:ffData>
            <w:name w:val="Text4"/>
            <w:enabled/>
            <w:calcOnExit w:val="0"/>
            <w:statusText w:type="text" w:val="Enter your state abbreviation"/>
            <w:textInput>
              <w:maxLength w:val="2"/>
              <w:format w:val="UPPERCASE"/>
            </w:textInput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4"/>
      <w:r>
        <w:rPr>
          <w:rFonts w:ascii="Tahoma" w:hAnsi="Tahoma" w:cs="Tahoma"/>
        </w:rPr>
        <w:t xml:space="preserve">  Zip:</w:t>
      </w:r>
      <w:bookmarkStart w:id="5" w:name="Text5"/>
      <w:r>
        <w:rPr>
          <w:rFonts w:ascii="Tahoma" w:hAnsi="Tahoma" w:cs="Tahoma"/>
          <w:u w:val="single"/>
        </w:rPr>
        <w:fldChar w:fldCharType="begin">
          <w:ffData>
            <w:name w:val="Text5"/>
            <w:enabled/>
            <w:calcOnExit w:val="0"/>
            <w:statusText w:type="text" w:val="Enter the zip code plus 4"/>
            <w:textInput>
              <w:type w:val="number"/>
              <w:format w:val="#####"/>
            </w:textInput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5"/>
      <w:r>
        <w:rPr>
          <w:rFonts w:ascii="Tahoma" w:hAnsi="Tahoma" w:cs="Tahoma"/>
          <w:u w:val="single"/>
        </w:rPr>
        <w:t>-</w:t>
      </w:r>
      <w:bookmarkStart w:id="6" w:name="Text7"/>
      <w:r>
        <w:rPr>
          <w:rFonts w:ascii="Tahoma" w:hAnsi="Tahoma" w:cs="Tahoma"/>
          <w:u w:val="single"/>
        </w:rPr>
        <w:fldChar w:fldCharType="begin">
          <w:ffData>
            <w:name w:val="Text7"/>
            <w:enabled/>
            <w:calcOnExit w:val="0"/>
            <w:textInput>
              <w:format w:val="####"/>
            </w:textInput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6"/>
    </w:p>
    <w:p w14:paraId="39613FB8" w14:textId="77777777" w:rsidR="00122A97" w:rsidRDefault="001046AB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Phone number: </w:t>
      </w:r>
      <w:r>
        <w:rPr>
          <w:rFonts w:ascii="Tahoma" w:hAnsi="Tahoma" w:cs="Tahoma"/>
        </w:rPr>
        <w:softHyphen/>
      </w:r>
      <w:bookmarkStart w:id="7" w:name="Text6"/>
      <w:r>
        <w:rPr>
          <w:rFonts w:ascii="Tahoma" w:hAnsi="Tahoma" w:cs="Tahoma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format w:val="(###) ###-####"/>
            </w:textInput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7"/>
      <w:r>
        <w:rPr>
          <w:rFonts w:ascii="Tahoma" w:hAnsi="Tahoma" w:cs="Tahoma"/>
        </w:rPr>
        <w:t xml:space="preserve">  E-mail: </w:t>
      </w:r>
      <w:bookmarkStart w:id="8" w:name="Text8"/>
      <w:r>
        <w:rPr>
          <w:rFonts w:ascii="Tahoma" w:hAnsi="Tahoma" w:cs="Tahom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8"/>
    </w:p>
    <w:p w14:paraId="62D635E8" w14:textId="7DDF3248" w:rsidR="00122A97" w:rsidRDefault="001B0DCC">
      <w:pPr>
        <w:pStyle w:val="Heading2"/>
        <w:spacing w:after="240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00F9D" wp14:editId="64431DE8">
                <wp:simplePos x="0" y="0"/>
                <wp:positionH relativeFrom="column">
                  <wp:posOffset>-66675</wp:posOffset>
                </wp:positionH>
                <wp:positionV relativeFrom="paragraph">
                  <wp:posOffset>31115</wp:posOffset>
                </wp:positionV>
                <wp:extent cx="5745480" cy="0"/>
                <wp:effectExtent l="9525" t="8890" r="7620" b="1016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A54B" id="AutoShape 6" o:spid="_x0000_s1026" type="#_x0000_t32" style="position:absolute;margin-left:-5.25pt;margin-top:2.45pt;width:452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"/>
            </w:pict>
          </mc:Fallback>
        </mc:AlternateContent>
      </w: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3C3D8" wp14:editId="0E9848BB">
                <wp:simplePos x="0" y="0"/>
                <wp:positionH relativeFrom="column">
                  <wp:posOffset>-76200</wp:posOffset>
                </wp:positionH>
                <wp:positionV relativeFrom="paragraph">
                  <wp:posOffset>259715</wp:posOffset>
                </wp:positionV>
                <wp:extent cx="5755005" cy="0"/>
                <wp:effectExtent l="9525" t="8890" r="7620" b="1016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2E6A" id="AutoShape 6" o:spid="_x0000_s1026" type="#_x0000_t32" style="position:absolute;margin-left:-6pt;margin-top:20.45pt;width:453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"/>
            </w:pict>
          </mc:Fallback>
        </mc:AlternateContent>
      </w:r>
      <w:r w:rsidR="001046AB">
        <w:rPr>
          <w:i w:val="0"/>
          <w:sz w:val="24"/>
          <w:szCs w:val="24"/>
        </w:rPr>
        <w:t>Section 2:</w:t>
      </w:r>
      <w:r w:rsidR="001046AB">
        <w:rPr>
          <w:i w:val="0"/>
        </w:rPr>
        <w:t xml:space="preserve"> </w:t>
      </w:r>
      <w:r w:rsidR="001046AB">
        <w:rPr>
          <w:i w:val="0"/>
          <w:sz w:val="24"/>
          <w:szCs w:val="24"/>
        </w:rPr>
        <w:t>Notification Statement</w:t>
      </w:r>
    </w:p>
    <w:bookmarkStart w:id="9" w:name="Text9"/>
    <w:p w14:paraId="4EDEEABC" w14:textId="77777777" w:rsidR="00122A97" w:rsidRDefault="001046AB">
      <w:pPr>
        <w:pStyle w:val="BodyText"/>
        <w:spacing w:after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u w:val="single"/>
        </w:rPr>
        <w:fldChar w:fldCharType="begin">
          <w:ffData>
            <w:name w:val="Text9"/>
            <w:enabled/>
            <w:calcOnExit w:val="0"/>
            <w:textInput>
              <w:default w:val="Manufacturer Name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Manufacturer Name</w:t>
      </w:r>
      <w:r>
        <w:rPr>
          <w:rFonts w:ascii="Verdana" w:hAnsi="Verdana"/>
          <w:u w:val="single"/>
        </w:rPr>
        <w:fldChar w:fldCharType="end"/>
      </w:r>
      <w:bookmarkEnd w:id="9"/>
      <w:r>
        <w:rPr>
          <w:rFonts w:ascii="Verdana" w:hAnsi="Verdana"/>
        </w:rPr>
        <w:t xml:space="preserve"> </w:t>
      </w:r>
      <w:r>
        <w:rPr>
          <w:rFonts w:ascii="Verdana" w:hAnsi="Verdana"/>
          <w:sz w:val="22"/>
          <w:szCs w:val="22"/>
        </w:rPr>
        <w:t>has, or will have by</w:t>
      </w:r>
      <w:bookmarkStart w:id="10" w:name="Text10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Program date"/>
            </w:textInput>
          </w:ffData>
        </w:fldChar>
      </w:r>
      <w:r>
        <w:rPr>
          <w:rFonts w:ascii="Verdana" w:hAnsi="Verdana"/>
          <w:sz w:val="22"/>
          <w:szCs w:val="22"/>
          <w:u w:val="single"/>
        </w:rPr>
        <w:instrText xml:space="preserve"> FORMTEXT </w:instrText>
      </w:r>
      <w:r>
        <w:rPr>
          <w:rFonts w:ascii="Verdana" w:hAnsi="Verdana"/>
          <w:sz w:val="22"/>
          <w:szCs w:val="22"/>
          <w:u w:val="single"/>
        </w:rPr>
      </w:r>
      <w:r>
        <w:rPr>
          <w:rFonts w:ascii="Verdana" w:hAnsi="Verdana"/>
          <w:sz w:val="22"/>
          <w:szCs w:val="22"/>
          <w:u w:val="single"/>
        </w:rPr>
        <w:fldChar w:fldCharType="separate"/>
      </w:r>
      <w:r>
        <w:rPr>
          <w:rFonts w:ascii="Verdana" w:hAnsi="Verdana"/>
          <w:noProof/>
          <w:sz w:val="22"/>
          <w:szCs w:val="22"/>
          <w:u w:val="single"/>
        </w:rPr>
        <w:t>Program date</w:t>
      </w:r>
      <w:r>
        <w:rPr>
          <w:rFonts w:ascii="Verdana" w:hAnsi="Verdana"/>
          <w:sz w:val="22"/>
          <w:szCs w:val="22"/>
          <w:u w:val="single"/>
        </w:rPr>
        <w:fldChar w:fldCharType="end"/>
      </w:r>
      <w:bookmarkEnd w:id="10"/>
      <w:r>
        <w:rPr>
          <w:rFonts w:ascii="Verdana" w:hAnsi="Verdana"/>
          <w:sz w:val="22"/>
          <w:szCs w:val="22"/>
        </w:rPr>
        <w:t>, a compliant collection program.</w:t>
      </w:r>
    </w:p>
    <w:p w14:paraId="58E005E3" w14:textId="470AD193" w:rsidR="00122A97" w:rsidRDefault="001B0DCC">
      <w:pPr>
        <w:pStyle w:val="Heading2"/>
        <w:spacing w:before="120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CE5BA" wp14:editId="31A5F73E">
                <wp:simplePos x="0" y="0"/>
                <wp:positionH relativeFrom="column">
                  <wp:posOffset>-28575</wp:posOffset>
                </wp:positionH>
                <wp:positionV relativeFrom="paragraph">
                  <wp:posOffset>282575</wp:posOffset>
                </wp:positionV>
                <wp:extent cx="5707380" cy="0"/>
                <wp:effectExtent l="9525" t="9525" r="762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BC20" id="AutoShape 6" o:spid="_x0000_s1026" type="#_x0000_t32" style="position:absolute;margin-left:-2.25pt;margin-top:22.25pt;width:449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"/>
            </w:pict>
          </mc:Fallback>
        </mc:AlternateContent>
      </w:r>
      <w:r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5C326" wp14:editId="426AD914">
                <wp:simplePos x="0" y="0"/>
                <wp:positionH relativeFrom="column">
                  <wp:posOffset>-28575</wp:posOffset>
                </wp:positionH>
                <wp:positionV relativeFrom="paragraph">
                  <wp:posOffset>53975</wp:posOffset>
                </wp:positionV>
                <wp:extent cx="5707380" cy="0"/>
                <wp:effectExtent l="9525" t="9525" r="7620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CABAD" id="AutoShape 6" o:spid="_x0000_s1026" type="#_x0000_t32" style="position:absolute;margin-left:-2.25pt;margin-top:4.25pt;width:449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"/>
            </w:pict>
          </mc:Fallback>
        </mc:AlternateContent>
      </w:r>
      <w:r w:rsidR="001046AB">
        <w:rPr>
          <w:i w:val="0"/>
          <w:sz w:val="24"/>
          <w:szCs w:val="24"/>
        </w:rPr>
        <w:t>Section 3: Recovery Plan</w:t>
      </w:r>
    </w:p>
    <w:p w14:paraId="254EBC45" w14:textId="77777777" w:rsidR="00122A97" w:rsidRDefault="001046AB"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Part A: </w:t>
      </w:r>
      <w:r>
        <w:rPr>
          <w:rFonts w:ascii="Verdana" w:hAnsi="Verdana"/>
          <w:sz w:val="22"/>
          <w:szCs w:val="22"/>
        </w:rPr>
        <w:t>The following plan applies exclusively to computer equipment that has been:</w:t>
      </w:r>
    </w:p>
    <w:p w14:paraId="58995EA2" w14:textId="77777777" w:rsidR="00122A97" w:rsidRDefault="001046AB">
      <w:pPr>
        <w:pStyle w:val="ListBullet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Labeled by </w:t>
      </w:r>
      <w:r>
        <w:rPr>
          <w:rFonts w:ascii="Verdana" w:hAnsi="Verdana"/>
          <w:u w:val="single"/>
        </w:rPr>
        <w:fldChar w:fldCharType="begin">
          <w:ffData>
            <w:name w:val="Text9"/>
            <w:enabled/>
            <w:calcOnExit w:val="0"/>
            <w:textInput>
              <w:default w:val="Manufacturer Name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Manufacturer Name</w:t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2"/>
          <w:szCs w:val="22"/>
        </w:rPr>
        <w:t xml:space="preserve"> with its brand(s), both those in use and no longer i</w:t>
      </w:r>
      <w:r>
        <w:rPr>
          <w:rFonts w:ascii="Verdana" w:hAnsi="Verdana"/>
          <w:sz w:val="22"/>
          <w:szCs w:val="22"/>
        </w:rPr>
        <w:t>n use; and</w:t>
      </w:r>
    </w:p>
    <w:p w14:paraId="0ED05634" w14:textId="77777777" w:rsidR="00122A97" w:rsidRDefault="001046AB">
      <w:pPr>
        <w:pStyle w:val="ListBullet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Purchased by an individual primarily for personal or home business use.</w:t>
      </w:r>
    </w:p>
    <w:p w14:paraId="6987CB33" w14:textId="221FBB56" w:rsidR="00122A97" w:rsidRDefault="001B0DCC">
      <w:pPr>
        <w:pStyle w:val="BodyText"/>
        <w:spacing w:before="360"/>
        <w:rPr>
          <w:rFonts w:ascii="Verdana" w:hAnsi="Verdana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C5395" wp14:editId="20FCED13">
                <wp:simplePos x="0" y="0"/>
                <wp:positionH relativeFrom="column">
                  <wp:posOffset>-28575</wp:posOffset>
                </wp:positionH>
                <wp:positionV relativeFrom="paragraph">
                  <wp:posOffset>133985</wp:posOffset>
                </wp:positionV>
                <wp:extent cx="5707380" cy="0"/>
                <wp:effectExtent l="9525" t="5715" r="7620" b="133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E60C5" id="AutoShape 6" o:spid="_x0000_s1026" type="#_x0000_t32" style="position:absolute;margin-left:-2.25pt;margin-top:10.55pt;width:449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F5F9C" wp14:editId="016F8FE1">
                <wp:simplePos x="0" y="0"/>
                <wp:positionH relativeFrom="column">
                  <wp:posOffset>-28575</wp:posOffset>
                </wp:positionH>
                <wp:positionV relativeFrom="paragraph">
                  <wp:posOffset>86360</wp:posOffset>
                </wp:positionV>
                <wp:extent cx="5707380" cy="0"/>
                <wp:effectExtent l="9525" t="5715" r="762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643F" id="AutoShape 6" o:spid="_x0000_s1026" type="#_x0000_t32" style="position:absolute;margin-left:-2.25pt;margin-top:6.8pt;width:449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"/>
            </w:pict>
          </mc:Fallback>
        </mc:AlternateContent>
      </w:r>
      <w:r w:rsidR="001046AB">
        <w:rPr>
          <w:rFonts w:ascii="Verdana" w:hAnsi="Verdana"/>
          <w:b/>
        </w:rPr>
        <w:t xml:space="preserve">Part B: </w:t>
      </w:r>
      <w:r w:rsidR="001046AB">
        <w:rPr>
          <w:rFonts w:ascii="Verdana" w:hAnsi="Verdana"/>
          <w:u w:val="single"/>
        </w:rPr>
        <w:fldChar w:fldCharType="begin">
          <w:ffData>
            <w:name w:val="Text9"/>
            <w:enabled/>
            <w:calcOnExit w:val="0"/>
            <w:textInput>
              <w:default w:val="Manufacturer Name"/>
            </w:textInput>
          </w:ffData>
        </w:fldChar>
      </w:r>
      <w:r w:rsidR="001046AB">
        <w:rPr>
          <w:rFonts w:ascii="Verdana" w:hAnsi="Verdana"/>
          <w:u w:val="single"/>
        </w:rPr>
        <w:instrText xml:space="preserve"> FORMTEXT </w:instrText>
      </w:r>
      <w:r w:rsidR="001046AB">
        <w:rPr>
          <w:rFonts w:ascii="Verdana" w:hAnsi="Verdana"/>
          <w:u w:val="single"/>
        </w:rPr>
      </w:r>
      <w:r w:rsidR="001046AB">
        <w:rPr>
          <w:rFonts w:ascii="Verdana" w:hAnsi="Verdana"/>
          <w:u w:val="single"/>
        </w:rPr>
        <w:fldChar w:fldCharType="separate"/>
      </w:r>
      <w:r w:rsidR="001046AB">
        <w:rPr>
          <w:rFonts w:ascii="Verdana" w:hAnsi="Verdana"/>
          <w:noProof/>
          <w:u w:val="single"/>
        </w:rPr>
        <w:t>Manufacturer Name</w:t>
      </w:r>
      <w:r w:rsidR="001046AB">
        <w:rPr>
          <w:rFonts w:ascii="Verdana" w:hAnsi="Verdana"/>
          <w:u w:val="single"/>
        </w:rPr>
        <w:fldChar w:fldCharType="end"/>
      </w:r>
      <w:r w:rsidR="001046AB">
        <w:rPr>
          <w:rFonts w:ascii="Verdana" w:hAnsi="Verdana"/>
        </w:rPr>
        <w:t xml:space="preserve"> has developed a plan so that:</w:t>
      </w:r>
    </w:p>
    <w:p w14:paraId="198B5A37" w14:textId="77777777" w:rsidR="00122A97" w:rsidRDefault="001046AB">
      <w:pPr>
        <w:pStyle w:val="BodyText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rPr>
          <w:rStyle w:val="Strong"/>
          <w:rFonts w:ascii="Verdana" w:hAnsi="Verdana"/>
          <w:b w:val="0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 xml:space="preserve">Consumers </w:t>
      </w:r>
      <w:r>
        <w:rPr>
          <w:rStyle w:val="Strong"/>
          <w:rFonts w:ascii="Verdana" w:hAnsi="Verdana"/>
          <w:sz w:val="22"/>
          <w:szCs w:val="22"/>
        </w:rPr>
        <w:t>do not have to pay a separate fee</w:t>
      </w:r>
      <w:r>
        <w:rPr>
          <w:rStyle w:val="Strong"/>
          <w:rFonts w:ascii="Verdana" w:hAnsi="Verdana"/>
          <w:b w:val="0"/>
          <w:sz w:val="22"/>
          <w:szCs w:val="22"/>
        </w:rPr>
        <w:t xml:space="preserve"> at the time of recycling to recycle used computer equipment with the following brands: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4135"/>
      </w:tblGrid>
      <w:tr w:rsidR="00122A97" w14:paraId="10157C81" w14:textId="77777777">
        <w:tc>
          <w:tcPr>
            <w:tcW w:w="4248" w:type="dxa"/>
          </w:tcPr>
          <w:p w14:paraId="1210BF08" w14:textId="77777777" w:rsidR="00122A97" w:rsidRDefault="001046AB">
            <w:pPr>
              <w:pStyle w:val="BodyText"/>
              <w:spacing w:before="120"/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and name"/>
                  </w:textInput>
                </w:ffData>
              </w:fldChar>
            </w:r>
            <w:r>
              <w:rPr>
                <w:rFonts w:ascii="Verdana" w:hAnsi="Verdana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Brand name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  <w:tc>
          <w:tcPr>
            <w:tcW w:w="4248" w:type="dxa"/>
          </w:tcPr>
          <w:p w14:paraId="277D6196" w14:textId="77777777" w:rsidR="00122A97" w:rsidRDefault="001046AB">
            <w:pPr>
              <w:pStyle w:val="BodyText"/>
              <w:spacing w:before="120"/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</w:tr>
      <w:tr w:rsidR="00122A97" w14:paraId="305361E4" w14:textId="77777777">
        <w:tc>
          <w:tcPr>
            <w:tcW w:w="4248" w:type="dxa"/>
          </w:tcPr>
          <w:p w14:paraId="23561F81" w14:textId="77777777" w:rsidR="00122A97" w:rsidRDefault="001046AB">
            <w:pPr>
              <w:pStyle w:val="BodyText"/>
              <w:spacing w:before="120"/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  <w:tc>
          <w:tcPr>
            <w:tcW w:w="4248" w:type="dxa"/>
          </w:tcPr>
          <w:p w14:paraId="3A036C02" w14:textId="77777777" w:rsidR="00122A97" w:rsidRDefault="001046AB">
            <w:pPr>
              <w:pStyle w:val="BodyText"/>
              <w:spacing w:before="120"/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</w:tr>
      <w:tr w:rsidR="00122A97" w14:paraId="58A39E9B" w14:textId="77777777">
        <w:tc>
          <w:tcPr>
            <w:tcW w:w="4248" w:type="dxa"/>
          </w:tcPr>
          <w:p w14:paraId="09DF4784" w14:textId="77777777" w:rsidR="00122A97" w:rsidRDefault="001046AB">
            <w:pPr>
              <w:pStyle w:val="BodyText"/>
              <w:spacing w:before="120"/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  <w:tc>
          <w:tcPr>
            <w:tcW w:w="4248" w:type="dxa"/>
          </w:tcPr>
          <w:p w14:paraId="55C744B4" w14:textId="77777777" w:rsidR="00122A97" w:rsidRDefault="001046AB">
            <w:pPr>
              <w:pStyle w:val="BodyText"/>
              <w:spacing w:before="120"/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</w:tr>
      <w:tr w:rsidR="00122A97" w14:paraId="11A7B705" w14:textId="77777777">
        <w:tc>
          <w:tcPr>
            <w:tcW w:w="4248" w:type="dxa"/>
          </w:tcPr>
          <w:p w14:paraId="18088BC2" w14:textId="77777777" w:rsidR="00122A97" w:rsidRDefault="001046AB">
            <w:pPr>
              <w:pStyle w:val="BodyText"/>
              <w:spacing w:before="120"/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  <w:tc>
          <w:tcPr>
            <w:tcW w:w="4248" w:type="dxa"/>
          </w:tcPr>
          <w:p w14:paraId="1AE65716" w14:textId="77777777" w:rsidR="00122A97" w:rsidRDefault="001046AB">
            <w:pPr>
              <w:pStyle w:val="BodyText"/>
              <w:spacing w:before="120"/>
              <w:rPr>
                <w:rStyle w:val="Strong"/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</w:tr>
    </w:tbl>
    <w:p w14:paraId="6A24EDFD" w14:textId="77777777" w:rsidR="00122A97" w:rsidRDefault="00122A97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</w:p>
    <w:p w14:paraId="25CB0570" w14:textId="77777777" w:rsidR="00122A97" w:rsidRDefault="001046AB">
      <w:pPr>
        <w:pStyle w:val="BodyText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u w:val="single"/>
        </w:rPr>
        <w:fldChar w:fldCharType="begin">
          <w:ffData>
            <w:name w:val="Text9"/>
            <w:enabled/>
            <w:calcOnExit w:val="0"/>
            <w:textInput>
              <w:default w:val="Manufacturer Name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Manufacturer Name</w:t>
      </w:r>
      <w:r>
        <w:rPr>
          <w:rFonts w:ascii="Verdana" w:hAnsi="Verdana"/>
          <w:u w:val="single"/>
        </w:rPr>
        <w:fldChar w:fldCharType="end"/>
      </w:r>
      <w:r>
        <w:rPr>
          <w:rStyle w:val="Emphasis"/>
          <w:rFonts w:ascii="Verdana" w:hAnsi="Verdana"/>
          <w:i w:val="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provides for the collection from a consumer of </w:t>
      </w:r>
      <w:r>
        <w:rPr>
          <w:rFonts w:ascii="Verdana" w:hAnsi="Verdana"/>
          <w:i/>
          <w:sz w:val="22"/>
          <w:szCs w:val="22"/>
        </w:rPr>
        <w:t>any</w:t>
      </w:r>
      <w:r>
        <w:rPr>
          <w:rFonts w:ascii="Verdana" w:hAnsi="Verdana"/>
          <w:sz w:val="22"/>
          <w:szCs w:val="22"/>
        </w:rPr>
        <w:t xml:space="preserve"> used computer equipment with its brand(s).</w:t>
      </w:r>
    </w:p>
    <w:p w14:paraId="789C5D32" w14:textId="77777777" w:rsidR="00122A97" w:rsidRDefault="001046AB">
      <w:pPr>
        <w:pStyle w:val="BodyText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u w:val="single"/>
        </w:rPr>
        <w:lastRenderedPageBreak/>
        <w:fldChar w:fldCharType="begin">
          <w:ffData>
            <w:name w:val="Text9"/>
            <w:enabled/>
            <w:calcOnExit w:val="0"/>
            <w:textInput>
              <w:default w:val="Manufacturer Name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Manufacturer Name</w:t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2"/>
          <w:szCs w:val="22"/>
        </w:rPr>
        <w:t xml:space="preserve">provides information to the consumer for the recycling or reuse of used computer equipment collected by providing at least an Internet link, </w:t>
      </w:r>
      <w:r>
        <w:rPr>
          <w:rFonts w:ascii="Verdana" w:hAnsi="Verdana"/>
          <w:u w:val="single"/>
        </w:rPr>
        <w:fldChar w:fldCharType="begin">
          <w:ffData>
            <w:name w:val=""/>
            <w:enabled/>
            <w:calcOnExit w:val="0"/>
            <w:textInput>
              <w:default w:val="Internet link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Internet link</w:t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  <w:u w:val="single"/>
        </w:rPr>
        <w:t xml:space="preserve">, </w:t>
      </w:r>
      <w:r>
        <w:rPr>
          <w:rFonts w:ascii="Verdana" w:hAnsi="Verdana"/>
          <w:sz w:val="22"/>
          <w:szCs w:val="22"/>
        </w:rPr>
        <w:t>detailing specifically how and where a consumer can return their computer equipment labeled with the manufacturer’s brand(s).</w:t>
      </w:r>
    </w:p>
    <w:p w14:paraId="21B03A42" w14:textId="77777777" w:rsidR="00122A97" w:rsidRDefault="001046AB">
      <w:pPr>
        <w:pStyle w:val="BodyText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u w:val="single"/>
        </w:rPr>
        <w:fldChar w:fldCharType="begin">
          <w:ffData>
            <w:name w:val="Text9"/>
            <w:enabled/>
            <w:calcOnExit w:val="0"/>
            <w:textInput>
              <w:default w:val="Manufacturer Name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Manufacturer Name</w:t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2"/>
          <w:szCs w:val="22"/>
        </w:rPr>
        <w:t>provides for the collection of computer equipment that is reasonably convenient and available to consumers in this state, and designed to meet the collection needs of consumers in this state.</w:t>
      </w:r>
    </w:p>
    <w:p w14:paraId="00B7A975" w14:textId="77777777" w:rsidR="00122A97" w:rsidRDefault="00122A97">
      <w:pPr>
        <w:pStyle w:val="Heading2"/>
        <w:spacing w:after="240"/>
        <w:rPr>
          <w:sz w:val="22"/>
          <w:szCs w:val="22"/>
        </w:rPr>
      </w:pPr>
    </w:p>
    <w:p w14:paraId="20EC98D1" w14:textId="77777777" w:rsidR="00122A97" w:rsidRDefault="00122A97">
      <w:pPr>
        <w:pStyle w:val="BodyText"/>
      </w:pPr>
    </w:p>
    <w:sectPr w:rsidR="00122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2596D" w14:textId="77777777" w:rsidR="001046AB" w:rsidRDefault="001046AB">
      <w:r>
        <w:separator/>
      </w:r>
    </w:p>
  </w:endnote>
  <w:endnote w:type="continuationSeparator" w:id="0">
    <w:p w14:paraId="43637F07" w14:textId="77777777" w:rsidR="001046AB" w:rsidRDefault="0010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8FBB7" w14:textId="77777777" w:rsidR="00CC5A32" w:rsidRDefault="00104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6AAF" w14:textId="77777777" w:rsidR="00693188" w:rsidRPr="002E555F" w:rsidRDefault="001046AB" w:rsidP="00693188">
    <w:pPr>
      <w:pStyle w:val="Footer"/>
      <w:jc w:val="right"/>
      <w:rPr>
        <w:rFonts w:ascii="Verdana" w:hAnsi="Verdana"/>
        <w:sz w:val="20"/>
        <w:szCs w:val="20"/>
      </w:rPr>
    </w:pPr>
    <w:r w:rsidRPr="002E555F">
      <w:rPr>
        <w:rFonts w:ascii="Verdana" w:hAnsi="Verdana"/>
        <w:sz w:val="20"/>
        <w:szCs w:val="20"/>
      </w:rPr>
      <w:t>TCEQ-20597 (</w:t>
    </w:r>
    <w:r>
      <w:rPr>
        <w:rFonts w:ascii="Verdana" w:hAnsi="Verdana"/>
        <w:sz w:val="20"/>
        <w:szCs w:val="20"/>
      </w:rPr>
      <w:t>04/13</w:t>
    </w:r>
    <w:r w:rsidRPr="002E555F">
      <w:rPr>
        <w:rFonts w:ascii="Verdana" w:hAnsi="Verdana"/>
        <w:sz w:val="20"/>
        <w:szCs w:val="20"/>
      </w:rPr>
      <w:t>)</w:t>
    </w:r>
    <w:r w:rsidRPr="002E555F"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sdt>
      <w:sdtPr>
        <w:rPr>
          <w:rFonts w:ascii="Verdana" w:hAnsi="Verdana"/>
          <w:sz w:val="20"/>
          <w:szCs w:val="20"/>
        </w:rPr>
        <w:id w:val="102768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2E555F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instrText xml:space="preserve"> PAGE </w:instrText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2E555F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instrText xml:space="preserve"> NUMPAGES  </w:instrText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B741A" w14:textId="77777777" w:rsidR="00CC5A32" w:rsidRDefault="00104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40757" w14:textId="77777777" w:rsidR="001046AB" w:rsidRDefault="001046AB">
      <w:r>
        <w:separator/>
      </w:r>
    </w:p>
  </w:footnote>
  <w:footnote w:type="continuationSeparator" w:id="0">
    <w:p w14:paraId="06D59AD2" w14:textId="77777777" w:rsidR="001046AB" w:rsidRDefault="0010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254A6" w14:textId="77777777" w:rsidR="00CC5A32" w:rsidRDefault="00104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7568" w14:textId="77777777" w:rsidR="00CC5A32" w:rsidRDefault="00104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1FF9" w14:textId="77777777" w:rsidR="00CC5A32" w:rsidRDefault="00104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151775"/>
    <w:multiLevelType w:val="hybridMultilevel"/>
    <w:tmpl w:val="1BB6787C"/>
    <w:lvl w:ilvl="0" w:tplc="66D0A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6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CF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28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45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F6D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A6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AC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123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33ABD"/>
    <w:multiLevelType w:val="hybridMultilevel"/>
    <w:tmpl w:val="3DF41DC8"/>
    <w:lvl w:ilvl="0" w:tplc="10E6B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60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A3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6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6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84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68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2D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E24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97"/>
    <w:rsid w:val="001046AB"/>
    <w:rsid w:val="00122A97"/>
    <w:rsid w:val="001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1173"/>
  <w15:docId w15:val="{93F620F8-253F-4667-A7A8-72BA7DF4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94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eastAsia="Times New Roman"/>
    </w:rPr>
  </w:style>
  <w:style w:type="paragraph" w:styleId="Heading1">
    <w:name w:val="heading 1"/>
    <w:next w:val="BodyText"/>
    <w:link w:val="Heading1Char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qFormat/>
    <w:rsid w:val="0075745D"/>
    <w:pPr>
      <w:numPr>
        <w:numId w:val="13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14"/>
      </w:numPr>
    </w:pPr>
  </w:style>
  <w:style w:type="character" w:styleId="Emphasis">
    <w:name w:val="Emphasis"/>
    <w:qFormat/>
    <w:rsid w:val="00AB074C"/>
    <w:rPr>
      <w:i/>
      <w:iCs/>
    </w:rPr>
  </w:style>
  <w:style w:type="character" w:styleId="Strong">
    <w:name w:val="Strong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2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4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6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7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8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customStyle="1" w:styleId="NoteHeading1">
    <w:name w:val="Note Heading1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1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9"/>
      </w:numPr>
    </w:pPr>
  </w:style>
  <w:style w:type="numbering" w:styleId="111111">
    <w:name w:val="Outline List 2"/>
    <w:basedOn w:val="NoList"/>
    <w:semiHidden/>
    <w:rsid w:val="00AB074C"/>
    <w:pPr>
      <w:numPr>
        <w:numId w:val="10"/>
      </w:numPr>
    </w:pPr>
  </w:style>
  <w:style w:type="numbering" w:styleId="ArticleSection">
    <w:name w:val="Outline List 3"/>
    <w:basedOn w:val="NoList"/>
    <w:semiHidden/>
    <w:rsid w:val="00AB074C"/>
    <w:pPr>
      <w:numPr>
        <w:numId w:val="11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Churchill</dc:creator>
  <cp:lastModifiedBy>Rose Churchill</cp:lastModifiedBy>
  <cp:revision>2</cp:revision>
  <dcterms:created xsi:type="dcterms:W3CDTF">2022-02-04T22:29:00Z</dcterms:created>
  <dcterms:modified xsi:type="dcterms:W3CDTF">2022-02-04T22:29:00Z</dcterms:modified>
</cp:coreProperties>
</file>