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39CCF" w14:textId="77777777" w:rsidR="00D83CFD" w:rsidRPr="00EB4C37" w:rsidRDefault="00D83CFD" w:rsidP="00EB4C37">
      <w:pPr>
        <w:jc w:val="center"/>
        <w:outlineLvl w:val="0"/>
        <w:rPr>
          <w:rFonts w:ascii="Arial" w:hAnsi="Arial" w:cs="Arial"/>
          <w:b/>
          <w:bCs/>
          <w:sz w:val="22"/>
          <w:szCs w:val="22"/>
        </w:rPr>
      </w:pPr>
      <w:r w:rsidRPr="00EB4C37">
        <w:rPr>
          <w:rFonts w:ascii="Arial" w:hAnsi="Arial" w:cs="Arial"/>
          <w:b/>
          <w:bCs/>
          <w:sz w:val="22"/>
          <w:szCs w:val="22"/>
        </w:rPr>
        <w:t>Air Quality Standard Permit for Concrete Batch Plants</w:t>
      </w:r>
    </w:p>
    <w:p w14:paraId="7533A7CF" w14:textId="77777777" w:rsidR="00D83CFD" w:rsidRPr="00EB4C37" w:rsidRDefault="00D83CFD" w:rsidP="00EB4C37">
      <w:pPr>
        <w:spacing w:after="480"/>
        <w:jc w:val="center"/>
        <w:outlineLvl w:val="0"/>
        <w:rPr>
          <w:rFonts w:ascii="Arial" w:hAnsi="Arial" w:cs="Arial"/>
          <w:b/>
          <w:bCs/>
          <w:sz w:val="22"/>
          <w:szCs w:val="22"/>
        </w:rPr>
      </w:pPr>
      <w:r w:rsidRPr="00EB4C37">
        <w:rPr>
          <w:rFonts w:ascii="Arial" w:hAnsi="Arial" w:cs="Arial"/>
          <w:b/>
          <w:bCs/>
          <w:sz w:val="22"/>
          <w:szCs w:val="22"/>
        </w:rPr>
        <w:t>Registration Checklist</w:t>
      </w:r>
    </w:p>
    <w:p w14:paraId="59B99EB8" w14:textId="66A3BF70" w:rsidR="00F12854" w:rsidRPr="00E87D51" w:rsidRDefault="00F12854" w:rsidP="003E5F91">
      <w:pPr>
        <w:spacing w:after="225"/>
        <w:rPr>
          <w:rFonts w:ascii="Arial" w:hAnsi="Arial" w:cs="Arial"/>
          <w:b/>
          <w:bCs/>
          <w:color w:val="000000"/>
          <w:sz w:val="22"/>
          <w:szCs w:val="22"/>
          <w:shd w:val="clear" w:color="auto" w:fill="FFFFFF"/>
        </w:rPr>
      </w:pPr>
      <w:r w:rsidRPr="00E87D51">
        <w:rPr>
          <w:rFonts w:ascii="Arial" w:hAnsi="Arial" w:cs="Arial"/>
          <w:b/>
          <w:bCs/>
          <w:color w:val="000000"/>
          <w:sz w:val="22"/>
          <w:szCs w:val="22"/>
          <w:shd w:val="clear" w:color="auto" w:fill="FFFFFF"/>
        </w:rPr>
        <w:t>This checklist is not required if using the PI-1S-CBP workbook to submit your application. We strongly encourage you to start using this new Excel version to improve your permitting timeline. </w:t>
      </w:r>
      <w:r w:rsidRPr="00E87D51">
        <w:rPr>
          <w:rStyle w:val="Strong"/>
          <w:rFonts w:ascii="Arial" w:hAnsi="Arial" w:cs="Arial"/>
          <w:color w:val="000000"/>
          <w:sz w:val="22"/>
          <w:szCs w:val="22"/>
          <w:shd w:val="clear" w:color="auto" w:fill="FFFFFF"/>
        </w:rPr>
        <w:t xml:space="preserve">It will be required starting on </w:t>
      </w:r>
      <w:r w:rsidR="003E5F91">
        <w:rPr>
          <w:rStyle w:val="Strong"/>
          <w:rFonts w:ascii="Arial" w:hAnsi="Arial" w:cs="Arial"/>
          <w:color w:val="000000"/>
          <w:sz w:val="22"/>
          <w:szCs w:val="22"/>
          <w:shd w:val="clear" w:color="auto" w:fill="FFFFFF"/>
        </w:rPr>
        <w:t>September</w:t>
      </w:r>
      <w:r w:rsidRPr="00E87D51">
        <w:rPr>
          <w:rStyle w:val="Strong"/>
          <w:rFonts w:ascii="Arial" w:hAnsi="Arial" w:cs="Arial"/>
          <w:color w:val="000000"/>
          <w:sz w:val="22"/>
          <w:szCs w:val="22"/>
          <w:shd w:val="clear" w:color="auto" w:fill="FFFFFF"/>
        </w:rPr>
        <w:t xml:space="preserve"> 1, 2020</w:t>
      </w:r>
      <w:r w:rsidRPr="00E87D51">
        <w:rPr>
          <w:rFonts w:ascii="Arial" w:hAnsi="Arial" w:cs="Arial"/>
          <w:b/>
          <w:bCs/>
          <w:color w:val="000000"/>
          <w:sz w:val="22"/>
          <w:szCs w:val="22"/>
          <w:shd w:val="clear" w:color="auto" w:fill="FFFFFF"/>
        </w:rPr>
        <w:t xml:space="preserve">. At that time, the PDF version of the PI-1S </w:t>
      </w:r>
      <w:r w:rsidR="00FD330D">
        <w:rPr>
          <w:rFonts w:ascii="Arial" w:hAnsi="Arial" w:cs="Arial"/>
          <w:b/>
          <w:bCs/>
          <w:color w:val="000000"/>
          <w:sz w:val="22"/>
          <w:szCs w:val="22"/>
          <w:shd w:val="clear" w:color="auto" w:fill="FFFFFF"/>
        </w:rPr>
        <w:t xml:space="preserve">and this checklist </w:t>
      </w:r>
      <w:r w:rsidRPr="00E87D51">
        <w:rPr>
          <w:rFonts w:ascii="Arial" w:hAnsi="Arial" w:cs="Arial"/>
          <w:b/>
          <w:bCs/>
          <w:color w:val="000000"/>
          <w:sz w:val="22"/>
          <w:szCs w:val="22"/>
          <w:shd w:val="clear" w:color="auto" w:fill="FFFFFF"/>
        </w:rPr>
        <w:t>will no longer be accepted for concrete batch plant standard permit registrations.</w:t>
      </w:r>
    </w:p>
    <w:p w14:paraId="56CE5A6B" w14:textId="77777777" w:rsidR="00D83CFD" w:rsidRPr="005E2D1E" w:rsidRDefault="00D83CFD" w:rsidP="00C2431B">
      <w:pPr>
        <w:jc w:val="both"/>
        <w:rPr>
          <w:rFonts w:ascii="Arial" w:hAnsi="Arial" w:cs="Arial"/>
          <w:sz w:val="22"/>
          <w:szCs w:val="22"/>
        </w:rPr>
      </w:pPr>
      <w:r w:rsidRPr="005E2D1E">
        <w:rPr>
          <w:rFonts w:ascii="Arial" w:hAnsi="Arial" w:cs="Arial"/>
          <w:sz w:val="22"/>
          <w:szCs w:val="22"/>
        </w:rPr>
        <w:t xml:space="preserve">The following checklist has been developed so the Texas Commission on Environmental Quality (TCEQ), Air Permits Division (APD) can confirm </w:t>
      </w:r>
      <w:r w:rsidR="00AD0016" w:rsidRPr="005E2D1E">
        <w:rPr>
          <w:rFonts w:ascii="Arial" w:hAnsi="Arial" w:cs="Arial"/>
          <w:sz w:val="22"/>
          <w:szCs w:val="22"/>
        </w:rPr>
        <w:t xml:space="preserve">that </w:t>
      </w:r>
      <w:r w:rsidRPr="005E2D1E">
        <w:rPr>
          <w:rFonts w:ascii="Arial" w:hAnsi="Arial" w:cs="Arial"/>
          <w:sz w:val="22"/>
          <w:szCs w:val="22"/>
        </w:rPr>
        <w:t xml:space="preserve">the concrete batch plant meets the standard permit requirements. Please read all questions and </w:t>
      </w:r>
      <w:r w:rsidR="00F0432D" w:rsidRPr="005E2D1E">
        <w:rPr>
          <w:rFonts w:ascii="Arial" w:hAnsi="Arial" w:cs="Arial"/>
          <w:sz w:val="22"/>
          <w:szCs w:val="22"/>
        </w:rPr>
        <w:t>select</w:t>
      </w:r>
      <w:r w:rsidRPr="005E2D1E">
        <w:rPr>
          <w:rFonts w:ascii="Arial" w:hAnsi="Arial" w:cs="Arial"/>
          <w:sz w:val="22"/>
          <w:szCs w:val="22"/>
        </w:rPr>
        <w:t xml:space="preserve"> YES, NO, N/A</w:t>
      </w:r>
      <w:r w:rsidR="00AD0016" w:rsidRPr="005E2D1E">
        <w:rPr>
          <w:rFonts w:ascii="Arial" w:hAnsi="Arial" w:cs="Arial"/>
          <w:sz w:val="22"/>
          <w:szCs w:val="22"/>
        </w:rPr>
        <w:t>,</w:t>
      </w:r>
      <w:r w:rsidRPr="005E2D1E">
        <w:rPr>
          <w:rFonts w:ascii="Arial" w:hAnsi="Arial" w:cs="Arial"/>
          <w:sz w:val="22"/>
          <w:szCs w:val="22"/>
        </w:rPr>
        <w:t xml:space="preserve"> or give specific information for the facility. If the concrete batch plant does not meet all conditions of this standard permit, it will not be allowed to operate under the standard permit and must apply for a case-by-case preconstruction permit as required under Title 30 Texas Administrative Code</w:t>
      </w:r>
      <w:r w:rsidR="00AD0016" w:rsidRPr="005E2D1E">
        <w:rPr>
          <w:rFonts w:ascii="Arial" w:hAnsi="Arial" w:cs="Arial"/>
          <w:sz w:val="22"/>
          <w:szCs w:val="22"/>
        </w:rPr>
        <w:t xml:space="preserve"> (TAC) </w:t>
      </w:r>
      <w:r w:rsidR="00B03E0D" w:rsidRPr="005E2D1E">
        <w:rPr>
          <w:rFonts w:ascii="Arial" w:hAnsi="Arial" w:cs="Arial"/>
          <w:sz w:val="22"/>
          <w:szCs w:val="22"/>
        </w:rPr>
        <w:t>§</w:t>
      </w:r>
      <w:r w:rsidRPr="005E2D1E">
        <w:rPr>
          <w:rFonts w:ascii="Arial" w:hAnsi="Arial" w:cs="Arial"/>
          <w:sz w:val="22"/>
          <w:szCs w:val="22"/>
        </w:rPr>
        <w:t>116.</w:t>
      </w:r>
      <w:r w:rsidR="00D33506" w:rsidRPr="005E2D1E">
        <w:rPr>
          <w:rFonts w:ascii="Arial" w:hAnsi="Arial" w:cs="Arial"/>
          <w:sz w:val="22"/>
          <w:szCs w:val="22"/>
        </w:rPr>
        <w:t>110</w:t>
      </w:r>
      <w:r w:rsidRPr="005E2D1E">
        <w:rPr>
          <w:rFonts w:ascii="Arial" w:hAnsi="Arial" w:cs="Arial"/>
          <w:sz w:val="22"/>
          <w:szCs w:val="22"/>
        </w:rPr>
        <w:t>.</w:t>
      </w:r>
      <w:r w:rsidR="00CB0453" w:rsidRPr="005E2D1E">
        <w:rPr>
          <w:rFonts w:ascii="Arial" w:hAnsi="Arial" w:cs="Arial"/>
          <w:sz w:val="22"/>
          <w:szCs w:val="22"/>
        </w:rPr>
        <w:t xml:space="preserve"> Sections 3 through 7 are requirements for all concrete batch plant standard permit applications. Sections 8, 9, and 10 are specific requirements required for either temporary, permanent, or specialty plants.</w:t>
      </w:r>
    </w:p>
    <w:p w14:paraId="456F9FA6" w14:textId="77777777" w:rsidR="00D83CFD" w:rsidRPr="005E2D1E" w:rsidRDefault="00D83CFD" w:rsidP="00C2431B">
      <w:pPr>
        <w:rPr>
          <w:rFonts w:ascii="Arial" w:hAnsi="Arial" w:cs="Arial"/>
          <w:sz w:val="22"/>
          <w:szCs w:val="22"/>
        </w:rPr>
      </w:pPr>
    </w:p>
    <w:tbl>
      <w:tblPr>
        <w:tblW w:w="10800" w:type="dxa"/>
        <w:jc w:val="center"/>
        <w:tblLayout w:type="fixed"/>
        <w:tblCellMar>
          <w:top w:w="58" w:type="dxa"/>
          <w:left w:w="58" w:type="dxa"/>
          <w:bottom w:w="58" w:type="dxa"/>
          <w:right w:w="58" w:type="dxa"/>
        </w:tblCellMar>
        <w:tblLook w:val="0000" w:firstRow="0" w:lastRow="0" w:firstColumn="0" w:lastColumn="0" w:noHBand="0" w:noVBand="0"/>
      </w:tblPr>
      <w:tblGrid>
        <w:gridCol w:w="8370"/>
        <w:gridCol w:w="2430"/>
      </w:tblGrid>
      <w:tr w:rsidR="008637E0" w:rsidRPr="005E2D1E" w14:paraId="212D11D0" w14:textId="77777777" w:rsidTr="00EB4C37">
        <w:trPr>
          <w:cantSplit/>
          <w:tblHeader/>
          <w:jc w:val="center"/>
        </w:trPr>
        <w:tc>
          <w:tcPr>
            <w:tcW w:w="10800" w:type="dxa"/>
            <w:gridSpan w:val="2"/>
            <w:tcBorders>
              <w:top w:val="double" w:sz="6" w:space="0" w:color="000000"/>
              <w:left w:val="double" w:sz="6" w:space="0" w:color="000000"/>
              <w:bottom w:val="single" w:sz="6" w:space="0" w:color="000000"/>
              <w:right w:val="double" w:sz="6" w:space="0" w:color="000000"/>
            </w:tcBorders>
            <w:shd w:val="pct10" w:color="auto" w:fill="auto"/>
          </w:tcPr>
          <w:p w14:paraId="664C88E8" w14:textId="77777777" w:rsidR="008637E0" w:rsidRPr="005E2D1E" w:rsidRDefault="007861D7" w:rsidP="007861D7">
            <w:pPr>
              <w:rPr>
                <w:rFonts w:ascii="Arial" w:hAnsi="Arial" w:cs="Arial"/>
                <w:b/>
                <w:sz w:val="22"/>
                <w:szCs w:val="22"/>
              </w:rPr>
            </w:pPr>
            <w:r w:rsidRPr="005E2D1E">
              <w:rPr>
                <w:rFonts w:ascii="Arial" w:hAnsi="Arial" w:cs="Arial"/>
                <w:b/>
                <w:sz w:val="22"/>
                <w:szCs w:val="22"/>
              </w:rPr>
              <w:t>Facility Type</w:t>
            </w:r>
          </w:p>
        </w:tc>
      </w:tr>
      <w:tr w:rsidR="00701B5C" w:rsidRPr="005E2D1E" w14:paraId="7EBCC527" w14:textId="77777777" w:rsidTr="00EB4C37">
        <w:trPr>
          <w:cantSplit/>
          <w:tblHeader/>
          <w:jc w:val="center"/>
        </w:trPr>
        <w:tc>
          <w:tcPr>
            <w:tcW w:w="10800" w:type="dxa"/>
            <w:gridSpan w:val="2"/>
            <w:tcBorders>
              <w:top w:val="single" w:sz="6" w:space="0" w:color="000000"/>
              <w:left w:val="double" w:sz="6" w:space="0" w:color="000000"/>
              <w:right w:val="double" w:sz="6" w:space="0" w:color="000000"/>
            </w:tcBorders>
          </w:tcPr>
          <w:p w14:paraId="591110C2" w14:textId="77777777" w:rsidR="00D83CFD" w:rsidRPr="005E2D1E" w:rsidRDefault="00D83CFD" w:rsidP="008637E0">
            <w:pPr>
              <w:tabs>
                <w:tab w:val="left" w:pos="-480"/>
              </w:tabs>
              <w:rPr>
                <w:rFonts w:ascii="Arial" w:hAnsi="Arial" w:cs="Arial"/>
                <w:sz w:val="22"/>
                <w:szCs w:val="22"/>
              </w:rPr>
            </w:pPr>
            <w:r w:rsidRPr="005E2D1E">
              <w:rPr>
                <w:rFonts w:ascii="Arial" w:hAnsi="Arial" w:cs="Arial"/>
                <w:sz w:val="22"/>
                <w:szCs w:val="22"/>
              </w:rPr>
              <w:t>Check the facility type authorized</w:t>
            </w:r>
          </w:p>
        </w:tc>
      </w:tr>
      <w:tr w:rsidR="005811E4" w:rsidRPr="005E2D1E" w14:paraId="18F00493" w14:textId="77777777" w:rsidTr="00EB4C37">
        <w:trPr>
          <w:cantSplit/>
          <w:tblHeader/>
          <w:jc w:val="center"/>
        </w:trPr>
        <w:tc>
          <w:tcPr>
            <w:tcW w:w="10800" w:type="dxa"/>
            <w:gridSpan w:val="2"/>
            <w:tcBorders>
              <w:left w:val="double" w:sz="6" w:space="0" w:color="000000"/>
              <w:right w:val="double" w:sz="6" w:space="0" w:color="000000"/>
            </w:tcBorders>
          </w:tcPr>
          <w:p w14:paraId="2AE471D7" w14:textId="77777777" w:rsidR="005811E4" w:rsidRPr="005E2D1E" w:rsidRDefault="005811E4" w:rsidP="005811E4">
            <w:pPr>
              <w:tabs>
                <w:tab w:val="left" w:pos="-480"/>
              </w:tabs>
              <w:rPr>
                <w:rFonts w:ascii="Arial" w:hAnsi="Arial" w:cs="Arial"/>
                <w:sz w:val="22"/>
                <w:szCs w:val="22"/>
              </w:rPr>
            </w:pPr>
            <w:r w:rsidRPr="005E2D1E">
              <w:rPr>
                <w:rFonts w:ascii="Arial" w:hAnsi="Arial" w:cs="Arial"/>
                <w:sz w:val="22"/>
                <w:szCs w:val="22"/>
              </w:rPr>
              <w:fldChar w:fldCharType="begin">
                <w:ffData>
                  <w:name w:val="Check1"/>
                  <w:enabled/>
                  <w:calcOnExit w:val="0"/>
                  <w:checkBox>
                    <w:sizeAuto/>
                    <w:default w:val="0"/>
                  </w:checkBox>
                </w:ffData>
              </w:fldChar>
            </w:r>
            <w:bookmarkStart w:id="0" w:name="Check1"/>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bookmarkEnd w:id="0"/>
            <w:r w:rsidRPr="005E2D1E">
              <w:rPr>
                <w:rFonts w:ascii="Arial" w:hAnsi="Arial" w:cs="Arial"/>
                <w:sz w:val="22"/>
                <w:szCs w:val="22"/>
              </w:rPr>
              <w:t xml:space="preserve"> Temporary Concrete Batch Plant (Complete Sections 3-7 and 8)</w:t>
            </w:r>
          </w:p>
        </w:tc>
      </w:tr>
      <w:tr w:rsidR="005811E4" w:rsidRPr="005E2D1E" w14:paraId="60F1E95E" w14:textId="77777777" w:rsidTr="00EB4C37">
        <w:trPr>
          <w:cantSplit/>
          <w:tblHeader/>
          <w:jc w:val="center"/>
        </w:trPr>
        <w:tc>
          <w:tcPr>
            <w:tcW w:w="10800" w:type="dxa"/>
            <w:gridSpan w:val="2"/>
            <w:tcBorders>
              <w:left w:val="double" w:sz="6" w:space="0" w:color="000000"/>
              <w:right w:val="double" w:sz="6" w:space="0" w:color="000000"/>
            </w:tcBorders>
          </w:tcPr>
          <w:p w14:paraId="4AEC291C" w14:textId="77777777" w:rsidR="005811E4" w:rsidRPr="005E2D1E" w:rsidRDefault="005811E4" w:rsidP="005811E4">
            <w:pPr>
              <w:tabs>
                <w:tab w:val="left" w:pos="-480"/>
              </w:tabs>
              <w:rPr>
                <w:rFonts w:ascii="Arial" w:hAnsi="Arial" w:cs="Arial"/>
                <w:sz w:val="22"/>
                <w:szCs w:val="22"/>
              </w:rPr>
            </w:pPr>
            <w:r w:rsidRPr="005E2D1E">
              <w:rPr>
                <w:rFonts w:ascii="Arial" w:hAnsi="Arial" w:cs="Arial"/>
                <w:sz w:val="22"/>
                <w:szCs w:val="22"/>
              </w:rPr>
              <w:fldChar w:fldCharType="begin">
                <w:ffData>
                  <w:name w:val="Check2"/>
                  <w:enabled/>
                  <w:calcOnExit w:val="0"/>
                  <w:checkBox>
                    <w:sizeAuto/>
                    <w:default w:val="0"/>
                  </w:checkBox>
                </w:ffData>
              </w:fldChar>
            </w:r>
            <w:bookmarkStart w:id="1" w:name="Check2"/>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bookmarkEnd w:id="1"/>
            <w:r w:rsidRPr="005E2D1E">
              <w:rPr>
                <w:rFonts w:ascii="Arial" w:hAnsi="Arial" w:cs="Arial"/>
                <w:sz w:val="22"/>
                <w:szCs w:val="22"/>
              </w:rPr>
              <w:t xml:space="preserve"> Permanent Concrete Batch Plant (Complete Sections 3-7 and 9)</w:t>
            </w:r>
          </w:p>
        </w:tc>
      </w:tr>
      <w:tr w:rsidR="005811E4" w:rsidRPr="005E2D1E" w14:paraId="02E8CE63" w14:textId="77777777" w:rsidTr="00EB4C37">
        <w:trPr>
          <w:cantSplit/>
          <w:tblHeader/>
          <w:jc w:val="center"/>
        </w:trPr>
        <w:tc>
          <w:tcPr>
            <w:tcW w:w="10800" w:type="dxa"/>
            <w:gridSpan w:val="2"/>
            <w:tcBorders>
              <w:left w:val="double" w:sz="6" w:space="0" w:color="000000"/>
              <w:bottom w:val="single" w:sz="6" w:space="0" w:color="000000"/>
              <w:right w:val="double" w:sz="6" w:space="0" w:color="000000"/>
            </w:tcBorders>
          </w:tcPr>
          <w:p w14:paraId="3B929EF4" w14:textId="77777777" w:rsidR="005811E4" w:rsidRPr="005E2D1E" w:rsidRDefault="005811E4" w:rsidP="005811E4">
            <w:pPr>
              <w:tabs>
                <w:tab w:val="left" w:pos="-480"/>
              </w:tabs>
              <w:rPr>
                <w:rFonts w:ascii="Arial" w:hAnsi="Arial" w:cs="Arial"/>
                <w:sz w:val="22"/>
                <w:szCs w:val="22"/>
              </w:rPr>
            </w:pPr>
            <w:r w:rsidRPr="005E2D1E">
              <w:rPr>
                <w:rFonts w:ascii="Arial" w:hAnsi="Arial" w:cs="Arial"/>
                <w:sz w:val="22"/>
                <w:szCs w:val="22"/>
              </w:rPr>
              <w:fldChar w:fldCharType="begin">
                <w:ffData>
                  <w:name w:val="Check3"/>
                  <w:enabled/>
                  <w:calcOnExit w:val="0"/>
                  <w:checkBox>
                    <w:sizeAuto/>
                    <w:default w:val="0"/>
                  </w:checkBox>
                </w:ffData>
              </w:fldChar>
            </w:r>
            <w:bookmarkStart w:id="2" w:name="Check3"/>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bookmarkEnd w:id="2"/>
            <w:r w:rsidRPr="005E2D1E">
              <w:rPr>
                <w:rFonts w:ascii="Arial" w:hAnsi="Arial" w:cs="Arial"/>
                <w:sz w:val="22"/>
                <w:szCs w:val="22"/>
              </w:rPr>
              <w:t xml:space="preserve"> Specialty Concrete Batch Plant (Comp Sections 3-7 and 10)</w:t>
            </w:r>
          </w:p>
        </w:tc>
      </w:tr>
      <w:tr w:rsidR="00701B5C" w:rsidRPr="005E2D1E" w14:paraId="639C7783" w14:textId="77777777" w:rsidTr="00EB4C37">
        <w:trPr>
          <w:cantSplit/>
          <w:tblHeader/>
          <w:jc w:val="center"/>
        </w:trPr>
        <w:tc>
          <w:tcPr>
            <w:tcW w:w="10800" w:type="dxa"/>
            <w:gridSpan w:val="2"/>
            <w:tcBorders>
              <w:top w:val="single" w:sz="6" w:space="0" w:color="000000"/>
              <w:left w:val="double" w:sz="6" w:space="0" w:color="000000"/>
              <w:bottom w:val="single" w:sz="6" w:space="0" w:color="000000"/>
              <w:right w:val="double" w:sz="6" w:space="0" w:color="000000"/>
            </w:tcBorders>
            <w:shd w:val="pct10" w:color="000000" w:fill="FFFFFF"/>
          </w:tcPr>
          <w:p w14:paraId="384253FA" w14:textId="77777777" w:rsidR="00D83CFD" w:rsidRPr="005E2D1E" w:rsidRDefault="00D83CFD" w:rsidP="00BA605E">
            <w:pPr>
              <w:tabs>
                <w:tab w:val="left" w:pos="-480"/>
                <w:tab w:val="left" w:pos="0"/>
                <w:tab w:val="left" w:pos="720"/>
                <w:tab w:val="left" w:pos="1440"/>
                <w:tab w:val="left" w:pos="2160"/>
                <w:tab w:val="left" w:pos="3030"/>
                <w:tab w:val="left" w:pos="3600"/>
                <w:tab w:val="left" w:pos="4320"/>
                <w:tab w:val="left" w:pos="5040"/>
                <w:tab w:val="left" w:pos="5760"/>
                <w:tab w:val="left" w:pos="6480"/>
                <w:tab w:val="left" w:pos="6630"/>
              </w:tabs>
              <w:spacing w:after="58"/>
              <w:rPr>
                <w:rFonts w:ascii="Arial" w:hAnsi="Arial" w:cs="Arial"/>
                <w:sz w:val="22"/>
                <w:szCs w:val="22"/>
              </w:rPr>
            </w:pPr>
            <w:r w:rsidRPr="005E2D1E">
              <w:rPr>
                <w:rFonts w:ascii="Arial" w:hAnsi="Arial" w:cs="Arial"/>
                <w:b/>
                <w:bCs/>
                <w:sz w:val="22"/>
                <w:szCs w:val="22"/>
              </w:rPr>
              <w:t>C</w:t>
            </w:r>
            <w:r w:rsidR="00BA605E" w:rsidRPr="005E2D1E">
              <w:rPr>
                <w:rFonts w:ascii="Arial" w:hAnsi="Arial" w:cs="Arial"/>
                <w:b/>
                <w:bCs/>
                <w:sz w:val="22"/>
                <w:szCs w:val="22"/>
              </w:rPr>
              <w:t>ondition Number and Description</w:t>
            </w:r>
          </w:p>
        </w:tc>
      </w:tr>
      <w:tr w:rsidR="00BA605E" w:rsidRPr="005E2D1E" w14:paraId="4B02EA15" w14:textId="77777777" w:rsidTr="00EB4C37">
        <w:trPr>
          <w:cantSplit/>
          <w:tblHeader/>
          <w:jc w:val="center"/>
        </w:trPr>
        <w:tc>
          <w:tcPr>
            <w:tcW w:w="10800" w:type="dxa"/>
            <w:gridSpan w:val="2"/>
            <w:tcBorders>
              <w:top w:val="single" w:sz="6" w:space="0" w:color="000000"/>
              <w:left w:val="double" w:sz="6" w:space="0" w:color="000000"/>
              <w:bottom w:val="single" w:sz="6" w:space="0" w:color="000000"/>
              <w:right w:val="double" w:sz="6" w:space="0" w:color="000000"/>
            </w:tcBorders>
            <w:shd w:val="pct12" w:color="000000" w:fill="auto"/>
          </w:tcPr>
          <w:p w14:paraId="04A1B755" w14:textId="77777777" w:rsidR="00BA605E" w:rsidRPr="005E2D1E" w:rsidRDefault="00BA605E" w:rsidP="00F76560">
            <w:pPr>
              <w:tabs>
                <w:tab w:val="left" w:pos="1440"/>
              </w:tabs>
              <w:ind w:left="1440" w:hanging="1440"/>
              <w:rPr>
                <w:rFonts w:ascii="Arial" w:hAnsi="Arial" w:cs="Arial"/>
                <w:sz w:val="22"/>
                <w:szCs w:val="22"/>
              </w:rPr>
            </w:pPr>
            <w:r w:rsidRPr="005E2D1E">
              <w:rPr>
                <w:rFonts w:ascii="Arial" w:hAnsi="Arial" w:cs="Arial"/>
                <w:b/>
                <w:sz w:val="22"/>
                <w:szCs w:val="22"/>
              </w:rPr>
              <w:t>(3)</w:t>
            </w:r>
            <w:r w:rsidRPr="005E2D1E">
              <w:rPr>
                <w:rFonts w:ascii="Arial" w:hAnsi="Arial" w:cs="Arial"/>
                <w:sz w:val="22"/>
                <w:szCs w:val="22"/>
              </w:rPr>
              <w:tab/>
            </w:r>
            <w:r w:rsidRPr="005E2D1E">
              <w:rPr>
                <w:rFonts w:ascii="Arial" w:hAnsi="Arial" w:cs="Arial"/>
                <w:b/>
                <w:bCs/>
                <w:sz w:val="22"/>
                <w:szCs w:val="22"/>
              </w:rPr>
              <w:t>Administrative Requirements</w:t>
            </w:r>
          </w:p>
        </w:tc>
      </w:tr>
      <w:tr w:rsidR="007861D7" w:rsidRPr="005E2D1E" w14:paraId="1D0A98EF" w14:textId="77777777" w:rsidTr="00EB4C37">
        <w:trPr>
          <w:cantSplit/>
          <w:tblHeader/>
          <w:jc w:val="center"/>
        </w:trPr>
        <w:tc>
          <w:tcPr>
            <w:tcW w:w="8370" w:type="dxa"/>
            <w:tcBorders>
              <w:top w:val="single" w:sz="6" w:space="0" w:color="000000"/>
              <w:left w:val="double" w:sz="6" w:space="0" w:color="000000"/>
              <w:bottom w:val="single" w:sz="6" w:space="0" w:color="000000"/>
              <w:right w:val="single" w:sz="7" w:space="0" w:color="000000"/>
            </w:tcBorders>
          </w:tcPr>
          <w:p w14:paraId="49DAF5EE" w14:textId="77777777" w:rsidR="007861D7" w:rsidRPr="005E2D1E" w:rsidRDefault="007861D7" w:rsidP="00F76560">
            <w:pPr>
              <w:tabs>
                <w:tab w:val="left" w:pos="1440"/>
              </w:tabs>
              <w:ind w:left="1440" w:hanging="1440"/>
              <w:rPr>
                <w:rFonts w:ascii="Arial" w:hAnsi="Arial" w:cs="Arial"/>
                <w:sz w:val="22"/>
                <w:szCs w:val="22"/>
              </w:rPr>
            </w:pPr>
            <w:r w:rsidRPr="005E2D1E">
              <w:rPr>
                <w:rFonts w:ascii="Arial" w:hAnsi="Arial" w:cs="Arial"/>
                <w:sz w:val="22"/>
                <w:szCs w:val="22"/>
              </w:rPr>
              <w:t>(3)(A)</w:t>
            </w:r>
            <w:r w:rsidRPr="005E2D1E">
              <w:rPr>
                <w:rFonts w:ascii="Arial" w:hAnsi="Arial" w:cs="Arial"/>
                <w:sz w:val="22"/>
                <w:szCs w:val="22"/>
              </w:rPr>
              <w:tab/>
              <w:t>Are the form PI-1S, Registrations for Air Standard Permit, Table 11, Fabric Filters, Table 20, Concrete Batch Plants attached?</w:t>
            </w:r>
          </w:p>
        </w:tc>
        <w:tc>
          <w:tcPr>
            <w:tcW w:w="2430" w:type="dxa"/>
            <w:tcBorders>
              <w:top w:val="single" w:sz="6" w:space="0" w:color="000000"/>
              <w:left w:val="single" w:sz="7" w:space="0" w:color="000000"/>
              <w:bottom w:val="single" w:sz="6" w:space="0" w:color="000000"/>
              <w:right w:val="double" w:sz="6" w:space="0" w:color="000000"/>
            </w:tcBorders>
          </w:tcPr>
          <w:p w14:paraId="70197E2E" w14:textId="0FBE01C0" w:rsidR="007861D7" w:rsidRPr="005E2D1E" w:rsidRDefault="007861D7"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bookmarkStart w:id="3" w:name="Check4"/>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bookmarkEnd w:id="3"/>
            <w:r w:rsidRPr="005E2D1E">
              <w:rPr>
                <w:rFonts w:ascii="Arial" w:hAnsi="Arial" w:cs="Arial"/>
                <w:sz w:val="22"/>
                <w:szCs w:val="22"/>
              </w:rPr>
              <w:t xml:space="preserve"> </w:t>
            </w:r>
            <w:r w:rsidR="002E0EF8">
              <w:rPr>
                <w:rFonts w:ascii="Arial" w:hAnsi="Arial" w:cs="Arial"/>
                <w:sz w:val="22"/>
                <w:szCs w:val="22"/>
              </w:rPr>
              <w:t>YES</w:t>
            </w:r>
            <w:r w:rsidRPr="005E2D1E">
              <w:rPr>
                <w:rFonts w:ascii="Arial" w:hAnsi="Arial" w:cs="Arial"/>
                <w:sz w:val="22"/>
                <w:szCs w:val="22"/>
              </w:rPr>
              <w:t xml:space="preserve"> </w:t>
            </w:r>
            <w:r w:rsidRPr="005E2D1E">
              <w:rPr>
                <w:rFonts w:ascii="Arial" w:hAnsi="Arial" w:cs="Arial"/>
                <w:sz w:val="22"/>
                <w:szCs w:val="22"/>
              </w:rPr>
              <w:fldChar w:fldCharType="begin">
                <w:ffData>
                  <w:name w:val="Check5"/>
                  <w:enabled/>
                  <w:calcOnExit w:val="0"/>
                  <w:checkBox>
                    <w:sizeAuto/>
                    <w:default w:val="0"/>
                  </w:checkBox>
                </w:ffData>
              </w:fldChar>
            </w:r>
            <w:bookmarkStart w:id="4" w:name="Check5"/>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bookmarkEnd w:id="4"/>
            <w:r w:rsidRPr="005E2D1E">
              <w:rPr>
                <w:rFonts w:ascii="Arial" w:hAnsi="Arial" w:cs="Arial"/>
                <w:sz w:val="22"/>
                <w:szCs w:val="22"/>
              </w:rPr>
              <w:t xml:space="preserve"> N</w:t>
            </w:r>
            <w:r w:rsidR="002E0EF8">
              <w:rPr>
                <w:rFonts w:ascii="Arial" w:hAnsi="Arial" w:cs="Arial"/>
                <w:sz w:val="22"/>
                <w:szCs w:val="22"/>
              </w:rPr>
              <w:t>O</w:t>
            </w:r>
          </w:p>
        </w:tc>
      </w:tr>
      <w:tr w:rsidR="007861D7" w:rsidRPr="005E2D1E" w14:paraId="6A829B65" w14:textId="77777777" w:rsidTr="00EB4C37">
        <w:trPr>
          <w:cantSplit/>
          <w:tblHeader/>
          <w:jc w:val="center"/>
        </w:trPr>
        <w:tc>
          <w:tcPr>
            <w:tcW w:w="8370" w:type="dxa"/>
            <w:tcBorders>
              <w:top w:val="single" w:sz="6" w:space="0" w:color="000000"/>
              <w:left w:val="double" w:sz="6" w:space="0" w:color="000000"/>
              <w:bottom w:val="single" w:sz="6" w:space="0" w:color="000000"/>
              <w:right w:val="single" w:sz="7" w:space="0" w:color="000000"/>
            </w:tcBorders>
          </w:tcPr>
          <w:p w14:paraId="3A99C3CB" w14:textId="77777777" w:rsidR="007861D7" w:rsidRPr="005E2D1E" w:rsidRDefault="007861D7" w:rsidP="00F76560">
            <w:pPr>
              <w:tabs>
                <w:tab w:val="left" w:pos="1440"/>
              </w:tabs>
              <w:ind w:left="1440"/>
              <w:rPr>
                <w:rFonts w:ascii="Arial" w:hAnsi="Arial" w:cs="Arial"/>
                <w:sz w:val="22"/>
                <w:szCs w:val="22"/>
              </w:rPr>
            </w:pPr>
            <w:r w:rsidRPr="005E2D1E">
              <w:rPr>
                <w:rFonts w:ascii="Arial" w:hAnsi="Arial" w:cs="Arial"/>
                <w:sz w:val="22"/>
                <w:szCs w:val="22"/>
              </w:rPr>
              <w:t>If applicable, is Table 29 Reciprocating Engines attached?</w:t>
            </w:r>
          </w:p>
        </w:tc>
        <w:tc>
          <w:tcPr>
            <w:tcW w:w="2430" w:type="dxa"/>
            <w:tcBorders>
              <w:top w:val="single" w:sz="6" w:space="0" w:color="000000"/>
              <w:left w:val="single" w:sz="7" w:space="0" w:color="000000"/>
              <w:bottom w:val="single" w:sz="6" w:space="0" w:color="000000"/>
              <w:right w:val="double" w:sz="6" w:space="0" w:color="000000"/>
            </w:tcBorders>
          </w:tcPr>
          <w:p w14:paraId="37F91AB6" w14:textId="1081E565" w:rsidR="007861D7" w:rsidRPr="005E2D1E" w:rsidRDefault="007861D7"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w:t>
            </w:r>
            <w:r w:rsidR="002E0EF8">
              <w:rPr>
                <w:rFonts w:ascii="Arial" w:hAnsi="Arial" w:cs="Arial"/>
                <w:sz w:val="22"/>
                <w:szCs w:val="22"/>
              </w:rPr>
              <w:t>YES</w:t>
            </w:r>
            <w:r w:rsidR="002E0EF8" w:rsidRPr="005E2D1E">
              <w:rPr>
                <w:rFonts w:ascii="Arial" w:hAnsi="Arial" w:cs="Arial"/>
                <w:sz w:val="22"/>
                <w:szCs w:val="22"/>
              </w:rPr>
              <w:t xml:space="preserve">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w:t>
            </w:r>
            <w:r w:rsidR="002E0EF8">
              <w:rPr>
                <w:rFonts w:ascii="Arial" w:hAnsi="Arial" w:cs="Arial"/>
                <w:sz w:val="22"/>
                <w:szCs w:val="22"/>
              </w:rPr>
              <w:t>O</w:t>
            </w:r>
          </w:p>
        </w:tc>
      </w:tr>
      <w:tr w:rsidR="007861D7" w:rsidRPr="005E2D1E" w14:paraId="553FF6EF" w14:textId="77777777" w:rsidTr="00EB4C37">
        <w:trPr>
          <w:cantSplit/>
          <w:tblHeader/>
          <w:jc w:val="center"/>
        </w:trPr>
        <w:tc>
          <w:tcPr>
            <w:tcW w:w="8370" w:type="dxa"/>
            <w:tcBorders>
              <w:top w:val="single" w:sz="6" w:space="0" w:color="000000"/>
              <w:left w:val="double" w:sz="6" w:space="0" w:color="000000"/>
              <w:bottom w:val="single" w:sz="6" w:space="0" w:color="000000"/>
              <w:right w:val="single" w:sz="7" w:space="0" w:color="000000"/>
            </w:tcBorders>
          </w:tcPr>
          <w:p w14:paraId="2F906562" w14:textId="77777777" w:rsidR="007861D7" w:rsidRPr="005E2D1E" w:rsidRDefault="007861D7" w:rsidP="00F76560">
            <w:pPr>
              <w:tabs>
                <w:tab w:val="left" w:pos="1440"/>
              </w:tabs>
              <w:ind w:left="1440"/>
              <w:rPr>
                <w:rFonts w:ascii="Arial" w:hAnsi="Arial" w:cs="Arial"/>
                <w:sz w:val="22"/>
                <w:szCs w:val="22"/>
              </w:rPr>
            </w:pPr>
            <w:r w:rsidRPr="005E2D1E">
              <w:rPr>
                <w:rFonts w:ascii="Arial" w:hAnsi="Arial" w:cs="Arial"/>
                <w:sz w:val="22"/>
                <w:szCs w:val="22"/>
              </w:rPr>
              <w:t>Will copies of all information be mailed to the Air Permits Division, the TCEQ regional office, and all applicable local programs?</w:t>
            </w:r>
          </w:p>
        </w:tc>
        <w:tc>
          <w:tcPr>
            <w:tcW w:w="2430" w:type="dxa"/>
            <w:tcBorders>
              <w:top w:val="single" w:sz="6" w:space="0" w:color="000000"/>
              <w:left w:val="single" w:sz="7" w:space="0" w:color="000000"/>
              <w:bottom w:val="single" w:sz="6" w:space="0" w:color="000000"/>
              <w:right w:val="double" w:sz="6" w:space="0" w:color="000000"/>
            </w:tcBorders>
          </w:tcPr>
          <w:p w14:paraId="518E2576" w14:textId="062AD713" w:rsidR="007861D7" w:rsidRPr="005E2D1E" w:rsidRDefault="007861D7"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w:t>
            </w:r>
            <w:r w:rsidR="002E0EF8">
              <w:rPr>
                <w:rFonts w:ascii="Arial" w:hAnsi="Arial" w:cs="Arial"/>
                <w:sz w:val="22"/>
                <w:szCs w:val="22"/>
              </w:rPr>
              <w:t>YES</w:t>
            </w:r>
            <w:r w:rsidRPr="005E2D1E">
              <w:rPr>
                <w:rFonts w:ascii="Arial" w:hAnsi="Arial" w:cs="Arial"/>
                <w:sz w:val="22"/>
                <w:szCs w:val="22"/>
              </w:rPr>
              <w:t xml:space="preserve">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w:t>
            </w:r>
            <w:r w:rsidR="002E0EF8">
              <w:rPr>
                <w:rFonts w:ascii="Arial" w:hAnsi="Arial" w:cs="Arial"/>
                <w:sz w:val="22"/>
                <w:szCs w:val="22"/>
              </w:rPr>
              <w:t>O</w:t>
            </w:r>
          </w:p>
        </w:tc>
      </w:tr>
      <w:tr w:rsidR="007861D7" w:rsidRPr="005E2D1E" w14:paraId="7C356208" w14:textId="77777777" w:rsidTr="00EB4C37">
        <w:trPr>
          <w:cantSplit/>
          <w:tblHeader/>
          <w:jc w:val="center"/>
        </w:trPr>
        <w:tc>
          <w:tcPr>
            <w:tcW w:w="8370" w:type="dxa"/>
            <w:tcBorders>
              <w:top w:val="single" w:sz="6" w:space="0" w:color="000000"/>
              <w:left w:val="double" w:sz="6" w:space="0" w:color="000000"/>
              <w:bottom w:val="single" w:sz="6" w:space="0" w:color="000000"/>
              <w:right w:val="single" w:sz="7" w:space="0" w:color="000000"/>
            </w:tcBorders>
          </w:tcPr>
          <w:p w14:paraId="11F10B37" w14:textId="77777777" w:rsidR="00F5021F" w:rsidRPr="005E2D1E" w:rsidRDefault="00F5021F" w:rsidP="00EB4C37">
            <w:pPr>
              <w:tabs>
                <w:tab w:val="left" w:pos="1440"/>
              </w:tabs>
              <w:spacing w:after="120"/>
              <w:ind w:left="1440" w:hanging="1440"/>
              <w:rPr>
                <w:rFonts w:ascii="Arial" w:hAnsi="Arial" w:cs="Arial"/>
                <w:sz w:val="22"/>
                <w:szCs w:val="22"/>
              </w:rPr>
            </w:pPr>
            <w:r w:rsidRPr="005E2D1E">
              <w:rPr>
                <w:rFonts w:ascii="Arial" w:hAnsi="Arial" w:cs="Arial"/>
                <w:sz w:val="22"/>
                <w:szCs w:val="22"/>
              </w:rPr>
              <w:t>(3)(B)</w:t>
            </w:r>
            <w:r w:rsidRPr="005E2D1E">
              <w:rPr>
                <w:rFonts w:ascii="Arial" w:hAnsi="Arial" w:cs="Arial"/>
                <w:sz w:val="22"/>
                <w:szCs w:val="22"/>
              </w:rPr>
              <w:tab/>
              <w:t>Was the $900 fee sent to the TCEQ Revenue Section?</w:t>
            </w:r>
          </w:p>
          <w:p w14:paraId="4DA9ECA2" w14:textId="77777777" w:rsidR="007861D7" w:rsidRPr="005E2D1E" w:rsidRDefault="00F5021F" w:rsidP="00F76560">
            <w:pPr>
              <w:tabs>
                <w:tab w:val="left" w:pos="1440"/>
              </w:tabs>
              <w:ind w:left="1440"/>
              <w:rPr>
                <w:rFonts w:ascii="Arial" w:hAnsi="Arial" w:cs="Arial"/>
                <w:sz w:val="22"/>
                <w:szCs w:val="22"/>
              </w:rPr>
            </w:pPr>
            <w:r w:rsidRPr="005E2D1E">
              <w:rPr>
                <w:rFonts w:ascii="Arial" w:hAnsi="Arial" w:cs="Arial"/>
                <w:sz w:val="22"/>
                <w:szCs w:val="22"/>
              </w:rPr>
              <w:t>(The fee is not required if the facility meets the requirements of being in or adjacent to the right of way of a public works project.)</w:t>
            </w:r>
          </w:p>
        </w:tc>
        <w:tc>
          <w:tcPr>
            <w:tcW w:w="2430" w:type="dxa"/>
            <w:tcBorders>
              <w:top w:val="single" w:sz="6" w:space="0" w:color="000000"/>
              <w:left w:val="single" w:sz="7" w:space="0" w:color="000000"/>
              <w:bottom w:val="single" w:sz="6" w:space="0" w:color="000000"/>
              <w:right w:val="double" w:sz="6" w:space="0" w:color="000000"/>
            </w:tcBorders>
          </w:tcPr>
          <w:p w14:paraId="0AE7DDD1" w14:textId="403496EE" w:rsidR="007861D7" w:rsidRPr="005E2D1E" w:rsidRDefault="00F5021F"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w:t>
            </w:r>
            <w:r w:rsidR="002E0EF8">
              <w:rPr>
                <w:rFonts w:ascii="Arial" w:hAnsi="Arial" w:cs="Arial"/>
                <w:sz w:val="22"/>
                <w:szCs w:val="22"/>
              </w:rPr>
              <w:t>YES</w:t>
            </w:r>
            <w:r w:rsidR="002E0EF8" w:rsidRPr="005E2D1E">
              <w:rPr>
                <w:rFonts w:ascii="Arial" w:hAnsi="Arial" w:cs="Arial"/>
                <w:sz w:val="22"/>
                <w:szCs w:val="22"/>
              </w:rPr>
              <w:t xml:space="preserve">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w:t>
            </w:r>
            <w:r w:rsidR="002E0EF8">
              <w:rPr>
                <w:rFonts w:ascii="Arial" w:hAnsi="Arial" w:cs="Arial"/>
                <w:sz w:val="22"/>
                <w:szCs w:val="22"/>
              </w:rPr>
              <w:t>O</w:t>
            </w:r>
          </w:p>
        </w:tc>
      </w:tr>
      <w:tr w:rsidR="007861D7" w:rsidRPr="005E2D1E" w14:paraId="3B7750BD" w14:textId="77777777" w:rsidTr="00EB4C37">
        <w:trPr>
          <w:cantSplit/>
          <w:tblHeader/>
          <w:jc w:val="center"/>
        </w:trPr>
        <w:tc>
          <w:tcPr>
            <w:tcW w:w="8370" w:type="dxa"/>
            <w:tcBorders>
              <w:top w:val="single" w:sz="6" w:space="0" w:color="000000"/>
              <w:left w:val="double" w:sz="6" w:space="0" w:color="000000"/>
              <w:bottom w:val="single" w:sz="6" w:space="0" w:color="000000"/>
              <w:right w:val="single" w:sz="7" w:space="0" w:color="000000"/>
            </w:tcBorders>
          </w:tcPr>
          <w:p w14:paraId="26FEB535" w14:textId="77777777" w:rsidR="007861D7" w:rsidRPr="005E2D1E" w:rsidRDefault="00F5021F" w:rsidP="00F76560">
            <w:pPr>
              <w:tabs>
                <w:tab w:val="left" w:pos="1440"/>
              </w:tabs>
              <w:ind w:left="1440" w:hanging="1440"/>
              <w:rPr>
                <w:rFonts w:ascii="Arial" w:hAnsi="Arial" w:cs="Arial"/>
                <w:sz w:val="22"/>
                <w:szCs w:val="22"/>
              </w:rPr>
            </w:pPr>
            <w:r w:rsidRPr="005E2D1E">
              <w:rPr>
                <w:rFonts w:ascii="Arial" w:hAnsi="Arial" w:cs="Arial"/>
                <w:sz w:val="22"/>
                <w:szCs w:val="22"/>
              </w:rPr>
              <w:t>(3)(C)</w:t>
            </w:r>
            <w:r w:rsidRPr="005E2D1E">
              <w:rPr>
                <w:rFonts w:ascii="Arial" w:hAnsi="Arial" w:cs="Arial"/>
                <w:sz w:val="22"/>
                <w:szCs w:val="22"/>
              </w:rPr>
              <w:tab/>
              <w:t>Has construction and/or operation begun on the facility?</w:t>
            </w:r>
          </w:p>
        </w:tc>
        <w:tc>
          <w:tcPr>
            <w:tcW w:w="2430" w:type="dxa"/>
            <w:tcBorders>
              <w:top w:val="single" w:sz="6" w:space="0" w:color="000000"/>
              <w:left w:val="single" w:sz="7" w:space="0" w:color="000000"/>
              <w:bottom w:val="single" w:sz="6" w:space="0" w:color="000000"/>
              <w:right w:val="double" w:sz="6" w:space="0" w:color="000000"/>
            </w:tcBorders>
          </w:tcPr>
          <w:p w14:paraId="147A861A" w14:textId="5D927469" w:rsidR="007861D7" w:rsidRPr="005E2D1E" w:rsidRDefault="00F5021F"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w:t>
            </w:r>
            <w:r w:rsidR="002E0EF8">
              <w:rPr>
                <w:rFonts w:ascii="Arial" w:hAnsi="Arial" w:cs="Arial"/>
                <w:sz w:val="22"/>
                <w:szCs w:val="22"/>
              </w:rPr>
              <w:t>YES</w:t>
            </w:r>
            <w:r w:rsidRPr="005E2D1E">
              <w:rPr>
                <w:rFonts w:ascii="Arial" w:hAnsi="Arial" w:cs="Arial"/>
                <w:sz w:val="22"/>
                <w:szCs w:val="22"/>
              </w:rPr>
              <w:t xml:space="preserve">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w:t>
            </w:r>
            <w:r w:rsidR="002E0EF8">
              <w:rPr>
                <w:rFonts w:ascii="Arial" w:hAnsi="Arial" w:cs="Arial"/>
                <w:sz w:val="22"/>
                <w:szCs w:val="22"/>
              </w:rPr>
              <w:t>O</w:t>
            </w:r>
          </w:p>
        </w:tc>
      </w:tr>
      <w:tr w:rsidR="00F5021F" w:rsidRPr="005E2D1E" w14:paraId="2F9A2A3C" w14:textId="77777777" w:rsidTr="00EB4C37">
        <w:trPr>
          <w:cantSplit/>
          <w:tblHeader/>
          <w:jc w:val="center"/>
        </w:trPr>
        <w:tc>
          <w:tcPr>
            <w:tcW w:w="8370" w:type="dxa"/>
            <w:tcBorders>
              <w:top w:val="single" w:sz="6" w:space="0" w:color="000000"/>
              <w:left w:val="double" w:sz="6" w:space="0" w:color="000000"/>
              <w:bottom w:val="single" w:sz="6" w:space="0" w:color="000000"/>
              <w:right w:val="single" w:sz="7" w:space="0" w:color="000000"/>
            </w:tcBorders>
          </w:tcPr>
          <w:p w14:paraId="6B612C76" w14:textId="77777777" w:rsidR="00F5021F" w:rsidRPr="005E2D1E" w:rsidRDefault="00F5021F" w:rsidP="00F76560">
            <w:pPr>
              <w:tabs>
                <w:tab w:val="left" w:pos="1440"/>
              </w:tabs>
              <w:ind w:left="1440" w:hanging="1440"/>
              <w:rPr>
                <w:rFonts w:ascii="Arial" w:hAnsi="Arial" w:cs="Arial"/>
                <w:sz w:val="22"/>
                <w:szCs w:val="22"/>
              </w:rPr>
            </w:pPr>
            <w:r w:rsidRPr="005E2D1E">
              <w:rPr>
                <w:rFonts w:ascii="Arial" w:hAnsi="Arial" w:cs="Arial"/>
                <w:sz w:val="22"/>
                <w:szCs w:val="22"/>
              </w:rPr>
              <w:t>(3)(G)</w:t>
            </w:r>
            <w:r w:rsidRPr="005E2D1E">
              <w:rPr>
                <w:rFonts w:ascii="Arial" w:hAnsi="Arial" w:cs="Arial"/>
                <w:sz w:val="22"/>
                <w:szCs w:val="22"/>
              </w:rPr>
              <w:tab/>
              <w:t>Will this facility qualify for relocation under section (8)(F)?</w:t>
            </w:r>
          </w:p>
          <w:p w14:paraId="637B08C5" w14:textId="77777777" w:rsidR="00F5021F" w:rsidRPr="005E2D1E" w:rsidRDefault="00F5021F" w:rsidP="00F76560">
            <w:pPr>
              <w:tabs>
                <w:tab w:val="left" w:pos="1440"/>
              </w:tabs>
              <w:ind w:left="1440"/>
              <w:rPr>
                <w:rFonts w:ascii="Arial" w:hAnsi="Arial" w:cs="Arial"/>
                <w:sz w:val="22"/>
                <w:szCs w:val="22"/>
              </w:rPr>
            </w:pPr>
            <w:r w:rsidRPr="005E2D1E">
              <w:rPr>
                <w:rFonts w:ascii="Arial" w:hAnsi="Arial" w:cs="Arial"/>
                <w:sz w:val="22"/>
                <w:szCs w:val="22"/>
              </w:rPr>
              <w:t>(If yes, the facility will be exempt from public notice requirements in section (4) of this standard permit.)</w:t>
            </w:r>
          </w:p>
        </w:tc>
        <w:tc>
          <w:tcPr>
            <w:tcW w:w="2430" w:type="dxa"/>
            <w:tcBorders>
              <w:top w:val="single" w:sz="6" w:space="0" w:color="000000"/>
              <w:left w:val="single" w:sz="7" w:space="0" w:color="000000"/>
              <w:bottom w:val="single" w:sz="6" w:space="0" w:color="000000"/>
              <w:right w:val="double" w:sz="6" w:space="0" w:color="000000"/>
            </w:tcBorders>
          </w:tcPr>
          <w:p w14:paraId="020C5EB6" w14:textId="1128C742" w:rsidR="00F5021F" w:rsidRPr="005E2D1E" w:rsidRDefault="00F5021F"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w:t>
            </w:r>
            <w:r w:rsidR="002E0EF8">
              <w:rPr>
                <w:rFonts w:ascii="Arial" w:hAnsi="Arial" w:cs="Arial"/>
                <w:sz w:val="22"/>
                <w:szCs w:val="22"/>
              </w:rPr>
              <w:t>YES</w:t>
            </w:r>
            <w:r w:rsidRPr="005E2D1E">
              <w:rPr>
                <w:rFonts w:ascii="Arial" w:hAnsi="Arial" w:cs="Arial"/>
                <w:sz w:val="22"/>
                <w:szCs w:val="22"/>
              </w:rPr>
              <w:t xml:space="preserve">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w:t>
            </w:r>
            <w:r w:rsidR="002E0EF8">
              <w:rPr>
                <w:rFonts w:ascii="Arial" w:hAnsi="Arial" w:cs="Arial"/>
                <w:sz w:val="22"/>
                <w:szCs w:val="22"/>
              </w:rPr>
              <w:t>O</w:t>
            </w:r>
          </w:p>
        </w:tc>
      </w:tr>
      <w:tr w:rsidR="00F5021F" w:rsidRPr="005E2D1E" w14:paraId="2EED8EA9" w14:textId="77777777" w:rsidTr="00EB4C37">
        <w:trPr>
          <w:cantSplit/>
          <w:tblHeader/>
          <w:jc w:val="center"/>
        </w:trPr>
        <w:tc>
          <w:tcPr>
            <w:tcW w:w="8370" w:type="dxa"/>
            <w:tcBorders>
              <w:top w:val="single" w:sz="6" w:space="0" w:color="000000"/>
              <w:left w:val="double" w:sz="6" w:space="0" w:color="000000"/>
              <w:bottom w:val="single" w:sz="6" w:space="0" w:color="000000"/>
              <w:right w:val="single" w:sz="7" w:space="0" w:color="000000"/>
            </w:tcBorders>
          </w:tcPr>
          <w:p w14:paraId="48530987" w14:textId="77777777" w:rsidR="00F5021F" w:rsidRPr="005E2D1E" w:rsidRDefault="00F5021F" w:rsidP="00F76560">
            <w:pPr>
              <w:tabs>
                <w:tab w:val="left" w:pos="1440"/>
              </w:tabs>
              <w:ind w:left="1440" w:hanging="1440"/>
              <w:rPr>
                <w:rFonts w:ascii="Arial" w:hAnsi="Arial" w:cs="Arial"/>
                <w:sz w:val="22"/>
                <w:szCs w:val="22"/>
              </w:rPr>
            </w:pPr>
            <w:r w:rsidRPr="005E2D1E">
              <w:rPr>
                <w:rFonts w:ascii="Arial" w:hAnsi="Arial" w:cs="Arial"/>
                <w:sz w:val="22"/>
                <w:szCs w:val="22"/>
              </w:rPr>
              <w:t>(3)(H)</w:t>
            </w:r>
            <w:r w:rsidRPr="005E2D1E">
              <w:rPr>
                <w:rFonts w:ascii="Arial" w:hAnsi="Arial" w:cs="Arial"/>
                <w:sz w:val="22"/>
                <w:szCs w:val="22"/>
              </w:rPr>
              <w:tab/>
              <w:t>Will construction commence within 18 months of written approval from the Executive Direc</w:t>
            </w:r>
            <w:r w:rsidR="00D54D7A" w:rsidRPr="005E2D1E">
              <w:rPr>
                <w:rFonts w:ascii="Arial" w:hAnsi="Arial" w:cs="Arial"/>
                <w:sz w:val="22"/>
                <w:szCs w:val="22"/>
              </w:rPr>
              <w:t>tor in accordance with 30 TAC § </w:t>
            </w:r>
            <w:r w:rsidRPr="005E2D1E">
              <w:rPr>
                <w:rFonts w:ascii="Arial" w:hAnsi="Arial" w:cs="Arial"/>
                <w:sz w:val="22"/>
                <w:szCs w:val="22"/>
              </w:rPr>
              <w:t>116.120(a)(1), Voiding of Permits?</w:t>
            </w:r>
          </w:p>
        </w:tc>
        <w:tc>
          <w:tcPr>
            <w:tcW w:w="2430" w:type="dxa"/>
            <w:tcBorders>
              <w:top w:val="single" w:sz="6" w:space="0" w:color="000000"/>
              <w:left w:val="single" w:sz="7" w:space="0" w:color="000000"/>
              <w:bottom w:val="single" w:sz="6" w:space="0" w:color="000000"/>
              <w:right w:val="double" w:sz="6" w:space="0" w:color="000000"/>
            </w:tcBorders>
          </w:tcPr>
          <w:p w14:paraId="34A166B2" w14:textId="3E34A7D1" w:rsidR="00F5021F" w:rsidRPr="005E2D1E" w:rsidRDefault="00F5021F"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w:t>
            </w:r>
            <w:r w:rsidR="002E0EF8">
              <w:rPr>
                <w:rFonts w:ascii="Arial" w:hAnsi="Arial" w:cs="Arial"/>
                <w:sz w:val="22"/>
                <w:szCs w:val="22"/>
              </w:rPr>
              <w:t>YES</w:t>
            </w:r>
            <w:r w:rsidRPr="005E2D1E">
              <w:rPr>
                <w:rFonts w:ascii="Arial" w:hAnsi="Arial" w:cs="Arial"/>
                <w:sz w:val="22"/>
                <w:szCs w:val="22"/>
              </w:rPr>
              <w:t xml:space="preserve">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w:t>
            </w:r>
            <w:r w:rsidR="002E0EF8">
              <w:rPr>
                <w:rFonts w:ascii="Arial" w:hAnsi="Arial" w:cs="Arial"/>
                <w:sz w:val="22"/>
                <w:szCs w:val="22"/>
              </w:rPr>
              <w:t>O</w:t>
            </w:r>
          </w:p>
        </w:tc>
      </w:tr>
      <w:tr w:rsidR="00F5021F" w:rsidRPr="005E2D1E" w14:paraId="4DE87A4E" w14:textId="77777777" w:rsidTr="00EB4C37">
        <w:trPr>
          <w:cantSplit/>
          <w:tblHeader/>
          <w:jc w:val="center"/>
        </w:trPr>
        <w:tc>
          <w:tcPr>
            <w:tcW w:w="8370" w:type="dxa"/>
            <w:tcBorders>
              <w:top w:val="single" w:sz="6" w:space="0" w:color="000000"/>
              <w:left w:val="double" w:sz="6" w:space="0" w:color="000000"/>
              <w:bottom w:val="single" w:sz="6" w:space="0" w:color="000000"/>
              <w:right w:val="single" w:sz="7" w:space="0" w:color="000000"/>
            </w:tcBorders>
          </w:tcPr>
          <w:p w14:paraId="6A86B49F" w14:textId="77777777" w:rsidR="00F5021F" w:rsidRPr="005E2D1E" w:rsidRDefault="00F5021F" w:rsidP="00F76560">
            <w:pPr>
              <w:tabs>
                <w:tab w:val="left" w:pos="1440"/>
              </w:tabs>
              <w:ind w:left="1440" w:hanging="1440"/>
              <w:rPr>
                <w:rFonts w:ascii="Arial" w:hAnsi="Arial" w:cs="Arial"/>
                <w:sz w:val="22"/>
                <w:szCs w:val="22"/>
              </w:rPr>
            </w:pPr>
            <w:r w:rsidRPr="005E2D1E">
              <w:rPr>
                <w:rFonts w:ascii="Arial" w:hAnsi="Arial" w:cs="Arial"/>
                <w:sz w:val="22"/>
                <w:szCs w:val="22"/>
              </w:rPr>
              <w:t>(3)(J)</w:t>
            </w:r>
            <w:r w:rsidRPr="005E2D1E">
              <w:rPr>
                <w:rFonts w:ascii="Arial" w:hAnsi="Arial" w:cs="Arial"/>
                <w:sz w:val="22"/>
                <w:szCs w:val="22"/>
              </w:rPr>
              <w:tab/>
              <w:t>Will records be maintained and kept for a rolling 24 months?</w:t>
            </w:r>
          </w:p>
        </w:tc>
        <w:tc>
          <w:tcPr>
            <w:tcW w:w="2430" w:type="dxa"/>
            <w:tcBorders>
              <w:top w:val="single" w:sz="6" w:space="0" w:color="000000"/>
              <w:left w:val="single" w:sz="7" w:space="0" w:color="000000"/>
              <w:bottom w:val="single" w:sz="6" w:space="0" w:color="000000"/>
              <w:right w:val="double" w:sz="6" w:space="0" w:color="000000"/>
            </w:tcBorders>
          </w:tcPr>
          <w:p w14:paraId="4CCC1FB0" w14:textId="343D9BCD" w:rsidR="00F5021F" w:rsidRPr="005E2D1E" w:rsidRDefault="00F5021F"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w:t>
            </w:r>
            <w:r w:rsidR="002E0EF8">
              <w:rPr>
                <w:rFonts w:ascii="Arial" w:hAnsi="Arial" w:cs="Arial"/>
                <w:sz w:val="22"/>
                <w:szCs w:val="22"/>
              </w:rPr>
              <w:t>ES</w:t>
            </w:r>
            <w:r w:rsidRPr="005E2D1E">
              <w:rPr>
                <w:rFonts w:ascii="Arial" w:hAnsi="Arial" w:cs="Arial"/>
                <w:sz w:val="22"/>
                <w:szCs w:val="22"/>
              </w:rPr>
              <w:t xml:space="preserve">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w:t>
            </w:r>
            <w:r w:rsidR="002E0EF8">
              <w:rPr>
                <w:rFonts w:ascii="Arial" w:hAnsi="Arial" w:cs="Arial"/>
                <w:sz w:val="22"/>
                <w:szCs w:val="22"/>
              </w:rPr>
              <w:t>O</w:t>
            </w:r>
          </w:p>
        </w:tc>
      </w:tr>
      <w:tr w:rsidR="00F5021F" w:rsidRPr="005E2D1E" w14:paraId="3C61CCCC" w14:textId="77777777" w:rsidTr="00EB4C37">
        <w:trPr>
          <w:cantSplit/>
          <w:tblHeader/>
          <w:jc w:val="center"/>
        </w:trPr>
        <w:tc>
          <w:tcPr>
            <w:tcW w:w="8370" w:type="dxa"/>
            <w:tcBorders>
              <w:top w:val="single" w:sz="6" w:space="0" w:color="000000"/>
              <w:left w:val="double" w:sz="6" w:space="0" w:color="000000"/>
              <w:bottom w:val="double" w:sz="6" w:space="0" w:color="000000"/>
              <w:right w:val="single" w:sz="8" w:space="0" w:color="000000"/>
            </w:tcBorders>
          </w:tcPr>
          <w:p w14:paraId="6AA8D43B" w14:textId="77777777" w:rsidR="00F5021F" w:rsidRPr="005E2D1E" w:rsidRDefault="00F5021F" w:rsidP="00F76560">
            <w:pPr>
              <w:tabs>
                <w:tab w:val="left" w:pos="1440"/>
              </w:tabs>
              <w:ind w:left="1440" w:hanging="1440"/>
              <w:rPr>
                <w:rFonts w:ascii="Arial" w:hAnsi="Arial" w:cs="Arial"/>
                <w:sz w:val="22"/>
                <w:szCs w:val="22"/>
              </w:rPr>
            </w:pPr>
            <w:r w:rsidRPr="005E2D1E">
              <w:rPr>
                <w:rFonts w:ascii="Arial" w:hAnsi="Arial" w:cs="Arial"/>
                <w:sz w:val="22"/>
                <w:szCs w:val="22"/>
              </w:rPr>
              <w:t>(3)(K)</w:t>
            </w:r>
            <w:r w:rsidRPr="005E2D1E">
              <w:rPr>
                <w:rFonts w:ascii="Arial" w:hAnsi="Arial" w:cs="Arial"/>
                <w:sz w:val="22"/>
                <w:szCs w:val="22"/>
              </w:rPr>
              <w:tab/>
              <w:t xml:space="preserve">Will abatement equipment failure or emissions deviations </w:t>
            </w:r>
            <w:proofErr w:type="gramStart"/>
            <w:r w:rsidRPr="005E2D1E">
              <w:rPr>
                <w:rFonts w:ascii="Arial" w:hAnsi="Arial" w:cs="Arial"/>
                <w:sz w:val="22"/>
                <w:szCs w:val="22"/>
              </w:rPr>
              <w:t>in excess of</w:t>
            </w:r>
            <w:proofErr w:type="gramEnd"/>
            <w:r w:rsidRPr="005E2D1E">
              <w:rPr>
                <w:rFonts w:ascii="Arial" w:hAnsi="Arial" w:cs="Arial"/>
                <w:sz w:val="22"/>
                <w:szCs w:val="22"/>
              </w:rPr>
              <w:t xml:space="preserve"> paragraph (5)(B)(iii) be reported in</w:t>
            </w:r>
            <w:r w:rsidR="00F76560" w:rsidRPr="005E2D1E">
              <w:rPr>
                <w:rFonts w:ascii="Arial" w:hAnsi="Arial" w:cs="Arial"/>
                <w:sz w:val="22"/>
                <w:szCs w:val="22"/>
              </w:rPr>
              <w:t xml:space="preserve"> accordance with 30 TAC Chapter </w:t>
            </w:r>
            <w:r w:rsidRPr="005E2D1E">
              <w:rPr>
                <w:rFonts w:ascii="Arial" w:hAnsi="Arial" w:cs="Arial"/>
                <w:sz w:val="22"/>
                <w:szCs w:val="22"/>
              </w:rPr>
              <w:t>101, General Air Quality Rules as appropriate?</w:t>
            </w:r>
          </w:p>
        </w:tc>
        <w:tc>
          <w:tcPr>
            <w:tcW w:w="2430" w:type="dxa"/>
            <w:tcBorders>
              <w:top w:val="single" w:sz="6" w:space="0" w:color="000000"/>
              <w:left w:val="single" w:sz="8" w:space="0" w:color="000000"/>
              <w:bottom w:val="double" w:sz="6" w:space="0" w:color="000000"/>
              <w:right w:val="double" w:sz="6" w:space="0" w:color="000000"/>
            </w:tcBorders>
          </w:tcPr>
          <w:p w14:paraId="69E2C9BA" w14:textId="53D692AE" w:rsidR="00F5021F" w:rsidRPr="005E2D1E" w:rsidRDefault="00F5021F"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w:t>
            </w:r>
            <w:r w:rsidR="002E0EF8">
              <w:rPr>
                <w:rFonts w:ascii="Arial" w:hAnsi="Arial" w:cs="Arial"/>
                <w:sz w:val="22"/>
                <w:szCs w:val="22"/>
              </w:rPr>
              <w:t>ES</w:t>
            </w:r>
            <w:r w:rsidR="00B85962">
              <w:rPr>
                <w:rFonts w:ascii="Arial" w:hAnsi="Arial" w:cs="Arial"/>
                <w:sz w:val="22"/>
                <w:szCs w:val="22"/>
              </w:rPr>
              <w:t xml:space="preserve">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w:t>
            </w:r>
            <w:r w:rsidR="002E0EF8">
              <w:rPr>
                <w:rFonts w:ascii="Arial" w:hAnsi="Arial" w:cs="Arial"/>
                <w:sz w:val="22"/>
                <w:szCs w:val="22"/>
              </w:rPr>
              <w:t>O</w:t>
            </w:r>
          </w:p>
        </w:tc>
      </w:tr>
    </w:tbl>
    <w:p w14:paraId="0EFA7AFD" w14:textId="77777777" w:rsidR="00F5021F" w:rsidRPr="005E2D1E" w:rsidRDefault="00F5021F">
      <w:pPr>
        <w:widowControl/>
        <w:autoSpaceDE/>
        <w:autoSpaceDN/>
        <w:adjustRightInd/>
        <w:rPr>
          <w:rFonts w:ascii="Arial" w:hAnsi="Arial" w:cs="Arial"/>
        </w:rPr>
      </w:pPr>
      <w:r w:rsidRPr="005E2D1E">
        <w:rPr>
          <w:rFonts w:ascii="Arial" w:hAnsi="Arial" w:cs="Arial"/>
        </w:rPr>
        <w:br w:type="page"/>
      </w:r>
    </w:p>
    <w:p w14:paraId="3A4CFD53" w14:textId="633D0235" w:rsidR="00BA605E" w:rsidRPr="00173C84" w:rsidRDefault="00BA605E" w:rsidP="00BA605E">
      <w:pPr>
        <w:jc w:val="center"/>
        <w:rPr>
          <w:rFonts w:ascii="Arial" w:hAnsi="Arial" w:cs="Arial"/>
          <w:b/>
          <w:bCs/>
          <w:sz w:val="22"/>
          <w:szCs w:val="22"/>
        </w:rPr>
      </w:pPr>
      <w:r w:rsidRPr="00173C84">
        <w:rPr>
          <w:rFonts w:ascii="Arial" w:hAnsi="Arial" w:cs="Arial"/>
          <w:b/>
          <w:bCs/>
          <w:sz w:val="22"/>
          <w:szCs w:val="22"/>
        </w:rPr>
        <w:lastRenderedPageBreak/>
        <w:t>Air Quality Standard Permit for Concrete Batch Plants</w:t>
      </w:r>
    </w:p>
    <w:p w14:paraId="369F2295" w14:textId="77777777" w:rsidR="00BA605E" w:rsidRPr="00173C84" w:rsidRDefault="00BA605E" w:rsidP="00173C84">
      <w:pPr>
        <w:tabs>
          <w:tab w:val="center" w:pos="5400"/>
        </w:tabs>
        <w:spacing w:after="720"/>
        <w:jc w:val="center"/>
        <w:rPr>
          <w:rFonts w:ascii="Arial" w:hAnsi="Arial" w:cs="Arial"/>
          <w:b/>
          <w:bCs/>
          <w:sz w:val="22"/>
          <w:szCs w:val="22"/>
        </w:rPr>
      </w:pPr>
      <w:r w:rsidRPr="00173C84">
        <w:rPr>
          <w:rFonts w:ascii="Arial" w:hAnsi="Arial" w:cs="Arial"/>
          <w:b/>
          <w:bCs/>
          <w:sz w:val="22"/>
          <w:szCs w:val="22"/>
        </w:rPr>
        <w:t>Registration Checklist</w:t>
      </w:r>
    </w:p>
    <w:p w14:paraId="11FE8845" w14:textId="77777777" w:rsidR="00F5021F" w:rsidRPr="005E2D1E" w:rsidRDefault="00F5021F" w:rsidP="00BA605E">
      <w:pPr>
        <w:spacing w:after="120"/>
        <w:rPr>
          <w:rFonts w:ascii="Arial" w:hAnsi="Arial" w:cs="Arial"/>
        </w:rPr>
      </w:pPr>
    </w:p>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Description w:val="Registration Checklist"/>
      </w:tblPr>
      <w:tblGrid>
        <w:gridCol w:w="8370"/>
        <w:gridCol w:w="2430"/>
      </w:tblGrid>
      <w:tr w:rsidR="00BA605E" w:rsidRPr="005E2D1E" w14:paraId="64310E27" w14:textId="77777777" w:rsidTr="00173C84">
        <w:trPr>
          <w:cantSplit/>
          <w:tblHeader/>
          <w:jc w:val="center"/>
        </w:trPr>
        <w:tc>
          <w:tcPr>
            <w:tcW w:w="10800" w:type="dxa"/>
            <w:gridSpan w:val="2"/>
            <w:tcBorders>
              <w:top w:val="double" w:sz="6" w:space="0" w:color="000000"/>
              <w:bottom w:val="single" w:sz="6" w:space="0" w:color="000000"/>
            </w:tcBorders>
            <w:shd w:val="pct10" w:color="auto" w:fill="auto"/>
          </w:tcPr>
          <w:p w14:paraId="6CBE863F" w14:textId="77777777" w:rsidR="00BA605E" w:rsidRPr="005E2D1E" w:rsidRDefault="00BA605E" w:rsidP="0080197F">
            <w:pPr>
              <w:tabs>
                <w:tab w:val="left" w:pos="1440"/>
              </w:tabs>
              <w:ind w:left="1440" w:hanging="1094"/>
              <w:rPr>
                <w:rFonts w:ascii="Arial" w:hAnsi="Arial" w:cs="Arial"/>
                <w:sz w:val="22"/>
                <w:szCs w:val="22"/>
              </w:rPr>
            </w:pPr>
            <w:r w:rsidRPr="005E2D1E">
              <w:rPr>
                <w:rFonts w:ascii="Arial" w:hAnsi="Arial" w:cs="Arial"/>
                <w:b/>
                <w:sz w:val="22"/>
                <w:szCs w:val="22"/>
              </w:rPr>
              <w:t>(4)</w:t>
            </w:r>
            <w:r w:rsidRPr="005E2D1E">
              <w:rPr>
                <w:rFonts w:ascii="Arial" w:hAnsi="Arial" w:cs="Arial"/>
                <w:sz w:val="22"/>
                <w:szCs w:val="22"/>
              </w:rPr>
              <w:tab/>
            </w:r>
            <w:r w:rsidRPr="005E2D1E">
              <w:rPr>
                <w:rFonts w:ascii="Arial" w:hAnsi="Arial" w:cs="Arial"/>
                <w:b/>
                <w:bCs/>
                <w:sz w:val="22"/>
                <w:szCs w:val="22"/>
              </w:rPr>
              <w:t>Public Notice</w:t>
            </w:r>
          </w:p>
        </w:tc>
      </w:tr>
      <w:tr w:rsidR="00F5021F" w:rsidRPr="005E2D1E" w14:paraId="6F9F2048" w14:textId="77777777" w:rsidTr="00173C84">
        <w:trPr>
          <w:cantSplit/>
          <w:tblHeader/>
          <w:jc w:val="center"/>
        </w:trPr>
        <w:tc>
          <w:tcPr>
            <w:tcW w:w="8370" w:type="dxa"/>
            <w:tcBorders>
              <w:top w:val="single" w:sz="6" w:space="0" w:color="000000"/>
            </w:tcBorders>
          </w:tcPr>
          <w:p w14:paraId="0F5C5584" w14:textId="5C903C09" w:rsidR="00BA605E" w:rsidRPr="005E2D1E" w:rsidRDefault="00BA605E" w:rsidP="005E5180">
            <w:pPr>
              <w:tabs>
                <w:tab w:val="left" w:pos="1440"/>
              </w:tabs>
              <w:ind w:left="1440" w:hanging="1094"/>
              <w:rPr>
                <w:rFonts w:ascii="Arial" w:hAnsi="Arial" w:cs="Arial"/>
                <w:sz w:val="22"/>
                <w:szCs w:val="22"/>
              </w:rPr>
            </w:pPr>
            <w:r w:rsidRPr="005E2D1E">
              <w:rPr>
                <w:rFonts w:ascii="Arial" w:hAnsi="Arial" w:cs="Arial"/>
                <w:sz w:val="22"/>
                <w:szCs w:val="22"/>
              </w:rPr>
              <w:t>(4)</w:t>
            </w:r>
            <w:r w:rsidRPr="005E2D1E">
              <w:rPr>
                <w:rFonts w:ascii="Arial" w:hAnsi="Arial" w:cs="Arial"/>
                <w:sz w:val="22"/>
                <w:szCs w:val="22"/>
              </w:rPr>
              <w:tab/>
              <w:t xml:space="preserve">Will the public notice requirements be followed in accordance </w:t>
            </w:r>
            <w:proofErr w:type="gramStart"/>
            <w:r w:rsidRPr="005E2D1E">
              <w:rPr>
                <w:rFonts w:ascii="Arial" w:hAnsi="Arial" w:cs="Arial"/>
                <w:sz w:val="22"/>
                <w:szCs w:val="22"/>
              </w:rPr>
              <w:t>in</w:t>
            </w:r>
            <w:proofErr w:type="gramEnd"/>
            <w:r w:rsidRPr="005E2D1E">
              <w:rPr>
                <w:rFonts w:ascii="Arial" w:hAnsi="Arial" w:cs="Arial"/>
                <w:sz w:val="22"/>
                <w:szCs w:val="22"/>
              </w:rPr>
              <w:t xml:space="preserve"> 30</w:t>
            </w:r>
            <w:r w:rsidR="005E5180">
              <w:rPr>
                <w:rFonts w:ascii="Arial" w:hAnsi="Arial" w:cs="Arial"/>
                <w:sz w:val="22"/>
                <w:szCs w:val="22"/>
              </w:rPr>
              <w:t> </w:t>
            </w:r>
            <w:r w:rsidRPr="005E2D1E">
              <w:rPr>
                <w:rFonts w:ascii="Arial" w:hAnsi="Arial" w:cs="Arial"/>
                <w:sz w:val="22"/>
                <w:szCs w:val="22"/>
              </w:rPr>
              <w:t>TAC Chapter 39, Public Notice?</w:t>
            </w:r>
          </w:p>
        </w:tc>
        <w:tc>
          <w:tcPr>
            <w:tcW w:w="2430" w:type="dxa"/>
            <w:tcBorders>
              <w:top w:val="single" w:sz="6" w:space="0" w:color="000000"/>
            </w:tcBorders>
          </w:tcPr>
          <w:p w14:paraId="64496B1D" w14:textId="38008F93" w:rsidR="00F5021F" w:rsidRPr="005E2D1E" w:rsidRDefault="00BA605E"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w:t>
            </w:r>
            <w:r w:rsidR="00072F5F">
              <w:rPr>
                <w:rFonts w:ascii="Arial" w:hAnsi="Arial" w:cs="Arial"/>
                <w:sz w:val="22"/>
                <w:szCs w:val="22"/>
              </w:rPr>
              <w:t>ES</w:t>
            </w:r>
            <w:r w:rsidRPr="005E2D1E">
              <w:rPr>
                <w:rFonts w:ascii="Arial" w:hAnsi="Arial" w:cs="Arial"/>
                <w:sz w:val="22"/>
                <w:szCs w:val="22"/>
              </w:rPr>
              <w:t xml:space="preserve">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w:t>
            </w:r>
            <w:r w:rsidR="00072F5F">
              <w:rPr>
                <w:rFonts w:ascii="Arial" w:hAnsi="Arial" w:cs="Arial"/>
                <w:sz w:val="22"/>
                <w:szCs w:val="22"/>
              </w:rPr>
              <w:t>O</w:t>
            </w:r>
          </w:p>
        </w:tc>
      </w:tr>
      <w:tr w:rsidR="00F5021F" w:rsidRPr="005E2D1E" w14:paraId="7E6BDD76" w14:textId="77777777" w:rsidTr="00173C84">
        <w:trPr>
          <w:cantSplit/>
          <w:tblHeader/>
          <w:jc w:val="center"/>
        </w:trPr>
        <w:tc>
          <w:tcPr>
            <w:tcW w:w="8370" w:type="dxa"/>
            <w:tcBorders>
              <w:bottom w:val="single" w:sz="6" w:space="0" w:color="000000"/>
            </w:tcBorders>
          </w:tcPr>
          <w:p w14:paraId="46A667D0" w14:textId="77777777" w:rsidR="00F5021F" w:rsidRPr="005E2D1E" w:rsidRDefault="00BA605E" w:rsidP="00EB4C37">
            <w:pPr>
              <w:tabs>
                <w:tab w:val="left" w:pos="1440"/>
              </w:tabs>
              <w:spacing w:after="120"/>
              <w:ind w:left="1440"/>
              <w:rPr>
                <w:rFonts w:ascii="Arial" w:hAnsi="Arial" w:cs="Arial"/>
                <w:sz w:val="22"/>
                <w:szCs w:val="22"/>
              </w:rPr>
            </w:pPr>
            <w:r w:rsidRPr="005E2D1E">
              <w:rPr>
                <w:rFonts w:ascii="Arial" w:hAnsi="Arial" w:cs="Arial"/>
                <w:sz w:val="22"/>
                <w:szCs w:val="22"/>
              </w:rPr>
              <w:t>Is this a temporary facility that is exempt from public notice under 30 TAC § 116.178(b), Relocations and Changes of Location of Portable Facilities?</w:t>
            </w:r>
          </w:p>
          <w:p w14:paraId="2C50CAB3" w14:textId="77777777" w:rsidR="00BA605E" w:rsidRPr="005E2D1E" w:rsidRDefault="00BA605E" w:rsidP="0080197F">
            <w:pPr>
              <w:tabs>
                <w:tab w:val="left" w:pos="1440"/>
              </w:tabs>
              <w:ind w:left="1440"/>
              <w:rPr>
                <w:rFonts w:ascii="Arial" w:hAnsi="Arial" w:cs="Arial"/>
                <w:sz w:val="22"/>
                <w:szCs w:val="22"/>
              </w:rPr>
            </w:pPr>
            <w:r w:rsidRPr="005E2D1E">
              <w:rPr>
                <w:rFonts w:ascii="Arial" w:hAnsi="Arial" w:cs="Arial"/>
                <w:sz w:val="22"/>
                <w:szCs w:val="22"/>
              </w:rPr>
              <w:t xml:space="preserve">If </w:t>
            </w:r>
            <w:proofErr w:type="gramStart"/>
            <w:r w:rsidRPr="005E2D1E">
              <w:rPr>
                <w:rFonts w:ascii="Arial" w:hAnsi="Arial" w:cs="Arial"/>
                <w:sz w:val="22"/>
                <w:szCs w:val="22"/>
              </w:rPr>
              <w:t>Yes</w:t>
            </w:r>
            <w:proofErr w:type="gramEnd"/>
            <w:r w:rsidRPr="005E2D1E">
              <w:rPr>
                <w:rFonts w:ascii="Arial" w:hAnsi="Arial" w:cs="Arial"/>
                <w:sz w:val="22"/>
                <w:szCs w:val="22"/>
              </w:rPr>
              <w:t>, please provide a map indicating where the public works right of way is located and the location of the proposed plant. Also provide the name of the project or Texas Department of Transportation project number.</w:t>
            </w:r>
          </w:p>
        </w:tc>
        <w:tc>
          <w:tcPr>
            <w:tcW w:w="2430" w:type="dxa"/>
            <w:tcBorders>
              <w:bottom w:val="single" w:sz="6" w:space="0" w:color="000000"/>
            </w:tcBorders>
          </w:tcPr>
          <w:p w14:paraId="327CF265" w14:textId="10EBAF75" w:rsidR="00F5021F" w:rsidRPr="005E2D1E" w:rsidRDefault="00BA605E"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w:t>
            </w:r>
            <w:r w:rsidR="00072F5F">
              <w:rPr>
                <w:rFonts w:ascii="Arial" w:hAnsi="Arial" w:cs="Arial"/>
                <w:sz w:val="22"/>
                <w:szCs w:val="22"/>
              </w:rPr>
              <w:t>ES</w:t>
            </w:r>
            <w:r w:rsidRPr="005E2D1E">
              <w:rPr>
                <w:rFonts w:ascii="Arial" w:hAnsi="Arial" w:cs="Arial"/>
                <w:sz w:val="22"/>
                <w:szCs w:val="22"/>
              </w:rPr>
              <w:t xml:space="preserve">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w:t>
            </w:r>
            <w:r w:rsidR="00072F5F">
              <w:rPr>
                <w:rFonts w:ascii="Arial" w:hAnsi="Arial" w:cs="Arial"/>
                <w:sz w:val="22"/>
                <w:szCs w:val="22"/>
              </w:rPr>
              <w:t>O</w:t>
            </w:r>
          </w:p>
        </w:tc>
      </w:tr>
      <w:tr w:rsidR="00BA605E" w:rsidRPr="005E2D1E" w14:paraId="49EEE8F6" w14:textId="77777777" w:rsidTr="00173C84">
        <w:trPr>
          <w:cantSplit/>
          <w:tblHeader/>
          <w:jc w:val="center"/>
        </w:trPr>
        <w:tc>
          <w:tcPr>
            <w:tcW w:w="10800" w:type="dxa"/>
            <w:gridSpan w:val="2"/>
            <w:tcBorders>
              <w:top w:val="single" w:sz="6" w:space="0" w:color="000000"/>
              <w:bottom w:val="single" w:sz="6" w:space="0" w:color="000000"/>
            </w:tcBorders>
            <w:shd w:val="pct10" w:color="auto" w:fill="auto"/>
          </w:tcPr>
          <w:p w14:paraId="0B1BF0BB" w14:textId="77777777" w:rsidR="00BA605E" w:rsidRPr="005E2D1E" w:rsidRDefault="00BA605E" w:rsidP="0080197F">
            <w:pPr>
              <w:tabs>
                <w:tab w:val="left" w:pos="1440"/>
              </w:tabs>
              <w:ind w:left="1440" w:hanging="1440"/>
              <w:rPr>
                <w:rFonts w:ascii="Arial" w:hAnsi="Arial" w:cs="Arial"/>
                <w:b/>
                <w:sz w:val="22"/>
                <w:szCs w:val="22"/>
              </w:rPr>
            </w:pPr>
            <w:r w:rsidRPr="005E2D1E">
              <w:rPr>
                <w:rFonts w:ascii="Arial" w:hAnsi="Arial" w:cs="Arial"/>
                <w:b/>
                <w:sz w:val="22"/>
                <w:szCs w:val="22"/>
              </w:rPr>
              <w:t>(5)</w:t>
            </w:r>
            <w:r w:rsidRPr="005E2D1E">
              <w:rPr>
                <w:rFonts w:ascii="Arial" w:hAnsi="Arial" w:cs="Arial"/>
                <w:b/>
                <w:sz w:val="22"/>
                <w:szCs w:val="22"/>
              </w:rPr>
              <w:tab/>
              <w:t>General Requirement</w:t>
            </w:r>
          </w:p>
        </w:tc>
      </w:tr>
      <w:tr w:rsidR="00BA605E" w:rsidRPr="005E2D1E" w14:paraId="27F2F183" w14:textId="77777777" w:rsidTr="00173C84">
        <w:trPr>
          <w:cantSplit/>
          <w:tblHeader/>
          <w:jc w:val="center"/>
        </w:trPr>
        <w:tc>
          <w:tcPr>
            <w:tcW w:w="8370" w:type="dxa"/>
            <w:tcBorders>
              <w:top w:val="single" w:sz="6" w:space="0" w:color="000000"/>
            </w:tcBorders>
          </w:tcPr>
          <w:p w14:paraId="6D6BF397" w14:textId="77777777" w:rsidR="00BA605E" w:rsidRPr="005E2D1E" w:rsidRDefault="00BA605E" w:rsidP="0080197F">
            <w:pPr>
              <w:tabs>
                <w:tab w:val="left" w:pos="1440"/>
              </w:tabs>
              <w:ind w:left="1440" w:hanging="1440"/>
              <w:rPr>
                <w:rFonts w:ascii="Arial" w:hAnsi="Arial" w:cs="Arial"/>
                <w:sz w:val="22"/>
                <w:szCs w:val="22"/>
              </w:rPr>
            </w:pPr>
            <w:r w:rsidRPr="005E2D1E">
              <w:rPr>
                <w:rFonts w:ascii="Arial" w:hAnsi="Arial" w:cs="Arial"/>
                <w:sz w:val="22"/>
                <w:szCs w:val="22"/>
              </w:rPr>
              <w:t>(5)(A)</w:t>
            </w:r>
            <w:r w:rsidRPr="005E2D1E">
              <w:rPr>
                <w:rFonts w:ascii="Arial" w:hAnsi="Arial" w:cs="Arial"/>
                <w:sz w:val="22"/>
                <w:szCs w:val="22"/>
              </w:rPr>
              <w:tab/>
              <w:t>Will all cement/</w:t>
            </w:r>
            <w:proofErr w:type="spellStart"/>
            <w:r w:rsidRPr="005E2D1E">
              <w:rPr>
                <w:rFonts w:ascii="Arial" w:hAnsi="Arial" w:cs="Arial"/>
                <w:sz w:val="22"/>
                <w:szCs w:val="22"/>
              </w:rPr>
              <w:t>flyash</w:t>
            </w:r>
            <w:proofErr w:type="spellEnd"/>
            <w:r w:rsidRPr="005E2D1E">
              <w:rPr>
                <w:rFonts w:ascii="Arial" w:hAnsi="Arial" w:cs="Arial"/>
                <w:sz w:val="22"/>
                <w:szCs w:val="22"/>
              </w:rPr>
              <w:t xml:space="preserve"> storage silos, weigh hoppers, and auxiliary storage tanks be vented to a fabric/cartridge filter or a central fabric/cartridge filter system?</w:t>
            </w:r>
          </w:p>
        </w:tc>
        <w:tc>
          <w:tcPr>
            <w:tcW w:w="2430" w:type="dxa"/>
            <w:tcBorders>
              <w:top w:val="single" w:sz="6" w:space="0" w:color="000000"/>
            </w:tcBorders>
          </w:tcPr>
          <w:p w14:paraId="616CD9F8" w14:textId="2BFA5693" w:rsidR="00BA605E" w:rsidRPr="005E2D1E" w:rsidRDefault="00BB12B5"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w:t>
            </w:r>
            <w:r w:rsidR="00072F5F">
              <w:rPr>
                <w:rFonts w:ascii="Arial" w:hAnsi="Arial" w:cs="Arial"/>
                <w:sz w:val="22"/>
                <w:szCs w:val="22"/>
              </w:rPr>
              <w:t>ES</w:t>
            </w:r>
            <w:r w:rsidRPr="005E2D1E">
              <w:rPr>
                <w:rFonts w:ascii="Arial" w:hAnsi="Arial" w:cs="Arial"/>
                <w:sz w:val="22"/>
                <w:szCs w:val="22"/>
              </w:rPr>
              <w:t xml:space="preserve">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w:t>
            </w:r>
            <w:r w:rsidR="00072F5F">
              <w:rPr>
                <w:rFonts w:ascii="Arial" w:hAnsi="Arial" w:cs="Arial"/>
                <w:sz w:val="22"/>
                <w:szCs w:val="22"/>
              </w:rPr>
              <w:t>O</w:t>
            </w:r>
          </w:p>
        </w:tc>
      </w:tr>
      <w:tr w:rsidR="00BA605E" w:rsidRPr="005E2D1E" w14:paraId="1229F2C7" w14:textId="77777777" w:rsidTr="00173C84">
        <w:trPr>
          <w:cantSplit/>
          <w:tblHeader/>
          <w:jc w:val="center"/>
        </w:trPr>
        <w:tc>
          <w:tcPr>
            <w:tcW w:w="8370" w:type="dxa"/>
          </w:tcPr>
          <w:p w14:paraId="2E27F014" w14:textId="77777777" w:rsidR="00BA605E" w:rsidRPr="005E2D1E" w:rsidRDefault="00BA605E" w:rsidP="0080197F">
            <w:pPr>
              <w:tabs>
                <w:tab w:val="left" w:pos="1440"/>
              </w:tabs>
              <w:ind w:left="1440" w:hanging="1440"/>
              <w:rPr>
                <w:rFonts w:ascii="Arial" w:hAnsi="Arial" w:cs="Arial"/>
                <w:sz w:val="22"/>
                <w:szCs w:val="22"/>
              </w:rPr>
            </w:pPr>
            <w:r w:rsidRPr="005E2D1E">
              <w:rPr>
                <w:rFonts w:ascii="Arial" w:hAnsi="Arial" w:cs="Arial"/>
                <w:sz w:val="22"/>
                <w:szCs w:val="22"/>
              </w:rPr>
              <w:t>(5)(B)(</w:t>
            </w:r>
            <w:proofErr w:type="spellStart"/>
            <w:r w:rsidRPr="005E2D1E">
              <w:rPr>
                <w:rFonts w:ascii="Arial" w:hAnsi="Arial" w:cs="Arial"/>
                <w:sz w:val="22"/>
                <w:szCs w:val="22"/>
              </w:rPr>
              <w:t>i</w:t>
            </w:r>
            <w:proofErr w:type="spellEnd"/>
            <w:r w:rsidRPr="005E2D1E">
              <w:rPr>
                <w:rFonts w:ascii="Arial" w:hAnsi="Arial" w:cs="Arial"/>
                <w:sz w:val="22"/>
                <w:szCs w:val="22"/>
              </w:rPr>
              <w:t>)</w:t>
            </w:r>
            <w:r w:rsidRPr="005E2D1E">
              <w:rPr>
                <w:rFonts w:ascii="Arial" w:hAnsi="Arial" w:cs="Arial"/>
                <w:sz w:val="22"/>
                <w:szCs w:val="22"/>
              </w:rPr>
              <w:tab/>
              <w:t>Will fabric/cartridge filters and collection systems be operated properly with no tears or leaks?</w:t>
            </w:r>
          </w:p>
        </w:tc>
        <w:tc>
          <w:tcPr>
            <w:tcW w:w="2430" w:type="dxa"/>
          </w:tcPr>
          <w:p w14:paraId="4D31FFAA" w14:textId="0B6082E3" w:rsidR="00BA605E" w:rsidRPr="005E2D1E" w:rsidRDefault="00BB12B5"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w:t>
            </w:r>
            <w:r w:rsidR="00072F5F">
              <w:rPr>
                <w:rFonts w:ascii="Arial" w:hAnsi="Arial" w:cs="Arial"/>
                <w:sz w:val="22"/>
                <w:szCs w:val="22"/>
              </w:rPr>
              <w:t>ES</w:t>
            </w:r>
            <w:r w:rsidRPr="005E2D1E">
              <w:rPr>
                <w:rFonts w:ascii="Arial" w:hAnsi="Arial" w:cs="Arial"/>
                <w:sz w:val="22"/>
                <w:szCs w:val="22"/>
              </w:rPr>
              <w:t xml:space="preserve">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w:t>
            </w:r>
            <w:r w:rsidR="00072F5F">
              <w:rPr>
                <w:rFonts w:ascii="Arial" w:hAnsi="Arial" w:cs="Arial"/>
                <w:sz w:val="22"/>
                <w:szCs w:val="22"/>
              </w:rPr>
              <w:t>O</w:t>
            </w:r>
          </w:p>
        </w:tc>
      </w:tr>
      <w:tr w:rsidR="00BA605E" w:rsidRPr="005E2D1E" w14:paraId="3D8D9A66" w14:textId="77777777" w:rsidTr="00173C84">
        <w:trPr>
          <w:cantSplit/>
          <w:tblHeader/>
          <w:jc w:val="center"/>
        </w:trPr>
        <w:tc>
          <w:tcPr>
            <w:tcW w:w="8370" w:type="dxa"/>
          </w:tcPr>
          <w:p w14:paraId="6E5383D9" w14:textId="77777777" w:rsidR="00BA605E" w:rsidRPr="005E2D1E" w:rsidRDefault="00BA605E" w:rsidP="0080197F">
            <w:pPr>
              <w:tabs>
                <w:tab w:val="left" w:pos="1440"/>
              </w:tabs>
              <w:ind w:left="1440" w:hanging="1440"/>
              <w:rPr>
                <w:rFonts w:ascii="Arial" w:hAnsi="Arial" w:cs="Arial"/>
                <w:sz w:val="22"/>
                <w:szCs w:val="22"/>
              </w:rPr>
            </w:pPr>
            <w:r w:rsidRPr="005E2D1E">
              <w:rPr>
                <w:rFonts w:ascii="Arial" w:hAnsi="Arial" w:cs="Arial"/>
                <w:sz w:val="22"/>
                <w:szCs w:val="22"/>
              </w:rPr>
              <w:t>(5)(B)(ii)</w:t>
            </w:r>
            <w:r w:rsidRPr="005E2D1E">
              <w:rPr>
                <w:rFonts w:ascii="Arial" w:hAnsi="Arial" w:cs="Arial"/>
                <w:sz w:val="22"/>
                <w:szCs w:val="22"/>
              </w:rPr>
              <w:tab/>
              <w:t>Will filter systems (including any central filter system) be designed to meet a minimum control efficiency of at least 99.5 percent at particle sizes of 2.5 microns and smaller?</w:t>
            </w:r>
          </w:p>
        </w:tc>
        <w:tc>
          <w:tcPr>
            <w:tcW w:w="2430" w:type="dxa"/>
          </w:tcPr>
          <w:p w14:paraId="14F60795" w14:textId="2C31BD2D" w:rsidR="00BA605E" w:rsidRPr="005E2D1E" w:rsidRDefault="00BB12B5"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w:t>
            </w:r>
            <w:r w:rsidR="00072F5F">
              <w:rPr>
                <w:rFonts w:ascii="Arial" w:hAnsi="Arial" w:cs="Arial"/>
                <w:sz w:val="22"/>
                <w:szCs w:val="22"/>
              </w:rPr>
              <w:t>ES</w:t>
            </w:r>
            <w:r w:rsidRPr="005E2D1E">
              <w:rPr>
                <w:rFonts w:ascii="Arial" w:hAnsi="Arial" w:cs="Arial"/>
                <w:sz w:val="22"/>
                <w:szCs w:val="22"/>
              </w:rPr>
              <w:t xml:space="preserve">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w:t>
            </w:r>
            <w:r w:rsidR="00072F5F">
              <w:rPr>
                <w:rFonts w:ascii="Arial" w:hAnsi="Arial" w:cs="Arial"/>
                <w:sz w:val="22"/>
                <w:szCs w:val="22"/>
              </w:rPr>
              <w:t>O</w:t>
            </w:r>
          </w:p>
        </w:tc>
      </w:tr>
      <w:tr w:rsidR="00BA605E" w:rsidRPr="005E2D1E" w14:paraId="153BC5CB" w14:textId="77777777" w:rsidTr="00173C84">
        <w:trPr>
          <w:cantSplit/>
          <w:tblHeader/>
          <w:jc w:val="center"/>
        </w:trPr>
        <w:tc>
          <w:tcPr>
            <w:tcW w:w="8370" w:type="dxa"/>
          </w:tcPr>
          <w:p w14:paraId="7C690887" w14:textId="77777777" w:rsidR="00BA605E" w:rsidRPr="005E2D1E" w:rsidRDefault="00BB12B5" w:rsidP="0080197F">
            <w:pPr>
              <w:tabs>
                <w:tab w:val="left" w:pos="1440"/>
              </w:tabs>
              <w:ind w:left="1440" w:hanging="1440"/>
              <w:rPr>
                <w:rFonts w:ascii="Arial" w:hAnsi="Arial" w:cs="Arial"/>
                <w:sz w:val="22"/>
                <w:szCs w:val="22"/>
              </w:rPr>
            </w:pPr>
            <w:r w:rsidRPr="005E2D1E">
              <w:rPr>
                <w:rFonts w:ascii="Arial" w:hAnsi="Arial" w:cs="Arial"/>
                <w:sz w:val="22"/>
                <w:szCs w:val="22"/>
              </w:rPr>
              <w:t>(5)(B)(iii)</w:t>
            </w:r>
            <w:r w:rsidRPr="005E2D1E">
              <w:rPr>
                <w:rFonts w:ascii="Arial" w:hAnsi="Arial" w:cs="Arial"/>
                <w:sz w:val="22"/>
                <w:szCs w:val="22"/>
              </w:rPr>
              <w:tab/>
              <w:t>Will all filter systems meet visible emissions performance standards?</w:t>
            </w:r>
          </w:p>
        </w:tc>
        <w:tc>
          <w:tcPr>
            <w:tcW w:w="2430" w:type="dxa"/>
          </w:tcPr>
          <w:p w14:paraId="64791C33" w14:textId="78E00477" w:rsidR="00BA605E" w:rsidRPr="005E2D1E" w:rsidRDefault="00BB12B5"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w:t>
            </w:r>
            <w:r w:rsidR="005E5180">
              <w:rPr>
                <w:rFonts w:ascii="Arial" w:hAnsi="Arial" w:cs="Arial"/>
                <w:sz w:val="22"/>
                <w:szCs w:val="22"/>
              </w:rPr>
              <w:t>es</w:t>
            </w:r>
            <w:r w:rsidRPr="005E2D1E">
              <w:rPr>
                <w:rFonts w:ascii="Arial" w:hAnsi="Arial" w:cs="Arial"/>
                <w:sz w:val="22"/>
                <w:szCs w:val="22"/>
              </w:rPr>
              <w:t xml:space="preserve">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w:t>
            </w:r>
            <w:r w:rsidR="00072F5F">
              <w:rPr>
                <w:rFonts w:ascii="Arial" w:hAnsi="Arial" w:cs="Arial"/>
                <w:sz w:val="22"/>
                <w:szCs w:val="22"/>
              </w:rPr>
              <w:t>O</w:t>
            </w:r>
          </w:p>
        </w:tc>
      </w:tr>
      <w:tr w:rsidR="00BA605E" w:rsidRPr="005E2D1E" w14:paraId="6805A9A5" w14:textId="77777777" w:rsidTr="00173C84">
        <w:trPr>
          <w:cantSplit/>
          <w:tblHeader/>
          <w:jc w:val="center"/>
        </w:trPr>
        <w:tc>
          <w:tcPr>
            <w:tcW w:w="8370" w:type="dxa"/>
          </w:tcPr>
          <w:p w14:paraId="311FBA7D" w14:textId="77777777" w:rsidR="00BA605E" w:rsidRPr="005E2D1E" w:rsidRDefault="00BB12B5" w:rsidP="0080197F">
            <w:pPr>
              <w:tabs>
                <w:tab w:val="left" w:pos="1440"/>
              </w:tabs>
              <w:ind w:left="1440" w:hanging="1440"/>
              <w:rPr>
                <w:rFonts w:ascii="Arial" w:hAnsi="Arial" w:cs="Arial"/>
                <w:sz w:val="22"/>
                <w:szCs w:val="22"/>
              </w:rPr>
            </w:pPr>
            <w:r w:rsidRPr="005E2D1E">
              <w:rPr>
                <w:rFonts w:ascii="Arial" w:hAnsi="Arial" w:cs="Arial"/>
                <w:sz w:val="22"/>
                <w:szCs w:val="22"/>
              </w:rPr>
              <w:t>(5)(B)(iv)</w:t>
            </w:r>
            <w:r w:rsidRPr="005E2D1E">
              <w:rPr>
                <w:rFonts w:ascii="Arial" w:hAnsi="Arial" w:cs="Arial"/>
                <w:sz w:val="22"/>
                <w:szCs w:val="22"/>
              </w:rPr>
              <w:tab/>
              <w:t xml:space="preserve">Will cement and/or </w:t>
            </w:r>
            <w:proofErr w:type="spellStart"/>
            <w:r w:rsidRPr="005E2D1E">
              <w:rPr>
                <w:rFonts w:ascii="Arial" w:hAnsi="Arial" w:cs="Arial"/>
                <w:sz w:val="22"/>
                <w:szCs w:val="22"/>
              </w:rPr>
              <w:t>flyash</w:t>
            </w:r>
            <w:proofErr w:type="spellEnd"/>
            <w:r w:rsidRPr="005E2D1E">
              <w:rPr>
                <w:rFonts w:ascii="Arial" w:hAnsi="Arial" w:cs="Arial"/>
                <w:sz w:val="22"/>
                <w:szCs w:val="22"/>
              </w:rPr>
              <w:t xml:space="preserve"> silo filter exhausts be equipped with sufficient illumination to observe visible emissions performance if filled during non-daylight hours?</w:t>
            </w:r>
          </w:p>
        </w:tc>
        <w:tc>
          <w:tcPr>
            <w:tcW w:w="2430" w:type="dxa"/>
          </w:tcPr>
          <w:p w14:paraId="29421AAA" w14:textId="69441E9D" w:rsidR="00BA605E" w:rsidRPr="005E2D1E" w:rsidRDefault="00BB12B5"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w:t>
            </w:r>
            <w:r w:rsidR="00072F5F">
              <w:rPr>
                <w:rFonts w:ascii="Arial" w:hAnsi="Arial" w:cs="Arial"/>
                <w:sz w:val="22"/>
                <w:szCs w:val="22"/>
              </w:rPr>
              <w:t>ES</w:t>
            </w:r>
            <w:r w:rsidRPr="005E2D1E">
              <w:rPr>
                <w:rFonts w:ascii="Arial" w:hAnsi="Arial" w:cs="Arial"/>
                <w:sz w:val="22"/>
                <w:szCs w:val="22"/>
              </w:rPr>
              <w:t xml:space="preserve">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w:t>
            </w:r>
            <w:r w:rsidR="00072F5F">
              <w:rPr>
                <w:rFonts w:ascii="Arial" w:hAnsi="Arial" w:cs="Arial"/>
                <w:sz w:val="22"/>
                <w:szCs w:val="22"/>
              </w:rPr>
              <w:t>O</w:t>
            </w:r>
          </w:p>
        </w:tc>
      </w:tr>
      <w:tr w:rsidR="00BA605E" w:rsidRPr="005E2D1E" w14:paraId="1B93C3F6" w14:textId="77777777" w:rsidTr="00173C84">
        <w:trPr>
          <w:cantSplit/>
          <w:tblHeader/>
          <w:jc w:val="center"/>
        </w:trPr>
        <w:tc>
          <w:tcPr>
            <w:tcW w:w="8370" w:type="dxa"/>
          </w:tcPr>
          <w:p w14:paraId="3C4A207E" w14:textId="77777777" w:rsidR="00BA605E" w:rsidRPr="005E2D1E" w:rsidRDefault="00BB12B5" w:rsidP="0080197F">
            <w:pPr>
              <w:tabs>
                <w:tab w:val="left" w:pos="1440"/>
              </w:tabs>
              <w:ind w:left="1440" w:hanging="1440"/>
              <w:rPr>
                <w:rFonts w:ascii="Arial" w:hAnsi="Arial" w:cs="Arial"/>
                <w:sz w:val="22"/>
                <w:szCs w:val="22"/>
              </w:rPr>
            </w:pPr>
            <w:r w:rsidRPr="005E2D1E">
              <w:rPr>
                <w:rFonts w:ascii="Arial" w:hAnsi="Arial" w:cs="Arial"/>
                <w:sz w:val="22"/>
                <w:szCs w:val="22"/>
              </w:rPr>
              <w:t>(5)(C)(</w:t>
            </w:r>
            <w:proofErr w:type="spellStart"/>
            <w:r w:rsidRPr="005E2D1E">
              <w:rPr>
                <w:rFonts w:ascii="Arial" w:hAnsi="Arial" w:cs="Arial"/>
                <w:sz w:val="22"/>
                <w:szCs w:val="22"/>
              </w:rPr>
              <w:t>i</w:t>
            </w:r>
            <w:proofErr w:type="spellEnd"/>
            <w:r w:rsidRPr="005E2D1E">
              <w:rPr>
                <w:rFonts w:ascii="Arial" w:hAnsi="Arial" w:cs="Arial"/>
                <w:sz w:val="22"/>
                <w:szCs w:val="22"/>
              </w:rPr>
              <w:t>)</w:t>
            </w:r>
            <w:r w:rsidRPr="005E2D1E">
              <w:rPr>
                <w:rFonts w:ascii="Arial" w:hAnsi="Arial" w:cs="Arial"/>
                <w:sz w:val="22"/>
                <w:szCs w:val="22"/>
              </w:rPr>
              <w:tab/>
              <w:t>Will conveying systems to and from the storage silos be properly operated, remain totally enclosed, and maintained with no tears or leaks?</w:t>
            </w:r>
          </w:p>
        </w:tc>
        <w:tc>
          <w:tcPr>
            <w:tcW w:w="2430" w:type="dxa"/>
          </w:tcPr>
          <w:p w14:paraId="02CD5DCA" w14:textId="28FAC82C" w:rsidR="00BA605E" w:rsidRPr="005E2D1E" w:rsidRDefault="00BB12B5"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w:t>
            </w:r>
            <w:r w:rsidR="00072F5F">
              <w:rPr>
                <w:rFonts w:ascii="Arial" w:hAnsi="Arial" w:cs="Arial"/>
                <w:sz w:val="22"/>
                <w:szCs w:val="22"/>
              </w:rPr>
              <w:t>ES</w:t>
            </w:r>
            <w:r w:rsidRPr="005E2D1E">
              <w:rPr>
                <w:rFonts w:ascii="Arial" w:hAnsi="Arial" w:cs="Arial"/>
                <w:sz w:val="22"/>
                <w:szCs w:val="22"/>
              </w:rPr>
              <w:t xml:space="preserve">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w:t>
            </w:r>
            <w:r w:rsidR="00072F5F">
              <w:rPr>
                <w:rFonts w:ascii="Arial" w:hAnsi="Arial" w:cs="Arial"/>
                <w:sz w:val="22"/>
                <w:szCs w:val="22"/>
              </w:rPr>
              <w:t>O</w:t>
            </w:r>
          </w:p>
        </w:tc>
      </w:tr>
      <w:tr w:rsidR="00BA605E" w:rsidRPr="005E2D1E" w14:paraId="47A322DF" w14:textId="77777777" w:rsidTr="00173C84">
        <w:trPr>
          <w:cantSplit/>
          <w:tblHeader/>
          <w:jc w:val="center"/>
        </w:trPr>
        <w:tc>
          <w:tcPr>
            <w:tcW w:w="8370" w:type="dxa"/>
          </w:tcPr>
          <w:p w14:paraId="0ED162FA" w14:textId="77777777" w:rsidR="00BA605E" w:rsidRPr="005E2D1E" w:rsidRDefault="00BB12B5" w:rsidP="0080197F">
            <w:pPr>
              <w:tabs>
                <w:tab w:val="left" w:pos="1440"/>
              </w:tabs>
              <w:ind w:left="1440" w:hanging="1440"/>
              <w:rPr>
                <w:rFonts w:ascii="Arial" w:hAnsi="Arial" w:cs="Arial"/>
                <w:sz w:val="22"/>
                <w:szCs w:val="22"/>
              </w:rPr>
            </w:pPr>
            <w:r w:rsidRPr="005E2D1E">
              <w:rPr>
                <w:rFonts w:ascii="Arial" w:hAnsi="Arial" w:cs="Arial"/>
                <w:sz w:val="22"/>
                <w:szCs w:val="22"/>
              </w:rPr>
              <w:t>(5)(C)(ii)</w:t>
            </w:r>
            <w:r w:rsidRPr="005E2D1E">
              <w:rPr>
                <w:rFonts w:ascii="Arial" w:hAnsi="Arial" w:cs="Arial"/>
                <w:sz w:val="22"/>
                <w:szCs w:val="22"/>
              </w:rPr>
              <w:tab/>
              <w:t>During cement/</w:t>
            </w:r>
            <w:proofErr w:type="spellStart"/>
            <w:r w:rsidRPr="005E2D1E">
              <w:rPr>
                <w:rFonts w:ascii="Arial" w:hAnsi="Arial" w:cs="Arial"/>
                <w:sz w:val="22"/>
                <w:szCs w:val="22"/>
              </w:rPr>
              <w:t>flyash</w:t>
            </w:r>
            <w:proofErr w:type="spellEnd"/>
            <w:r w:rsidRPr="005E2D1E">
              <w:rPr>
                <w:rFonts w:ascii="Arial" w:hAnsi="Arial" w:cs="Arial"/>
                <w:sz w:val="22"/>
                <w:szCs w:val="22"/>
              </w:rPr>
              <w:t xml:space="preserve"> storage silo filling, except for connecting or disconnecting, will you keep a standard of having no visible emissions for more than 30 seconds in any six-minute period from the conveying system?</w:t>
            </w:r>
          </w:p>
        </w:tc>
        <w:tc>
          <w:tcPr>
            <w:tcW w:w="2430" w:type="dxa"/>
          </w:tcPr>
          <w:p w14:paraId="11CEDA8E" w14:textId="1DA06887" w:rsidR="00BA605E" w:rsidRPr="005E2D1E" w:rsidRDefault="00BB12B5"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w:t>
            </w:r>
            <w:r w:rsidR="00072F5F">
              <w:rPr>
                <w:rFonts w:ascii="Arial" w:hAnsi="Arial" w:cs="Arial"/>
                <w:sz w:val="22"/>
                <w:szCs w:val="22"/>
              </w:rPr>
              <w:t>ES</w:t>
            </w:r>
            <w:r w:rsidRPr="005E2D1E">
              <w:rPr>
                <w:rFonts w:ascii="Arial" w:hAnsi="Arial" w:cs="Arial"/>
                <w:sz w:val="22"/>
                <w:szCs w:val="22"/>
              </w:rPr>
              <w:t xml:space="preserve">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w:t>
            </w:r>
            <w:r w:rsidR="00072F5F">
              <w:rPr>
                <w:rFonts w:ascii="Arial" w:hAnsi="Arial" w:cs="Arial"/>
                <w:sz w:val="22"/>
                <w:szCs w:val="22"/>
              </w:rPr>
              <w:t>O</w:t>
            </w:r>
          </w:p>
        </w:tc>
      </w:tr>
      <w:tr w:rsidR="00BA605E" w:rsidRPr="005E2D1E" w14:paraId="5B370156" w14:textId="77777777" w:rsidTr="00173C84">
        <w:trPr>
          <w:cantSplit/>
          <w:tblHeader/>
          <w:jc w:val="center"/>
        </w:trPr>
        <w:tc>
          <w:tcPr>
            <w:tcW w:w="8370" w:type="dxa"/>
          </w:tcPr>
          <w:p w14:paraId="587DA212" w14:textId="77777777" w:rsidR="00BA605E" w:rsidRPr="005E2D1E" w:rsidRDefault="00BB12B5" w:rsidP="0080197F">
            <w:pPr>
              <w:tabs>
                <w:tab w:val="left" w:pos="1440"/>
              </w:tabs>
              <w:ind w:left="1440" w:hanging="1440"/>
              <w:rPr>
                <w:rFonts w:ascii="Arial" w:hAnsi="Arial" w:cs="Arial"/>
                <w:sz w:val="22"/>
                <w:szCs w:val="22"/>
              </w:rPr>
            </w:pPr>
            <w:r w:rsidRPr="005E2D1E">
              <w:rPr>
                <w:rFonts w:ascii="Arial" w:hAnsi="Arial" w:cs="Arial"/>
                <w:sz w:val="22"/>
                <w:szCs w:val="22"/>
              </w:rPr>
              <w:t>(5)(D)</w:t>
            </w:r>
            <w:r w:rsidRPr="005E2D1E">
              <w:rPr>
                <w:rFonts w:ascii="Arial" w:hAnsi="Arial" w:cs="Arial"/>
                <w:sz w:val="22"/>
                <w:szCs w:val="22"/>
              </w:rPr>
              <w:tab/>
              <w:t>Is there an automatic shut-off or warning device installed on each bulk storage silo?</w:t>
            </w:r>
          </w:p>
        </w:tc>
        <w:tc>
          <w:tcPr>
            <w:tcW w:w="2430" w:type="dxa"/>
          </w:tcPr>
          <w:p w14:paraId="66BF7D4E" w14:textId="77777777" w:rsidR="00BA605E" w:rsidRPr="005E2D1E" w:rsidRDefault="00BB12B5"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w:t>
            </w:r>
          </w:p>
        </w:tc>
      </w:tr>
      <w:tr w:rsidR="00BA605E" w:rsidRPr="005E2D1E" w14:paraId="05A959CE" w14:textId="77777777" w:rsidTr="00173C84">
        <w:trPr>
          <w:cantSplit/>
          <w:tblHeader/>
          <w:jc w:val="center"/>
        </w:trPr>
        <w:tc>
          <w:tcPr>
            <w:tcW w:w="8370" w:type="dxa"/>
          </w:tcPr>
          <w:p w14:paraId="683B1E93" w14:textId="77777777" w:rsidR="00BA605E" w:rsidRPr="005E2D1E" w:rsidRDefault="00BB12B5" w:rsidP="0080197F">
            <w:pPr>
              <w:tabs>
                <w:tab w:val="left" w:pos="1440"/>
              </w:tabs>
              <w:ind w:left="1440" w:hanging="1440"/>
              <w:rPr>
                <w:rFonts w:ascii="Arial" w:hAnsi="Arial" w:cs="Arial"/>
                <w:sz w:val="22"/>
                <w:szCs w:val="22"/>
              </w:rPr>
            </w:pPr>
            <w:r w:rsidRPr="005E2D1E">
              <w:rPr>
                <w:rFonts w:ascii="Arial" w:hAnsi="Arial" w:cs="Arial"/>
                <w:sz w:val="22"/>
                <w:szCs w:val="22"/>
              </w:rPr>
              <w:t>(5)(D)(</w:t>
            </w:r>
            <w:proofErr w:type="spellStart"/>
            <w:r w:rsidRPr="005E2D1E">
              <w:rPr>
                <w:rFonts w:ascii="Arial" w:hAnsi="Arial" w:cs="Arial"/>
                <w:sz w:val="22"/>
                <w:szCs w:val="22"/>
              </w:rPr>
              <w:t>i</w:t>
            </w:r>
            <w:proofErr w:type="spellEnd"/>
            <w:r w:rsidRPr="005E2D1E">
              <w:rPr>
                <w:rFonts w:ascii="Arial" w:hAnsi="Arial" w:cs="Arial"/>
                <w:sz w:val="22"/>
                <w:szCs w:val="22"/>
              </w:rPr>
              <w:t>)</w:t>
            </w:r>
            <w:r w:rsidRPr="005E2D1E">
              <w:rPr>
                <w:rFonts w:ascii="Arial" w:hAnsi="Arial" w:cs="Arial"/>
                <w:sz w:val="22"/>
                <w:szCs w:val="22"/>
              </w:rPr>
              <w:tab/>
              <w:t>If an automatic shut-off device is installed, will it shut down the loading operations on each bulk storage silo or auxiliary storage tank prior to reaching capacity?</w:t>
            </w:r>
          </w:p>
        </w:tc>
        <w:tc>
          <w:tcPr>
            <w:tcW w:w="2430" w:type="dxa"/>
          </w:tcPr>
          <w:p w14:paraId="3F10E18B" w14:textId="77777777" w:rsidR="00BA605E" w:rsidRPr="005E2D1E" w:rsidRDefault="00BB12B5"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 </w:t>
            </w:r>
            <w:r w:rsidRPr="005E2D1E">
              <w:rPr>
                <w:rFonts w:ascii="Arial" w:hAnsi="Arial" w:cs="Arial"/>
                <w:sz w:val="22"/>
                <w:szCs w:val="22"/>
              </w:rPr>
              <w:fldChar w:fldCharType="begin">
                <w:ffData>
                  <w:name w:val="Check6"/>
                  <w:enabled/>
                  <w:calcOnExit w:val="0"/>
                  <w:checkBox>
                    <w:sizeAuto/>
                    <w:default w:val="0"/>
                  </w:checkBox>
                </w:ffData>
              </w:fldChar>
            </w:r>
            <w:bookmarkStart w:id="5" w:name="Check6"/>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bookmarkEnd w:id="5"/>
            <w:r w:rsidRPr="005E2D1E">
              <w:rPr>
                <w:rFonts w:ascii="Arial" w:hAnsi="Arial" w:cs="Arial"/>
                <w:sz w:val="22"/>
                <w:szCs w:val="22"/>
              </w:rPr>
              <w:t xml:space="preserve"> N/A</w:t>
            </w:r>
          </w:p>
        </w:tc>
      </w:tr>
    </w:tbl>
    <w:p w14:paraId="4CE6F22D" w14:textId="77777777" w:rsidR="00BB12B5" w:rsidRPr="005E2D1E" w:rsidRDefault="00BB12B5">
      <w:pPr>
        <w:widowControl/>
        <w:autoSpaceDE/>
        <w:autoSpaceDN/>
        <w:adjustRightInd/>
        <w:rPr>
          <w:rFonts w:ascii="Arial" w:hAnsi="Arial" w:cs="Arial"/>
        </w:rPr>
      </w:pPr>
      <w:r w:rsidRPr="005E2D1E">
        <w:rPr>
          <w:rFonts w:ascii="Arial" w:hAnsi="Arial" w:cs="Arial"/>
        </w:rPr>
        <w:br w:type="page"/>
      </w:r>
    </w:p>
    <w:p w14:paraId="52E586FB" w14:textId="77777777" w:rsidR="00BB12B5" w:rsidRPr="005E2D1E" w:rsidRDefault="00BB12B5" w:rsidP="00BB12B5">
      <w:pPr>
        <w:jc w:val="center"/>
        <w:rPr>
          <w:rFonts w:ascii="Arial" w:hAnsi="Arial" w:cs="Arial"/>
          <w:b/>
          <w:bCs/>
          <w:sz w:val="24"/>
        </w:rPr>
      </w:pPr>
      <w:r w:rsidRPr="005E2D1E">
        <w:rPr>
          <w:rFonts w:ascii="Arial" w:hAnsi="Arial" w:cs="Arial"/>
          <w:b/>
          <w:bCs/>
          <w:sz w:val="24"/>
        </w:rPr>
        <w:lastRenderedPageBreak/>
        <w:t>Air Quality Standard Permit for Concrete Batch Plants</w:t>
      </w:r>
    </w:p>
    <w:p w14:paraId="4A7834D5" w14:textId="77777777" w:rsidR="00BB12B5" w:rsidRPr="005E2D1E" w:rsidRDefault="00BB12B5" w:rsidP="00BB12B5">
      <w:pPr>
        <w:tabs>
          <w:tab w:val="center" w:pos="5400"/>
        </w:tabs>
        <w:spacing w:after="840"/>
        <w:jc w:val="center"/>
        <w:rPr>
          <w:rFonts w:ascii="Arial" w:hAnsi="Arial" w:cs="Arial"/>
          <w:b/>
          <w:bCs/>
          <w:sz w:val="22"/>
          <w:szCs w:val="22"/>
        </w:rPr>
      </w:pPr>
      <w:r w:rsidRPr="005E2D1E">
        <w:rPr>
          <w:rFonts w:ascii="Arial" w:hAnsi="Arial" w:cs="Arial"/>
          <w:b/>
          <w:bCs/>
          <w:sz w:val="24"/>
        </w:rPr>
        <w:t>Registration Checklist</w:t>
      </w:r>
    </w:p>
    <w:p w14:paraId="008FAD91" w14:textId="77777777" w:rsidR="00BB12B5" w:rsidRPr="005E2D1E" w:rsidRDefault="00BB12B5" w:rsidP="00BB12B5">
      <w:pPr>
        <w:spacing w:after="120"/>
        <w:rPr>
          <w:rFonts w:ascii="Arial" w:hAnsi="Arial" w:cs="Arial"/>
          <w:sz w:val="24"/>
        </w:rPr>
      </w:pPr>
    </w:p>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Description w:val="Registration Checklist"/>
      </w:tblPr>
      <w:tblGrid>
        <w:gridCol w:w="8370"/>
        <w:gridCol w:w="2430"/>
      </w:tblGrid>
      <w:tr w:rsidR="00BB12B5" w:rsidRPr="005E2D1E" w14:paraId="2B4ABF81" w14:textId="77777777" w:rsidTr="00173C84">
        <w:trPr>
          <w:cantSplit/>
          <w:tblHeader/>
          <w:jc w:val="center"/>
        </w:trPr>
        <w:tc>
          <w:tcPr>
            <w:tcW w:w="10800" w:type="dxa"/>
            <w:gridSpan w:val="2"/>
            <w:tcBorders>
              <w:top w:val="double" w:sz="6" w:space="0" w:color="000000"/>
              <w:bottom w:val="single" w:sz="6" w:space="0" w:color="000000"/>
            </w:tcBorders>
            <w:shd w:val="pct10" w:color="auto" w:fill="auto"/>
          </w:tcPr>
          <w:p w14:paraId="23025384" w14:textId="77777777" w:rsidR="00BB12B5" w:rsidRPr="005E2D1E" w:rsidRDefault="00BB12B5" w:rsidP="00DF6701">
            <w:pPr>
              <w:tabs>
                <w:tab w:val="left" w:pos="1440"/>
              </w:tabs>
              <w:ind w:left="1440" w:hanging="1440"/>
              <w:rPr>
                <w:rFonts w:ascii="Arial" w:hAnsi="Arial" w:cs="Arial"/>
                <w:i/>
                <w:sz w:val="22"/>
                <w:szCs w:val="22"/>
              </w:rPr>
            </w:pPr>
            <w:r w:rsidRPr="005E2D1E">
              <w:rPr>
                <w:rFonts w:ascii="Arial" w:hAnsi="Arial" w:cs="Arial"/>
                <w:b/>
                <w:sz w:val="22"/>
                <w:szCs w:val="22"/>
              </w:rPr>
              <w:t>(5)</w:t>
            </w:r>
            <w:r w:rsidRPr="005E2D1E">
              <w:rPr>
                <w:rFonts w:ascii="Arial" w:hAnsi="Arial" w:cs="Arial"/>
                <w:b/>
                <w:sz w:val="22"/>
                <w:szCs w:val="22"/>
              </w:rPr>
              <w:tab/>
              <w:t xml:space="preserve">General Requirement </w:t>
            </w:r>
            <w:r w:rsidRPr="005E2D1E">
              <w:rPr>
                <w:rFonts w:ascii="Arial" w:hAnsi="Arial" w:cs="Arial"/>
                <w:b/>
                <w:i/>
                <w:sz w:val="22"/>
                <w:szCs w:val="22"/>
              </w:rPr>
              <w:t>(continued)</w:t>
            </w:r>
          </w:p>
        </w:tc>
      </w:tr>
      <w:tr w:rsidR="00BA605E" w:rsidRPr="005E2D1E" w14:paraId="251464C1" w14:textId="77777777" w:rsidTr="00173C84">
        <w:trPr>
          <w:cantSplit/>
          <w:tblHeader/>
          <w:jc w:val="center"/>
        </w:trPr>
        <w:tc>
          <w:tcPr>
            <w:tcW w:w="8370" w:type="dxa"/>
            <w:tcBorders>
              <w:top w:val="single" w:sz="6" w:space="0" w:color="000000"/>
              <w:bottom w:val="single" w:sz="6" w:space="0" w:color="000000"/>
            </w:tcBorders>
          </w:tcPr>
          <w:p w14:paraId="6DA180F4" w14:textId="77777777" w:rsidR="00BA605E" w:rsidRPr="005E2D1E" w:rsidRDefault="00BB12B5" w:rsidP="00DF6701">
            <w:pPr>
              <w:tabs>
                <w:tab w:val="left" w:pos="1440"/>
              </w:tabs>
              <w:ind w:left="1440" w:hanging="1440"/>
              <w:rPr>
                <w:rFonts w:ascii="Arial" w:hAnsi="Arial" w:cs="Arial"/>
                <w:sz w:val="22"/>
                <w:szCs w:val="22"/>
              </w:rPr>
            </w:pPr>
            <w:r w:rsidRPr="005E2D1E">
              <w:rPr>
                <w:rFonts w:ascii="Arial" w:hAnsi="Arial" w:cs="Arial"/>
                <w:sz w:val="22"/>
                <w:szCs w:val="22"/>
              </w:rPr>
              <w:t>(5)(D)(ii)</w:t>
            </w:r>
            <w:r w:rsidRPr="005E2D1E">
              <w:rPr>
                <w:rFonts w:ascii="Arial" w:hAnsi="Arial" w:cs="Arial"/>
                <w:sz w:val="22"/>
                <w:szCs w:val="22"/>
              </w:rPr>
              <w:tab/>
              <w:t>If a warning device is used, will it alert operators in sufficient time to prevent an adverse impact on the pollution abatement equipment or other parts of the loading operation?</w:t>
            </w:r>
          </w:p>
        </w:tc>
        <w:tc>
          <w:tcPr>
            <w:tcW w:w="2430" w:type="dxa"/>
            <w:tcBorders>
              <w:top w:val="single" w:sz="6" w:space="0" w:color="000000"/>
              <w:bottom w:val="single" w:sz="6" w:space="0" w:color="000000"/>
            </w:tcBorders>
          </w:tcPr>
          <w:p w14:paraId="67DD04F7" w14:textId="77777777" w:rsidR="00BA605E" w:rsidRPr="005E2D1E" w:rsidRDefault="00BB12B5"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 </w:t>
            </w:r>
            <w:r w:rsidRPr="005E2D1E">
              <w:rPr>
                <w:rFonts w:ascii="Arial" w:hAnsi="Arial" w:cs="Arial"/>
                <w:sz w:val="22"/>
                <w:szCs w:val="22"/>
              </w:rPr>
              <w:fldChar w:fldCharType="begin">
                <w:ffData>
                  <w:name w:val="Check7"/>
                  <w:enabled/>
                  <w:calcOnExit w:val="0"/>
                  <w:checkBox>
                    <w:sizeAuto/>
                    <w:default w:val="0"/>
                  </w:checkBox>
                </w:ffData>
              </w:fldChar>
            </w:r>
            <w:bookmarkStart w:id="6" w:name="Check7"/>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bookmarkEnd w:id="6"/>
            <w:r w:rsidRPr="005E2D1E">
              <w:rPr>
                <w:rFonts w:ascii="Arial" w:hAnsi="Arial" w:cs="Arial"/>
                <w:sz w:val="22"/>
                <w:szCs w:val="22"/>
              </w:rPr>
              <w:t>N/A</w:t>
            </w:r>
          </w:p>
        </w:tc>
      </w:tr>
      <w:tr w:rsidR="00BA605E" w:rsidRPr="005E2D1E" w14:paraId="4EF3175C" w14:textId="77777777" w:rsidTr="00173C84">
        <w:trPr>
          <w:cantSplit/>
          <w:tblHeader/>
          <w:jc w:val="center"/>
        </w:trPr>
        <w:tc>
          <w:tcPr>
            <w:tcW w:w="8370" w:type="dxa"/>
            <w:tcBorders>
              <w:top w:val="single" w:sz="6" w:space="0" w:color="000000"/>
              <w:bottom w:val="single" w:sz="6" w:space="0" w:color="000000"/>
            </w:tcBorders>
          </w:tcPr>
          <w:p w14:paraId="1A69FE9B" w14:textId="77777777" w:rsidR="00BA605E" w:rsidRPr="005E2D1E" w:rsidRDefault="00BB12B5" w:rsidP="00DF6701">
            <w:pPr>
              <w:tabs>
                <w:tab w:val="left" w:pos="1440"/>
              </w:tabs>
              <w:ind w:left="1440"/>
              <w:rPr>
                <w:rFonts w:ascii="Arial" w:hAnsi="Arial" w:cs="Arial"/>
                <w:sz w:val="22"/>
                <w:szCs w:val="22"/>
              </w:rPr>
            </w:pPr>
            <w:r w:rsidRPr="005E2D1E">
              <w:rPr>
                <w:rFonts w:ascii="Arial" w:hAnsi="Arial" w:cs="Arial"/>
                <w:sz w:val="22"/>
                <w:szCs w:val="22"/>
              </w:rPr>
              <w:t>Do you regularly prevent particle build-up on visible warning devices?</w:t>
            </w:r>
          </w:p>
        </w:tc>
        <w:tc>
          <w:tcPr>
            <w:tcW w:w="2430" w:type="dxa"/>
            <w:tcBorders>
              <w:top w:val="single" w:sz="6" w:space="0" w:color="000000"/>
              <w:bottom w:val="single" w:sz="6" w:space="0" w:color="000000"/>
            </w:tcBorders>
          </w:tcPr>
          <w:p w14:paraId="6F594684" w14:textId="77777777" w:rsidR="00BA605E" w:rsidRPr="005E2D1E" w:rsidRDefault="00BB12B5"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 </w:t>
            </w:r>
            <w:r w:rsidRPr="005E2D1E">
              <w:rPr>
                <w:rFonts w:ascii="Arial" w:hAnsi="Arial" w:cs="Arial"/>
                <w:sz w:val="22"/>
                <w:szCs w:val="22"/>
              </w:rPr>
              <w:fldChar w:fldCharType="begin">
                <w:ffData>
                  <w:name w:val="Check7"/>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N/A</w:t>
            </w:r>
          </w:p>
        </w:tc>
      </w:tr>
      <w:tr w:rsidR="00F95F85" w:rsidRPr="005E2D1E" w14:paraId="1AAFC70C" w14:textId="77777777" w:rsidTr="00173C84">
        <w:trPr>
          <w:cantSplit/>
          <w:tblHeader/>
          <w:jc w:val="center"/>
        </w:trPr>
        <w:tc>
          <w:tcPr>
            <w:tcW w:w="8370" w:type="dxa"/>
            <w:tcBorders>
              <w:top w:val="single" w:sz="6" w:space="0" w:color="000000"/>
            </w:tcBorders>
          </w:tcPr>
          <w:p w14:paraId="5ED4035B" w14:textId="77777777" w:rsidR="00F95F85" w:rsidRPr="005E2D1E" w:rsidRDefault="00F95F85" w:rsidP="00DF6701">
            <w:pPr>
              <w:tabs>
                <w:tab w:val="left" w:pos="1440"/>
              </w:tabs>
              <w:ind w:left="1440" w:hanging="1440"/>
              <w:rPr>
                <w:rFonts w:ascii="Arial" w:hAnsi="Arial" w:cs="Arial"/>
                <w:sz w:val="22"/>
                <w:szCs w:val="22"/>
              </w:rPr>
            </w:pPr>
            <w:r w:rsidRPr="005E2D1E">
              <w:rPr>
                <w:rFonts w:ascii="Arial" w:hAnsi="Arial" w:cs="Arial"/>
                <w:sz w:val="22"/>
                <w:szCs w:val="22"/>
              </w:rPr>
              <w:t>(5)(D)(iii)</w:t>
            </w:r>
            <w:r w:rsidRPr="005E2D1E">
              <w:rPr>
                <w:rFonts w:ascii="Arial" w:hAnsi="Arial" w:cs="Arial"/>
                <w:sz w:val="22"/>
                <w:szCs w:val="22"/>
              </w:rPr>
              <w:tab/>
              <w:t>Will warning devices or shut-off systems be tested at least monthly during operations and records kept indicating test and repair results in accordance with Section (3)(J) of this standard permit?</w:t>
            </w:r>
          </w:p>
        </w:tc>
        <w:tc>
          <w:tcPr>
            <w:tcW w:w="2430" w:type="dxa"/>
            <w:tcBorders>
              <w:top w:val="single" w:sz="6" w:space="0" w:color="000000"/>
            </w:tcBorders>
          </w:tcPr>
          <w:p w14:paraId="06919939" w14:textId="77777777" w:rsidR="00F95F85" w:rsidRPr="005E2D1E" w:rsidRDefault="00F95F85" w:rsidP="00F95F85">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w:t>
            </w:r>
          </w:p>
        </w:tc>
      </w:tr>
      <w:tr w:rsidR="00F95F85" w:rsidRPr="005E2D1E" w14:paraId="660B52AB" w14:textId="77777777" w:rsidTr="00173C84">
        <w:trPr>
          <w:cantSplit/>
          <w:tblHeader/>
          <w:jc w:val="center"/>
        </w:trPr>
        <w:tc>
          <w:tcPr>
            <w:tcW w:w="8370" w:type="dxa"/>
          </w:tcPr>
          <w:p w14:paraId="6473D8B2" w14:textId="77777777" w:rsidR="00F95F85" w:rsidRPr="005E2D1E" w:rsidRDefault="00F95F85" w:rsidP="002372AD">
            <w:pPr>
              <w:tabs>
                <w:tab w:val="left" w:pos="1440"/>
              </w:tabs>
              <w:ind w:left="1440" w:hanging="1440"/>
              <w:rPr>
                <w:rFonts w:ascii="Arial" w:hAnsi="Arial" w:cs="Arial"/>
                <w:sz w:val="22"/>
                <w:szCs w:val="22"/>
              </w:rPr>
            </w:pPr>
            <w:r w:rsidRPr="005E2D1E">
              <w:rPr>
                <w:rFonts w:ascii="Arial" w:hAnsi="Arial" w:cs="Arial"/>
                <w:sz w:val="22"/>
                <w:szCs w:val="22"/>
              </w:rPr>
              <w:t>(5)(E)</w:t>
            </w:r>
            <w:r w:rsidRPr="005E2D1E">
              <w:rPr>
                <w:rFonts w:ascii="Arial" w:hAnsi="Arial" w:cs="Arial"/>
                <w:sz w:val="22"/>
                <w:szCs w:val="22"/>
              </w:rPr>
              <w:tab/>
              <w:t>The following methods will be used to control emissions from in-plant roads and traffic areas:</w:t>
            </w:r>
          </w:p>
        </w:tc>
        <w:tc>
          <w:tcPr>
            <w:tcW w:w="2430" w:type="dxa"/>
          </w:tcPr>
          <w:p w14:paraId="4B4D0D7D" w14:textId="77777777" w:rsidR="00F95F85" w:rsidRPr="005E2D1E" w:rsidRDefault="00F95F85" w:rsidP="00F95F85">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w:t>
            </w:r>
          </w:p>
        </w:tc>
      </w:tr>
      <w:tr w:rsidR="00F95F85" w:rsidRPr="005E2D1E" w14:paraId="6ADE3ED0" w14:textId="77777777" w:rsidTr="00173C84">
        <w:trPr>
          <w:cantSplit/>
          <w:tblHeader/>
          <w:jc w:val="center"/>
        </w:trPr>
        <w:tc>
          <w:tcPr>
            <w:tcW w:w="8370" w:type="dxa"/>
          </w:tcPr>
          <w:p w14:paraId="5B6F574A" w14:textId="77777777" w:rsidR="00F95F85" w:rsidRPr="005E2D1E" w:rsidRDefault="00F95F85" w:rsidP="00DF6701">
            <w:pPr>
              <w:tabs>
                <w:tab w:val="left" w:pos="1440"/>
              </w:tabs>
              <w:ind w:left="1440" w:hanging="1440"/>
              <w:rPr>
                <w:rFonts w:ascii="Arial" w:hAnsi="Arial" w:cs="Arial"/>
                <w:sz w:val="22"/>
                <w:szCs w:val="22"/>
              </w:rPr>
            </w:pPr>
            <w:r w:rsidRPr="005E2D1E">
              <w:rPr>
                <w:rFonts w:ascii="Arial" w:hAnsi="Arial" w:cs="Arial"/>
                <w:sz w:val="22"/>
                <w:szCs w:val="22"/>
              </w:rPr>
              <w:t>(5)(E)(</w:t>
            </w:r>
            <w:proofErr w:type="spellStart"/>
            <w:r w:rsidRPr="005E2D1E">
              <w:rPr>
                <w:rFonts w:ascii="Arial" w:hAnsi="Arial" w:cs="Arial"/>
                <w:sz w:val="22"/>
                <w:szCs w:val="22"/>
              </w:rPr>
              <w:t>i</w:t>
            </w:r>
            <w:proofErr w:type="spellEnd"/>
            <w:r w:rsidRPr="005E2D1E">
              <w:rPr>
                <w:rFonts w:ascii="Arial" w:hAnsi="Arial" w:cs="Arial"/>
                <w:sz w:val="22"/>
                <w:szCs w:val="22"/>
              </w:rPr>
              <w:t>)</w:t>
            </w:r>
            <w:r w:rsidRPr="005E2D1E">
              <w:rPr>
                <w:rFonts w:ascii="Arial" w:hAnsi="Arial" w:cs="Arial"/>
                <w:sz w:val="22"/>
                <w:szCs w:val="22"/>
              </w:rPr>
              <w:tab/>
              <w:t>Watering.</w:t>
            </w:r>
          </w:p>
        </w:tc>
        <w:tc>
          <w:tcPr>
            <w:tcW w:w="2430" w:type="dxa"/>
          </w:tcPr>
          <w:p w14:paraId="5974A4AC" w14:textId="77777777" w:rsidR="00F95F85" w:rsidRPr="005E2D1E" w:rsidRDefault="00F95F85" w:rsidP="00F95F85">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w:t>
            </w:r>
          </w:p>
        </w:tc>
      </w:tr>
      <w:tr w:rsidR="00F95F85" w:rsidRPr="005E2D1E" w14:paraId="578FB56C" w14:textId="77777777" w:rsidTr="00173C84">
        <w:trPr>
          <w:cantSplit/>
          <w:tblHeader/>
          <w:jc w:val="center"/>
        </w:trPr>
        <w:tc>
          <w:tcPr>
            <w:tcW w:w="8370" w:type="dxa"/>
          </w:tcPr>
          <w:p w14:paraId="6B1C93B7" w14:textId="77777777" w:rsidR="00F95F85" w:rsidRPr="005E2D1E" w:rsidRDefault="00F95F85" w:rsidP="00DF6701">
            <w:pPr>
              <w:tabs>
                <w:tab w:val="left" w:pos="1440"/>
              </w:tabs>
              <w:ind w:left="1440" w:hanging="1440"/>
              <w:rPr>
                <w:rFonts w:ascii="Arial" w:hAnsi="Arial" w:cs="Arial"/>
                <w:sz w:val="22"/>
                <w:szCs w:val="22"/>
              </w:rPr>
            </w:pPr>
            <w:r w:rsidRPr="005E2D1E">
              <w:rPr>
                <w:rFonts w:ascii="Arial" w:hAnsi="Arial" w:cs="Arial"/>
                <w:sz w:val="22"/>
                <w:szCs w:val="22"/>
              </w:rPr>
              <w:t>(5)(E)(ii)</w:t>
            </w:r>
            <w:r w:rsidRPr="005E2D1E">
              <w:rPr>
                <w:rFonts w:ascii="Arial" w:hAnsi="Arial" w:cs="Arial"/>
                <w:sz w:val="22"/>
                <w:szCs w:val="22"/>
              </w:rPr>
              <w:tab/>
              <w:t>T</w:t>
            </w:r>
            <w:r w:rsidRPr="005E2D1E">
              <w:rPr>
                <w:rStyle w:val="IntenseEmphasis"/>
                <w:rFonts w:ascii="Arial" w:hAnsi="Arial" w:cs="Arial"/>
                <w:color w:val="auto"/>
                <w:szCs w:val="22"/>
                <w:u w:val="none"/>
              </w:rPr>
              <w:t>reated</w:t>
            </w:r>
            <w:r w:rsidRPr="005E2D1E">
              <w:rPr>
                <w:rFonts w:ascii="Arial" w:hAnsi="Arial" w:cs="Arial"/>
                <w:sz w:val="22"/>
                <w:szCs w:val="22"/>
              </w:rPr>
              <w:t xml:space="preserve"> with dust-suppressant chemicals (</w:t>
            </w:r>
            <w:r w:rsidRPr="005E2D1E">
              <w:rPr>
                <w:rStyle w:val="IntenseEmphasis"/>
                <w:rFonts w:ascii="Arial" w:hAnsi="Arial" w:cs="Arial"/>
                <w:color w:val="auto"/>
                <w:szCs w:val="22"/>
                <w:u w:val="none"/>
              </w:rPr>
              <w:t>as described in the application of aqueous detergents, surfactants, and other cleaning solutions in the de minimis list)</w:t>
            </w:r>
            <w:r w:rsidRPr="005E2D1E">
              <w:rPr>
                <w:rFonts w:ascii="Arial" w:hAnsi="Arial" w:cs="Arial"/>
                <w:sz w:val="22"/>
                <w:szCs w:val="22"/>
              </w:rPr>
              <w:t>.</w:t>
            </w:r>
          </w:p>
        </w:tc>
        <w:tc>
          <w:tcPr>
            <w:tcW w:w="2430" w:type="dxa"/>
          </w:tcPr>
          <w:p w14:paraId="425BD1E2" w14:textId="77777777" w:rsidR="00F95F85" w:rsidRPr="005E2D1E" w:rsidRDefault="00F95F85" w:rsidP="00F95F85">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w:t>
            </w:r>
          </w:p>
        </w:tc>
      </w:tr>
      <w:tr w:rsidR="00F95F85" w:rsidRPr="005E2D1E" w14:paraId="590FA8EA" w14:textId="77777777" w:rsidTr="00173C84">
        <w:trPr>
          <w:cantSplit/>
          <w:tblHeader/>
          <w:jc w:val="center"/>
        </w:trPr>
        <w:tc>
          <w:tcPr>
            <w:tcW w:w="8370" w:type="dxa"/>
          </w:tcPr>
          <w:p w14:paraId="3F2FE6C5" w14:textId="77777777" w:rsidR="00F95F85" w:rsidRPr="005E2D1E" w:rsidRDefault="00F95F85" w:rsidP="00DF6701">
            <w:pPr>
              <w:tabs>
                <w:tab w:val="left" w:pos="1440"/>
              </w:tabs>
              <w:ind w:left="1440" w:hanging="1440"/>
              <w:rPr>
                <w:rFonts w:ascii="Arial" w:hAnsi="Arial" w:cs="Arial"/>
                <w:sz w:val="22"/>
                <w:szCs w:val="22"/>
              </w:rPr>
            </w:pPr>
            <w:r w:rsidRPr="005E2D1E">
              <w:rPr>
                <w:rFonts w:ascii="Arial" w:hAnsi="Arial" w:cs="Arial"/>
                <w:sz w:val="22"/>
                <w:szCs w:val="22"/>
              </w:rPr>
              <w:t>(5)(E)(iii)</w:t>
            </w:r>
            <w:r w:rsidRPr="005E2D1E">
              <w:rPr>
                <w:rFonts w:ascii="Arial" w:hAnsi="Arial" w:cs="Arial"/>
                <w:sz w:val="22"/>
                <w:szCs w:val="22"/>
              </w:rPr>
              <w:tab/>
              <w:t>C</w:t>
            </w:r>
            <w:r w:rsidRPr="005E2D1E">
              <w:rPr>
                <w:rStyle w:val="IntenseEmphasis"/>
                <w:rFonts w:ascii="Arial" w:hAnsi="Arial" w:cs="Arial"/>
                <w:color w:val="auto"/>
                <w:szCs w:val="22"/>
                <w:u w:val="none"/>
              </w:rPr>
              <w:t>overed with a material such as, (but not limited to), roofing shingles or tire chips and used in combination with (</w:t>
            </w:r>
            <w:proofErr w:type="spellStart"/>
            <w:r w:rsidRPr="005E2D1E">
              <w:rPr>
                <w:rStyle w:val="IntenseEmphasis"/>
                <w:rFonts w:ascii="Arial" w:hAnsi="Arial" w:cs="Arial"/>
                <w:color w:val="auto"/>
                <w:szCs w:val="22"/>
                <w:u w:val="none"/>
              </w:rPr>
              <w:t>i</w:t>
            </w:r>
            <w:proofErr w:type="spellEnd"/>
            <w:r w:rsidRPr="005E2D1E">
              <w:rPr>
                <w:rStyle w:val="IntenseEmphasis"/>
                <w:rFonts w:ascii="Arial" w:hAnsi="Arial" w:cs="Arial"/>
                <w:color w:val="auto"/>
                <w:szCs w:val="22"/>
                <w:u w:val="none"/>
              </w:rPr>
              <w:t>) or (ii) above.</w:t>
            </w:r>
          </w:p>
        </w:tc>
        <w:tc>
          <w:tcPr>
            <w:tcW w:w="2430" w:type="dxa"/>
          </w:tcPr>
          <w:p w14:paraId="2BB4FB0B" w14:textId="77777777" w:rsidR="00F95F85" w:rsidRPr="005E2D1E" w:rsidRDefault="00F95F85" w:rsidP="00F95F85">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w:t>
            </w:r>
          </w:p>
        </w:tc>
      </w:tr>
      <w:tr w:rsidR="00F95F85" w:rsidRPr="005E2D1E" w14:paraId="71E815C2" w14:textId="77777777" w:rsidTr="00173C84">
        <w:trPr>
          <w:cantSplit/>
          <w:tblHeader/>
          <w:jc w:val="center"/>
        </w:trPr>
        <w:tc>
          <w:tcPr>
            <w:tcW w:w="8370" w:type="dxa"/>
          </w:tcPr>
          <w:p w14:paraId="48D003A1" w14:textId="77777777" w:rsidR="00F95F85" w:rsidRPr="005E2D1E" w:rsidRDefault="00F95F85" w:rsidP="00DF6701">
            <w:pPr>
              <w:tabs>
                <w:tab w:val="left" w:pos="1440"/>
              </w:tabs>
              <w:ind w:left="1440" w:hanging="1440"/>
              <w:rPr>
                <w:rFonts w:ascii="Arial" w:hAnsi="Arial" w:cs="Arial"/>
                <w:sz w:val="22"/>
                <w:szCs w:val="22"/>
              </w:rPr>
            </w:pPr>
            <w:r w:rsidRPr="005E2D1E">
              <w:rPr>
                <w:rFonts w:ascii="Arial" w:hAnsi="Arial" w:cs="Arial"/>
                <w:sz w:val="22"/>
                <w:szCs w:val="22"/>
              </w:rPr>
              <w:t>(5)(E)(iv)</w:t>
            </w:r>
            <w:r w:rsidRPr="005E2D1E">
              <w:rPr>
                <w:rFonts w:ascii="Arial" w:hAnsi="Arial" w:cs="Arial"/>
                <w:sz w:val="22"/>
                <w:szCs w:val="22"/>
              </w:rPr>
              <w:tab/>
              <w:t>P</w:t>
            </w:r>
            <w:r w:rsidRPr="005E2D1E">
              <w:rPr>
                <w:rStyle w:val="IntenseEmphasis"/>
                <w:rFonts w:ascii="Arial" w:hAnsi="Arial" w:cs="Arial"/>
                <w:color w:val="auto"/>
                <w:szCs w:val="22"/>
                <w:u w:val="none"/>
              </w:rPr>
              <w:t>aved with a cohesive hard surface that is maintained intact and cleaned.</w:t>
            </w:r>
          </w:p>
        </w:tc>
        <w:tc>
          <w:tcPr>
            <w:tcW w:w="2430" w:type="dxa"/>
          </w:tcPr>
          <w:p w14:paraId="6F282388" w14:textId="77777777" w:rsidR="00F95F85" w:rsidRPr="005E2D1E" w:rsidRDefault="00F95F85" w:rsidP="00F95F85">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w:t>
            </w:r>
          </w:p>
        </w:tc>
      </w:tr>
      <w:tr w:rsidR="00F95F85" w:rsidRPr="005E2D1E" w14:paraId="6C78F8C7" w14:textId="77777777" w:rsidTr="00173C84">
        <w:trPr>
          <w:cantSplit/>
          <w:tblHeader/>
          <w:jc w:val="center"/>
        </w:trPr>
        <w:tc>
          <w:tcPr>
            <w:tcW w:w="8370" w:type="dxa"/>
          </w:tcPr>
          <w:p w14:paraId="6F97AF55" w14:textId="77777777" w:rsidR="00F95F85" w:rsidRPr="005E2D1E" w:rsidRDefault="00F95F85" w:rsidP="00DF6701">
            <w:pPr>
              <w:tabs>
                <w:tab w:val="left" w:pos="1440"/>
              </w:tabs>
              <w:ind w:left="1440" w:hanging="1440"/>
              <w:rPr>
                <w:rFonts w:ascii="Arial" w:hAnsi="Arial" w:cs="Arial"/>
                <w:sz w:val="22"/>
                <w:szCs w:val="22"/>
              </w:rPr>
            </w:pPr>
            <w:r w:rsidRPr="005E2D1E">
              <w:rPr>
                <w:rFonts w:ascii="Arial" w:hAnsi="Arial" w:cs="Arial"/>
                <w:sz w:val="22"/>
                <w:szCs w:val="22"/>
              </w:rPr>
              <w:t>(5)(F)</w:t>
            </w:r>
            <w:r w:rsidRPr="005E2D1E">
              <w:rPr>
                <w:rFonts w:ascii="Arial" w:hAnsi="Arial" w:cs="Arial"/>
                <w:sz w:val="22"/>
                <w:szCs w:val="22"/>
              </w:rPr>
              <w:tab/>
              <w:t xml:space="preserve">Will dust emissions from all stockpiles be </w:t>
            </w:r>
            <w:proofErr w:type="gramStart"/>
            <w:r w:rsidRPr="005E2D1E">
              <w:rPr>
                <w:rFonts w:ascii="Arial" w:hAnsi="Arial" w:cs="Arial"/>
                <w:sz w:val="22"/>
                <w:szCs w:val="22"/>
              </w:rPr>
              <w:t>minimized at all times</w:t>
            </w:r>
            <w:proofErr w:type="gramEnd"/>
            <w:r w:rsidRPr="005E2D1E">
              <w:rPr>
                <w:rFonts w:ascii="Arial" w:hAnsi="Arial" w:cs="Arial"/>
                <w:sz w:val="22"/>
                <w:szCs w:val="22"/>
              </w:rPr>
              <w:t xml:space="preserve"> by sprinkling with water, dust-suppressant chemicals, or covered?</w:t>
            </w:r>
          </w:p>
        </w:tc>
        <w:tc>
          <w:tcPr>
            <w:tcW w:w="2430" w:type="dxa"/>
          </w:tcPr>
          <w:p w14:paraId="292E3376" w14:textId="77777777" w:rsidR="00F95F85" w:rsidRPr="005E2D1E" w:rsidRDefault="00F95F85"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 </w:t>
            </w:r>
            <w:r w:rsidRPr="005E2D1E">
              <w:rPr>
                <w:rFonts w:ascii="Arial" w:hAnsi="Arial" w:cs="Arial"/>
                <w:sz w:val="22"/>
                <w:szCs w:val="22"/>
              </w:rPr>
              <w:fldChar w:fldCharType="begin">
                <w:ffData>
                  <w:name w:val="Check7"/>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N/A</w:t>
            </w:r>
          </w:p>
        </w:tc>
      </w:tr>
      <w:tr w:rsidR="00F95F85" w:rsidRPr="005E2D1E" w14:paraId="05C7142B" w14:textId="77777777" w:rsidTr="00173C84">
        <w:trPr>
          <w:cantSplit/>
          <w:tblHeader/>
          <w:jc w:val="center"/>
        </w:trPr>
        <w:tc>
          <w:tcPr>
            <w:tcW w:w="8370" w:type="dxa"/>
          </w:tcPr>
          <w:p w14:paraId="77ECCBFF" w14:textId="77777777" w:rsidR="00F95F85" w:rsidRPr="005E2D1E" w:rsidRDefault="00F95F85" w:rsidP="00DF6701">
            <w:pPr>
              <w:tabs>
                <w:tab w:val="left" w:pos="1440"/>
              </w:tabs>
              <w:ind w:left="1440" w:hanging="1440"/>
              <w:rPr>
                <w:rFonts w:ascii="Arial" w:hAnsi="Arial" w:cs="Arial"/>
                <w:sz w:val="22"/>
                <w:szCs w:val="22"/>
              </w:rPr>
            </w:pPr>
            <w:r w:rsidRPr="005E2D1E">
              <w:rPr>
                <w:rFonts w:ascii="Arial" w:hAnsi="Arial" w:cs="Arial"/>
                <w:sz w:val="22"/>
                <w:szCs w:val="22"/>
              </w:rPr>
              <w:t>(5)(G)</w:t>
            </w:r>
            <w:r w:rsidRPr="005E2D1E">
              <w:rPr>
                <w:rFonts w:ascii="Arial" w:hAnsi="Arial" w:cs="Arial"/>
                <w:sz w:val="22"/>
                <w:szCs w:val="22"/>
              </w:rPr>
              <w:tab/>
              <w:t>Will all material spills be immediately cleaned up and contained or dampened so dust emissions are minimized?</w:t>
            </w:r>
          </w:p>
        </w:tc>
        <w:tc>
          <w:tcPr>
            <w:tcW w:w="2430" w:type="dxa"/>
          </w:tcPr>
          <w:p w14:paraId="525AF072" w14:textId="77777777" w:rsidR="00F95F85" w:rsidRPr="005E2D1E" w:rsidRDefault="00F95F85"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 </w:t>
            </w:r>
            <w:r w:rsidRPr="005E2D1E">
              <w:rPr>
                <w:rFonts w:ascii="Arial" w:hAnsi="Arial" w:cs="Arial"/>
                <w:sz w:val="22"/>
                <w:szCs w:val="22"/>
              </w:rPr>
              <w:fldChar w:fldCharType="begin">
                <w:ffData>
                  <w:name w:val="Check7"/>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N/A</w:t>
            </w:r>
          </w:p>
        </w:tc>
      </w:tr>
      <w:tr w:rsidR="00C06685" w:rsidRPr="005E2D1E" w14:paraId="69F041DC" w14:textId="77777777" w:rsidTr="00173C84">
        <w:trPr>
          <w:cantSplit/>
          <w:tblHeader/>
          <w:jc w:val="center"/>
        </w:trPr>
        <w:tc>
          <w:tcPr>
            <w:tcW w:w="8370" w:type="dxa"/>
          </w:tcPr>
          <w:p w14:paraId="415D656D" w14:textId="77777777" w:rsidR="00C06685" w:rsidRPr="005E2D1E" w:rsidRDefault="00C06685" w:rsidP="00DF6701">
            <w:pPr>
              <w:tabs>
                <w:tab w:val="left" w:pos="1440"/>
              </w:tabs>
              <w:ind w:left="1440" w:hanging="1440"/>
              <w:rPr>
                <w:rFonts w:ascii="Arial" w:hAnsi="Arial" w:cs="Arial"/>
                <w:sz w:val="22"/>
                <w:szCs w:val="22"/>
              </w:rPr>
            </w:pPr>
            <w:r w:rsidRPr="005E2D1E">
              <w:rPr>
                <w:rFonts w:ascii="Arial" w:hAnsi="Arial" w:cs="Arial"/>
                <w:sz w:val="22"/>
                <w:szCs w:val="22"/>
              </w:rPr>
              <w:t>(5)(H)</w:t>
            </w:r>
            <w:r w:rsidRPr="005E2D1E">
              <w:rPr>
                <w:rFonts w:ascii="Arial" w:hAnsi="Arial" w:cs="Arial"/>
                <w:sz w:val="22"/>
                <w:szCs w:val="22"/>
              </w:rPr>
              <w:tab/>
              <w:t>Will visible emissions leave the property for more than 30 seconds in duration in any six-minute period during normal plant operations as determined using EPA Test Method 22?</w:t>
            </w:r>
          </w:p>
        </w:tc>
        <w:tc>
          <w:tcPr>
            <w:tcW w:w="2430" w:type="dxa"/>
          </w:tcPr>
          <w:p w14:paraId="3708DC17" w14:textId="77777777" w:rsidR="00C06685" w:rsidRPr="005E2D1E" w:rsidRDefault="00C06685" w:rsidP="007D1524">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w:t>
            </w:r>
          </w:p>
        </w:tc>
      </w:tr>
      <w:tr w:rsidR="00C06685" w:rsidRPr="005E2D1E" w14:paraId="666FCEBB" w14:textId="77777777" w:rsidTr="00173C84">
        <w:trPr>
          <w:cantSplit/>
          <w:tblHeader/>
          <w:jc w:val="center"/>
        </w:trPr>
        <w:tc>
          <w:tcPr>
            <w:tcW w:w="8370" w:type="dxa"/>
          </w:tcPr>
          <w:p w14:paraId="411B7727" w14:textId="77777777" w:rsidR="00C06685" w:rsidRPr="005E2D1E" w:rsidRDefault="00C06685" w:rsidP="00DF6701">
            <w:pPr>
              <w:tabs>
                <w:tab w:val="left" w:pos="1440"/>
              </w:tabs>
              <w:ind w:left="1440"/>
              <w:rPr>
                <w:rFonts w:ascii="Arial" w:hAnsi="Arial" w:cs="Arial"/>
                <w:sz w:val="22"/>
                <w:szCs w:val="22"/>
              </w:rPr>
            </w:pPr>
            <w:r w:rsidRPr="005E2D1E">
              <w:rPr>
                <w:rFonts w:ascii="Arial" w:hAnsi="Arial" w:cs="Arial"/>
                <w:sz w:val="22"/>
                <w:szCs w:val="22"/>
              </w:rPr>
              <w:t>Will quarterly visible emission observations be performed and recorded in accordance with Section (3)(J) of this standard permit?</w:t>
            </w:r>
          </w:p>
        </w:tc>
        <w:tc>
          <w:tcPr>
            <w:tcW w:w="2430" w:type="dxa"/>
          </w:tcPr>
          <w:p w14:paraId="55B6F207" w14:textId="77777777" w:rsidR="00C06685" w:rsidRPr="005E2D1E" w:rsidRDefault="00C06685" w:rsidP="007D1524">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w:t>
            </w:r>
          </w:p>
        </w:tc>
      </w:tr>
      <w:tr w:rsidR="00C06685" w:rsidRPr="005E2D1E" w14:paraId="415FF90E" w14:textId="77777777" w:rsidTr="00173C84">
        <w:trPr>
          <w:cantSplit/>
          <w:tblHeader/>
          <w:jc w:val="center"/>
        </w:trPr>
        <w:tc>
          <w:tcPr>
            <w:tcW w:w="8370" w:type="dxa"/>
          </w:tcPr>
          <w:p w14:paraId="6A5AD41E" w14:textId="77777777" w:rsidR="00C06685" w:rsidRPr="005E2D1E" w:rsidRDefault="00C06685" w:rsidP="00DF6701">
            <w:pPr>
              <w:tabs>
                <w:tab w:val="left" w:pos="1440"/>
              </w:tabs>
              <w:ind w:left="1440"/>
              <w:rPr>
                <w:rFonts w:ascii="Arial" w:hAnsi="Arial" w:cs="Arial"/>
                <w:sz w:val="22"/>
                <w:szCs w:val="22"/>
              </w:rPr>
            </w:pPr>
            <w:r w:rsidRPr="005E2D1E">
              <w:rPr>
                <w:rFonts w:ascii="Arial" w:hAnsi="Arial" w:cs="Arial"/>
                <w:sz w:val="22"/>
                <w:szCs w:val="22"/>
              </w:rPr>
              <w:t>If visible emissions exceed Test Method 22 criteria, will immediate corrective action be taken and documented?</w:t>
            </w:r>
          </w:p>
        </w:tc>
        <w:tc>
          <w:tcPr>
            <w:tcW w:w="2430" w:type="dxa"/>
          </w:tcPr>
          <w:p w14:paraId="39886A3A" w14:textId="77777777" w:rsidR="00C06685" w:rsidRPr="005E2D1E" w:rsidRDefault="00C06685" w:rsidP="007D1524">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w:t>
            </w:r>
          </w:p>
        </w:tc>
      </w:tr>
      <w:tr w:rsidR="00C06685" w:rsidRPr="005E2D1E" w14:paraId="4D2F7E6B" w14:textId="77777777" w:rsidTr="00173C84">
        <w:trPr>
          <w:cantSplit/>
          <w:tblHeader/>
          <w:jc w:val="center"/>
        </w:trPr>
        <w:tc>
          <w:tcPr>
            <w:tcW w:w="8370" w:type="dxa"/>
          </w:tcPr>
          <w:p w14:paraId="19E25A97" w14:textId="77777777" w:rsidR="00C06685" w:rsidRPr="005E2D1E" w:rsidRDefault="00C06685" w:rsidP="00DF6701">
            <w:pPr>
              <w:tabs>
                <w:tab w:val="left" w:pos="1440"/>
              </w:tabs>
              <w:ind w:left="1440" w:hanging="1440"/>
              <w:rPr>
                <w:rFonts w:ascii="Arial" w:hAnsi="Arial" w:cs="Arial"/>
                <w:sz w:val="22"/>
                <w:szCs w:val="22"/>
              </w:rPr>
            </w:pPr>
            <w:r w:rsidRPr="005E2D1E">
              <w:rPr>
                <w:rFonts w:ascii="Arial" w:hAnsi="Arial" w:cs="Arial"/>
                <w:sz w:val="22"/>
                <w:szCs w:val="22"/>
              </w:rPr>
              <w:t>(5)(I)</w:t>
            </w:r>
            <w:r w:rsidRPr="005E2D1E">
              <w:rPr>
                <w:rFonts w:ascii="Arial" w:hAnsi="Arial" w:cs="Arial"/>
                <w:sz w:val="22"/>
                <w:szCs w:val="22"/>
              </w:rPr>
              <w:tab/>
              <w:t>Will the concrete batch plant be located at least 550 feet from any crushing plant or hot mix asphalt plant?</w:t>
            </w:r>
          </w:p>
        </w:tc>
        <w:tc>
          <w:tcPr>
            <w:tcW w:w="2430" w:type="dxa"/>
          </w:tcPr>
          <w:p w14:paraId="1BBA17CB" w14:textId="77777777" w:rsidR="00C06685" w:rsidRPr="005E2D1E" w:rsidRDefault="00C06685" w:rsidP="007D1524">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w:t>
            </w:r>
          </w:p>
        </w:tc>
      </w:tr>
      <w:tr w:rsidR="00C06685" w:rsidRPr="005E2D1E" w14:paraId="1143B212" w14:textId="77777777" w:rsidTr="00173C84">
        <w:trPr>
          <w:cantSplit/>
          <w:tblHeader/>
          <w:jc w:val="center"/>
        </w:trPr>
        <w:tc>
          <w:tcPr>
            <w:tcW w:w="8370" w:type="dxa"/>
          </w:tcPr>
          <w:p w14:paraId="3211A723" w14:textId="77777777" w:rsidR="00C06685" w:rsidRPr="005E2D1E" w:rsidRDefault="00C06685" w:rsidP="00DF6701">
            <w:pPr>
              <w:tabs>
                <w:tab w:val="left" w:pos="1440"/>
              </w:tabs>
              <w:ind w:left="1440"/>
              <w:rPr>
                <w:rFonts w:ascii="Arial" w:hAnsi="Arial" w:cs="Arial"/>
                <w:sz w:val="22"/>
                <w:szCs w:val="22"/>
              </w:rPr>
            </w:pPr>
            <w:r w:rsidRPr="005E2D1E">
              <w:rPr>
                <w:rFonts w:ascii="Arial" w:hAnsi="Arial" w:cs="Arial"/>
                <w:sz w:val="22"/>
                <w:szCs w:val="22"/>
              </w:rPr>
              <w:t>If no, will the concrete batch plant operate at the same time as the crushing plant or hot mix asphalt plant?</w:t>
            </w:r>
          </w:p>
        </w:tc>
        <w:tc>
          <w:tcPr>
            <w:tcW w:w="2430" w:type="dxa"/>
          </w:tcPr>
          <w:p w14:paraId="6A45C281" w14:textId="77777777" w:rsidR="00C06685" w:rsidRPr="005E2D1E" w:rsidRDefault="00C06685"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 </w:t>
            </w:r>
            <w:r w:rsidRPr="005E2D1E">
              <w:rPr>
                <w:rFonts w:ascii="Arial" w:hAnsi="Arial" w:cs="Arial"/>
                <w:sz w:val="22"/>
                <w:szCs w:val="22"/>
              </w:rPr>
              <w:fldChar w:fldCharType="begin">
                <w:ffData>
                  <w:name w:val="Check7"/>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N/A</w:t>
            </w:r>
          </w:p>
        </w:tc>
      </w:tr>
    </w:tbl>
    <w:p w14:paraId="6D1322E5" w14:textId="77777777" w:rsidR="00BC770F" w:rsidRPr="005E2D1E" w:rsidRDefault="00BC770F">
      <w:pPr>
        <w:widowControl/>
        <w:autoSpaceDE/>
        <w:autoSpaceDN/>
        <w:adjustRightInd/>
        <w:rPr>
          <w:rFonts w:ascii="Arial" w:hAnsi="Arial" w:cs="Arial"/>
          <w:sz w:val="24"/>
        </w:rPr>
      </w:pPr>
      <w:r w:rsidRPr="005E2D1E">
        <w:rPr>
          <w:rFonts w:ascii="Arial" w:hAnsi="Arial" w:cs="Arial"/>
          <w:sz w:val="24"/>
        </w:rPr>
        <w:br w:type="page"/>
      </w:r>
    </w:p>
    <w:p w14:paraId="122E9A8A" w14:textId="77777777" w:rsidR="00F95F85" w:rsidRPr="005E2D1E" w:rsidRDefault="00F95F85" w:rsidP="00F95F85">
      <w:pPr>
        <w:jc w:val="center"/>
        <w:rPr>
          <w:rFonts w:ascii="Arial" w:hAnsi="Arial" w:cs="Arial"/>
          <w:b/>
          <w:bCs/>
          <w:sz w:val="24"/>
        </w:rPr>
      </w:pPr>
      <w:r w:rsidRPr="005E2D1E">
        <w:rPr>
          <w:rFonts w:ascii="Arial" w:hAnsi="Arial" w:cs="Arial"/>
          <w:b/>
          <w:bCs/>
          <w:sz w:val="24"/>
        </w:rPr>
        <w:lastRenderedPageBreak/>
        <w:t>Air Quality Standard Permit for Concrete Batch Plants</w:t>
      </w:r>
    </w:p>
    <w:p w14:paraId="20EB509D" w14:textId="77777777" w:rsidR="00F95F85" w:rsidRPr="005E2D1E" w:rsidRDefault="00F95F85" w:rsidP="00F95F85">
      <w:pPr>
        <w:tabs>
          <w:tab w:val="center" w:pos="5400"/>
        </w:tabs>
        <w:spacing w:after="840"/>
        <w:jc w:val="center"/>
        <w:rPr>
          <w:rFonts w:ascii="Arial" w:hAnsi="Arial" w:cs="Arial"/>
          <w:b/>
          <w:bCs/>
          <w:sz w:val="22"/>
          <w:szCs w:val="22"/>
        </w:rPr>
      </w:pPr>
      <w:r w:rsidRPr="005E2D1E">
        <w:rPr>
          <w:rFonts w:ascii="Arial" w:hAnsi="Arial" w:cs="Arial"/>
          <w:b/>
          <w:bCs/>
          <w:sz w:val="24"/>
        </w:rPr>
        <w:t>Registration Checklist</w:t>
      </w:r>
    </w:p>
    <w:p w14:paraId="7E805E83" w14:textId="77777777" w:rsidR="00F95F85" w:rsidRPr="005E2D1E" w:rsidRDefault="00F95F85" w:rsidP="00F95F85">
      <w:pPr>
        <w:spacing w:after="120"/>
        <w:rPr>
          <w:rFonts w:ascii="Arial" w:hAnsi="Arial" w:cs="Arial"/>
          <w:sz w:val="24"/>
        </w:rPr>
      </w:pPr>
    </w:p>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Description w:val="Registration Checklist"/>
      </w:tblPr>
      <w:tblGrid>
        <w:gridCol w:w="8370"/>
        <w:gridCol w:w="2430"/>
      </w:tblGrid>
      <w:tr w:rsidR="00F95F85" w:rsidRPr="005E2D1E" w14:paraId="09BF359D" w14:textId="77777777" w:rsidTr="00173C84">
        <w:trPr>
          <w:cantSplit/>
          <w:tblHeader/>
          <w:jc w:val="center"/>
        </w:trPr>
        <w:tc>
          <w:tcPr>
            <w:tcW w:w="10800" w:type="dxa"/>
            <w:gridSpan w:val="2"/>
            <w:tcBorders>
              <w:top w:val="double" w:sz="6" w:space="0" w:color="000000"/>
              <w:bottom w:val="single" w:sz="6" w:space="0" w:color="000000"/>
            </w:tcBorders>
            <w:shd w:val="pct10" w:color="auto" w:fill="auto"/>
          </w:tcPr>
          <w:p w14:paraId="1DB6D2BC" w14:textId="77777777" w:rsidR="00F95F85" w:rsidRPr="005E2D1E" w:rsidRDefault="00DF6701" w:rsidP="00DF6701">
            <w:pPr>
              <w:tabs>
                <w:tab w:val="left" w:pos="1440"/>
              </w:tabs>
              <w:ind w:left="1440" w:hanging="1440"/>
              <w:rPr>
                <w:rFonts w:ascii="Arial" w:hAnsi="Arial" w:cs="Arial"/>
                <w:b/>
                <w:sz w:val="22"/>
                <w:szCs w:val="22"/>
              </w:rPr>
            </w:pPr>
            <w:r w:rsidRPr="005E2D1E">
              <w:rPr>
                <w:rFonts w:ascii="Arial" w:hAnsi="Arial" w:cs="Arial"/>
                <w:b/>
                <w:sz w:val="22"/>
                <w:szCs w:val="22"/>
              </w:rPr>
              <w:t>(5)</w:t>
            </w:r>
            <w:r w:rsidRPr="005E2D1E">
              <w:rPr>
                <w:rFonts w:ascii="Arial" w:hAnsi="Arial" w:cs="Arial"/>
                <w:b/>
                <w:sz w:val="22"/>
                <w:szCs w:val="22"/>
              </w:rPr>
              <w:tab/>
              <w:t xml:space="preserve">General Requirement </w:t>
            </w:r>
            <w:r w:rsidRPr="005E2D1E">
              <w:rPr>
                <w:rFonts w:ascii="Arial" w:hAnsi="Arial" w:cs="Arial"/>
                <w:b/>
                <w:i/>
                <w:sz w:val="22"/>
                <w:szCs w:val="22"/>
              </w:rPr>
              <w:t>(continued)</w:t>
            </w:r>
          </w:p>
        </w:tc>
      </w:tr>
      <w:tr w:rsidR="00BC770F" w:rsidRPr="005E2D1E" w14:paraId="1ED73C82" w14:textId="77777777" w:rsidTr="00173C84">
        <w:trPr>
          <w:cantSplit/>
          <w:tblHeader/>
          <w:jc w:val="center"/>
        </w:trPr>
        <w:tc>
          <w:tcPr>
            <w:tcW w:w="8370" w:type="dxa"/>
            <w:tcBorders>
              <w:top w:val="single" w:sz="6" w:space="0" w:color="000000"/>
            </w:tcBorders>
          </w:tcPr>
          <w:p w14:paraId="07788E2C" w14:textId="77777777" w:rsidR="00BC770F" w:rsidRPr="005E2D1E" w:rsidRDefault="00BC770F" w:rsidP="003B0555">
            <w:pPr>
              <w:tabs>
                <w:tab w:val="left" w:pos="1440"/>
              </w:tabs>
              <w:ind w:left="1440" w:hanging="1440"/>
              <w:rPr>
                <w:rFonts w:ascii="Arial" w:hAnsi="Arial" w:cs="Arial"/>
                <w:sz w:val="22"/>
                <w:szCs w:val="22"/>
              </w:rPr>
            </w:pPr>
            <w:r w:rsidRPr="005E2D1E">
              <w:rPr>
                <w:rFonts w:ascii="Arial" w:hAnsi="Arial" w:cs="Arial"/>
                <w:sz w:val="22"/>
                <w:szCs w:val="22"/>
              </w:rPr>
              <w:t>(5)(J)</w:t>
            </w:r>
            <w:r w:rsidRPr="005E2D1E">
              <w:rPr>
                <w:rFonts w:ascii="Arial" w:hAnsi="Arial" w:cs="Arial"/>
                <w:sz w:val="22"/>
                <w:szCs w:val="22"/>
              </w:rPr>
              <w:tab/>
              <w:t>Are multiple concrete batch plants being operated on the same site?</w:t>
            </w:r>
          </w:p>
        </w:tc>
        <w:tc>
          <w:tcPr>
            <w:tcW w:w="2430" w:type="dxa"/>
            <w:tcBorders>
              <w:top w:val="single" w:sz="6" w:space="0" w:color="000000"/>
            </w:tcBorders>
          </w:tcPr>
          <w:p w14:paraId="36F2E20F" w14:textId="77777777" w:rsidR="00BC770F" w:rsidRPr="005E2D1E" w:rsidRDefault="00BC770F" w:rsidP="003B0555">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w:t>
            </w:r>
          </w:p>
        </w:tc>
      </w:tr>
      <w:tr w:rsidR="00BC770F" w:rsidRPr="005E2D1E" w14:paraId="641B94FC" w14:textId="77777777" w:rsidTr="00173C84">
        <w:trPr>
          <w:cantSplit/>
          <w:tblHeader/>
          <w:jc w:val="center"/>
        </w:trPr>
        <w:tc>
          <w:tcPr>
            <w:tcW w:w="8370" w:type="dxa"/>
            <w:tcBorders>
              <w:top w:val="single" w:sz="6" w:space="0" w:color="000000"/>
            </w:tcBorders>
          </w:tcPr>
          <w:p w14:paraId="4238FFA6" w14:textId="77777777" w:rsidR="00BC770F" w:rsidRPr="005E2D1E" w:rsidRDefault="00BC770F" w:rsidP="003B0555">
            <w:pPr>
              <w:tabs>
                <w:tab w:val="left" w:pos="1440"/>
              </w:tabs>
              <w:ind w:left="1440"/>
              <w:rPr>
                <w:rFonts w:ascii="Arial" w:hAnsi="Arial" w:cs="Arial"/>
                <w:sz w:val="22"/>
                <w:szCs w:val="22"/>
              </w:rPr>
            </w:pPr>
            <w:r w:rsidRPr="005E2D1E">
              <w:rPr>
                <w:rFonts w:ascii="Arial" w:hAnsi="Arial" w:cs="Arial"/>
                <w:sz w:val="22"/>
                <w:szCs w:val="22"/>
              </w:rPr>
              <w:t>Will site production limits be maintained per Sections (8), (9), or (10)?</w:t>
            </w:r>
          </w:p>
        </w:tc>
        <w:tc>
          <w:tcPr>
            <w:tcW w:w="2430" w:type="dxa"/>
            <w:tcBorders>
              <w:top w:val="single" w:sz="6" w:space="0" w:color="000000"/>
            </w:tcBorders>
          </w:tcPr>
          <w:p w14:paraId="1FB45487" w14:textId="77777777" w:rsidR="00BC770F" w:rsidRPr="005E2D1E" w:rsidRDefault="00BC770F" w:rsidP="003B0555">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w:t>
            </w:r>
          </w:p>
        </w:tc>
      </w:tr>
      <w:tr w:rsidR="00DF6701" w:rsidRPr="005E2D1E" w14:paraId="48ED7D78" w14:textId="77777777" w:rsidTr="00173C84">
        <w:trPr>
          <w:cantSplit/>
          <w:tblHeader/>
          <w:jc w:val="center"/>
        </w:trPr>
        <w:tc>
          <w:tcPr>
            <w:tcW w:w="8370" w:type="dxa"/>
            <w:tcBorders>
              <w:top w:val="single" w:sz="6" w:space="0" w:color="000000"/>
            </w:tcBorders>
          </w:tcPr>
          <w:p w14:paraId="112F6E80" w14:textId="77777777" w:rsidR="00DF6701" w:rsidRPr="005E2D1E" w:rsidRDefault="00DF6701" w:rsidP="00DF6701">
            <w:pPr>
              <w:tabs>
                <w:tab w:val="left" w:pos="1440"/>
              </w:tabs>
              <w:ind w:left="1440" w:hanging="1440"/>
              <w:rPr>
                <w:rFonts w:ascii="Arial" w:hAnsi="Arial" w:cs="Arial"/>
                <w:sz w:val="22"/>
                <w:szCs w:val="22"/>
              </w:rPr>
            </w:pPr>
            <w:r w:rsidRPr="005E2D1E">
              <w:rPr>
                <w:rFonts w:ascii="Arial" w:hAnsi="Arial" w:cs="Arial"/>
                <w:sz w:val="22"/>
                <w:szCs w:val="22"/>
              </w:rPr>
              <w:t>(5)(K)</w:t>
            </w:r>
            <w:r w:rsidRPr="005E2D1E">
              <w:rPr>
                <w:rFonts w:ascii="Arial" w:hAnsi="Arial" w:cs="Arial"/>
                <w:sz w:val="22"/>
                <w:szCs w:val="22"/>
              </w:rPr>
              <w:tab/>
              <w:t>Will any concrete additives emit volatile organic compounds (VOC)?</w:t>
            </w:r>
          </w:p>
        </w:tc>
        <w:tc>
          <w:tcPr>
            <w:tcW w:w="2430" w:type="dxa"/>
            <w:tcBorders>
              <w:top w:val="single" w:sz="6" w:space="0" w:color="000000"/>
            </w:tcBorders>
          </w:tcPr>
          <w:p w14:paraId="63AEEE01" w14:textId="77777777" w:rsidR="00DF6701" w:rsidRPr="005E2D1E" w:rsidRDefault="00DF6701"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w:t>
            </w:r>
          </w:p>
        </w:tc>
      </w:tr>
      <w:tr w:rsidR="00DF6701" w:rsidRPr="005E2D1E" w14:paraId="6604DF18" w14:textId="77777777" w:rsidTr="00173C84">
        <w:trPr>
          <w:cantSplit/>
          <w:tblHeader/>
          <w:jc w:val="center"/>
        </w:trPr>
        <w:tc>
          <w:tcPr>
            <w:tcW w:w="10800" w:type="dxa"/>
            <w:gridSpan w:val="2"/>
            <w:tcBorders>
              <w:top w:val="single" w:sz="6" w:space="0" w:color="000000"/>
              <w:bottom w:val="single" w:sz="6" w:space="0" w:color="000000"/>
            </w:tcBorders>
            <w:shd w:val="pct10" w:color="auto" w:fill="auto"/>
          </w:tcPr>
          <w:p w14:paraId="59F34E04" w14:textId="77777777" w:rsidR="00DF6701" w:rsidRPr="005E2D1E" w:rsidRDefault="00DF6701" w:rsidP="00DF6701">
            <w:pPr>
              <w:tabs>
                <w:tab w:val="left" w:pos="1440"/>
              </w:tabs>
              <w:ind w:left="1440" w:hanging="1440"/>
              <w:rPr>
                <w:rFonts w:ascii="Arial" w:hAnsi="Arial" w:cs="Arial"/>
                <w:b/>
                <w:sz w:val="22"/>
                <w:szCs w:val="22"/>
              </w:rPr>
            </w:pPr>
            <w:r w:rsidRPr="005E2D1E">
              <w:rPr>
                <w:rFonts w:ascii="Arial" w:hAnsi="Arial" w:cs="Arial"/>
                <w:b/>
                <w:sz w:val="22"/>
                <w:szCs w:val="22"/>
              </w:rPr>
              <w:t>(6)</w:t>
            </w:r>
            <w:r w:rsidRPr="005E2D1E">
              <w:rPr>
                <w:rFonts w:ascii="Arial" w:hAnsi="Arial" w:cs="Arial"/>
                <w:b/>
                <w:sz w:val="22"/>
                <w:szCs w:val="22"/>
              </w:rPr>
              <w:tab/>
              <w:t>Engines</w:t>
            </w:r>
          </w:p>
        </w:tc>
      </w:tr>
      <w:tr w:rsidR="00C06685" w:rsidRPr="005E2D1E" w14:paraId="3E17ED12" w14:textId="77777777" w:rsidTr="00173C84">
        <w:trPr>
          <w:cantSplit/>
          <w:tblHeader/>
          <w:jc w:val="center"/>
        </w:trPr>
        <w:tc>
          <w:tcPr>
            <w:tcW w:w="8370" w:type="dxa"/>
            <w:tcBorders>
              <w:top w:val="single" w:sz="6" w:space="0" w:color="000000"/>
            </w:tcBorders>
          </w:tcPr>
          <w:p w14:paraId="63EF8E48" w14:textId="77777777" w:rsidR="00C06685" w:rsidRPr="005E2D1E" w:rsidRDefault="00C06685" w:rsidP="00DF6701">
            <w:pPr>
              <w:tabs>
                <w:tab w:val="left" w:pos="1440"/>
              </w:tabs>
              <w:ind w:left="1440" w:hanging="1440"/>
              <w:rPr>
                <w:rFonts w:ascii="Arial" w:hAnsi="Arial" w:cs="Arial"/>
                <w:sz w:val="22"/>
                <w:szCs w:val="22"/>
              </w:rPr>
            </w:pPr>
            <w:r w:rsidRPr="005E2D1E">
              <w:rPr>
                <w:rFonts w:ascii="Arial" w:hAnsi="Arial" w:cs="Arial"/>
                <w:sz w:val="22"/>
                <w:szCs w:val="22"/>
              </w:rPr>
              <w:t>(6)(A)</w:t>
            </w:r>
            <w:r w:rsidRPr="005E2D1E">
              <w:rPr>
                <w:rFonts w:ascii="Arial" w:hAnsi="Arial" w:cs="Arial"/>
                <w:sz w:val="22"/>
                <w:szCs w:val="22"/>
              </w:rPr>
              <w:tab/>
              <w:t>Will the horsepower (or combined horsepower) of the stationary compression ignition internal combustion engine(s) exceed 1,000 horsepower?</w:t>
            </w:r>
          </w:p>
        </w:tc>
        <w:tc>
          <w:tcPr>
            <w:tcW w:w="2430" w:type="dxa"/>
            <w:tcBorders>
              <w:top w:val="single" w:sz="6" w:space="0" w:color="000000"/>
            </w:tcBorders>
          </w:tcPr>
          <w:p w14:paraId="783255F1" w14:textId="77777777" w:rsidR="00C06685" w:rsidRPr="005E2D1E" w:rsidRDefault="00C06685"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 </w:t>
            </w:r>
            <w:r w:rsidRPr="005E2D1E">
              <w:rPr>
                <w:rFonts w:ascii="Arial" w:hAnsi="Arial" w:cs="Arial"/>
                <w:sz w:val="22"/>
                <w:szCs w:val="22"/>
              </w:rPr>
              <w:fldChar w:fldCharType="begin">
                <w:ffData>
                  <w:name w:val="Check7"/>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N/A</w:t>
            </w:r>
          </w:p>
        </w:tc>
      </w:tr>
      <w:tr w:rsidR="00C06685" w:rsidRPr="005E2D1E" w14:paraId="34AB7769" w14:textId="77777777" w:rsidTr="00173C84">
        <w:trPr>
          <w:cantSplit/>
          <w:tblHeader/>
          <w:jc w:val="center"/>
        </w:trPr>
        <w:tc>
          <w:tcPr>
            <w:tcW w:w="8370" w:type="dxa"/>
          </w:tcPr>
          <w:p w14:paraId="36EEA262" w14:textId="77777777" w:rsidR="00C06685" w:rsidRPr="005E2D1E" w:rsidRDefault="00C06685" w:rsidP="00DF6701">
            <w:pPr>
              <w:tabs>
                <w:tab w:val="left" w:pos="1440"/>
              </w:tabs>
              <w:ind w:left="1440" w:hanging="1440"/>
              <w:rPr>
                <w:rFonts w:ascii="Arial" w:hAnsi="Arial" w:cs="Arial"/>
                <w:sz w:val="22"/>
                <w:szCs w:val="22"/>
              </w:rPr>
            </w:pPr>
            <w:r w:rsidRPr="005E2D1E">
              <w:rPr>
                <w:rFonts w:ascii="Arial" w:hAnsi="Arial" w:cs="Arial"/>
                <w:sz w:val="22"/>
                <w:szCs w:val="22"/>
              </w:rPr>
              <w:t>(6)(C)</w:t>
            </w:r>
            <w:r w:rsidRPr="005E2D1E">
              <w:rPr>
                <w:rFonts w:ascii="Arial" w:hAnsi="Arial" w:cs="Arial"/>
                <w:sz w:val="22"/>
                <w:szCs w:val="22"/>
              </w:rPr>
              <w:tab/>
              <w:t>Will the engine exhaust stack be a minimum of eight feet tall?</w:t>
            </w:r>
          </w:p>
        </w:tc>
        <w:tc>
          <w:tcPr>
            <w:tcW w:w="2430" w:type="dxa"/>
          </w:tcPr>
          <w:p w14:paraId="7BD85114" w14:textId="77777777" w:rsidR="00C06685" w:rsidRPr="005E2D1E" w:rsidRDefault="00C06685"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 </w:t>
            </w:r>
            <w:r w:rsidRPr="005E2D1E">
              <w:rPr>
                <w:rFonts w:ascii="Arial" w:hAnsi="Arial" w:cs="Arial"/>
                <w:sz w:val="22"/>
                <w:szCs w:val="22"/>
              </w:rPr>
              <w:fldChar w:fldCharType="begin">
                <w:ffData>
                  <w:name w:val="Check7"/>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N/A</w:t>
            </w:r>
          </w:p>
        </w:tc>
      </w:tr>
      <w:tr w:rsidR="00C06685" w:rsidRPr="005E2D1E" w14:paraId="20F84171" w14:textId="77777777" w:rsidTr="00173C84">
        <w:trPr>
          <w:cantSplit/>
          <w:tblHeader/>
          <w:jc w:val="center"/>
        </w:trPr>
        <w:tc>
          <w:tcPr>
            <w:tcW w:w="8370" w:type="dxa"/>
            <w:tcBorders>
              <w:bottom w:val="single" w:sz="6" w:space="0" w:color="000000"/>
            </w:tcBorders>
          </w:tcPr>
          <w:p w14:paraId="3110B676" w14:textId="77777777" w:rsidR="00C06685" w:rsidRPr="005E2D1E" w:rsidRDefault="00C06685" w:rsidP="00DF6701">
            <w:pPr>
              <w:tabs>
                <w:tab w:val="left" w:pos="1440"/>
              </w:tabs>
              <w:ind w:left="1440" w:hanging="1440"/>
              <w:rPr>
                <w:rFonts w:ascii="Arial" w:hAnsi="Arial" w:cs="Arial"/>
                <w:sz w:val="22"/>
                <w:szCs w:val="22"/>
              </w:rPr>
            </w:pPr>
            <w:r w:rsidRPr="005E2D1E">
              <w:rPr>
                <w:rFonts w:ascii="Arial" w:hAnsi="Arial" w:cs="Arial"/>
                <w:sz w:val="22"/>
                <w:szCs w:val="22"/>
              </w:rPr>
              <w:t>(6)(D)</w:t>
            </w:r>
            <w:r w:rsidRPr="005E2D1E">
              <w:rPr>
                <w:rFonts w:ascii="Arial" w:hAnsi="Arial" w:cs="Arial"/>
                <w:sz w:val="22"/>
                <w:szCs w:val="22"/>
              </w:rPr>
              <w:tab/>
              <w:t xml:space="preserve">Will </w:t>
            </w:r>
            <w:r w:rsidRPr="005E2D1E">
              <w:rPr>
                <w:rStyle w:val="IntenseEmphasis"/>
                <w:rFonts w:ascii="Arial" w:hAnsi="Arial" w:cs="Arial"/>
                <w:color w:val="auto"/>
                <w:szCs w:val="22"/>
                <w:u w:val="none"/>
              </w:rPr>
              <w:t>fuel for the engine be liquid fuel with a maximum sulfur content of no more than 0.0015 percent by weight and not consist of a blend containing waste oils or solvents</w:t>
            </w:r>
            <w:r w:rsidRPr="005E2D1E">
              <w:rPr>
                <w:rFonts w:ascii="Arial" w:hAnsi="Arial" w:cs="Arial"/>
                <w:sz w:val="22"/>
                <w:szCs w:val="22"/>
              </w:rPr>
              <w:t>?</w:t>
            </w:r>
          </w:p>
        </w:tc>
        <w:tc>
          <w:tcPr>
            <w:tcW w:w="2430" w:type="dxa"/>
            <w:tcBorders>
              <w:bottom w:val="single" w:sz="6" w:space="0" w:color="000000"/>
            </w:tcBorders>
          </w:tcPr>
          <w:p w14:paraId="693492FF" w14:textId="77777777" w:rsidR="00C06685" w:rsidRPr="005E2D1E" w:rsidRDefault="00C06685"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 </w:t>
            </w:r>
            <w:r w:rsidRPr="005E2D1E">
              <w:rPr>
                <w:rFonts w:ascii="Arial" w:hAnsi="Arial" w:cs="Arial"/>
                <w:sz w:val="22"/>
                <w:szCs w:val="22"/>
              </w:rPr>
              <w:fldChar w:fldCharType="begin">
                <w:ffData>
                  <w:name w:val="Check7"/>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N/A</w:t>
            </w:r>
          </w:p>
        </w:tc>
      </w:tr>
      <w:tr w:rsidR="007D1524" w:rsidRPr="005E2D1E" w14:paraId="063A7FD0" w14:textId="77777777" w:rsidTr="00173C84">
        <w:trPr>
          <w:cantSplit/>
          <w:tblHeader/>
          <w:jc w:val="center"/>
        </w:trPr>
        <w:tc>
          <w:tcPr>
            <w:tcW w:w="10800" w:type="dxa"/>
            <w:gridSpan w:val="2"/>
            <w:tcBorders>
              <w:top w:val="single" w:sz="6" w:space="0" w:color="000000"/>
              <w:bottom w:val="single" w:sz="6" w:space="0" w:color="000000"/>
            </w:tcBorders>
            <w:shd w:val="pct10" w:color="auto" w:fill="auto"/>
          </w:tcPr>
          <w:p w14:paraId="6EF348BD" w14:textId="77777777" w:rsidR="007D1524" w:rsidRPr="005E2D1E" w:rsidRDefault="007D1524" w:rsidP="00DF6701">
            <w:pPr>
              <w:tabs>
                <w:tab w:val="left" w:pos="1440"/>
              </w:tabs>
              <w:ind w:left="1440" w:hanging="1440"/>
              <w:rPr>
                <w:rFonts w:ascii="Arial" w:hAnsi="Arial" w:cs="Arial"/>
                <w:b/>
                <w:sz w:val="22"/>
                <w:szCs w:val="22"/>
              </w:rPr>
            </w:pPr>
            <w:r w:rsidRPr="005E2D1E">
              <w:rPr>
                <w:rFonts w:ascii="Arial" w:hAnsi="Arial" w:cs="Arial"/>
                <w:b/>
                <w:sz w:val="22"/>
                <w:szCs w:val="22"/>
              </w:rPr>
              <w:t>(7)</w:t>
            </w:r>
            <w:r w:rsidRPr="005E2D1E">
              <w:rPr>
                <w:rFonts w:ascii="Arial" w:hAnsi="Arial" w:cs="Arial"/>
                <w:b/>
                <w:sz w:val="22"/>
                <w:szCs w:val="22"/>
              </w:rPr>
              <w:tab/>
              <w:t>Planned Maintenance, Startup, and Shutdown (MSS) Activities</w:t>
            </w:r>
          </w:p>
        </w:tc>
      </w:tr>
      <w:tr w:rsidR="00BB12B5" w:rsidRPr="005E2D1E" w14:paraId="0D686131" w14:textId="77777777" w:rsidTr="00173C84">
        <w:trPr>
          <w:cantSplit/>
          <w:tblHeader/>
          <w:jc w:val="center"/>
        </w:trPr>
        <w:tc>
          <w:tcPr>
            <w:tcW w:w="8370" w:type="dxa"/>
            <w:tcBorders>
              <w:top w:val="single" w:sz="6" w:space="0" w:color="000000"/>
              <w:bottom w:val="single" w:sz="6" w:space="0" w:color="000000"/>
            </w:tcBorders>
          </w:tcPr>
          <w:p w14:paraId="0D45F980" w14:textId="77777777" w:rsidR="00BB12B5" w:rsidRPr="005E2D1E" w:rsidRDefault="007D1524" w:rsidP="00DF6701">
            <w:pPr>
              <w:tabs>
                <w:tab w:val="left" w:pos="1440"/>
              </w:tabs>
              <w:ind w:left="1440"/>
              <w:rPr>
                <w:rFonts w:ascii="Arial" w:hAnsi="Arial" w:cs="Arial"/>
                <w:sz w:val="22"/>
                <w:szCs w:val="22"/>
              </w:rPr>
            </w:pPr>
            <w:r w:rsidRPr="005E2D1E">
              <w:rPr>
                <w:rFonts w:ascii="Arial" w:hAnsi="Arial" w:cs="Arial"/>
                <w:sz w:val="22"/>
                <w:szCs w:val="22"/>
              </w:rPr>
              <w:t xml:space="preserve">Will planned maintenance activities receive separate authorization or meet the conditions of </w:t>
            </w:r>
            <w:r w:rsidRPr="005E2D1E">
              <w:rPr>
                <w:rStyle w:val="IntenseEmphasis"/>
                <w:rFonts w:ascii="Arial" w:hAnsi="Arial" w:cs="Arial"/>
                <w:color w:val="auto"/>
                <w:szCs w:val="22"/>
                <w:u w:val="none"/>
              </w:rPr>
              <w:t>30 TAC § 116.119, De Minimis Facilities or Sources?</w:t>
            </w:r>
          </w:p>
        </w:tc>
        <w:tc>
          <w:tcPr>
            <w:tcW w:w="2430" w:type="dxa"/>
            <w:tcBorders>
              <w:top w:val="single" w:sz="6" w:space="0" w:color="000000"/>
              <w:bottom w:val="single" w:sz="6" w:space="0" w:color="000000"/>
            </w:tcBorders>
          </w:tcPr>
          <w:p w14:paraId="50815A0C" w14:textId="77777777" w:rsidR="00BB12B5" w:rsidRPr="005E2D1E" w:rsidRDefault="007D1524"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w:t>
            </w:r>
          </w:p>
        </w:tc>
      </w:tr>
      <w:tr w:rsidR="007D1524" w:rsidRPr="005E2D1E" w14:paraId="63EE16CB" w14:textId="77777777" w:rsidTr="00173C84">
        <w:trPr>
          <w:cantSplit/>
          <w:tblHeader/>
          <w:jc w:val="center"/>
        </w:trPr>
        <w:tc>
          <w:tcPr>
            <w:tcW w:w="10800" w:type="dxa"/>
            <w:gridSpan w:val="2"/>
            <w:tcBorders>
              <w:top w:val="single" w:sz="6" w:space="0" w:color="000000"/>
              <w:bottom w:val="single" w:sz="6" w:space="0" w:color="000000"/>
            </w:tcBorders>
            <w:shd w:val="pct10" w:color="auto" w:fill="auto"/>
          </w:tcPr>
          <w:p w14:paraId="78655EAD" w14:textId="77777777" w:rsidR="007D1524" w:rsidRPr="005E2D1E" w:rsidRDefault="007D1524" w:rsidP="00DF6701">
            <w:pPr>
              <w:tabs>
                <w:tab w:val="left" w:pos="1440"/>
              </w:tabs>
              <w:ind w:left="1440" w:hanging="1440"/>
              <w:rPr>
                <w:rFonts w:ascii="Arial" w:hAnsi="Arial" w:cs="Arial"/>
                <w:b/>
                <w:sz w:val="22"/>
                <w:szCs w:val="22"/>
              </w:rPr>
            </w:pPr>
            <w:r w:rsidRPr="005E2D1E">
              <w:rPr>
                <w:rFonts w:ascii="Arial" w:hAnsi="Arial" w:cs="Arial"/>
                <w:b/>
                <w:sz w:val="22"/>
                <w:szCs w:val="22"/>
              </w:rPr>
              <w:t>(8)</w:t>
            </w:r>
            <w:r w:rsidRPr="005E2D1E">
              <w:rPr>
                <w:rFonts w:ascii="Arial" w:hAnsi="Arial" w:cs="Arial"/>
                <w:b/>
                <w:sz w:val="22"/>
                <w:szCs w:val="22"/>
              </w:rPr>
              <w:tab/>
              <w:t>Additional Requirements for Temporary Concrete Batch Plants</w:t>
            </w:r>
          </w:p>
        </w:tc>
      </w:tr>
      <w:tr w:rsidR="00AA2129" w:rsidRPr="005E2D1E" w14:paraId="2B9AD6E2" w14:textId="77777777" w:rsidTr="00173C84">
        <w:trPr>
          <w:cantSplit/>
          <w:tblHeader/>
          <w:jc w:val="center"/>
        </w:trPr>
        <w:tc>
          <w:tcPr>
            <w:tcW w:w="8370" w:type="dxa"/>
            <w:tcBorders>
              <w:top w:val="single" w:sz="6" w:space="0" w:color="000000"/>
            </w:tcBorders>
          </w:tcPr>
          <w:p w14:paraId="3FED6501" w14:textId="77777777" w:rsidR="00AA2129" w:rsidRPr="005E2D1E" w:rsidRDefault="00AA2129" w:rsidP="00DF6701">
            <w:pPr>
              <w:tabs>
                <w:tab w:val="left" w:pos="1440"/>
              </w:tabs>
              <w:ind w:left="1440" w:hanging="1440"/>
              <w:rPr>
                <w:rFonts w:ascii="Arial" w:hAnsi="Arial" w:cs="Arial"/>
                <w:sz w:val="22"/>
                <w:szCs w:val="22"/>
              </w:rPr>
            </w:pPr>
            <w:r w:rsidRPr="005E2D1E">
              <w:rPr>
                <w:rFonts w:ascii="Arial" w:hAnsi="Arial" w:cs="Arial"/>
                <w:sz w:val="22"/>
                <w:szCs w:val="22"/>
              </w:rPr>
              <w:t>(8)(A)</w:t>
            </w:r>
            <w:r w:rsidRPr="005E2D1E">
              <w:rPr>
                <w:rFonts w:ascii="Arial" w:hAnsi="Arial" w:cs="Arial"/>
                <w:sz w:val="22"/>
                <w:szCs w:val="22"/>
              </w:rPr>
              <w:tab/>
              <w:t>Will the site production rate be limited to 300 cubic yards in any one hour (cy/</w:t>
            </w:r>
            <w:proofErr w:type="spellStart"/>
            <w:r w:rsidRPr="005E2D1E">
              <w:rPr>
                <w:rFonts w:ascii="Arial" w:hAnsi="Arial" w:cs="Arial"/>
                <w:sz w:val="22"/>
                <w:szCs w:val="22"/>
              </w:rPr>
              <w:t>hr</w:t>
            </w:r>
            <w:proofErr w:type="spellEnd"/>
            <w:r w:rsidRPr="005E2D1E">
              <w:rPr>
                <w:rFonts w:ascii="Arial" w:hAnsi="Arial" w:cs="Arial"/>
                <w:sz w:val="22"/>
                <w:szCs w:val="22"/>
              </w:rPr>
              <w:t>) not to exceed 6,000 cubic yards per day?</w:t>
            </w:r>
          </w:p>
        </w:tc>
        <w:tc>
          <w:tcPr>
            <w:tcW w:w="2430" w:type="dxa"/>
            <w:tcBorders>
              <w:top w:val="single" w:sz="6" w:space="0" w:color="000000"/>
            </w:tcBorders>
          </w:tcPr>
          <w:p w14:paraId="1148A97D" w14:textId="77777777" w:rsidR="00AA2129" w:rsidRPr="005E2D1E" w:rsidRDefault="00A4281B"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w:t>
            </w:r>
          </w:p>
        </w:tc>
      </w:tr>
      <w:tr w:rsidR="00AA2129" w:rsidRPr="005E2D1E" w14:paraId="71C23F37" w14:textId="77777777" w:rsidTr="00173C84">
        <w:trPr>
          <w:cantSplit/>
          <w:tblHeader/>
          <w:jc w:val="center"/>
        </w:trPr>
        <w:tc>
          <w:tcPr>
            <w:tcW w:w="8370" w:type="dxa"/>
          </w:tcPr>
          <w:p w14:paraId="6E3277F6" w14:textId="77777777" w:rsidR="00AA2129" w:rsidRPr="005E2D1E" w:rsidRDefault="00AA2129" w:rsidP="00DF6701">
            <w:pPr>
              <w:tabs>
                <w:tab w:val="left" w:pos="1440"/>
              </w:tabs>
              <w:ind w:left="1440" w:hanging="1440"/>
              <w:rPr>
                <w:rFonts w:ascii="Arial" w:hAnsi="Arial" w:cs="Arial"/>
                <w:sz w:val="22"/>
                <w:szCs w:val="22"/>
              </w:rPr>
            </w:pPr>
            <w:r w:rsidRPr="005E2D1E">
              <w:rPr>
                <w:rFonts w:ascii="Arial" w:hAnsi="Arial" w:cs="Arial"/>
                <w:sz w:val="22"/>
                <w:szCs w:val="22"/>
              </w:rPr>
              <w:t>(8)(B)</w:t>
            </w:r>
            <w:r w:rsidRPr="005E2D1E">
              <w:rPr>
                <w:rFonts w:ascii="Arial" w:hAnsi="Arial" w:cs="Arial"/>
                <w:sz w:val="22"/>
                <w:szCs w:val="22"/>
              </w:rPr>
              <w:tab/>
              <w:t>Will the suction shroud be vented to a fabric or cartridge filter system with a minimum of 5,000 actual cubic feet per minute (</w:t>
            </w:r>
            <w:proofErr w:type="spellStart"/>
            <w:r w:rsidRPr="005E2D1E">
              <w:rPr>
                <w:rFonts w:ascii="Arial" w:hAnsi="Arial" w:cs="Arial"/>
                <w:sz w:val="22"/>
                <w:szCs w:val="22"/>
              </w:rPr>
              <w:t>acfm</w:t>
            </w:r>
            <w:proofErr w:type="spellEnd"/>
            <w:r w:rsidRPr="005E2D1E">
              <w:rPr>
                <w:rFonts w:ascii="Arial" w:hAnsi="Arial" w:cs="Arial"/>
                <w:sz w:val="22"/>
                <w:szCs w:val="22"/>
              </w:rPr>
              <w:t>)?</w:t>
            </w:r>
          </w:p>
        </w:tc>
        <w:tc>
          <w:tcPr>
            <w:tcW w:w="2430" w:type="dxa"/>
          </w:tcPr>
          <w:p w14:paraId="21310CBC" w14:textId="77777777" w:rsidR="00AA2129" w:rsidRPr="005E2D1E" w:rsidRDefault="00A4281B"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w:t>
            </w:r>
          </w:p>
        </w:tc>
      </w:tr>
      <w:tr w:rsidR="00AA2129" w:rsidRPr="005E2D1E" w14:paraId="71937FCB" w14:textId="77777777" w:rsidTr="00173C84">
        <w:trPr>
          <w:cantSplit/>
          <w:tblHeader/>
          <w:jc w:val="center"/>
        </w:trPr>
        <w:tc>
          <w:tcPr>
            <w:tcW w:w="8370" w:type="dxa"/>
          </w:tcPr>
          <w:p w14:paraId="440026A7" w14:textId="77777777" w:rsidR="00AA2129" w:rsidRPr="005E2D1E" w:rsidRDefault="00AA2129" w:rsidP="00DF6701">
            <w:pPr>
              <w:tabs>
                <w:tab w:val="left" w:pos="1440"/>
              </w:tabs>
              <w:ind w:left="1440" w:hanging="1440"/>
              <w:rPr>
                <w:rFonts w:ascii="Arial" w:hAnsi="Arial" w:cs="Arial"/>
                <w:sz w:val="22"/>
                <w:szCs w:val="22"/>
              </w:rPr>
            </w:pPr>
            <w:r w:rsidRPr="005E2D1E">
              <w:rPr>
                <w:rFonts w:ascii="Arial" w:hAnsi="Arial" w:cs="Arial"/>
                <w:sz w:val="22"/>
                <w:szCs w:val="22"/>
              </w:rPr>
              <w:t>(8)(C)</w:t>
            </w:r>
            <w:r w:rsidRPr="005E2D1E">
              <w:rPr>
                <w:rFonts w:ascii="Arial" w:hAnsi="Arial" w:cs="Arial"/>
                <w:sz w:val="22"/>
                <w:szCs w:val="22"/>
              </w:rPr>
              <w:tab/>
              <w:t>Will the truck drop point be sheltered by an intact three-sided curtain or equivalent dust control technology that extends below the mixer truck</w:t>
            </w:r>
            <w:r w:rsidRPr="005E2D1E">
              <w:rPr>
                <w:rFonts w:ascii="Arial" w:hAnsi="Arial" w:cs="Arial"/>
                <w:sz w:val="22"/>
                <w:szCs w:val="22"/>
              </w:rPr>
              <w:noBreakHyphen/>
              <w:t>receiving funnel?</w:t>
            </w:r>
          </w:p>
        </w:tc>
        <w:tc>
          <w:tcPr>
            <w:tcW w:w="2430" w:type="dxa"/>
          </w:tcPr>
          <w:p w14:paraId="54D7B04E" w14:textId="77777777" w:rsidR="00AA2129" w:rsidRPr="005E2D1E" w:rsidRDefault="00A4281B"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w:t>
            </w:r>
          </w:p>
        </w:tc>
      </w:tr>
      <w:tr w:rsidR="00BB12B5" w:rsidRPr="005E2D1E" w14:paraId="017506DB" w14:textId="77777777" w:rsidTr="00173C84">
        <w:trPr>
          <w:cantSplit/>
          <w:tblHeader/>
          <w:jc w:val="center"/>
        </w:trPr>
        <w:tc>
          <w:tcPr>
            <w:tcW w:w="8370" w:type="dxa"/>
          </w:tcPr>
          <w:p w14:paraId="429A7852" w14:textId="77777777" w:rsidR="00BB12B5" w:rsidRPr="005E2D1E" w:rsidRDefault="00A4281B" w:rsidP="00512333">
            <w:pPr>
              <w:tabs>
                <w:tab w:val="left" w:pos="1440"/>
              </w:tabs>
              <w:spacing w:after="120"/>
              <w:ind w:left="1440" w:hanging="1440"/>
              <w:rPr>
                <w:rFonts w:ascii="Arial" w:hAnsi="Arial" w:cs="Arial"/>
                <w:sz w:val="22"/>
                <w:szCs w:val="22"/>
              </w:rPr>
            </w:pPr>
            <w:r w:rsidRPr="005E2D1E">
              <w:rPr>
                <w:rFonts w:ascii="Arial" w:hAnsi="Arial" w:cs="Arial"/>
                <w:sz w:val="22"/>
                <w:szCs w:val="22"/>
              </w:rPr>
              <w:t>(8)(D)(</w:t>
            </w:r>
            <w:proofErr w:type="spellStart"/>
            <w:r w:rsidRPr="005E2D1E">
              <w:rPr>
                <w:rFonts w:ascii="Arial" w:hAnsi="Arial" w:cs="Arial"/>
                <w:sz w:val="22"/>
                <w:szCs w:val="22"/>
              </w:rPr>
              <w:t>i</w:t>
            </w:r>
            <w:proofErr w:type="spellEnd"/>
            <w:r w:rsidRPr="005E2D1E">
              <w:rPr>
                <w:rFonts w:ascii="Arial" w:hAnsi="Arial" w:cs="Arial"/>
                <w:sz w:val="22"/>
                <w:szCs w:val="22"/>
              </w:rPr>
              <w:t>)</w:t>
            </w:r>
            <w:r w:rsidRPr="005E2D1E">
              <w:rPr>
                <w:rFonts w:ascii="Arial" w:hAnsi="Arial" w:cs="Arial"/>
                <w:sz w:val="22"/>
                <w:szCs w:val="22"/>
              </w:rPr>
              <w:tab/>
              <w:t>Will the suction shroud baghouse exhaust be located at least 100 feet from any property line?</w:t>
            </w:r>
          </w:p>
          <w:p w14:paraId="0BF72590" w14:textId="77777777" w:rsidR="00A4281B" w:rsidRPr="005E2D1E" w:rsidRDefault="00A4281B" w:rsidP="00A4281B">
            <w:pPr>
              <w:rPr>
                <w:rFonts w:ascii="Arial" w:hAnsi="Arial" w:cs="Arial"/>
                <w:sz w:val="22"/>
                <w:szCs w:val="22"/>
              </w:rPr>
            </w:pPr>
            <w:r w:rsidRPr="005E2D1E">
              <w:rPr>
                <w:rFonts w:ascii="Arial" w:hAnsi="Arial" w:cs="Arial"/>
                <w:i/>
                <w:iCs/>
                <w:sz w:val="22"/>
                <w:szCs w:val="22"/>
              </w:rPr>
              <w:t>Note:  For concrete batch plants that supply concrete for a single public works project, the property line measurements for purposes of compliance with this standard permit shall be made to the outer boundaries of the designated public property, roadway project and associated rights-of-way.</w:t>
            </w:r>
          </w:p>
        </w:tc>
        <w:tc>
          <w:tcPr>
            <w:tcW w:w="2430" w:type="dxa"/>
          </w:tcPr>
          <w:p w14:paraId="2368AB01" w14:textId="77777777" w:rsidR="00BB12B5" w:rsidRPr="005E2D1E" w:rsidRDefault="00A4281B"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w:t>
            </w:r>
          </w:p>
        </w:tc>
      </w:tr>
      <w:tr w:rsidR="00A4281B" w:rsidRPr="005E2D1E" w14:paraId="55D1B137" w14:textId="77777777" w:rsidTr="00173C84">
        <w:trPr>
          <w:cantSplit/>
          <w:tblHeader/>
          <w:jc w:val="center"/>
        </w:trPr>
        <w:tc>
          <w:tcPr>
            <w:tcW w:w="8370" w:type="dxa"/>
          </w:tcPr>
          <w:p w14:paraId="0194A999" w14:textId="4D14728D" w:rsidR="00A4281B" w:rsidRPr="005E2D1E" w:rsidRDefault="00A4281B" w:rsidP="00DF6701">
            <w:pPr>
              <w:tabs>
                <w:tab w:val="left" w:pos="1440"/>
              </w:tabs>
              <w:ind w:left="1440" w:hanging="1440"/>
              <w:rPr>
                <w:rFonts w:ascii="Arial" w:hAnsi="Arial" w:cs="Arial"/>
                <w:sz w:val="22"/>
                <w:szCs w:val="22"/>
              </w:rPr>
            </w:pPr>
            <w:r w:rsidRPr="005E2D1E">
              <w:rPr>
                <w:rFonts w:ascii="Arial" w:hAnsi="Arial" w:cs="Arial"/>
                <w:sz w:val="22"/>
                <w:szCs w:val="22"/>
              </w:rPr>
              <w:t>(8)(D)(ii)</w:t>
            </w:r>
            <w:r w:rsidR="00045761" w:rsidRPr="005E2D1E">
              <w:rPr>
                <w:rFonts w:ascii="Arial" w:hAnsi="Arial" w:cs="Arial"/>
                <w:sz w:val="22"/>
                <w:szCs w:val="22"/>
              </w:rPr>
              <w:tab/>
            </w:r>
            <w:r w:rsidRPr="005E2D1E">
              <w:rPr>
                <w:rFonts w:ascii="Arial" w:hAnsi="Arial" w:cs="Arial"/>
                <w:sz w:val="22"/>
                <w:szCs w:val="22"/>
              </w:rPr>
              <w:t>Will all stationary equipment, stockpiles, or vehicles used for the operation of the concrete batch plant (except for incidental traffic and the entrance and exit to the site) be located or operated at least 50</w:t>
            </w:r>
            <w:r w:rsidR="00405338">
              <w:rPr>
                <w:rFonts w:ascii="Arial" w:hAnsi="Arial" w:cs="Arial"/>
                <w:sz w:val="22"/>
                <w:szCs w:val="22"/>
              </w:rPr>
              <w:t> </w:t>
            </w:r>
            <w:r w:rsidRPr="005E2D1E">
              <w:rPr>
                <w:rFonts w:ascii="Arial" w:hAnsi="Arial" w:cs="Arial"/>
                <w:sz w:val="22"/>
                <w:szCs w:val="22"/>
              </w:rPr>
              <w:t>feet from any property line?</w:t>
            </w:r>
          </w:p>
        </w:tc>
        <w:tc>
          <w:tcPr>
            <w:tcW w:w="2430" w:type="dxa"/>
          </w:tcPr>
          <w:p w14:paraId="3F3B023D" w14:textId="77777777" w:rsidR="00A4281B" w:rsidRPr="005E2D1E" w:rsidRDefault="00A4281B"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 </w:t>
            </w:r>
            <w:r w:rsidRPr="005E2D1E">
              <w:rPr>
                <w:rFonts w:ascii="Arial" w:hAnsi="Arial" w:cs="Arial"/>
                <w:sz w:val="22"/>
                <w:szCs w:val="22"/>
              </w:rPr>
              <w:fldChar w:fldCharType="begin">
                <w:ffData>
                  <w:name w:val="Check7"/>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N/A</w:t>
            </w:r>
          </w:p>
        </w:tc>
      </w:tr>
    </w:tbl>
    <w:p w14:paraId="68886E68" w14:textId="77777777" w:rsidR="00A4281B" w:rsidRPr="005E2D1E" w:rsidRDefault="00A4281B">
      <w:pPr>
        <w:widowControl/>
        <w:autoSpaceDE/>
        <w:autoSpaceDN/>
        <w:adjustRightInd/>
        <w:rPr>
          <w:rFonts w:ascii="Arial" w:hAnsi="Arial" w:cs="Arial"/>
        </w:rPr>
      </w:pPr>
      <w:r w:rsidRPr="005E2D1E">
        <w:rPr>
          <w:rFonts w:ascii="Arial" w:hAnsi="Arial" w:cs="Arial"/>
        </w:rPr>
        <w:br w:type="page"/>
      </w:r>
    </w:p>
    <w:p w14:paraId="55008D68" w14:textId="77777777" w:rsidR="00A4281B" w:rsidRPr="005E2D1E" w:rsidRDefault="00A4281B" w:rsidP="00A4281B">
      <w:pPr>
        <w:jc w:val="center"/>
        <w:rPr>
          <w:rFonts w:ascii="Arial" w:hAnsi="Arial" w:cs="Arial"/>
          <w:b/>
          <w:bCs/>
          <w:sz w:val="24"/>
        </w:rPr>
      </w:pPr>
      <w:r w:rsidRPr="005E2D1E">
        <w:rPr>
          <w:rFonts w:ascii="Arial" w:hAnsi="Arial" w:cs="Arial"/>
          <w:b/>
          <w:bCs/>
          <w:sz w:val="24"/>
        </w:rPr>
        <w:lastRenderedPageBreak/>
        <w:t>Air Quality Standard Permit for Concrete Batch Plants</w:t>
      </w:r>
    </w:p>
    <w:p w14:paraId="113DB1C4" w14:textId="77777777" w:rsidR="00A4281B" w:rsidRPr="005E2D1E" w:rsidRDefault="00A4281B" w:rsidP="00A4281B">
      <w:pPr>
        <w:tabs>
          <w:tab w:val="center" w:pos="5400"/>
        </w:tabs>
        <w:spacing w:after="840"/>
        <w:jc w:val="center"/>
        <w:rPr>
          <w:rFonts w:ascii="Arial" w:hAnsi="Arial" w:cs="Arial"/>
          <w:b/>
          <w:bCs/>
          <w:sz w:val="22"/>
          <w:szCs w:val="22"/>
        </w:rPr>
      </w:pPr>
      <w:r w:rsidRPr="005E2D1E">
        <w:rPr>
          <w:rFonts w:ascii="Arial" w:hAnsi="Arial" w:cs="Arial"/>
          <w:b/>
          <w:bCs/>
          <w:sz w:val="24"/>
        </w:rPr>
        <w:t>Registration Checklist</w:t>
      </w:r>
    </w:p>
    <w:p w14:paraId="06D95DA9" w14:textId="77777777" w:rsidR="00A4281B" w:rsidRPr="005E2D1E" w:rsidRDefault="00A4281B" w:rsidP="00A4281B">
      <w:pPr>
        <w:spacing w:after="120"/>
        <w:rPr>
          <w:rFonts w:ascii="Arial" w:hAnsi="Arial" w:cs="Arial"/>
          <w:sz w:val="24"/>
        </w:rPr>
      </w:pPr>
    </w:p>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Description w:val="Registration Checklist"/>
      </w:tblPr>
      <w:tblGrid>
        <w:gridCol w:w="8370"/>
        <w:gridCol w:w="2430"/>
      </w:tblGrid>
      <w:tr w:rsidR="00A4281B" w:rsidRPr="005E2D1E" w14:paraId="5988F771" w14:textId="77777777" w:rsidTr="00173C84">
        <w:trPr>
          <w:cantSplit/>
          <w:tblHeader/>
          <w:jc w:val="center"/>
        </w:trPr>
        <w:tc>
          <w:tcPr>
            <w:tcW w:w="10800" w:type="dxa"/>
            <w:gridSpan w:val="2"/>
            <w:tcBorders>
              <w:top w:val="double" w:sz="6" w:space="0" w:color="000000"/>
              <w:bottom w:val="single" w:sz="6" w:space="0" w:color="000000"/>
            </w:tcBorders>
            <w:shd w:val="pct10" w:color="auto" w:fill="auto"/>
          </w:tcPr>
          <w:p w14:paraId="5BEACB60" w14:textId="77777777" w:rsidR="00A4281B" w:rsidRPr="005E2D1E" w:rsidRDefault="00A4281B" w:rsidP="00DF6701">
            <w:pPr>
              <w:tabs>
                <w:tab w:val="left" w:pos="1440"/>
              </w:tabs>
              <w:ind w:left="1440" w:hanging="1440"/>
              <w:rPr>
                <w:rFonts w:ascii="Arial" w:hAnsi="Arial" w:cs="Arial"/>
                <w:b/>
                <w:i/>
                <w:sz w:val="22"/>
                <w:szCs w:val="22"/>
              </w:rPr>
            </w:pPr>
            <w:r w:rsidRPr="005E2D1E">
              <w:rPr>
                <w:rFonts w:ascii="Arial" w:hAnsi="Arial" w:cs="Arial"/>
                <w:b/>
                <w:sz w:val="22"/>
                <w:szCs w:val="22"/>
              </w:rPr>
              <w:t>(8)</w:t>
            </w:r>
            <w:r w:rsidRPr="005E2D1E">
              <w:rPr>
                <w:rFonts w:ascii="Arial" w:hAnsi="Arial" w:cs="Arial"/>
                <w:b/>
                <w:sz w:val="22"/>
                <w:szCs w:val="22"/>
              </w:rPr>
              <w:tab/>
              <w:t xml:space="preserve">Additional Requirements for Temporary Concrete Batch Plants </w:t>
            </w:r>
            <w:r w:rsidRPr="005E2D1E">
              <w:rPr>
                <w:rFonts w:ascii="Arial" w:hAnsi="Arial" w:cs="Arial"/>
                <w:b/>
                <w:i/>
                <w:sz w:val="22"/>
                <w:szCs w:val="22"/>
              </w:rPr>
              <w:t>(continued)</w:t>
            </w:r>
          </w:p>
        </w:tc>
      </w:tr>
      <w:tr w:rsidR="00BC770F" w:rsidRPr="005E2D1E" w14:paraId="6A58429D" w14:textId="77777777" w:rsidTr="00173C84">
        <w:trPr>
          <w:cantSplit/>
          <w:tblHeader/>
          <w:jc w:val="center"/>
        </w:trPr>
        <w:tc>
          <w:tcPr>
            <w:tcW w:w="8370" w:type="dxa"/>
            <w:tcBorders>
              <w:top w:val="single" w:sz="6" w:space="0" w:color="000000"/>
            </w:tcBorders>
          </w:tcPr>
          <w:p w14:paraId="76899485" w14:textId="77777777" w:rsidR="00BC770F" w:rsidRPr="005E2D1E" w:rsidRDefault="00BC770F" w:rsidP="003B0555">
            <w:pPr>
              <w:tabs>
                <w:tab w:val="left" w:pos="1440"/>
              </w:tabs>
              <w:ind w:left="1440" w:hanging="1440"/>
              <w:rPr>
                <w:rFonts w:ascii="Arial" w:hAnsi="Arial" w:cs="Arial"/>
                <w:sz w:val="22"/>
                <w:szCs w:val="22"/>
              </w:rPr>
            </w:pPr>
            <w:r w:rsidRPr="005E2D1E">
              <w:rPr>
                <w:rFonts w:ascii="Arial" w:hAnsi="Arial" w:cs="Arial"/>
                <w:sz w:val="22"/>
                <w:szCs w:val="22"/>
              </w:rPr>
              <w:t>(8)(E)(</w:t>
            </w:r>
            <w:proofErr w:type="spellStart"/>
            <w:r w:rsidRPr="005E2D1E">
              <w:rPr>
                <w:rFonts w:ascii="Arial" w:hAnsi="Arial" w:cs="Arial"/>
                <w:sz w:val="22"/>
                <w:szCs w:val="22"/>
              </w:rPr>
              <w:t>i</w:t>
            </w:r>
            <w:proofErr w:type="spellEnd"/>
            <w:r w:rsidRPr="005E2D1E">
              <w:rPr>
                <w:rFonts w:ascii="Arial" w:hAnsi="Arial" w:cs="Arial"/>
                <w:sz w:val="22"/>
                <w:szCs w:val="22"/>
              </w:rPr>
              <w:t>)</w:t>
            </w:r>
            <w:r w:rsidRPr="005E2D1E">
              <w:rPr>
                <w:rFonts w:ascii="Arial" w:hAnsi="Arial" w:cs="Arial"/>
                <w:sz w:val="22"/>
                <w:szCs w:val="22"/>
              </w:rPr>
              <w:tab/>
              <w:t xml:space="preserve">In lieu of meeting the distance requirements in (8)(D) (ii), will the roads and other traffic areas within the buffer distance be bordered by dust suppressing fencing or other barriers along all traffic routes or work areas? </w:t>
            </w:r>
          </w:p>
        </w:tc>
        <w:tc>
          <w:tcPr>
            <w:tcW w:w="2430" w:type="dxa"/>
            <w:tcBorders>
              <w:top w:val="single" w:sz="6" w:space="0" w:color="000000"/>
            </w:tcBorders>
          </w:tcPr>
          <w:p w14:paraId="1713B6CB" w14:textId="77777777" w:rsidR="00BC770F" w:rsidRPr="005E2D1E" w:rsidRDefault="00BC770F" w:rsidP="003B0555">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 </w:t>
            </w:r>
            <w:r w:rsidRPr="005E2D1E">
              <w:rPr>
                <w:rFonts w:ascii="Arial" w:hAnsi="Arial" w:cs="Arial"/>
                <w:sz w:val="22"/>
                <w:szCs w:val="22"/>
              </w:rPr>
              <w:fldChar w:fldCharType="begin">
                <w:ffData>
                  <w:name w:val="Check7"/>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N/A</w:t>
            </w:r>
          </w:p>
        </w:tc>
      </w:tr>
      <w:tr w:rsidR="00DF6701" w:rsidRPr="005E2D1E" w14:paraId="692C844F" w14:textId="77777777" w:rsidTr="00173C84">
        <w:trPr>
          <w:cantSplit/>
          <w:tblHeader/>
          <w:jc w:val="center"/>
        </w:trPr>
        <w:tc>
          <w:tcPr>
            <w:tcW w:w="8370" w:type="dxa"/>
            <w:tcBorders>
              <w:top w:val="single" w:sz="6" w:space="0" w:color="000000"/>
            </w:tcBorders>
          </w:tcPr>
          <w:p w14:paraId="57007C11" w14:textId="77777777" w:rsidR="00DF6701" w:rsidRPr="005E2D1E" w:rsidRDefault="00DF6701" w:rsidP="00DF6701">
            <w:pPr>
              <w:tabs>
                <w:tab w:val="left" w:pos="1440"/>
              </w:tabs>
              <w:ind w:left="1440" w:hanging="1440"/>
              <w:rPr>
                <w:rFonts w:ascii="Arial" w:hAnsi="Arial" w:cs="Arial"/>
                <w:sz w:val="22"/>
                <w:szCs w:val="22"/>
              </w:rPr>
            </w:pPr>
            <w:r w:rsidRPr="005E2D1E">
              <w:rPr>
                <w:rFonts w:ascii="Arial" w:hAnsi="Arial" w:cs="Arial"/>
                <w:sz w:val="22"/>
                <w:szCs w:val="22"/>
              </w:rPr>
              <w:t>(8)(E)(ii)</w:t>
            </w:r>
            <w:r w:rsidRPr="005E2D1E">
              <w:rPr>
                <w:rFonts w:ascii="Arial" w:hAnsi="Arial" w:cs="Arial"/>
                <w:sz w:val="22"/>
                <w:szCs w:val="22"/>
              </w:rPr>
              <w:tab/>
              <w:t>Will t</w:t>
            </w:r>
            <w:r w:rsidRPr="005E2D1E">
              <w:rPr>
                <w:rFonts w:ascii="Arial" w:hAnsi="Arial" w:cs="Arial"/>
                <w:iCs/>
                <w:sz w:val="22"/>
                <w:szCs w:val="22"/>
              </w:rPr>
              <w:t>hese borders be constructed to a height of at least 12 feet</w:t>
            </w:r>
            <w:r w:rsidRPr="005E2D1E">
              <w:rPr>
                <w:rFonts w:ascii="Arial" w:hAnsi="Arial" w:cs="Arial"/>
                <w:i/>
                <w:iCs/>
                <w:sz w:val="22"/>
                <w:szCs w:val="22"/>
              </w:rPr>
              <w:t>?</w:t>
            </w:r>
          </w:p>
        </w:tc>
        <w:tc>
          <w:tcPr>
            <w:tcW w:w="2430" w:type="dxa"/>
            <w:tcBorders>
              <w:top w:val="single" w:sz="6" w:space="0" w:color="000000"/>
            </w:tcBorders>
          </w:tcPr>
          <w:p w14:paraId="48A47BC1" w14:textId="77777777" w:rsidR="00DF6701" w:rsidRPr="005E2D1E" w:rsidRDefault="00DF6701" w:rsidP="003B0555">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 </w:t>
            </w:r>
            <w:r w:rsidRPr="005E2D1E">
              <w:rPr>
                <w:rFonts w:ascii="Arial" w:hAnsi="Arial" w:cs="Arial"/>
                <w:sz w:val="22"/>
                <w:szCs w:val="22"/>
              </w:rPr>
              <w:fldChar w:fldCharType="begin">
                <w:ffData>
                  <w:name w:val="Check7"/>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N/A</w:t>
            </w:r>
          </w:p>
        </w:tc>
      </w:tr>
      <w:tr w:rsidR="00BB12B5" w:rsidRPr="005E2D1E" w14:paraId="18A25E16" w14:textId="77777777" w:rsidTr="00173C84">
        <w:trPr>
          <w:cantSplit/>
          <w:tblHeader/>
          <w:jc w:val="center"/>
        </w:trPr>
        <w:tc>
          <w:tcPr>
            <w:tcW w:w="8370" w:type="dxa"/>
            <w:tcBorders>
              <w:top w:val="single" w:sz="6" w:space="0" w:color="000000"/>
            </w:tcBorders>
          </w:tcPr>
          <w:p w14:paraId="6BDCCBCC" w14:textId="77777777" w:rsidR="00BB12B5" w:rsidRPr="005E2D1E" w:rsidRDefault="00A4281B" w:rsidP="00DF6701">
            <w:pPr>
              <w:tabs>
                <w:tab w:val="left" w:pos="1440"/>
              </w:tabs>
              <w:ind w:left="1440" w:hanging="1440"/>
              <w:rPr>
                <w:rFonts w:ascii="Arial" w:hAnsi="Arial" w:cs="Arial"/>
                <w:sz w:val="22"/>
                <w:szCs w:val="22"/>
              </w:rPr>
            </w:pPr>
            <w:r w:rsidRPr="005E2D1E">
              <w:rPr>
                <w:rFonts w:ascii="Arial" w:hAnsi="Arial" w:cs="Arial"/>
                <w:sz w:val="22"/>
                <w:szCs w:val="22"/>
              </w:rPr>
              <w:t>(8)(E)(iii)</w:t>
            </w:r>
            <w:r w:rsidRPr="005E2D1E">
              <w:rPr>
                <w:rFonts w:ascii="Arial" w:hAnsi="Arial" w:cs="Arial"/>
                <w:sz w:val="22"/>
                <w:szCs w:val="22"/>
              </w:rPr>
              <w:tab/>
              <w:t>Will stockpiles be contained within a three-walled bunker that extends at least two feet above the top of the stockpile?</w:t>
            </w:r>
          </w:p>
        </w:tc>
        <w:tc>
          <w:tcPr>
            <w:tcW w:w="2430" w:type="dxa"/>
            <w:tcBorders>
              <w:top w:val="single" w:sz="6" w:space="0" w:color="000000"/>
            </w:tcBorders>
          </w:tcPr>
          <w:p w14:paraId="1083500B" w14:textId="77777777" w:rsidR="00BB12B5" w:rsidRPr="005E2D1E" w:rsidRDefault="00A4281B"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 </w:t>
            </w:r>
            <w:r w:rsidRPr="005E2D1E">
              <w:rPr>
                <w:rFonts w:ascii="Arial" w:hAnsi="Arial" w:cs="Arial"/>
                <w:sz w:val="22"/>
                <w:szCs w:val="22"/>
              </w:rPr>
              <w:fldChar w:fldCharType="begin">
                <w:ffData>
                  <w:name w:val="Check7"/>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N/A</w:t>
            </w:r>
          </w:p>
        </w:tc>
      </w:tr>
      <w:tr w:rsidR="00A4281B" w:rsidRPr="005E2D1E" w14:paraId="592B3424" w14:textId="77777777" w:rsidTr="00173C84">
        <w:trPr>
          <w:cantSplit/>
          <w:tblHeader/>
          <w:jc w:val="center"/>
        </w:trPr>
        <w:tc>
          <w:tcPr>
            <w:tcW w:w="8370" w:type="dxa"/>
          </w:tcPr>
          <w:p w14:paraId="28002C4A" w14:textId="77777777" w:rsidR="00A4281B" w:rsidRPr="005E2D1E" w:rsidRDefault="00A4281B" w:rsidP="00DF6701">
            <w:pPr>
              <w:tabs>
                <w:tab w:val="left" w:pos="1440"/>
              </w:tabs>
              <w:ind w:left="1440" w:hanging="1440"/>
              <w:rPr>
                <w:rFonts w:ascii="Arial" w:hAnsi="Arial" w:cs="Arial"/>
                <w:sz w:val="22"/>
                <w:szCs w:val="22"/>
              </w:rPr>
            </w:pPr>
            <w:r w:rsidRPr="005E2D1E">
              <w:rPr>
                <w:rFonts w:ascii="Arial" w:hAnsi="Arial" w:cs="Arial"/>
                <w:sz w:val="22"/>
                <w:szCs w:val="22"/>
              </w:rPr>
              <w:t>(8)(F)(</w:t>
            </w:r>
            <w:proofErr w:type="spellStart"/>
            <w:r w:rsidRPr="005E2D1E">
              <w:rPr>
                <w:rFonts w:ascii="Arial" w:hAnsi="Arial" w:cs="Arial"/>
                <w:sz w:val="22"/>
                <w:szCs w:val="22"/>
              </w:rPr>
              <w:t>i</w:t>
            </w:r>
            <w:proofErr w:type="spellEnd"/>
            <w:r w:rsidRPr="005E2D1E">
              <w:rPr>
                <w:rFonts w:ascii="Arial" w:hAnsi="Arial" w:cs="Arial"/>
                <w:sz w:val="22"/>
                <w:szCs w:val="22"/>
              </w:rPr>
              <w:t>)</w:t>
            </w:r>
            <w:r w:rsidRPr="005E2D1E">
              <w:rPr>
                <w:rFonts w:ascii="Arial" w:hAnsi="Arial" w:cs="Arial"/>
                <w:sz w:val="22"/>
                <w:szCs w:val="22"/>
              </w:rPr>
              <w:tab/>
              <w:t xml:space="preserve">Is a registered portable facility moving to a site for support of a public works project in which the proposed site </w:t>
            </w:r>
            <w:proofErr w:type="gramStart"/>
            <w:r w:rsidRPr="005E2D1E">
              <w:rPr>
                <w:rFonts w:ascii="Arial" w:hAnsi="Arial" w:cs="Arial"/>
                <w:sz w:val="22"/>
                <w:szCs w:val="22"/>
              </w:rPr>
              <w:t>is located in</w:t>
            </w:r>
            <w:proofErr w:type="gramEnd"/>
            <w:r w:rsidRPr="005E2D1E">
              <w:rPr>
                <w:rFonts w:ascii="Arial" w:hAnsi="Arial" w:cs="Arial"/>
                <w:sz w:val="22"/>
                <w:szCs w:val="22"/>
              </w:rPr>
              <w:t xml:space="preserve"> or contiguous to the right-of-way of the public works project?</w:t>
            </w:r>
          </w:p>
        </w:tc>
        <w:tc>
          <w:tcPr>
            <w:tcW w:w="2430" w:type="dxa"/>
          </w:tcPr>
          <w:p w14:paraId="29AFD280" w14:textId="77777777" w:rsidR="00A4281B" w:rsidRPr="005E2D1E" w:rsidRDefault="00E15EE5"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w:t>
            </w:r>
          </w:p>
        </w:tc>
      </w:tr>
      <w:tr w:rsidR="00A4281B" w:rsidRPr="005E2D1E" w14:paraId="2CEC8D96" w14:textId="77777777" w:rsidTr="00173C84">
        <w:trPr>
          <w:cantSplit/>
          <w:tblHeader/>
          <w:jc w:val="center"/>
        </w:trPr>
        <w:tc>
          <w:tcPr>
            <w:tcW w:w="8370" w:type="dxa"/>
          </w:tcPr>
          <w:p w14:paraId="697C3965" w14:textId="77777777" w:rsidR="00A4281B" w:rsidRPr="005E2D1E" w:rsidRDefault="00A4281B" w:rsidP="00DF6701">
            <w:pPr>
              <w:tabs>
                <w:tab w:val="left" w:pos="1440"/>
              </w:tabs>
              <w:ind w:left="1440" w:hanging="1440"/>
              <w:rPr>
                <w:rFonts w:ascii="Arial" w:hAnsi="Arial" w:cs="Arial"/>
                <w:sz w:val="22"/>
                <w:szCs w:val="22"/>
              </w:rPr>
            </w:pPr>
            <w:r w:rsidRPr="005E2D1E">
              <w:rPr>
                <w:rFonts w:ascii="Arial" w:hAnsi="Arial" w:cs="Arial"/>
                <w:sz w:val="22"/>
                <w:szCs w:val="22"/>
              </w:rPr>
              <w:t>(8)(F)(ii)</w:t>
            </w:r>
            <w:r w:rsidRPr="005E2D1E">
              <w:rPr>
                <w:rFonts w:ascii="Arial" w:hAnsi="Arial" w:cs="Arial"/>
                <w:sz w:val="22"/>
                <w:szCs w:val="22"/>
              </w:rPr>
              <w:tab/>
              <w:t>Is a registered portable facility moving to a site in which a portable facility was located at the site at any time during the previous two years and was the site subject to public notice?</w:t>
            </w:r>
          </w:p>
        </w:tc>
        <w:tc>
          <w:tcPr>
            <w:tcW w:w="2430" w:type="dxa"/>
          </w:tcPr>
          <w:p w14:paraId="5DB2BC3E" w14:textId="77777777" w:rsidR="00A4281B" w:rsidRPr="005E2D1E" w:rsidRDefault="00E15EE5"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w:t>
            </w:r>
          </w:p>
        </w:tc>
      </w:tr>
      <w:tr w:rsidR="00B95C8D" w:rsidRPr="005E2D1E" w14:paraId="5015C040" w14:textId="77777777" w:rsidTr="00173C84">
        <w:trPr>
          <w:cantSplit/>
          <w:tblHeader/>
          <w:jc w:val="center"/>
        </w:trPr>
        <w:tc>
          <w:tcPr>
            <w:tcW w:w="10800" w:type="dxa"/>
            <w:gridSpan w:val="2"/>
            <w:tcBorders>
              <w:bottom w:val="single" w:sz="6" w:space="0" w:color="000000"/>
            </w:tcBorders>
          </w:tcPr>
          <w:p w14:paraId="0A007F06" w14:textId="77777777" w:rsidR="00B95C8D" w:rsidRPr="005E2D1E" w:rsidRDefault="00B95C8D" w:rsidP="00B95C8D">
            <w:pPr>
              <w:tabs>
                <w:tab w:val="left" w:pos="1440"/>
              </w:tabs>
              <w:ind w:left="1440" w:hanging="1440"/>
              <w:rPr>
                <w:rFonts w:ascii="Arial" w:hAnsi="Arial" w:cs="Arial"/>
                <w:sz w:val="22"/>
                <w:szCs w:val="22"/>
              </w:rPr>
            </w:pPr>
            <w:r w:rsidRPr="005E2D1E">
              <w:rPr>
                <w:rFonts w:ascii="Arial" w:hAnsi="Arial" w:cs="Arial"/>
                <w:sz w:val="22"/>
                <w:szCs w:val="22"/>
              </w:rPr>
              <w:t>(8)(G)</w:t>
            </w:r>
            <w:r w:rsidRPr="005E2D1E">
              <w:rPr>
                <w:rFonts w:ascii="Arial" w:hAnsi="Arial" w:cs="Arial"/>
                <w:sz w:val="22"/>
                <w:szCs w:val="22"/>
              </w:rPr>
              <w:tab/>
              <w:t>If (8)(F) conditions are met, forward the required information to the appropriate regional office for final decision.</w:t>
            </w:r>
          </w:p>
        </w:tc>
      </w:tr>
      <w:tr w:rsidR="00E15EE5" w:rsidRPr="005E2D1E" w14:paraId="79B98F87" w14:textId="77777777" w:rsidTr="00173C84">
        <w:trPr>
          <w:cantSplit/>
          <w:tblHeader/>
          <w:jc w:val="center"/>
        </w:trPr>
        <w:tc>
          <w:tcPr>
            <w:tcW w:w="10800" w:type="dxa"/>
            <w:gridSpan w:val="2"/>
            <w:tcBorders>
              <w:top w:val="single" w:sz="6" w:space="0" w:color="000000"/>
              <w:bottom w:val="single" w:sz="6" w:space="0" w:color="000000"/>
            </w:tcBorders>
            <w:shd w:val="pct10" w:color="auto" w:fill="auto"/>
          </w:tcPr>
          <w:p w14:paraId="6D7D447E" w14:textId="77777777" w:rsidR="00E15EE5" w:rsidRPr="005E2D1E" w:rsidRDefault="00E15EE5" w:rsidP="00DF6701">
            <w:pPr>
              <w:tabs>
                <w:tab w:val="left" w:pos="1440"/>
              </w:tabs>
              <w:ind w:left="1440" w:hanging="1440"/>
              <w:rPr>
                <w:rFonts w:ascii="Arial" w:hAnsi="Arial" w:cs="Arial"/>
                <w:b/>
                <w:sz w:val="22"/>
                <w:szCs w:val="22"/>
              </w:rPr>
            </w:pPr>
            <w:r w:rsidRPr="005E2D1E">
              <w:rPr>
                <w:rFonts w:ascii="Arial" w:hAnsi="Arial" w:cs="Arial"/>
                <w:b/>
                <w:sz w:val="22"/>
                <w:szCs w:val="22"/>
              </w:rPr>
              <w:t>(9)</w:t>
            </w:r>
            <w:r w:rsidRPr="005E2D1E">
              <w:rPr>
                <w:rFonts w:ascii="Arial" w:hAnsi="Arial" w:cs="Arial"/>
                <w:b/>
                <w:sz w:val="22"/>
                <w:szCs w:val="22"/>
              </w:rPr>
              <w:tab/>
              <w:t>Additional Requirements for Permanent Concrete Batch Plants</w:t>
            </w:r>
          </w:p>
        </w:tc>
      </w:tr>
      <w:tr w:rsidR="00BB12B5" w:rsidRPr="005E2D1E" w14:paraId="5BACD1CE" w14:textId="77777777" w:rsidTr="00173C84">
        <w:trPr>
          <w:cantSplit/>
          <w:tblHeader/>
          <w:jc w:val="center"/>
        </w:trPr>
        <w:tc>
          <w:tcPr>
            <w:tcW w:w="8370" w:type="dxa"/>
            <w:tcBorders>
              <w:top w:val="single" w:sz="6" w:space="0" w:color="000000"/>
            </w:tcBorders>
          </w:tcPr>
          <w:p w14:paraId="5EC434B0" w14:textId="77777777" w:rsidR="00BB12B5" w:rsidRPr="005E2D1E" w:rsidRDefault="00E15EE5" w:rsidP="00DF6701">
            <w:pPr>
              <w:tabs>
                <w:tab w:val="left" w:pos="1440"/>
              </w:tabs>
              <w:ind w:left="1440" w:hanging="1440"/>
              <w:rPr>
                <w:rFonts w:ascii="Arial" w:hAnsi="Arial" w:cs="Arial"/>
                <w:sz w:val="22"/>
                <w:szCs w:val="22"/>
              </w:rPr>
            </w:pPr>
            <w:r w:rsidRPr="005E2D1E">
              <w:rPr>
                <w:rFonts w:ascii="Arial" w:hAnsi="Arial" w:cs="Arial"/>
                <w:sz w:val="22"/>
                <w:szCs w:val="22"/>
              </w:rPr>
              <w:t>(9)(A)</w:t>
            </w:r>
            <w:r w:rsidRPr="005E2D1E">
              <w:rPr>
                <w:rFonts w:ascii="Arial" w:hAnsi="Arial" w:cs="Arial"/>
                <w:sz w:val="22"/>
                <w:szCs w:val="22"/>
              </w:rPr>
              <w:tab/>
              <w:t>Will the site production rate be limited to no more than 300 cubic yards in any one hour, not to exceed 6,000 cubic yards per day?</w:t>
            </w:r>
          </w:p>
        </w:tc>
        <w:tc>
          <w:tcPr>
            <w:tcW w:w="2430" w:type="dxa"/>
            <w:tcBorders>
              <w:top w:val="single" w:sz="6" w:space="0" w:color="000000"/>
            </w:tcBorders>
          </w:tcPr>
          <w:p w14:paraId="28262D83" w14:textId="77777777" w:rsidR="00BB12B5" w:rsidRPr="005E2D1E" w:rsidRDefault="00E15EE5"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w:t>
            </w:r>
          </w:p>
        </w:tc>
      </w:tr>
      <w:tr w:rsidR="00BB12B5" w:rsidRPr="005E2D1E" w14:paraId="71BE5AA6" w14:textId="77777777" w:rsidTr="00173C84">
        <w:trPr>
          <w:cantSplit/>
          <w:tblHeader/>
          <w:jc w:val="center"/>
        </w:trPr>
        <w:tc>
          <w:tcPr>
            <w:tcW w:w="8370" w:type="dxa"/>
          </w:tcPr>
          <w:p w14:paraId="0FF9B62A" w14:textId="77777777" w:rsidR="00BB12B5" w:rsidRPr="005E2D1E" w:rsidRDefault="00E15EE5" w:rsidP="00DF6701">
            <w:pPr>
              <w:tabs>
                <w:tab w:val="left" w:pos="1440"/>
              </w:tabs>
              <w:ind w:left="1440" w:hanging="1440"/>
              <w:rPr>
                <w:rFonts w:ascii="Arial" w:hAnsi="Arial" w:cs="Arial"/>
                <w:sz w:val="22"/>
                <w:szCs w:val="22"/>
              </w:rPr>
            </w:pPr>
            <w:r w:rsidRPr="005E2D1E">
              <w:rPr>
                <w:rFonts w:ascii="Arial" w:hAnsi="Arial" w:cs="Arial"/>
                <w:sz w:val="22"/>
                <w:szCs w:val="22"/>
              </w:rPr>
              <w:t>(9)(B)</w:t>
            </w:r>
            <w:r w:rsidRPr="005E2D1E">
              <w:rPr>
                <w:rFonts w:ascii="Arial" w:hAnsi="Arial" w:cs="Arial"/>
                <w:sz w:val="22"/>
                <w:szCs w:val="22"/>
              </w:rPr>
              <w:tab/>
              <w:t>Will the suction shroud or other pickup device be installed at the batch drop point (drum feed for central mix plants)?</w:t>
            </w:r>
          </w:p>
        </w:tc>
        <w:tc>
          <w:tcPr>
            <w:tcW w:w="2430" w:type="dxa"/>
          </w:tcPr>
          <w:p w14:paraId="79CE1311" w14:textId="77777777" w:rsidR="00BB12B5" w:rsidRPr="005E2D1E" w:rsidRDefault="00E15EE5"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w:t>
            </w:r>
          </w:p>
        </w:tc>
      </w:tr>
      <w:tr w:rsidR="00A4281B" w:rsidRPr="005E2D1E" w14:paraId="2BE62B58" w14:textId="77777777" w:rsidTr="00173C84">
        <w:trPr>
          <w:cantSplit/>
          <w:tblHeader/>
          <w:jc w:val="center"/>
        </w:trPr>
        <w:tc>
          <w:tcPr>
            <w:tcW w:w="8370" w:type="dxa"/>
          </w:tcPr>
          <w:p w14:paraId="2EA88CAA" w14:textId="77777777" w:rsidR="00A4281B" w:rsidRPr="005E2D1E" w:rsidRDefault="00E15EE5" w:rsidP="00045761">
            <w:pPr>
              <w:tabs>
                <w:tab w:val="left" w:pos="1440"/>
              </w:tabs>
              <w:ind w:left="1440"/>
              <w:rPr>
                <w:rFonts w:ascii="Arial" w:hAnsi="Arial" w:cs="Arial"/>
                <w:sz w:val="22"/>
                <w:szCs w:val="22"/>
              </w:rPr>
            </w:pPr>
            <w:r w:rsidRPr="005E2D1E">
              <w:rPr>
                <w:rFonts w:ascii="Arial" w:hAnsi="Arial" w:cs="Arial"/>
                <w:sz w:val="22"/>
                <w:szCs w:val="22"/>
              </w:rPr>
              <w:t xml:space="preserve">Will the suction shroud or other pickup device be vented to a fabric or cartridge filter system with a minimum of 5,000 </w:t>
            </w:r>
            <w:proofErr w:type="spellStart"/>
            <w:r w:rsidRPr="005E2D1E">
              <w:rPr>
                <w:rFonts w:ascii="Arial" w:hAnsi="Arial" w:cs="Arial"/>
                <w:sz w:val="22"/>
                <w:szCs w:val="22"/>
              </w:rPr>
              <w:t>acfm</w:t>
            </w:r>
            <w:proofErr w:type="spellEnd"/>
            <w:r w:rsidRPr="005E2D1E">
              <w:rPr>
                <w:rFonts w:ascii="Arial" w:hAnsi="Arial" w:cs="Arial"/>
                <w:sz w:val="22"/>
                <w:szCs w:val="22"/>
              </w:rPr>
              <w:t>?</w:t>
            </w:r>
          </w:p>
        </w:tc>
        <w:tc>
          <w:tcPr>
            <w:tcW w:w="2430" w:type="dxa"/>
          </w:tcPr>
          <w:p w14:paraId="13292110" w14:textId="77777777" w:rsidR="00A4281B" w:rsidRPr="005E2D1E" w:rsidRDefault="00E15EE5"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w:t>
            </w:r>
          </w:p>
        </w:tc>
      </w:tr>
      <w:tr w:rsidR="00E15EE5" w:rsidRPr="005E2D1E" w14:paraId="68D78405" w14:textId="77777777" w:rsidTr="00173C84">
        <w:trPr>
          <w:cantSplit/>
          <w:tblHeader/>
          <w:jc w:val="center"/>
        </w:trPr>
        <w:tc>
          <w:tcPr>
            <w:tcW w:w="8370" w:type="dxa"/>
          </w:tcPr>
          <w:p w14:paraId="3819A237" w14:textId="77777777" w:rsidR="00E15EE5" w:rsidRPr="005E2D1E" w:rsidRDefault="00E15EE5" w:rsidP="00045761">
            <w:pPr>
              <w:tabs>
                <w:tab w:val="left" w:pos="1440"/>
              </w:tabs>
              <w:ind w:left="1440" w:hanging="1440"/>
              <w:rPr>
                <w:rFonts w:ascii="Arial" w:hAnsi="Arial" w:cs="Arial"/>
                <w:sz w:val="22"/>
                <w:szCs w:val="22"/>
              </w:rPr>
            </w:pPr>
            <w:r w:rsidRPr="005E2D1E">
              <w:rPr>
                <w:rFonts w:ascii="Arial" w:hAnsi="Arial" w:cs="Arial"/>
                <w:sz w:val="22"/>
                <w:szCs w:val="22"/>
              </w:rPr>
              <w:t>(9)(C)</w:t>
            </w:r>
            <w:r w:rsidRPr="005E2D1E">
              <w:rPr>
                <w:rFonts w:ascii="Arial" w:hAnsi="Arial" w:cs="Arial"/>
                <w:sz w:val="22"/>
                <w:szCs w:val="22"/>
              </w:rPr>
              <w:tab/>
              <w:t>Will the truck drop point be sheltered by an intact three-sided curtain or equivalent dust control technology that extends below the mixer truck-receiving funnel?</w:t>
            </w:r>
          </w:p>
        </w:tc>
        <w:tc>
          <w:tcPr>
            <w:tcW w:w="2430" w:type="dxa"/>
          </w:tcPr>
          <w:p w14:paraId="4A70EA40" w14:textId="77777777" w:rsidR="00E15EE5" w:rsidRPr="005E2D1E" w:rsidRDefault="00E15EE5" w:rsidP="00E15EE5">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 </w:t>
            </w:r>
          </w:p>
        </w:tc>
      </w:tr>
      <w:tr w:rsidR="00E15EE5" w:rsidRPr="005E2D1E" w14:paraId="0DA040E1" w14:textId="77777777" w:rsidTr="00173C84">
        <w:trPr>
          <w:cantSplit/>
          <w:tblHeader/>
          <w:jc w:val="center"/>
        </w:trPr>
        <w:tc>
          <w:tcPr>
            <w:tcW w:w="8370" w:type="dxa"/>
          </w:tcPr>
          <w:p w14:paraId="2EF0ADCD" w14:textId="77777777" w:rsidR="00E15EE5" w:rsidRPr="005E2D1E" w:rsidRDefault="00E15EE5" w:rsidP="00DF6701">
            <w:pPr>
              <w:tabs>
                <w:tab w:val="left" w:pos="1440"/>
              </w:tabs>
              <w:ind w:left="1440" w:hanging="1440"/>
              <w:rPr>
                <w:rFonts w:ascii="Arial" w:hAnsi="Arial" w:cs="Arial"/>
                <w:sz w:val="22"/>
                <w:szCs w:val="22"/>
              </w:rPr>
            </w:pPr>
            <w:r w:rsidRPr="005E2D1E">
              <w:rPr>
                <w:rFonts w:ascii="Arial" w:hAnsi="Arial" w:cs="Arial"/>
                <w:sz w:val="22"/>
                <w:szCs w:val="22"/>
              </w:rPr>
              <w:t>(9)(D)(</w:t>
            </w:r>
            <w:proofErr w:type="spellStart"/>
            <w:r w:rsidRPr="005E2D1E">
              <w:rPr>
                <w:rFonts w:ascii="Arial" w:hAnsi="Arial" w:cs="Arial"/>
                <w:sz w:val="22"/>
                <w:szCs w:val="22"/>
              </w:rPr>
              <w:t>i</w:t>
            </w:r>
            <w:proofErr w:type="spellEnd"/>
            <w:r w:rsidRPr="005E2D1E">
              <w:rPr>
                <w:rFonts w:ascii="Arial" w:hAnsi="Arial" w:cs="Arial"/>
                <w:sz w:val="22"/>
                <w:szCs w:val="22"/>
              </w:rPr>
              <w:t>)</w:t>
            </w:r>
            <w:r w:rsidR="00DF6701" w:rsidRPr="005E2D1E">
              <w:rPr>
                <w:rFonts w:ascii="Arial" w:hAnsi="Arial" w:cs="Arial"/>
                <w:sz w:val="22"/>
                <w:szCs w:val="22"/>
              </w:rPr>
              <w:tab/>
            </w:r>
            <w:r w:rsidRPr="005E2D1E">
              <w:rPr>
                <w:rFonts w:ascii="Arial" w:hAnsi="Arial" w:cs="Arial"/>
                <w:sz w:val="22"/>
                <w:szCs w:val="22"/>
              </w:rPr>
              <w:t>Will the suction shroud baghouse exhaust be located at least 100 feet from any property line?</w:t>
            </w:r>
          </w:p>
        </w:tc>
        <w:tc>
          <w:tcPr>
            <w:tcW w:w="2430" w:type="dxa"/>
          </w:tcPr>
          <w:p w14:paraId="62486038" w14:textId="77777777" w:rsidR="00E15EE5" w:rsidRPr="005E2D1E" w:rsidRDefault="00E15EE5"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 </w:t>
            </w:r>
            <w:r w:rsidRPr="005E2D1E">
              <w:rPr>
                <w:rFonts w:ascii="Arial" w:hAnsi="Arial" w:cs="Arial"/>
                <w:sz w:val="22"/>
                <w:szCs w:val="22"/>
              </w:rPr>
              <w:fldChar w:fldCharType="begin">
                <w:ffData>
                  <w:name w:val="Check7"/>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N/A</w:t>
            </w:r>
          </w:p>
        </w:tc>
      </w:tr>
      <w:tr w:rsidR="00E15EE5" w:rsidRPr="005E2D1E" w14:paraId="3DA49866" w14:textId="77777777" w:rsidTr="009F7F8E">
        <w:trPr>
          <w:cantSplit/>
          <w:tblHeader/>
          <w:jc w:val="center"/>
        </w:trPr>
        <w:tc>
          <w:tcPr>
            <w:tcW w:w="8370" w:type="dxa"/>
            <w:tcBorders>
              <w:bottom w:val="single" w:sz="6" w:space="0" w:color="000000"/>
            </w:tcBorders>
          </w:tcPr>
          <w:p w14:paraId="57E5A6DE" w14:textId="602EF8BD" w:rsidR="00E15EE5" w:rsidRPr="005E2D1E" w:rsidRDefault="00E15EE5" w:rsidP="00045761">
            <w:pPr>
              <w:tabs>
                <w:tab w:val="left" w:pos="1440"/>
              </w:tabs>
              <w:ind w:left="1440" w:hanging="1440"/>
              <w:rPr>
                <w:rFonts w:ascii="Arial" w:hAnsi="Arial" w:cs="Arial"/>
                <w:sz w:val="22"/>
                <w:szCs w:val="22"/>
              </w:rPr>
            </w:pPr>
            <w:r w:rsidRPr="005E2D1E">
              <w:rPr>
                <w:rFonts w:ascii="Arial" w:hAnsi="Arial" w:cs="Arial"/>
                <w:sz w:val="22"/>
                <w:szCs w:val="22"/>
              </w:rPr>
              <w:t>(9)(D)(ii)</w:t>
            </w:r>
            <w:r w:rsidR="00045761" w:rsidRPr="005E2D1E">
              <w:rPr>
                <w:rFonts w:ascii="Arial" w:hAnsi="Arial" w:cs="Arial"/>
                <w:sz w:val="22"/>
                <w:szCs w:val="22"/>
              </w:rPr>
              <w:tab/>
            </w:r>
            <w:r w:rsidRPr="005E2D1E">
              <w:rPr>
                <w:rFonts w:ascii="Arial" w:hAnsi="Arial" w:cs="Arial"/>
                <w:sz w:val="22"/>
                <w:szCs w:val="22"/>
              </w:rPr>
              <w:t>Will all stationary equipment, stockpiles, or vehicles used for the operation of the concrete batch plant (except for incidental traffic and the entrance and exit to the site) be located or operated at least 50</w:t>
            </w:r>
            <w:r w:rsidR="009F7F8E">
              <w:rPr>
                <w:rFonts w:ascii="Arial" w:hAnsi="Arial" w:cs="Arial"/>
                <w:sz w:val="22"/>
                <w:szCs w:val="22"/>
              </w:rPr>
              <w:t> </w:t>
            </w:r>
            <w:r w:rsidRPr="005E2D1E">
              <w:rPr>
                <w:rFonts w:ascii="Arial" w:hAnsi="Arial" w:cs="Arial"/>
                <w:sz w:val="22"/>
                <w:szCs w:val="22"/>
              </w:rPr>
              <w:t>feet from any property line?</w:t>
            </w:r>
          </w:p>
        </w:tc>
        <w:tc>
          <w:tcPr>
            <w:tcW w:w="2430" w:type="dxa"/>
            <w:tcBorders>
              <w:bottom w:val="single" w:sz="6" w:space="0" w:color="000000"/>
            </w:tcBorders>
          </w:tcPr>
          <w:p w14:paraId="203F7628" w14:textId="77777777" w:rsidR="00E15EE5" w:rsidRPr="005E2D1E" w:rsidRDefault="00E15EE5"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 </w:t>
            </w:r>
            <w:r w:rsidRPr="005E2D1E">
              <w:rPr>
                <w:rFonts w:ascii="Arial" w:hAnsi="Arial" w:cs="Arial"/>
                <w:sz w:val="22"/>
                <w:szCs w:val="22"/>
              </w:rPr>
              <w:fldChar w:fldCharType="begin">
                <w:ffData>
                  <w:name w:val="Check7"/>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N/A</w:t>
            </w:r>
          </w:p>
        </w:tc>
      </w:tr>
      <w:tr w:rsidR="00E15EE5" w:rsidRPr="005E2D1E" w14:paraId="55EEB26C" w14:textId="77777777" w:rsidTr="009F7F8E">
        <w:trPr>
          <w:cantSplit/>
          <w:tblHeader/>
          <w:jc w:val="center"/>
        </w:trPr>
        <w:tc>
          <w:tcPr>
            <w:tcW w:w="8370" w:type="dxa"/>
            <w:tcBorders>
              <w:top w:val="single" w:sz="6" w:space="0" w:color="000000"/>
              <w:bottom w:val="double" w:sz="6" w:space="0" w:color="000000"/>
            </w:tcBorders>
          </w:tcPr>
          <w:p w14:paraId="6E775FE9" w14:textId="77777777" w:rsidR="00E15EE5" w:rsidRPr="005E2D1E" w:rsidRDefault="00E15EE5" w:rsidP="00045761">
            <w:pPr>
              <w:tabs>
                <w:tab w:val="left" w:pos="1440"/>
              </w:tabs>
              <w:ind w:left="1440" w:hanging="1440"/>
              <w:rPr>
                <w:rFonts w:ascii="Arial" w:hAnsi="Arial" w:cs="Arial"/>
                <w:sz w:val="22"/>
                <w:szCs w:val="22"/>
              </w:rPr>
            </w:pPr>
            <w:r w:rsidRPr="005E2D1E">
              <w:rPr>
                <w:rFonts w:ascii="Arial" w:hAnsi="Arial" w:cs="Arial"/>
                <w:sz w:val="22"/>
                <w:szCs w:val="22"/>
              </w:rPr>
              <w:t>(9)(E)(</w:t>
            </w:r>
            <w:proofErr w:type="spellStart"/>
            <w:r w:rsidRPr="005E2D1E">
              <w:rPr>
                <w:rFonts w:ascii="Arial" w:hAnsi="Arial" w:cs="Arial"/>
                <w:sz w:val="22"/>
                <w:szCs w:val="22"/>
              </w:rPr>
              <w:t>i</w:t>
            </w:r>
            <w:proofErr w:type="spellEnd"/>
            <w:r w:rsidRPr="005E2D1E">
              <w:rPr>
                <w:rFonts w:ascii="Arial" w:hAnsi="Arial" w:cs="Arial"/>
                <w:sz w:val="22"/>
                <w:szCs w:val="22"/>
              </w:rPr>
              <w:t>)</w:t>
            </w:r>
            <w:r w:rsidRPr="005E2D1E">
              <w:rPr>
                <w:rFonts w:ascii="Arial" w:hAnsi="Arial" w:cs="Arial"/>
                <w:sz w:val="22"/>
                <w:szCs w:val="22"/>
              </w:rPr>
              <w:tab/>
              <w:t xml:space="preserve">In lieu of meeting the distance requirements in (9)(D)(ii), will the roads and other traffic areas within the buffer distance be bordered by dust suppressing fencing or other barriers along all traffic routes or work areas? </w:t>
            </w:r>
          </w:p>
        </w:tc>
        <w:tc>
          <w:tcPr>
            <w:tcW w:w="2430" w:type="dxa"/>
            <w:tcBorders>
              <w:top w:val="single" w:sz="6" w:space="0" w:color="000000"/>
              <w:bottom w:val="double" w:sz="6" w:space="0" w:color="000000"/>
            </w:tcBorders>
          </w:tcPr>
          <w:p w14:paraId="74A76C32" w14:textId="77777777" w:rsidR="00E15EE5" w:rsidRPr="005E2D1E" w:rsidRDefault="00E15EE5"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 </w:t>
            </w:r>
            <w:r w:rsidRPr="005E2D1E">
              <w:rPr>
                <w:rFonts w:ascii="Arial" w:hAnsi="Arial" w:cs="Arial"/>
                <w:sz w:val="22"/>
                <w:szCs w:val="22"/>
              </w:rPr>
              <w:fldChar w:fldCharType="begin">
                <w:ffData>
                  <w:name w:val="Check7"/>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N/A</w:t>
            </w:r>
          </w:p>
        </w:tc>
      </w:tr>
    </w:tbl>
    <w:p w14:paraId="413FC79B" w14:textId="77777777" w:rsidR="00E15EE5" w:rsidRPr="005E2D1E" w:rsidRDefault="00E15EE5" w:rsidP="009F7F8E">
      <w:pPr>
        <w:widowControl/>
        <w:autoSpaceDE/>
        <w:autoSpaceDN/>
        <w:adjustRightInd/>
        <w:spacing w:before="120"/>
        <w:rPr>
          <w:rFonts w:ascii="Arial" w:hAnsi="Arial" w:cs="Arial"/>
        </w:rPr>
      </w:pPr>
      <w:r w:rsidRPr="005E2D1E">
        <w:rPr>
          <w:rFonts w:ascii="Arial" w:hAnsi="Arial" w:cs="Arial"/>
        </w:rPr>
        <w:br w:type="page"/>
      </w:r>
    </w:p>
    <w:p w14:paraId="46D94E24" w14:textId="77777777" w:rsidR="00E15EE5" w:rsidRPr="005E2D1E" w:rsidRDefault="00E15EE5" w:rsidP="00E15EE5">
      <w:pPr>
        <w:jc w:val="center"/>
        <w:rPr>
          <w:rFonts w:ascii="Arial" w:hAnsi="Arial" w:cs="Arial"/>
          <w:b/>
          <w:bCs/>
          <w:sz w:val="24"/>
        </w:rPr>
      </w:pPr>
      <w:r w:rsidRPr="005E2D1E">
        <w:rPr>
          <w:rFonts w:ascii="Arial" w:hAnsi="Arial" w:cs="Arial"/>
          <w:b/>
          <w:bCs/>
          <w:sz w:val="24"/>
        </w:rPr>
        <w:lastRenderedPageBreak/>
        <w:t>Air Quality Standard Permit for Concrete Batch Plants</w:t>
      </w:r>
    </w:p>
    <w:p w14:paraId="199783D6" w14:textId="77777777" w:rsidR="00E15EE5" w:rsidRPr="005E2D1E" w:rsidRDefault="00E15EE5" w:rsidP="00E15EE5">
      <w:pPr>
        <w:tabs>
          <w:tab w:val="center" w:pos="5400"/>
        </w:tabs>
        <w:spacing w:after="840"/>
        <w:jc w:val="center"/>
        <w:rPr>
          <w:rFonts w:ascii="Arial" w:hAnsi="Arial" w:cs="Arial"/>
          <w:b/>
          <w:bCs/>
          <w:sz w:val="22"/>
          <w:szCs w:val="22"/>
        </w:rPr>
      </w:pPr>
      <w:r w:rsidRPr="005E2D1E">
        <w:rPr>
          <w:rFonts w:ascii="Arial" w:hAnsi="Arial" w:cs="Arial"/>
          <w:b/>
          <w:bCs/>
          <w:sz w:val="24"/>
        </w:rPr>
        <w:t>Registration Checklist</w:t>
      </w:r>
    </w:p>
    <w:p w14:paraId="64A96A87" w14:textId="77777777" w:rsidR="00E15EE5" w:rsidRPr="005E2D1E" w:rsidRDefault="00E15EE5" w:rsidP="00E15EE5">
      <w:pPr>
        <w:spacing w:after="120"/>
        <w:rPr>
          <w:rFonts w:ascii="Arial" w:hAnsi="Arial" w:cs="Arial"/>
          <w:sz w:val="24"/>
        </w:rPr>
      </w:pPr>
    </w:p>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Description w:val="Registration Checklist"/>
      </w:tblPr>
      <w:tblGrid>
        <w:gridCol w:w="8370"/>
        <w:gridCol w:w="2430"/>
      </w:tblGrid>
      <w:tr w:rsidR="00E15EE5" w:rsidRPr="005E2D1E" w14:paraId="14344DF6" w14:textId="77777777" w:rsidTr="00173C84">
        <w:trPr>
          <w:cantSplit/>
          <w:tblHeader/>
          <w:jc w:val="center"/>
        </w:trPr>
        <w:tc>
          <w:tcPr>
            <w:tcW w:w="10800" w:type="dxa"/>
            <w:gridSpan w:val="2"/>
            <w:shd w:val="pct10" w:color="auto" w:fill="auto"/>
          </w:tcPr>
          <w:p w14:paraId="5268A950" w14:textId="77777777" w:rsidR="00E15EE5" w:rsidRPr="005E2D1E" w:rsidRDefault="00E15EE5" w:rsidP="00045761">
            <w:pPr>
              <w:tabs>
                <w:tab w:val="left" w:pos="1440"/>
              </w:tabs>
              <w:ind w:left="1440" w:hanging="1440"/>
              <w:rPr>
                <w:rFonts w:ascii="Arial" w:hAnsi="Arial" w:cs="Arial"/>
                <w:b/>
                <w:i/>
                <w:sz w:val="22"/>
                <w:szCs w:val="22"/>
              </w:rPr>
            </w:pPr>
            <w:r w:rsidRPr="005E2D1E">
              <w:rPr>
                <w:rFonts w:ascii="Arial" w:hAnsi="Arial" w:cs="Arial"/>
                <w:b/>
                <w:sz w:val="22"/>
                <w:szCs w:val="22"/>
              </w:rPr>
              <w:t>(9)</w:t>
            </w:r>
            <w:r w:rsidRPr="005E2D1E">
              <w:rPr>
                <w:rFonts w:ascii="Arial" w:hAnsi="Arial" w:cs="Arial"/>
                <w:b/>
                <w:sz w:val="22"/>
                <w:szCs w:val="22"/>
              </w:rPr>
              <w:tab/>
              <w:t xml:space="preserve">Additional Requirements for Permanent Concrete Batch Plants </w:t>
            </w:r>
            <w:r w:rsidRPr="005E2D1E">
              <w:rPr>
                <w:rFonts w:ascii="Arial" w:hAnsi="Arial" w:cs="Arial"/>
                <w:b/>
                <w:i/>
                <w:sz w:val="22"/>
                <w:szCs w:val="22"/>
              </w:rPr>
              <w:t>(continued)</w:t>
            </w:r>
          </w:p>
        </w:tc>
      </w:tr>
      <w:tr w:rsidR="00BC770F" w:rsidRPr="005E2D1E" w14:paraId="583B5FFA" w14:textId="77777777" w:rsidTr="00173C84">
        <w:trPr>
          <w:cantSplit/>
          <w:tblHeader/>
          <w:jc w:val="center"/>
        </w:trPr>
        <w:tc>
          <w:tcPr>
            <w:tcW w:w="8370" w:type="dxa"/>
          </w:tcPr>
          <w:p w14:paraId="359F9F6C" w14:textId="77777777" w:rsidR="00BC770F" w:rsidRPr="005E2D1E" w:rsidRDefault="00BC770F" w:rsidP="003B0555">
            <w:pPr>
              <w:tabs>
                <w:tab w:val="left" w:pos="1440"/>
              </w:tabs>
              <w:ind w:left="1440" w:hanging="1440"/>
              <w:rPr>
                <w:rFonts w:ascii="Arial" w:hAnsi="Arial" w:cs="Arial"/>
                <w:sz w:val="22"/>
                <w:szCs w:val="22"/>
              </w:rPr>
            </w:pPr>
            <w:r w:rsidRPr="005E2D1E">
              <w:rPr>
                <w:rFonts w:ascii="Arial" w:hAnsi="Arial" w:cs="Arial"/>
                <w:sz w:val="22"/>
                <w:szCs w:val="22"/>
              </w:rPr>
              <w:t>(9)(E)(ii)</w:t>
            </w:r>
            <w:r w:rsidRPr="005E2D1E">
              <w:rPr>
                <w:rFonts w:ascii="Arial" w:hAnsi="Arial" w:cs="Arial"/>
                <w:sz w:val="22"/>
                <w:szCs w:val="22"/>
              </w:rPr>
              <w:tab/>
              <w:t>Will t</w:t>
            </w:r>
            <w:r w:rsidRPr="005E2D1E">
              <w:rPr>
                <w:rFonts w:ascii="Arial" w:hAnsi="Arial" w:cs="Arial"/>
                <w:iCs/>
                <w:sz w:val="22"/>
                <w:szCs w:val="22"/>
              </w:rPr>
              <w:t>hese borders be constructed to a height of at least 12 feet</w:t>
            </w:r>
            <w:r w:rsidRPr="005E2D1E">
              <w:rPr>
                <w:rFonts w:ascii="Arial" w:hAnsi="Arial" w:cs="Arial"/>
                <w:i/>
                <w:iCs/>
                <w:sz w:val="22"/>
                <w:szCs w:val="22"/>
              </w:rPr>
              <w:t>?</w:t>
            </w:r>
          </w:p>
        </w:tc>
        <w:tc>
          <w:tcPr>
            <w:tcW w:w="2430" w:type="dxa"/>
          </w:tcPr>
          <w:p w14:paraId="47B3CFE5" w14:textId="77777777" w:rsidR="00BC770F" w:rsidRPr="005E2D1E" w:rsidRDefault="00BC770F" w:rsidP="003B0555">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 </w:t>
            </w:r>
            <w:r w:rsidRPr="005E2D1E">
              <w:rPr>
                <w:rFonts w:ascii="Arial" w:hAnsi="Arial" w:cs="Arial"/>
                <w:sz w:val="22"/>
                <w:szCs w:val="22"/>
              </w:rPr>
              <w:fldChar w:fldCharType="begin">
                <w:ffData>
                  <w:name w:val="Check7"/>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N/A</w:t>
            </w:r>
          </w:p>
        </w:tc>
      </w:tr>
      <w:tr w:rsidR="00BC770F" w:rsidRPr="005E2D1E" w14:paraId="2724771B" w14:textId="77777777" w:rsidTr="00173C84">
        <w:trPr>
          <w:cantSplit/>
          <w:tblHeader/>
          <w:jc w:val="center"/>
        </w:trPr>
        <w:tc>
          <w:tcPr>
            <w:tcW w:w="8370" w:type="dxa"/>
          </w:tcPr>
          <w:p w14:paraId="78DDE736" w14:textId="77777777" w:rsidR="00BC770F" w:rsidRPr="005E2D1E" w:rsidRDefault="00BC770F" w:rsidP="003B0555">
            <w:pPr>
              <w:tabs>
                <w:tab w:val="left" w:pos="1440"/>
              </w:tabs>
              <w:ind w:left="1440" w:hanging="1440"/>
              <w:rPr>
                <w:rFonts w:ascii="Arial" w:hAnsi="Arial" w:cs="Arial"/>
                <w:sz w:val="22"/>
                <w:szCs w:val="22"/>
              </w:rPr>
            </w:pPr>
            <w:r w:rsidRPr="005E2D1E">
              <w:rPr>
                <w:rFonts w:ascii="Arial" w:hAnsi="Arial" w:cs="Arial"/>
                <w:sz w:val="22"/>
                <w:szCs w:val="22"/>
              </w:rPr>
              <w:t>(9)(E)(iii)</w:t>
            </w:r>
            <w:r w:rsidRPr="005E2D1E">
              <w:rPr>
                <w:rFonts w:ascii="Arial" w:hAnsi="Arial" w:cs="Arial"/>
                <w:sz w:val="22"/>
                <w:szCs w:val="22"/>
              </w:rPr>
              <w:tab/>
              <w:t>Will stockpiles be contained within a three-walled bunker that extends at least two feet above the top of the stockpile?</w:t>
            </w:r>
          </w:p>
        </w:tc>
        <w:tc>
          <w:tcPr>
            <w:tcW w:w="2430" w:type="dxa"/>
          </w:tcPr>
          <w:p w14:paraId="73FC0A4F" w14:textId="77777777" w:rsidR="00BC770F" w:rsidRPr="005E2D1E" w:rsidRDefault="00BC770F" w:rsidP="003B0555">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 </w:t>
            </w:r>
            <w:r w:rsidRPr="005E2D1E">
              <w:rPr>
                <w:rFonts w:ascii="Arial" w:hAnsi="Arial" w:cs="Arial"/>
                <w:sz w:val="22"/>
                <w:szCs w:val="22"/>
              </w:rPr>
              <w:fldChar w:fldCharType="begin">
                <w:ffData>
                  <w:name w:val="Check7"/>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N/A</w:t>
            </w:r>
          </w:p>
        </w:tc>
      </w:tr>
      <w:tr w:rsidR="00BC770F" w:rsidRPr="005E2D1E" w14:paraId="31DBF523" w14:textId="77777777" w:rsidTr="00173C84">
        <w:trPr>
          <w:cantSplit/>
          <w:tblHeader/>
          <w:jc w:val="center"/>
        </w:trPr>
        <w:tc>
          <w:tcPr>
            <w:tcW w:w="8370" w:type="dxa"/>
          </w:tcPr>
          <w:p w14:paraId="3CFA0AC5" w14:textId="77777777" w:rsidR="00BC770F" w:rsidRPr="005E2D1E" w:rsidRDefault="00BC770F" w:rsidP="00F76560">
            <w:pPr>
              <w:tabs>
                <w:tab w:val="left" w:pos="1440"/>
              </w:tabs>
              <w:ind w:left="1440" w:hanging="1440"/>
              <w:rPr>
                <w:rFonts w:ascii="Arial" w:hAnsi="Arial" w:cs="Arial"/>
                <w:sz w:val="22"/>
                <w:szCs w:val="22"/>
              </w:rPr>
            </w:pPr>
            <w:r w:rsidRPr="005E2D1E">
              <w:rPr>
                <w:rFonts w:ascii="Arial" w:hAnsi="Arial" w:cs="Arial"/>
                <w:sz w:val="22"/>
                <w:szCs w:val="22"/>
              </w:rPr>
              <w:t>(9)(F)</w:t>
            </w:r>
            <w:r w:rsidRPr="005E2D1E">
              <w:rPr>
                <w:rFonts w:ascii="Arial" w:hAnsi="Arial" w:cs="Arial"/>
                <w:sz w:val="22"/>
                <w:szCs w:val="22"/>
              </w:rPr>
              <w:tab/>
              <w:t>Will all entry and exit roads and main traffic routes associated with the operation of the concrete batch plant (including batch truck and material delivery truck roads) be paved with a cohesive hard surface that can be maintained intact and cleaned?</w:t>
            </w:r>
          </w:p>
        </w:tc>
        <w:tc>
          <w:tcPr>
            <w:tcW w:w="2430" w:type="dxa"/>
          </w:tcPr>
          <w:p w14:paraId="5F7BF7BD" w14:textId="77777777" w:rsidR="00BC770F" w:rsidRPr="005E2D1E" w:rsidRDefault="00BC770F" w:rsidP="003B0555">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w:t>
            </w:r>
          </w:p>
        </w:tc>
      </w:tr>
      <w:tr w:rsidR="00BC770F" w:rsidRPr="005E2D1E" w14:paraId="4315C601" w14:textId="77777777" w:rsidTr="00173C84">
        <w:trPr>
          <w:cantSplit/>
          <w:tblHeader/>
          <w:jc w:val="center"/>
        </w:trPr>
        <w:tc>
          <w:tcPr>
            <w:tcW w:w="8370" w:type="dxa"/>
          </w:tcPr>
          <w:p w14:paraId="5E5813A2" w14:textId="77777777" w:rsidR="00BC770F" w:rsidRPr="005E2D1E" w:rsidRDefault="00BC770F" w:rsidP="00F76560">
            <w:pPr>
              <w:tabs>
                <w:tab w:val="left" w:pos="1440"/>
              </w:tabs>
              <w:ind w:left="1440"/>
              <w:rPr>
                <w:rFonts w:ascii="Arial" w:hAnsi="Arial" w:cs="Arial"/>
                <w:sz w:val="22"/>
                <w:szCs w:val="22"/>
              </w:rPr>
            </w:pPr>
            <w:r w:rsidRPr="005E2D1E">
              <w:rPr>
                <w:rFonts w:ascii="Arial" w:hAnsi="Arial" w:cs="Arial"/>
                <w:sz w:val="22"/>
                <w:szCs w:val="22"/>
              </w:rPr>
              <w:t>Will all batch trucks and material delivery trucks remain on the paved surface when entering, conducting primary function, and leaving the property?</w:t>
            </w:r>
          </w:p>
        </w:tc>
        <w:tc>
          <w:tcPr>
            <w:tcW w:w="2430" w:type="dxa"/>
          </w:tcPr>
          <w:p w14:paraId="73F61879" w14:textId="77777777" w:rsidR="00BC770F" w:rsidRPr="005E2D1E" w:rsidRDefault="00BC770F" w:rsidP="003B0555">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w:t>
            </w:r>
          </w:p>
        </w:tc>
      </w:tr>
      <w:tr w:rsidR="00BC770F" w:rsidRPr="005E2D1E" w14:paraId="593213A3" w14:textId="77777777" w:rsidTr="00173C84">
        <w:trPr>
          <w:cantSplit/>
          <w:tblHeader/>
          <w:jc w:val="center"/>
        </w:trPr>
        <w:tc>
          <w:tcPr>
            <w:tcW w:w="8370" w:type="dxa"/>
          </w:tcPr>
          <w:p w14:paraId="3559EB82" w14:textId="56A50FBF" w:rsidR="00BC770F" w:rsidRPr="005E2D1E" w:rsidRDefault="00BC770F" w:rsidP="00F76560">
            <w:pPr>
              <w:tabs>
                <w:tab w:val="left" w:pos="1440"/>
              </w:tabs>
              <w:ind w:left="1440"/>
              <w:rPr>
                <w:rFonts w:ascii="Arial" w:hAnsi="Arial" w:cs="Arial"/>
                <w:sz w:val="22"/>
                <w:szCs w:val="22"/>
              </w:rPr>
            </w:pPr>
            <w:r w:rsidRPr="005E2D1E">
              <w:rPr>
                <w:rFonts w:ascii="Arial" w:hAnsi="Arial" w:cs="Arial"/>
                <w:sz w:val="22"/>
                <w:szCs w:val="22"/>
              </w:rPr>
              <w:t xml:space="preserve">Will all other traffic areas, except entry and exit roads and main traffic routes, be maintained using the control requirements of subsection (5)(E) of this standard </w:t>
            </w:r>
            <w:r w:rsidR="00173C84" w:rsidRPr="005E2D1E">
              <w:rPr>
                <w:rFonts w:ascii="Arial" w:hAnsi="Arial" w:cs="Arial"/>
                <w:sz w:val="22"/>
                <w:szCs w:val="22"/>
              </w:rPr>
              <w:t>permit?</w:t>
            </w:r>
          </w:p>
        </w:tc>
        <w:tc>
          <w:tcPr>
            <w:tcW w:w="2430" w:type="dxa"/>
          </w:tcPr>
          <w:p w14:paraId="55AC9738" w14:textId="77777777" w:rsidR="00BC770F" w:rsidRPr="005E2D1E" w:rsidRDefault="00BC770F" w:rsidP="003B0555">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w:t>
            </w:r>
          </w:p>
        </w:tc>
      </w:tr>
      <w:tr w:rsidR="00B95C8D" w:rsidRPr="005E2D1E" w14:paraId="2F7869DE" w14:textId="77777777" w:rsidTr="00173C84">
        <w:trPr>
          <w:cantSplit/>
          <w:tblHeader/>
          <w:jc w:val="center"/>
        </w:trPr>
        <w:tc>
          <w:tcPr>
            <w:tcW w:w="10800" w:type="dxa"/>
            <w:gridSpan w:val="2"/>
            <w:shd w:val="pct10" w:color="auto" w:fill="auto"/>
          </w:tcPr>
          <w:p w14:paraId="71283B50" w14:textId="77777777" w:rsidR="00B95C8D" w:rsidRPr="005E2D1E" w:rsidRDefault="00B95C8D" w:rsidP="00B95C8D">
            <w:pPr>
              <w:tabs>
                <w:tab w:val="left" w:pos="1440"/>
              </w:tabs>
              <w:ind w:left="1440" w:hanging="1440"/>
              <w:rPr>
                <w:rFonts w:ascii="Arial" w:hAnsi="Arial" w:cs="Arial"/>
                <w:b/>
                <w:sz w:val="22"/>
                <w:szCs w:val="22"/>
              </w:rPr>
            </w:pPr>
            <w:r w:rsidRPr="005E2D1E">
              <w:rPr>
                <w:rFonts w:ascii="Arial" w:hAnsi="Arial" w:cs="Arial"/>
                <w:b/>
                <w:sz w:val="22"/>
                <w:szCs w:val="22"/>
              </w:rPr>
              <w:t>(10)</w:t>
            </w:r>
            <w:r w:rsidRPr="005E2D1E">
              <w:rPr>
                <w:rFonts w:ascii="Arial" w:hAnsi="Arial" w:cs="Arial"/>
                <w:b/>
                <w:sz w:val="22"/>
                <w:szCs w:val="22"/>
              </w:rPr>
              <w:tab/>
              <w:t>Additional Requirements for Specialty Concrete Batch Plants</w:t>
            </w:r>
          </w:p>
        </w:tc>
      </w:tr>
      <w:tr w:rsidR="00BC770F" w:rsidRPr="005E2D1E" w14:paraId="48E4DC55" w14:textId="77777777" w:rsidTr="00173C84">
        <w:trPr>
          <w:cantSplit/>
          <w:tblHeader/>
          <w:jc w:val="center"/>
        </w:trPr>
        <w:tc>
          <w:tcPr>
            <w:tcW w:w="8370" w:type="dxa"/>
          </w:tcPr>
          <w:p w14:paraId="39824297" w14:textId="77777777" w:rsidR="00BC770F" w:rsidRPr="005E2D1E" w:rsidRDefault="00BC770F" w:rsidP="00F76560">
            <w:pPr>
              <w:tabs>
                <w:tab w:val="left" w:pos="1440"/>
              </w:tabs>
              <w:ind w:left="1440" w:hanging="1440"/>
              <w:rPr>
                <w:rFonts w:ascii="Arial" w:hAnsi="Arial" w:cs="Arial"/>
                <w:sz w:val="22"/>
                <w:szCs w:val="22"/>
              </w:rPr>
            </w:pPr>
            <w:r w:rsidRPr="005E2D1E">
              <w:rPr>
                <w:rFonts w:ascii="Arial" w:hAnsi="Arial" w:cs="Arial"/>
                <w:sz w:val="22"/>
                <w:szCs w:val="22"/>
              </w:rPr>
              <w:t>(10)(A)</w:t>
            </w:r>
            <w:r w:rsidRPr="005E2D1E">
              <w:rPr>
                <w:rFonts w:ascii="Arial" w:hAnsi="Arial" w:cs="Arial"/>
                <w:sz w:val="22"/>
                <w:szCs w:val="22"/>
              </w:rPr>
              <w:tab/>
              <w:t xml:space="preserve">Will the site production rate be limited to no more than 30 cubic yards per hour? </w:t>
            </w:r>
          </w:p>
        </w:tc>
        <w:tc>
          <w:tcPr>
            <w:tcW w:w="2430" w:type="dxa"/>
          </w:tcPr>
          <w:p w14:paraId="554165A2" w14:textId="77777777" w:rsidR="00BC770F" w:rsidRPr="005E2D1E" w:rsidRDefault="00BC770F" w:rsidP="003B0555">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w:t>
            </w:r>
          </w:p>
        </w:tc>
      </w:tr>
      <w:tr w:rsidR="00BC770F" w:rsidRPr="005E2D1E" w14:paraId="7BAF18D9" w14:textId="77777777" w:rsidTr="00173C84">
        <w:trPr>
          <w:cantSplit/>
          <w:tblHeader/>
          <w:jc w:val="center"/>
        </w:trPr>
        <w:tc>
          <w:tcPr>
            <w:tcW w:w="8370" w:type="dxa"/>
          </w:tcPr>
          <w:p w14:paraId="0EE5729D" w14:textId="77777777" w:rsidR="00BC770F" w:rsidRPr="005E2D1E" w:rsidRDefault="00BC770F" w:rsidP="00F76560">
            <w:pPr>
              <w:tabs>
                <w:tab w:val="left" w:pos="1440"/>
              </w:tabs>
              <w:ind w:left="1440" w:hanging="1440"/>
              <w:rPr>
                <w:rFonts w:ascii="Arial" w:hAnsi="Arial" w:cs="Arial"/>
                <w:sz w:val="22"/>
                <w:szCs w:val="22"/>
              </w:rPr>
            </w:pPr>
            <w:r w:rsidRPr="005E2D1E">
              <w:rPr>
                <w:rFonts w:ascii="Arial" w:hAnsi="Arial" w:cs="Arial"/>
                <w:sz w:val="22"/>
                <w:szCs w:val="22"/>
              </w:rPr>
              <w:t>(10)(B)</w:t>
            </w:r>
            <w:r w:rsidRPr="005E2D1E">
              <w:rPr>
                <w:rFonts w:ascii="Arial" w:hAnsi="Arial" w:cs="Arial"/>
                <w:sz w:val="22"/>
                <w:szCs w:val="22"/>
              </w:rPr>
              <w:tab/>
              <w:t xml:space="preserve">As an alternative to the requirement in subsection (5)(A) of this standard permit, will the cement/fly ash weigh hopper be vented inside the batch mixer? </w:t>
            </w:r>
          </w:p>
        </w:tc>
        <w:tc>
          <w:tcPr>
            <w:tcW w:w="2430" w:type="dxa"/>
          </w:tcPr>
          <w:p w14:paraId="136A9A53" w14:textId="77777777" w:rsidR="00BC770F" w:rsidRPr="005E2D1E" w:rsidRDefault="00BC770F" w:rsidP="003B0555">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w:t>
            </w:r>
          </w:p>
        </w:tc>
      </w:tr>
      <w:tr w:rsidR="00BC770F" w:rsidRPr="005E2D1E" w14:paraId="7705C855" w14:textId="77777777" w:rsidTr="00173C84">
        <w:trPr>
          <w:cantSplit/>
          <w:tblHeader/>
          <w:jc w:val="center"/>
        </w:trPr>
        <w:tc>
          <w:tcPr>
            <w:tcW w:w="8370" w:type="dxa"/>
          </w:tcPr>
          <w:p w14:paraId="07592D9A" w14:textId="77777777" w:rsidR="00BC770F" w:rsidRPr="005E2D1E" w:rsidRDefault="00BC770F" w:rsidP="00F76560">
            <w:pPr>
              <w:tabs>
                <w:tab w:val="left" w:pos="-480"/>
                <w:tab w:val="left" w:pos="1440"/>
              </w:tabs>
              <w:ind w:left="1440" w:hanging="1440"/>
              <w:rPr>
                <w:rFonts w:ascii="Arial" w:hAnsi="Arial" w:cs="Arial"/>
                <w:sz w:val="22"/>
                <w:szCs w:val="22"/>
              </w:rPr>
            </w:pPr>
            <w:r w:rsidRPr="005E2D1E">
              <w:rPr>
                <w:rFonts w:ascii="Arial" w:hAnsi="Arial" w:cs="Arial"/>
                <w:sz w:val="22"/>
                <w:szCs w:val="22"/>
              </w:rPr>
              <w:t>(10)(C)(</w:t>
            </w:r>
            <w:proofErr w:type="spellStart"/>
            <w:r w:rsidRPr="005E2D1E">
              <w:rPr>
                <w:rFonts w:ascii="Arial" w:hAnsi="Arial" w:cs="Arial"/>
                <w:sz w:val="22"/>
                <w:szCs w:val="22"/>
              </w:rPr>
              <w:t>i</w:t>
            </w:r>
            <w:proofErr w:type="spellEnd"/>
            <w:r w:rsidRPr="005E2D1E">
              <w:rPr>
                <w:rFonts w:ascii="Arial" w:hAnsi="Arial" w:cs="Arial"/>
                <w:sz w:val="22"/>
                <w:szCs w:val="22"/>
              </w:rPr>
              <w:t>)</w:t>
            </w:r>
            <w:r w:rsidRPr="005E2D1E">
              <w:rPr>
                <w:rFonts w:ascii="Arial" w:hAnsi="Arial" w:cs="Arial"/>
                <w:sz w:val="22"/>
                <w:szCs w:val="22"/>
              </w:rPr>
              <w:tab/>
              <w:t>Will the dust emissions at the batch mixer be controlled using a suction shroud or other pickup device delivering air to a fabric or cartridge filter?</w:t>
            </w:r>
          </w:p>
        </w:tc>
        <w:tc>
          <w:tcPr>
            <w:tcW w:w="2430" w:type="dxa"/>
          </w:tcPr>
          <w:p w14:paraId="03372EA9" w14:textId="77777777" w:rsidR="00BC770F" w:rsidRPr="005E2D1E" w:rsidRDefault="00BC770F"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 </w:t>
            </w:r>
            <w:r w:rsidRPr="005E2D1E">
              <w:rPr>
                <w:rFonts w:ascii="Arial" w:hAnsi="Arial" w:cs="Arial"/>
                <w:sz w:val="22"/>
                <w:szCs w:val="22"/>
              </w:rPr>
              <w:fldChar w:fldCharType="begin">
                <w:ffData>
                  <w:name w:val="Check7"/>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N/A</w:t>
            </w:r>
          </w:p>
        </w:tc>
      </w:tr>
      <w:tr w:rsidR="00BC770F" w:rsidRPr="005E2D1E" w14:paraId="40B38B47" w14:textId="77777777" w:rsidTr="00173C84">
        <w:trPr>
          <w:cantSplit/>
          <w:tblHeader/>
          <w:jc w:val="center"/>
        </w:trPr>
        <w:tc>
          <w:tcPr>
            <w:tcW w:w="8370" w:type="dxa"/>
          </w:tcPr>
          <w:p w14:paraId="33E354E6" w14:textId="77777777" w:rsidR="00BC770F" w:rsidRPr="005E2D1E" w:rsidRDefault="00BC770F" w:rsidP="00F76560">
            <w:pPr>
              <w:tabs>
                <w:tab w:val="left" w:pos="1440"/>
              </w:tabs>
              <w:ind w:left="1440" w:hanging="1440"/>
              <w:rPr>
                <w:rFonts w:ascii="Arial" w:hAnsi="Arial" w:cs="Arial"/>
                <w:sz w:val="22"/>
                <w:szCs w:val="22"/>
              </w:rPr>
            </w:pPr>
            <w:r w:rsidRPr="005E2D1E">
              <w:rPr>
                <w:rFonts w:ascii="Arial" w:hAnsi="Arial" w:cs="Arial"/>
                <w:sz w:val="22"/>
                <w:szCs w:val="22"/>
              </w:rPr>
              <w:t>(10)(C)(ii)</w:t>
            </w:r>
            <w:r w:rsidRPr="005E2D1E">
              <w:rPr>
                <w:rFonts w:ascii="Arial" w:hAnsi="Arial" w:cs="Arial"/>
                <w:sz w:val="22"/>
                <w:szCs w:val="22"/>
              </w:rPr>
              <w:tab/>
              <w:t>Will the dust emissions at the batch mixer be controlled using an enclosed batch mixer feed?</w:t>
            </w:r>
          </w:p>
        </w:tc>
        <w:tc>
          <w:tcPr>
            <w:tcW w:w="2430" w:type="dxa"/>
          </w:tcPr>
          <w:p w14:paraId="333CDB3D" w14:textId="77777777" w:rsidR="00BC770F" w:rsidRPr="005E2D1E" w:rsidRDefault="00BC770F"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 </w:t>
            </w:r>
            <w:r w:rsidRPr="005E2D1E">
              <w:rPr>
                <w:rFonts w:ascii="Arial" w:hAnsi="Arial" w:cs="Arial"/>
                <w:sz w:val="22"/>
                <w:szCs w:val="22"/>
              </w:rPr>
              <w:fldChar w:fldCharType="begin">
                <w:ffData>
                  <w:name w:val="Check7"/>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N/A</w:t>
            </w:r>
          </w:p>
        </w:tc>
      </w:tr>
      <w:tr w:rsidR="00BC770F" w:rsidRPr="005E2D1E" w14:paraId="4AFBC7F0" w14:textId="77777777" w:rsidTr="00173C84">
        <w:trPr>
          <w:cantSplit/>
          <w:tblHeader/>
          <w:jc w:val="center"/>
        </w:trPr>
        <w:tc>
          <w:tcPr>
            <w:tcW w:w="8370" w:type="dxa"/>
          </w:tcPr>
          <w:p w14:paraId="42F2EDA5" w14:textId="77777777" w:rsidR="00BC770F" w:rsidRPr="005E2D1E" w:rsidRDefault="00BC770F" w:rsidP="00BC770F">
            <w:pPr>
              <w:tabs>
                <w:tab w:val="left" w:pos="1440"/>
              </w:tabs>
              <w:ind w:left="1440" w:hanging="1440"/>
              <w:rPr>
                <w:rFonts w:ascii="Arial" w:hAnsi="Arial" w:cs="Arial"/>
                <w:sz w:val="22"/>
                <w:szCs w:val="22"/>
              </w:rPr>
            </w:pPr>
            <w:r w:rsidRPr="005E2D1E">
              <w:rPr>
                <w:rFonts w:ascii="Arial" w:hAnsi="Arial" w:cs="Arial"/>
                <w:sz w:val="22"/>
                <w:szCs w:val="22"/>
              </w:rPr>
              <w:t>(10)(C)(iii)</w:t>
            </w:r>
            <w:r w:rsidRPr="005E2D1E">
              <w:rPr>
                <w:rFonts w:ascii="Arial" w:hAnsi="Arial" w:cs="Arial"/>
                <w:sz w:val="22"/>
                <w:szCs w:val="22"/>
              </w:rPr>
              <w:tab/>
              <w:t>Will the dust emissions at the batch mixer be controlled by conducting the entire mixing operation inside an enclosed process building?</w:t>
            </w:r>
          </w:p>
        </w:tc>
        <w:tc>
          <w:tcPr>
            <w:tcW w:w="2430" w:type="dxa"/>
          </w:tcPr>
          <w:p w14:paraId="7C93BE63" w14:textId="77777777" w:rsidR="00BC770F" w:rsidRPr="005E2D1E" w:rsidRDefault="00BC770F"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 </w:t>
            </w:r>
            <w:r w:rsidRPr="005E2D1E">
              <w:rPr>
                <w:rFonts w:ascii="Arial" w:hAnsi="Arial" w:cs="Arial"/>
                <w:sz w:val="22"/>
                <w:szCs w:val="22"/>
              </w:rPr>
              <w:fldChar w:fldCharType="begin">
                <w:ffData>
                  <w:name w:val="Check7"/>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N/A</w:t>
            </w:r>
          </w:p>
        </w:tc>
      </w:tr>
      <w:tr w:rsidR="00BC770F" w:rsidRPr="005E2D1E" w14:paraId="0054F397" w14:textId="77777777" w:rsidTr="00173C84">
        <w:trPr>
          <w:cantSplit/>
          <w:tblHeader/>
          <w:jc w:val="center"/>
        </w:trPr>
        <w:tc>
          <w:tcPr>
            <w:tcW w:w="8370" w:type="dxa"/>
          </w:tcPr>
          <w:p w14:paraId="38321249" w14:textId="77777777" w:rsidR="00BC770F" w:rsidRPr="005E2D1E" w:rsidRDefault="00BC770F" w:rsidP="00F76560">
            <w:pPr>
              <w:tabs>
                <w:tab w:val="left" w:pos="1440"/>
              </w:tabs>
              <w:ind w:left="1440" w:hanging="1440"/>
              <w:rPr>
                <w:rFonts w:ascii="Arial" w:hAnsi="Arial" w:cs="Arial"/>
                <w:sz w:val="22"/>
                <w:szCs w:val="22"/>
              </w:rPr>
            </w:pPr>
            <w:r w:rsidRPr="005E2D1E">
              <w:rPr>
                <w:rFonts w:ascii="Arial" w:hAnsi="Arial" w:cs="Arial"/>
                <w:sz w:val="22"/>
                <w:szCs w:val="22"/>
              </w:rPr>
              <w:t>(10)(D)</w:t>
            </w:r>
            <w:r w:rsidRPr="005E2D1E">
              <w:rPr>
                <w:rFonts w:ascii="Arial" w:hAnsi="Arial" w:cs="Arial"/>
                <w:sz w:val="22"/>
                <w:szCs w:val="22"/>
              </w:rPr>
              <w:tab/>
              <w:t>Will all vehicles used for the operation of the concrete batch plant (except for incidental traffic and the entrance and exit to the site) be located or operated at least 25 feet from any property line?</w:t>
            </w:r>
          </w:p>
        </w:tc>
        <w:tc>
          <w:tcPr>
            <w:tcW w:w="2430" w:type="dxa"/>
          </w:tcPr>
          <w:p w14:paraId="73F45B06" w14:textId="77777777" w:rsidR="00BC770F" w:rsidRPr="005E2D1E" w:rsidRDefault="00BC770F"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 </w:t>
            </w:r>
            <w:r w:rsidRPr="005E2D1E">
              <w:rPr>
                <w:rFonts w:ascii="Arial" w:hAnsi="Arial" w:cs="Arial"/>
                <w:sz w:val="22"/>
                <w:szCs w:val="22"/>
              </w:rPr>
              <w:fldChar w:fldCharType="begin">
                <w:ffData>
                  <w:name w:val="Check7"/>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N/A</w:t>
            </w:r>
          </w:p>
        </w:tc>
      </w:tr>
      <w:tr w:rsidR="00BC770F" w:rsidRPr="005E2D1E" w14:paraId="2E6F89ED" w14:textId="77777777" w:rsidTr="009F7F8E">
        <w:trPr>
          <w:cantSplit/>
          <w:tblHeader/>
          <w:jc w:val="center"/>
        </w:trPr>
        <w:tc>
          <w:tcPr>
            <w:tcW w:w="8370" w:type="dxa"/>
            <w:tcBorders>
              <w:bottom w:val="single" w:sz="6" w:space="0" w:color="000000"/>
            </w:tcBorders>
          </w:tcPr>
          <w:p w14:paraId="56118573" w14:textId="77777777" w:rsidR="00BC770F" w:rsidRPr="005E2D1E" w:rsidRDefault="00BC770F" w:rsidP="00F76560">
            <w:pPr>
              <w:tabs>
                <w:tab w:val="left" w:pos="1440"/>
              </w:tabs>
              <w:ind w:left="1440" w:hanging="1440"/>
              <w:rPr>
                <w:rFonts w:ascii="Arial" w:hAnsi="Arial" w:cs="Arial"/>
                <w:sz w:val="22"/>
                <w:szCs w:val="22"/>
              </w:rPr>
            </w:pPr>
            <w:r w:rsidRPr="005E2D1E">
              <w:rPr>
                <w:rFonts w:ascii="Arial" w:hAnsi="Arial" w:cs="Arial"/>
                <w:sz w:val="22"/>
                <w:szCs w:val="22"/>
              </w:rPr>
              <w:t>(10)(E)(</w:t>
            </w:r>
            <w:proofErr w:type="spellStart"/>
            <w:r w:rsidRPr="005E2D1E">
              <w:rPr>
                <w:rFonts w:ascii="Arial" w:hAnsi="Arial" w:cs="Arial"/>
                <w:sz w:val="22"/>
                <w:szCs w:val="22"/>
              </w:rPr>
              <w:t>i</w:t>
            </w:r>
            <w:proofErr w:type="spellEnd"/>
            <w:r w:rsidRPr="005E2D1E">
              <w:rPr>
                <w:rFonts w:ascii="Arial" w:hAnsi="Arial" w:cs="Arial"/>
                <w:sz w:val="22"/>
                <w:szCs w:val="22"/>
              </w:rPr>
              <w:t>)</w:t>
            </w:r>
            <w:r w:rsidRPr="005E2D1E">
              <w:rPr>
                <w:rFonts w:ascii="Arial" w:hAnsi="Arial" w:cs="Arial"/>
                <w:sz w:val="22"/>
                <w:szCs w:val="22"/>
              </w:rPr>
              <w:tab/>
              <w:t xml:space="preserve">In lieu of meeting the distance requirements in (10)(D), will the roads and other traffic areas within the buffer distance be bordered by dust suppressing fencing or other barriers along all traffic routes or work areas? </w:t>
            </w:r>
          </w:p>
        </w:tc>
        <w:tc>
          <w:tcPr>
            <w:tcW w:w="2430" w:type="dxa"/>
            <w:tcBorders>
              <w:bottom w:val="single" w:sz="6" w:space="0" w:color="000000"/>
            </w:tcBorders>
          </w:tcPr>
          <w:p w14:paraId="79398350" w14:textId="77777777" w:rsidR="00BC770F" w:rsidRPr="005E2D1E" w:rsidRDefault="00BC770F"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 </w:t>
            </w:r>
            <w:r w:rsidRPr="005E2D1E">
              <w:rPr>
                <w:rFonts w:ascii="Arial" w:hAnsi="Arial" w:cs="Arial"/>
                <w:sz w:val="22"/>
                <w:szCs w:val="22"/>
              </w:rPr>
              <w:fldChar w:fldCharType="begin">
                <w:ffData>
                  <w:name w:val="Check7"/>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N/A</w:t>
            </w:r>
          </w:p>
        </w:tc>
      </w:tr>
      <w:tr w:rsidR="00BC770F" w:rsidRPr="005E2D1E" w14:paraId="755F6ED6" w14:textId="77777777" w:rsidTr="009F7F8E">
        <w:trPr>
          <w:cantSplit/>
          <w:tblHeader/>
          <w:jc w:val="center"/>
        </w:trPr>
        <w:tc>
          <w:tcPr>
            <w:tcW w:w="8370" w:type="dxa"/>
            <w:tcBorders>
              <w:top w:val="single" w:sz="6" w:space="0" w:color="000000"/>
              <w:bottom w:val="double" w:sz="6" w:space="0" w:color="000000"/>
            </w:tcBorders>
          </w:tcPr>
          <w:p w14:paraId="080B184D" w14:textId="77777777" w:rsidR="00BC770F" w:rsidRPr="005E2D1E" w:rsidRDefault="00BC770F" w:rsidP="00F76560">
            <w:pPr>
              <w:tabs>
                <w:tab w:val="left" w:pos="1440"/>
              </w:tabs>
              <w:ind w:left="1440" w:hanging="1440"/>
              <w:rPr>
                <w:rFonts w:ascii="Arial" w:hAnsi="Arial" w:cs="Arial"/>
                <w:sz w:val="22"/>
                <w:szCs w:val="22"/>
              </w:rPr>
            </w:pPr>
            <w:r w:rsidRPr="005E2D1E">
              <w:rPr>
                <w:rFonts w:ascii="Arial" w:hAnsi="Arial" w:cs="Arial"/>
                <w:sz w:val="22"/>
                <w:szCs w:val="22"/>
              </w:rPr>
              <w:t>(10)(E)(ii)</w:t>
            </w:r>
            <w:r w:rsidRPr="005E2D1E">
              <w:rPr>
                <w:rFonts w:ascii="Arial" w:hAnsi="Arial" w:cs="Arial"/>
                <w:sz w:val="22"/>
                <w:szCs w:val="22"/>
              </w:rPr>
              <w:tab/>
              <w:t>Will t</w:t>
            </w:r>
            <w:r w:rsidRPr="005E2D1E">
              <w:rPr>
                <w:rFonts w:ascii="Arial" w:hAnsi="Arial" w:cs="Arial"/>
                <w:iCs/>
                <w:sz w:val="22"/>
                <w:szCs w:val="22"/>
              </w:rPr>
              <w:t>hese borders be constructed to a height of at least 12 feet</w:t>
            </w:r>
            <w:r w:rsidRPr="005E2D1E">
              <w:rPr>
                <w:rFonts w:ascii="Arial" w:hAnsi="Arial" w:cs="Arial"/>
                <w:i/>
                <w:iCs/>
                <w:sz w:val="22"/>
                <w:szCs w:val="22"/>
              </w:rPr>
              <w:t>?</w:t>
            </w:r>
          </w:p>
        </w:tc>
        <w:tc>
          <w:tcPr>
            <w:tcW w:w="2430" w:type="dxa"/>
            <w:tcBorders>
              <w:top w:val="single" w:sz="6" w:space="0" w:color="000000"/>
              <w:bottom w:val="double" w:sz="6" w:space="0" w:color="000000"/>
            </w:tcBorders>
          </w:tcPr>
          <w:p w14:paraId="2CAFF53A" w14:textId="77777777" w:rsidR="00BC770F" w:rsidRPr="005E2D1E" w:rsidRDefault="00BC770F" w:rsidP="007861D7">
            <w:pPr>
              <w:rPr>
                <w:rFonts w:ascii="Arial" w:hAnsi="Arial" w:cs="Arial"/>
                <w:sz w:val="22"/>
                <w:szCs w:val="22"/>
              </w:rPr>
            </w:pPr>
            <w:r w:rsidRPr="005E2D1E">
              <w:rPr>
                <w:rFonts w:ascii="Arial" w:hAnsi="Arial" w:cs="Arial"/>
                <w:sz w:val="22"/>
                <w:szCs w:val="22"/>
              </w:rPr>
              <w:fldChar w:fldCharType="begin">
                <w:ffData>
                  <w:name w:val="Check4"/>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YES </w:t>
            </w:r>
            <w:r w:rsidRPr="005E2D1E">
              <w:rPr>
                <w:rFonts w:ascii="Arial" w:hAnsi="Arial" w:cs="Arial"/>
                <w:sz w:val="22"/>
                <w:szCs w:val="22"/>
              </w:rPr>
              <w:fldChar w:fldCharType="begin">
                <w:ffData>
                  <w:name w:val="Check5"/>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 xml:space="preserve"> NO </w:t>
            </w:r>
            <w:r w:rsidRPr="005E2D1E">
              <w:rPr>
                <w:rFonts w:ascii="Arial" w:hAnsi="Arial" w:cs="Arial"/>
                <w:sz w:val="22"/>
                <w:szCs w:val="22"/>
              </w:rPr>
              <w:fldChar w:fldCharType="begin">
                <w:ffData>
                  <w:name w:val="Check7"/>
                  <w:enabled/>
                  <w:calcOnExit w:val="0"/>
                  <w:checkBox>
                    <w:sizeAuto/>
                    <w:default w:val="0"/>
                  </w:checkBox>
                </w:ffData>
              </w:fldChar>
            </w:r>
            <w:r w:rsidRPr="005E2D1E">
              <w:rPr>
                <w:rFonts w:ascii="Arial" w:hAnsi="Arial" w:cs="Arial"/>
                <w:sz w:val="22"/>
                <w:szCs w:val="22"/>
              </w:rPr>
              <w:instrText xml:space="preserve"> FORMCHECKBOX </w:instrText>
            </w:r>
            <w:r w:rsidR="00985374">
              <w:rPr>
                <w:rFonts w:ascii="Arial" w:hAnsi="Arial" w:cs="Arial"/>
                <w:sz w:val="22"/>
                <w:szCs w:val="22"/>
              </w:rPr>
            </w:r>
            <w:r w:rsidR="00985374">
              <w:rPr>
                <w:rFonts w:ascii="Arial" w:hAnsi="Arial" w:cs="Arial"/>
                <w:sz w:val="22"/>
                <w:szCs w:val="22"/>
              </w:rPr>
              <w:fldChar w:fldCharType="separate"/>
            </w:r>
            <w:r w:rsidRPr="005E2D1E">
              <w:rPr>
                <w:rFonts w:ascii="Arial" w:hAnsi="Arial" w:cs="Arial"/>
                <w:sz w:val="22"/>
                <w:szCs w:val="22"/>
              </w:rPr>
              <w:fldChar w:fldCharType="end"/>
            </w:r>
            <w:r w:rsidRPr="005E2D1E">
              <w:rPr>
                <w:rFonts w:ascii="Arial" w:hAnsi="Arial" w:cs="Arial"/>
                <w:sz w:val="22"/>
                <w:szCs w:val="22"/>
              </w:rPr>
              <w:t>N/A</w:t>
            </w:r>
          </w:p>
        </w:tc>
      </w:tr>
    </w:tbl>
    <w:p w14:paraId="692BED7E" w14:textId="77777777" w:rsidR="00D725F2" w:rsidRPr="005E2D1E" w:rsidRDefault="00D725F2" w:rsidP="00F76560">
      <w:pPr>
        <w:rPr>
          <w:rFonts w:ascii="Arial" w:hAnsi="Arial" w:cs="Arial"/>
          <w:sz w:val="22"/>
          <w:szCs w:val="22"/>
        </w:rPr>
      </w:pPr>
    </w:p>
    <w:sectPr w:rsidR="00D725F2" w:rsidRPr="005E2D1E" w:rsidSect="00F0432D">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2D5A9" w14:textId="77777777" w:rsidR="00EB4C37" w:rsidRDefault="00EB4C37" w:rsidP="00D83CFD">
      <w:r>
        <w:separator/>
      </w:r>
    </w:p>
  </w:endnote>
  <w:endnote w:type="continuationSeparator" w:id="0">
    <w:p w14:paraId="5D6C7C2C" w14:textId="77777777" w:rsidR="00EB4C37" w:rsidRDefault="00EB4C37" w:rsidP="00D8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50B2" w14:textId="77777777" w:rsidR="00FA3F17" w:rsidRDefault="00FA3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2522" w14:textId="54B768A0" w:rsidR="00EB4C37" w:rsidRPr="00AE5065" w:rsidRDefault="00EB4C37" w:rsidP="00AE5065">
    <w:pPr>
      <w:pStyle w:val="Footer"/>
      <w:tabs>
        <w:tab w:val="clear" w:pos="4680"/>
        <w:tab w:val="clear" w:pos="9360"/>
        <w:tab w:val="right" w:pos="10710"/>
      </w:tabs>
      <w:rPr>
        <w:rFonts w:ascii="Arial" w:hAnsi="Arial" w:cs="Arial"/>
        <w:b/>
        <w:sz w:val="16"/>
        <w:szCs w:val="16"/>
      </w:rPr>
    </w:pPr>
    <w:r w:rsidRPr="00AE5065">
      <w:rPr>
        <w:rFonts w:ascii="Arial" w:hAnsi="Arial" w:cs="Arial"/>
        <w:b/>
        <w:sz w:val="16"/>
        <w:szCs w:val="16"/>
      </w:rPr>
      <w:t>TCEQ – 10377 (APDG 5045v</w:t>
    </w:r>
    <w:r w:rsidR="00FA3F17">
      <w:rPr>
        <w:rFonts w:ascii="Arial" w:hAnsi="Arial" w:cs="Arial"/>
        <w:b/>
        <w:sz w:val="16"/>
        <w:szCs w:val="16"/>
      </w:rPr>
      <w:t>6</w:t>
    </w:r>
    <w:r w:rsidRPr="00AE5065">
      <w:rPr>
        <w:rFonts w:ascii="Arial" w:hAnsi="Arial" w:cs="Arial"/>
        <w:b/>
        <w:sz w:val="16"/>
        <w:szCs w:val="16"/>
      </w:rPr>
      <w:t xml:space="preserve">, revised </w:t>
    </w:r>
    <w:r>
      <w:rPr>
        <w:rFonts w:ascii="Arial" w:hAnsi="Arial" w:cs="Arial"/>
        <w:b/>
        <w:sz w:val="16"/>
        <w:szCs w:val="16"/>
      </w:rPr>
      <w:t>06/20</w:t>
    </w:r>
    <w:r w:rsidRPr="00AE5065">
      <w:rPr>
        <w:rFonts w:ascii="Arial" w:hAnsi="Arial" w:cs="Arial"/>
        <w:b/>
        <w:sz w:val="16"/>
        <w:szCs w:val="16"/>
      </w:rPr>
      <w:t>) Air Quality Standard Permit for Concrete Batch Plants Registration Checklist</w:t>
    </w:r>
  </w:p>
  <w:p w14:paraId="15F72AC6" w14:textId="77777777" w:rsidR="00EB4C37" w:rsidRPr="00AE5065" w:rsidRDefault="00EB4C37" w:rsidP="00AE5065">
    <w:pPr>
      <w:pStyle w:val="Footer"/>
      <w:tabs>
        <w:tab w:val="clear" w:pos="4680"/>
      </w:tabs>
      <w:rPr>
        <w:rFonts w:ascii="Arial" w:hAnsi="Arial" w:cs="Arial"/>
        <w:b/>
        <w:sz w:val="16"/>
        <w:szCs w:val="16"/>
      </w:rPr>
    </w:pPr>
    <w:r w:rsidRPr="00AE5065">
      <w:rPr>
        <w:rFonts w:ascii="Arial" w:hAnsi="Arial" w:cs="Arial"/>
        <w:b/>
        <w:sz w:val="16"/>
        <w:szCs w:val="16"/>
      </w:rPr>
      <w:t>This form is for use by facilities subject to air quality permit</w:t>
    </w:r>
  </w:p>
  <w:p w14:paraId="4630A1DB" w14:textId="77777777" w:rsidR="00EB4C37" w:rsidRPr="00AE5065" w:rsidRDefault="00EB4C37" w:rsidP="00AE5065">
    <w:pPr>
      <w:pStyle w:val="Footer"/>
      <w:tabs>
        <w:tab w:val="clear" w:pos="4680"/>
        <w:tab w:val="clear" w:pos="9360"/>
        <w:tab w:val="right" w:pos="10710"/>
      </w:tabs>
      <w:rPr>
        <w:rFonts w:ascii="Arial" w:hAnsi="Arial" w:cs="Arial"/>
        <w:b/>
        <w:sz w:val="16"/>
        <w:szCs w:val="16"/>
      </w:rPr>
    </w:pPr>
    <w:r w:rsidRPr="00AE5065">
      <w:rPr>
        <w:rFonts w:ascii="Arial" w:hAnsi="Arial" w:cs="Arial"/>
        <w:b/>
        <w:sz w:val="16"/>
        <w:szCs w:val="16"/>
      </w:rPr>
      <w:t>requirements and may be revised periodically.</w:t>
    </w:r>
    <w:r w:rsidRPr="00AE5065">
      <w:rPr>
        <w:rFonts w:ascii="Arial" w:hAnsi="Arial" w:cs="Arial"/>
        <w:b/>
        <w:sz w:val="16"/>
        <w:szCs w:val="16"/>
      </w:rPr>
      <w:tab/>
      <w:t xml:space="preserve">Page </w:t>
    </w:r>
    <w:r w:rsidRPr="00AE5065">
      <w:rPr>
        <w:rFonts w:ascii="Arial" w:hAnsi="Arial" w:cs="Arial"/>
        <w:b/>
        <w:sz w:val="16"/>
        <w:szCs w:val="16"/>
      </w:rPr>
      <w:fldChar w:fldCharType="begin"/>
    </w:r>
    <w:r w:rsidRPr="00AE5065">
      <w:rPr>
        <w:rFonts w:ascii="Arial" w:hAnsi="Arial" w:cs="Arial"/>
        <w:b/>
        <w:sz w:val="16"/>
        <w:szCs w:val="16"/>
      </w:rPr>
      <w:instrText xml:space="preserve"> PAGE  \* Arabic  \* MERGEFORMAT </w:instrText>
    </w:r>
    <w:r w:rsidRPr="00AE5065">
      <w:rPr>
        <w:rFonts w:ascii="Arial" w:hAnsi="Arial" w:cs="Arial"/>
        <w:b/>
        <w:sz w:val="16"/>
        <w:szCs w:val="16"/>
      </w:rPr>
      <w:fldChar w:fldCharType="separate"/>
    </w:r>
    <w:r>
      <w:rPr>
        <w:rFonts w:ascii="Arial" w:hAnsi="Arial" w:cs="Arial"/>
        <w:b/>
        <w:sz w:val="16"/>
        <w:szCs w:val="16"/>
      </w:rPr>
      <w:t>1</w:t>
    </w:r>
    <w:r w:rsidRPr="00AE5065">
      <w:rPr>
        <w:rFonts w:ascii="Arial" w:hAnsi="Arial" w:cs="Arial"/>
        <w:b/>
        <w:sz w:val="16"/>
        <w:szCs w:val="16"/>
      </w:rPr>
      <w:fldChar w:fldCharType="end"/>
    </w:r>
    <w:r w:rsidRPr="00AE5065">
      <w:rPr>
        <w:rFonts w:ascii="Arial" w:hAnsi="Arial" w:cs="Arial"/>
        <w:b/>
        <w:sz w:val="16"/>
        <w:szCs w:val="16"/>
      </w:rPr>
      <w:t xml:space="preserve"> of </w:t>
    </w:r>
    <w:r w:rsidRPr="00AE5065">
      <w:rPr>
        <w:rFonts w:ascii="Arial" w:hAnsi="Arial" w:cs="Arial"/>
        <w:b/>
        <w:sz w:val="16"/>
        <w:szCs w:val="16"/>
      </w:rPr>
      <w:fldChar w:fldCharType="begin"/>
    </w:r>
    <w:r w:rsidRPr="00AE5065">
      <w:rPr>
        <w:rFonts w:ascii="Arial" w:hAnsi="Arial" w:cs="Arial"/>
        <w:b/>
        <w:sz w:val="16"/>
        <w:szCs w:val="16"/>
      </w:rPr>
      <w:instrText xml:space="preserve"> NUMPAGES  \* Arabic  \* MERGEFORMAT </w:instrText>
    </w:r>
    <w:r w:rsidRPr="00AE5065">
      <w:rPr>
        <w:rFonts w:ascii="Arial" w:hAnsi="Arial" w:cs="Arial"/>
        <w:b/>
        <w:sz w:val="16"/>
        <w:szCs w:val="16"/>
      </w:rPr>
      <w:fldChar w:fldCharType="separate"/>
    </w:r>
    <w:r>
      <w:rPr>
        <w:rFonts w:ascii="Arial" w:hAnsi="Arial" w:cs="Arial"/>
        <w:b/>
        <w:sz w:val="16"/>
        <w:szCs w:val="16"/>
      </w:rPr>
      <w:t>6</w:t>
    </w:r>
    <w:r w:rsidRPr="00AE5065">
      <w:rPr>
        <w:rFonts w:ascii="Arial" w:hAnsi="Arial" w:cs="Arial"/>
        <w:b/>
        <w:sz w:val="16"/>
        <w:szCs w:val="16"/>
      </w:rPr>
      <w:fldChar w:fldCharType="end"/>
    </w:r>
  </w:p>
  <w:p w14:paraId="52BE2F2E" w14:textId="77777777" w:rsidR="00EB4C37" w:rsidRPr="00E15EE5" w:rsidRDefault="00EB4C37" w:rsidP="00E15EE5">
    <w:pPr>
      <w:pStyle w:val="Foo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9221" w14:textId="1DB7502F" w:rsidR="00EB4C37" w:rsidRPr="00AE5065" w:rsidRDefault="00EB4C37" w:rsidP="00F5021F">
    <w:pPr>
      <w:pStyle w:val="Footer"/>
      <w:tabs>
        <w:tab w:val="clear" w:pos="4680"/>
        <w:tab w:val="clear" w:pos="9360"/>
        <w:tab w:val="right" w:pos="10710"/>
      </w:tabs>
      <w:rPr>
        <w:rFonts w:ascii="Arial" w:hAnsi="Arial" w:cs="Arial"/>
        <w:b/>
        <w:sz w:val="16"/>
        <w:szCs w:val="16"/>
      </w:rPr>
    </w:pPr>
    <w:r w:rsidRPr="00AE5065">
      <w:rPr>
        <w:rFonts w:ascii="Arial" w:hAnsi="Arial" w:cs="Arial"/>
        <w:b/>
        <w:sz w:val="16"/>
        <w:szCs w:val="16"/>
      </w:rPr>
      <w:t>TCEQ – 10377 (APDG 5045v</w:t>
    </w:r>
    <w:r w:rsidR="00FA3F17">
      <w:rPr>
        <w:rFonts w:ascii="Arial" w:hAnsi="Arial" w:cs="Arial"/>
        <w:b/>
        <w:sz w:val="16"/>
        <w:szCs w:val="16"/>
      </w:rPr>
      <w:t>6</w:t>
    </w:r>
    <w:r w:rsidRPr="00AE5065">
      <w:rPr>
        <w:rFonts w:ascii="Arial" w:hAnsi="Arial" w:cs="Arial"/>
        <w:b/>
        <w:sz w:val="16"/>
        <w:szCs w:val="16"/>
      </w:rPr>
      <w:t xml:space="preserve">, revised </w:t>
    </w:r>
    <w:r>
      <w:rPr>
        <w:rFonts w:ascii="Arial" w:hAnsi="Arial" w:cs="Arial"/>
        <w:b/>
        <w:sz w:val="16"/>
        <w:szCs w:val="16"/>
      </w:rPr>
      <w:t>06/20</w:t>
    </w:r>
    <w:r w:rsidRPr="00AE5065">
      <w:rPr>
        <w:rFonts w:ascii="Arial" w:hAnsi="Arial" w:cs="Arial"/>
        <w:b/>
        <w:sz w:val="16"/>
        <w:szCs w:val="16"/>
      </w:rPr>
      <w:t>) Air Quality Standard Permit for Concrete Batch Plants Registration Checklist</w:t>
    </w:r>
  </w:p>
  <w:p w14:paraId="4ADCDAFF" w14:textId="77777777" w:rsidR="00EB4C37" w:rsidRPr="00AE5065" w:rsidRDefault="00EB4C37" w:rsidP="00F5021F">
    <w:pPr>
      <w:pStyle w:val="Footer"/>
      <w:tabs>
        <w:tab w:val="clear" w:pos="4680"/>
      </w:tabs>
      <w:rPr>
        <w:rFonts w:ascii="Arial" w:hAnsi="Arial" w:cs="Arial"/>
        <w:b/>
        <w:sz w:val="16"/>
        <w:szCs w:val="16"/>
      </w:rPr>
    </w:pPr>
    <w:r w:rsidRPr="00AE5065">
      <w:rPr>
        <w:rFonts w:ascii="Arial" w:hAnsi="Arial" w:cs="Arial"/>
        <w:b/>
        <w:sz w:val="16"/>
        <w:szCs w:val="16"/>
      </w:rPr>
      <w:t>This form is for use by facilities subject to air quality permit</w:t>
    </w:r>
  </w:p>
  <w:p w14:paraId="15CA4EC4" w14:textId="77777777" w:rsidR="00EB4C37" w:rsidRPr="00AE5065" w:rsidRDefault="00EB4C37" w:rsidP="00BA605E">
    <w:pPr>
      <w:pStyle w:val="Footer"/>
      <w:tabs>
        <w:tab w:val="clear" w:pos="4680"/>
        <w:tab w:val="clear" w:pos="9360"/>
        <w:tab w:val="right" w:pos="10710"/>
      </w:tabs>
      <w:rPr>
        <w:rFonts w:ascii="Arial" w:hAnsi="Arial" w:cs="Arial"/>
        <w:b/>
        <w:sz w:val="16"/>
        <w:szCs w:val="16"/>
      </w:rPr>
    </w:pPr>
    <w:r w:rsidRPr="00AE5065">
      <w:rPr>
        <w:rFonts w:ascii="Arial" w:hAnsi="Arial" w:cs="Arial"/>
        <w:b/>
        <w:sz w:val="16"/>
        <w:szCs w:val="16"/>
      </w:rPr>
      <w:t>requirements and may be revised periodically.</w:t>
    </w:r>
    <w:r w:rsidRPr="00AE5065">
      <w:rPr>
        <w:rFonts w:ascii="Arial" w:hAnsi="Arial" w:cs="Arial"/>
        <w:b/>
        <w:sz w:val="16"/>
        <w:szCs w:val="16"/>
      </w:rPr>
      <w:tab/>
      <w:t xml:space="preserve">Page </w:t>
    </w:r>
    <w:r w:rsidRPr="00AE5065">
      <w:rPr>
        <w:rFonts w:ascii="Arial" w:hAnsi="Arial" w:cs="Arial"/>
        <w:b/>
        <w:sz w:val="16"/>
        <w:szCs w:val="16"/>
      </w:rPr>
      <w:fldChar w:fldCharType="begin"/>
    </w:r>
    <w:r w:rsidRPr="00AE5065">
      <w:rPr>
        <w:rFonts w:ascii="Arial" w:hAnsi="Arial" w:cs="Arial"/>
        <w:b/>
        <w:sz w:val="16"/>
        <w:szCs w:val="16"/>
      </w:rPr>
      <w:instrText xml:space="preserve"> PAGE  \* Arabic  \* MERGEFORMAT </w:instrText>
    </w:r>
    <w:r w:rsidRPr="00AE5065">
      <w:rPr>
        <w:rFonts w:ascii="Arial" w:hAnsi="Arial" w:cs="Arial"/>
        <w:b/>
        <w:sz w:val="16"/>
        <w:szCs w:val="16"/>
      </w:rPr>
      <w:fldChar w:fldCharType="separate"/>
    </w:r>
    <w:r w:rsidRPr="00AE5065">
      <w:rPr>
        <w:rFonts w:ascii="Arial" w:hAnsi="Arial" w:cs="Arial"/>
        <w:b/>
        <w:noProof/>
        <w:sz w:val="16"/>
        <w:szCs w:val="16"/>
      </w:rPr>
      <w:t>1</w:t>
    </w:r>
    <w:r w:rsidRPr="00AE5065">
      <w:rPr>
        <w:rFonts w:ascii="Arial" w:hAnsi="Arial" w:cs="Arial"/>
        <w:b/>
        <w:sz w:val="16"/>
        <w:szCs w:val="16"/>
      </w:rPr>
      <w:fldChar w:fldCharType="end"/>
    </w:r>
    <w:r w:rsidRPr="00AE5065">
      <w:rPr>
        <w:rFonts w:ascii="Arial" w:hAnsi="Arial" w:cs="Arial"/>
        <w:b/>
        <w:sz w:val="16"/>
        <w:szCs w:val="16"/>
      </w:rPr>
      <w:t xml:space="preserve"> of </w:t>
    </w:r>
    <w:r w:rsidRPr="00AE5065">
      <w:rPr>
        <w:rFonts w:ascii="Arial" w:hAnsi="Arial" w:cs="Arial"/>
        <w:b/>
        <w:sz w:val="16"/>
        <w:szCs w:val="16"/>
      </w:rPr>
      <w:fldChar w:fldCharType="begin"/>
    </w:r>
    <w:r w:rsidRPr="00AE5065">
      <w:rPr>
        <w:rFonts w:ascii="Arial" w:hAnsi="Arial" w:cs="Arial"/>
        <w:b/>
        <w:sz w:val="16"/>
        <w:szCs w:val="16"/>
      </w:rPr>
      <w:instrText xml:space="preserve"> NUMPAGES  \* Arabic  \* MERGEFORMAT </w:instrText>
    </w:r>
    <w:r w:rsidRPr="00AE5065">
      <w:rPr>
        <w:rFonts w:ascii="Arial" w:hAnsi="Arial" w:cs="Arial"/>
        <w:b/>
        <w:sz w:val="16"/>
        <w:szCs w:val="16"/>
      </w:rPr>
      <w:fldChar w:fldCharType="separate"/>
    </w:r>
    <w:r w:rsidRPr="00AE5065">
      <w:rPr>
        <w:rFonts w:ascii="Arial" w:hAnsi="Arial" w:cs="Arial"/>
        <w:b/>
        <w:noProof/>
        <w:sz w:val="16"/>
        <w:szCs w:val="16"/>
      </w:rPr>
      <w:t>6</w:t>
    </w:r>
    <w:r w:rsidRPr="00AE5065">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52057" w14:textId="77777777" w:rsidR="00EB4C37" w:rsidRDefault="00EB4C37" w:rsidP="00D83CFD">
      <w:r>
        <w:separator/>
      </w:r>
    </w:p>
  </w:footnote>
  <w:footnote w:type="continuationSeparator" w:id="0">
    <w:p w14:paraId="143B9B3A" w14:textId="77777777" w:rsidR="00EB4C37" w:rsidRDefault="00EB4C37" w:rsidP="00D83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7F1F" w14:textId="77777777" w:rsidR="00FA3F17" w:rsidRDefault="00FA3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5D00" w14:textId="77777777" w:rsidR="00EB4C37" w:rsidRDefault="00EB4C37">
    <w:pPr>
      <w:spacing w:line="240" w:lineRule="exac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58BA" w14:textId="77777777" w:rsidR="00FA3F17" w:rsidRDefault="00FA3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904F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ECDF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B297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794E7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2FA81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70B4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0238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A6FEA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6CE4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84AAE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IwNDA2M7c0MLE0MjFT0lEKTi0uzszPAykwqwUADvixQSwAAAA="/>
  </w:docVars>
  <w:rsids>
    <w:rsidRoot w:val="00D83CFD"/>
    <w:rsid w:val="00010DF4"/>
    <w:rsid w:val="00013688"/>
    <w:rsid w:val="000142DE"/>
    <w:rsid w:val="00027ED9"/>
    <w:rsid w:val="0003687F"/>
    <w:rsid w:val="00044479"/>
    <w:rsid w:val="00045761"/>
    <w:rsid w:val="00046DA4"/>
    <w:rsid w:val="00047B56"/>
    <w:rsid w:val="00057215"/>
    <w:rsid w:val="0006613F"/>
    <w:rsid w:val="00071EC1"/>
    <w:rsid w:val="00072F5F"/>
    <w:rsid w:val="00091F1F"/>
    <w:rsid w:val="000924A3"/>
    <w:rsid w:val="000B5AC2"/>
    <w:rsid w:val="000C7012"/>
    <w:rsid w:val="000D29CD"/>
    <w:rsid w:val="000E158E"/>
    <w:rsid w:val="00103593"/>
    <w:rsid w:val="00104BC6"/>
    <w:rsid w:val="00107D7F"/>
    <w:rsid w:val="0011124E"/>
    <w:rsid w:val="0012328D"/>
    <w:rsid w:val="00125D37"/>
    <w:rsid w:val="0013495C"/>
    <w:rsid w:val="00144F4B"/>
    <w:rsid w:val="001631DD"/>
    <w:rsid w:val="00173C84"/>
    <w:rsid w:val="00184BEC"/>
    <w:rsid w:val="00186F10"/>
    <w:rsid w:val="001901AE"/>
    <w:rsid w:val="001A081F"/>
    <w:rsid w:val="001B403A"/>
    <w:rsid w:val="001B4108"/>
    <w:rsid w:val="001B6923"/>
    <w:rsid w:val="001C591E"/>
    <w:rsid w:val="001D094E"/>
    <w:rsid w:val="001D3B7D"/>
    <w:rsid w:val="001E20FF"/>
    <w:rsid w:val="001F741B"/>
    <w:rsid w:val="00217F52"/>
    <w:rsid w:val="002205FD"/>
    <w:rsid w:val="00232AAC"/>
    <w:rsid w:val="002372AD"/>
    <w:rsid w:val="002454F1"/>
    <w:rsid w:val="00246817"/>
    <w:rsid w:val="00260DD1"/>
    <w:rsid w:val="002622B4"/>
    <w:rsid w:val="00286B2C"/>
    <w:rsid w:val="002900B4"/>
    <w:rsid w:val="002A3B2A"/>
    <w:rsid w:val="002B2BAE"/>
    <w:rsid w:val="002E0EF8"/>
    <w:rsid w:val="002E7560"/>
    <w:rsid w:val="002F0AFB"/>
    <w:rsid w:val="00300108"/>
    <w:rsid w:val="00302227"/>
    <w:rsid w:val="003125E0"/>
    <w:rsid w:val="00315D91"/>
    <w:rsid w:val="00317DBB"/>
    <w:rsid w:val="00323B06"/>
    <w:rsid w:val="00334798"/>
    <w:rsid w:val="00335CE3"/>
    <w:rsid w:val="00342D44"/>
    <w:rsid w:val="00367FD2"/>
    <w:rsid w:val="003737A0"/>
    <w:rsid w:val="003878C4"/>
    <w:rsid w:val="00390A64"/>
    <w:rsid w:val="00393374"/>
    <w:rsid w:val="003B0555"/>
    <w:rsid w:val="003E5F91"/>
    <w:rsid w:val="00405338"/>
    <w:rsid w:val="00422058"/>
    <w:rsid w:val="0042594B"/>
    <w:rsid w:val="004355ED"/>
    <w:rsid w:val="004441DB"/>
    <w:rsid w:val="00444B3A"/>
    <w:rsid w:val="00451D24"/>
    <w:rsid w:val="004754BD"/>
    <w:rsid w:val="0049617A"/>
    <w:rsid w:val="004A7740"/>
    <w:rsid w:val="004B7715"/>
    <w:rsid w:val="004F44A8"/>
    <w:rsid w:val="00512333"/>
    <w:rsid w:val="005208A6"/>
    <w:rsid w:val="00524103"/>
    <w:rsid w:val="00530EB8"/>
    <w:rsid w:val="00541AC7"/>
    <w:rsid w:val="00543707"/>
    <w:rsid w:val="00561BEF"/>
    <w:rsid w:val="00575AD8"/>
    <w:rsid w:val="005811E4"/>
    <w:rsid w:val="0059597D"/>
    <w:rsid w:val="005A5F07"/>
    <w:rsid w:val="005B1412"/>
    <w:rsid w:val="005B2986"/>
    <w:rsid w:val="005C0510"/>
    <w:rsid w:val="005E2D1E"/>
    <w:rsid w:val="005E5180"/>
    <w:rsid w:val="005F0641"/>
    <w:rsid w:val="00600EFF"/>
    <w:rsid w:val="0062397A"/>
    <w:rsid w:val="006417D1"/>
    <w:rsid w:val="00666F15"/>
    <w:rsid w:val="00676160"/>
    <w:rsid w:val="00685263"/>
    <w:rsid w:val="006945EC"/>
    <w:rsid w:val="006B080C"/>
    <w:rsid w:val="006D0B81"/>
    <w:rsid w:val="006D2C99"/>
    <w:rsid w:val="006F3E07"/>
    <w:rsid w:val="00701B5C"/>
    <w:rsid w:val="00714A52"/>
    <w:rsid w:val="007160B2"/>
    <w:rsid w:val="007203FD"/>
    <w:rsid w:val="007349EB"/>
    <w:rsid w:val="00737CE0"/>
    <w:rsid w:val="00753043"/>
    <w:rsid w:val="007861D7"/>
    <w:rsid w:val="007C28C8"/>
    <w:rsid w:val="007C3200"/>
    <w:rsid w:val="007D1524"/>
    <w:rsid w:val="007D7114"/>
    <w:rsid w:val="007E06CF"/>
    <w:rsid w:val="0080197F"/>
    <w:rsid w:val="00817CE7"/>
    <w:rsid w:val="008202A0"/>
    <w:rsid w:val="00823715"/>
    <w:rsid w:val="00854629"/>
    <w:rsid w:val="008579F7"/>
    <w:rsid w:val="008637E0"/>
    <w:rsid w:val="008704EE"/>
    <w:rsid w:val="008759D1"/>
    <w:rsid w:val="00875EBE"/>
    <w:rsid w:val="008845F3"/>
    <w:rsid w:val="0089167A"/>
    <w:rsid w:val="008942D9"/>
    <w:rsid w:val="0089745E"/>
    <w:rsid w:val="008C0F61"/>
    <w:rsid w:val="008D1524"/>
    <w:rsid w:val="00906C1E"/>
    <w:rsid w:val="00912BD1"/>
    <w:rsid w:val="0091610F"/>
    <w:rsid w:val="009238EA"/>
    <w:rsid w:val="00983899"/>
    <w:rsid w:val="00985374"/>
    <w:rsid w:val="00993D22"/>
    <w:rsid w:val="009969F6"/>
    <w:rsid w:val="00996A4A"/>
    <w:rsid w:val="009A2960"/>
    <w:rsid w:val="009A521F"/>
    <w:rsid w:val="009B4629"/>
    <w:rsid w:val="009B6349"/>
    <w:rsid w:val="009C4743"/>
    <w:rsid w:val="009C7056"/>
    <w:rsid w:val="009D3026"/>
    <w:rsid w:val="009E09FD"/>
    <w:rsid w:val="009E161D"/>
    <w:rsid w:val="009F2F8D"/>
    <w:rsid w:val="009F49B2"/>
    <w:rsid w:val="009F7F8E"/>
    <w:rsid w:val="00A10EED"/>
    <w:rsid w:val="00A3083F"/>
    <w:rsid w:val="00A32D9B"/>
    <w:rsid w:val="00A4281B"/>
    <w:rsid w:val="00A560D6"/>
    <w:rsid w:val="00A600B6"/>
    <w:rsid w:val="00A77CF2"/>
    <w:rsid w:val="00A93C75"/>
    <w:rsid w:val="00AA2129"/>
    <w:rsid w:val="00AA2D14"/>
    <w:rsid w:val="00AD0016"/>
    <w:rsid w:val="00AD0978"/>
    <w:rsid w:val="00AD57A5"/>
    <w:rsid w:val="00AE038D"/>
    <w:rsid w:val="00AE06BB"/>
    <w:rsid w:val="00AE0C82"/>
    <w:rsid w:val="00AE5065"/>
    <w:rsid w:val="00AE7A7A"/>
    <w:rsid w:val="00B03740"/>
    <w:rsid w:val="00B03E0D"/>
    <w:rsid w:val="00B04313"/>
    <w:rsid w:val="00B35DEF"/>
    <w:rsid w:val="00B45249"/>
    <w:rsid w:val="00B52A4B"/>
    <w:rsid w:val="00B54A14"/>
    <w:rsid w:val="00B55BD7"/>
    <w:rsid w:val="00B57618"/>
    <w:rsid w:val="00B84E14"/>
    <w:rsid w:val="00B85962"/>
    <w:rsid w:val="00B95C8D"/>
    <w:rsid w:val="00BA1CDB"/>
    <w:rsid w:val="00BA605E"/>
    <w:rsid w:val="00BA7BF2"/>
    <w:rsid w:val="00BB12B5"/>
    <w:rsid w:val="00BB6175"/>
    <w:rsid w:val="00BC1C37"/>
    <w:rsid w:val="00BC770F"/>
    <w:rsid w:val="00BC7886"/>
    <w:rsid w:val="00BF3135"/>
    <w:rsid w:val="00C00C14"/>
    <w:rsid w:val="00C06685"/>
    <w:rsid w:val="00C0762A"/>
    <w:rsid w:val="00C105C9"/>
    <w:rsid w:val="00C1552F"/>
    <w:rsid w:val="00C2431B"/>
    <w:rsid w:val="00C427E3"/>
    <w:rsid w:val="00C53B23"/>
    <w:rsid w:val="00C641C9"/>
    <w:rsid w:val="00C7682C"/>
    <w:rsid w:val="00C86487"/>
    <w:rsid w:val="00C86F50"/>
    <w:rsid w:val="00CA1EA1"/>
    <w:rsid w:val="00CA792A"/>
    <w:rsid w:val="00CB0453"/>
    <w:rsid w:val="00CB12C0"/>
    <w:rsid w:val="00CB1B47"/>
    <w:rsid w:val="00CB23F8"/>
    <w:rsid w:val="00CB2AB5"/>
    <w:rsid w:val="00CB4001"/>
    <w:rsid w:val="00CB5319"/>
    <w:rsid w:val="00CB7467"/>
    <w:rsid w:val="00CD0284"/>
    <w:rsid w:val="00CD6D95"/>
    <w:rsid w:val="00CF5E5C"/>
    <w:rsid w:val="00D05F72"/>
    <w:rsid w:val="00D2333D"/>
    <w:rsid w:val="00D23E71"/>
    <w:rsid w:val="00D263FD"/>
    <w:rsid w:val="00D33506"/>
    <w:rsid w:val="00D54D7A"/>
    <w:rsid w:val="00D6185E"/>
    <w:rsid w:val="00D725F2"/>
    <w:rsid w:val="00D7557D"/>
    <w:rsid w:val="00D82A62"/>
    <w:rsid w:val="00D83CFD"/>
    <w:rsid w:val="00D841C5"/>
    <w:rsid w:val="00D84470"/>
    <w:rsid w:val="00DA447A"/>
    <w:rsid w:val="00DA58ED"/>
    <w:rsid w:val="00DE0A31"/>
    <w:rsid w:val="00DE751E"/>
    <w:rsid w:val="00DF2AE7"/>
    <w:rsid w:val="00DF2B97"/>
    <w:rsid w:val="00DF6701"/>
    <w:rsid w:val="00E04F43"/>
    <w:rsid w:val="00E0552A"/>
    <w:rsid w:val="00E15EE5"/>
    <w:rsid w:val="00E16464"/>
    <w:rsid w:val="00E21C5A"/>
    <w:rsid w:val="00E37AAF"/>
    <w:rsid w:val="00E55621"/>
    <w:rsid w:val="00E62F80"/>
    <w:rsid w:val="00E657B5"/>
    <w:rsid w:val="00E662E4"/>
    <w:rsid w:val="00E75F0C"/>
    <w:rsid w:val="00E844ED"/>
    <w:rsid w:val="00E84F19"/>
    <w:rsid w:val="00E87D51"/>
    <w:rsid w:val="00E945D9"/>
    <w:rsid w:val="00EA2A44"/>
    <w:rsid w:val="00EA5B9F"/>
    <w:rsid w:val="00EB1ED3"/>
    <w:rsid w:val="00EB4C37"/>
    <w:rsid w:val="00EC5293"/>
    <w:rsid w:val="00EC5D34"/>
    <w:rsid w:val="00EF6633"/>
    <w:rsid w:val="00F00883"/>
    <w:rsid w:val="00F03AEE"/>
    <w:rsid w:val="00F0432D"/>
    <w:rsid w:val="00F12854"/>
    <w:rsid w:val="00F1515F"/>
    <w:rsid w:val="00F20982"/>
    <w:rsid w:val="00F27C6E"/>
    <w:rsid w:val="00F3000A"/>
    <w:rsid w:val="00F35BE6"/>
    <w:rsid w:val="00F428C3"/>
    <w:rsid w:val="00F5021F"/>
    <w:rsid w:val="00F5673A"/>
    <w:rsid w:val="00F56F18"/>
    <w:rsid w:val="00F61193"/>
    <w:rsid w:val="00F76560"/>
    <w:rsid w:val="00F95F85"/>
    <w:rsid w:val="00FA3F17"/>
    <w:rsid w:val="00FA54F9"/>
    <w:rsid w:val="00FC1D3D"/>
    <w:rsid w:val="00FC24C5"/>
    <w:rsid w:val="00FC517B"/>
    <w:rsid w:val="00FD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67DA2D2"/>
  <w15:chartTrackingRefBased/>
  <w15:docId w15:val="{F7EFEDBE-8F74-4371-B3B3-0CF8C5A3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1DB"/>
    <w:pPr>
      <w:widowControl w:val="0"/>
      <w:autoSpaceDE w:val="0"/>
      <w:autoSpaceDN w:val="0"/>
      <w:adjustRightInd w:val="0"/>
    </w:pPr>
    <w:rPr>
      <w:rFonts w:ascii="Georgia" w:hAnsi="Georgia"/>
      <w:szCs w:val="24"/>
    </w:rPr>
  </w:style>
  <w:style w:type="paragraph" w:styleId="Heading1">
    <w:name w:val="heading 1"/>
    <w:basedOn w:val="Normal"/>
    <w:next w:val="Normal"/>
    <w:link w:val="Heading1Char"/>
    <w:uiPriority w:val="9"/>
    <w:qFormat/>
    <w:rsid w:val="004441DB"/>
    <w:pPr>
      <w:keepNext/>
      <w:spacing w:before="240" w:after="60"/>
      <w:outlineLvl w:val="0"/>
    </w:pPr>
    <w:rPr>
      <w:b/>
      <w:bCs/>
      <w:kern w:val="32"/>
      <w:szCs w:val="32"/>
    </w:rPr>
  </w:style>
  <w:style w:type="paragraph" w:styleId="Heading2">
    <w:name w:val="heading 2"/>
    <w:basedOn w:val="Normal"/>
    <w:next w:val="Normal"/>
    <w:link w:val="Heading2Char"/>
    <w:uiPriority w:val="9"/>
    <w:semiHidden/>
    <w:unhideWhenUsed/>
    <w:qFormat/>
    <w:rsid w:val="004441DB"/>
    <w:pPr>
      <w:keepNext/>
      <w:spacing w:before="240" w:after="60"/>
      <w:outlineLvl w:val="1"/>
    </w:pPr>
    <w:rPr>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0762A"/>
  </w:style>
  <w:style w:type="paragraph" w:styleId="BalloonText">
    <w:name w:val="Balloon Text"/>
    <w:basedOn w:val="Normal"/>
    <w:link w:val="BalloonTextChar"/>
    <w:uiPriority w:val="99"/>
    <w:semiHidden/>
    <w:unhideWhenUsed/>
    <w:rsid w:val="00E662E4"/>
    <w:rPr>
      <w:rFonts w:ascii="Tahoma" w:hAnsi="Tahoma" w:cs="Tahoma"/>
      <w:sz w:val="16"/>
      <w:szCs w:val="16"/>
    </w:rPr>
  </w:style>
  <w:style w:type="character" w:customStyle="1" w:styleId="BalloonTextChar">
    <w:name w:val="Balloon Text Char"/>
    <w:link w:val="BalloonText"/>
    <w:uiPriority w:val="99"/>
    <w:semiHidden/>
    <w:rsid w:val="00E662E4"/>
    <w:rPr>
      <w:rFonts w:ascii="Tahoma" w:hAnsi="Tahoma" w:cs="Tahoma"/>
      <w:sz w:val="16"/>
      <w:szCs w:val="16"/>
    </w:rPr>
  </w:style>
  <w:style w:type="paragraph" w:styleId="Header">
    <w:name w:val="header"/>
    <w:basedOn w:val="Normal"/>
    <w:link w:val="HeaderChar"/>
    <w:uiPriority w:val="99"/>
    <w:unhideWhenUsed/>
    <w:rsid w:val="004441DB"/>
    <w:pPr>
      <w:tabs>
        <w:tab w:val="center" w:pos="4680"/>
        <w:tab w:val="right" w:pos="9360"/>
      </w:tabs>
    </w:pPr>
  </w:style>
  <w:style w:type="character" w:customStyle="1" w:styleId="HeaderChar">
    <w:name w:val="Header Char"/>
    <w:link w:val="Header"/>
    <w:uiPriority w:val="99"/>
    <w:rsid w:val="004441DB"/>
    <w:rPr>
      <w:rFonts w:ascii="Georgia" w:hAnsi="Georgia"/>
      <w:szCs w:val="24"/>
    </w:rPr>
  </w:style>
  <w:style w:type="paragraph" w:styleId="Footer">
    <w:name w:val="footer"/>
    <w:basedOn w:val="Normal"/>
    <w:link w:val="FooterChar"/>
    <w:uiPriority w:val="99"/>
    <w:unhideWhenUsed/>
    <w:rsid w:val="004441DB"/>
    <w:pPr>
      <w:tabs>
        <w:tab w:val="center" w:pos="4680"/>
        <w:tab w:val="right" w:pos="9360"/>
      </w:tabs>
    </w:pPr>
  </w:style>
  <w:style w:type="character" w:customStyle="1" w:styleId="FooterChar">
    <w:name w:val="Footer Char"/>
    <w:link w:val="Footer"/>
    <w:uiPriority w:val="99"/>
    <w:rsid w:val="004441DB"/>
    <w:rPr>
      <w:rFonts w:ascii="Georgia" w:hAnsi="Georgia"/>
      <w:szCs w:val="24"/>
    </w:rPr>
  </w:style>
  <w:style w:type="paragraph" w:customStyle="1" w:styleId="Default">
    <w:name w:val="Default"/>
    <w:rsid w:val="004441DB"/>
    <w:pPr>
      <w:autoSpaceDE w:val="0"/>
      <w:autoSpaceDN w:val="0"/>
      <w:adjustRightInd w:val="0"/>
    </w:pPr>
    <w:rPr>
      <w:rFonts w:ascii="Georgia" w:hAnsi="Georgia"/>
      <w:color w:val="000000"/>
      <w:szCs w:val="24"/>
    </w:rPr>
  </w:style>
  <w:style w:type="character" w:styleId="IntenseEmphasis">
    <w:name w:val="Intense Emphasis"/>
    <w:aliases w:val="Added Text"/>
    <w:uiPriority w:val="21"/>
    <w:qFormat/>
    <w:rsid w:val="00315D91"/>
    <w:rPr>
      <w:rFonts w:ascii="Georgia" w:hAnsi="Georgia"/>
      <w:bCs/>
      <w:iCs/>
      <w:color w:val="FF0000"/>
      <w:sz w:val="22"/>
      <w:u w:val="single"/>
    </w:rPr>
  </w:style>
  <w:style w:type="character" w:styleId="CommentReference">
    <w:name w:val="annotation reference"/>
    <w:uiPriority w:val="99"/>
    <w:semiHidden/>
    <w:unhideWhenUsed/>
    <w:rsid w:val="00F1515F"/>
    <w:rPr>
      <w:sz w:val="16"/>
      <w:szCs w:val="16"/>
    </w:rPr>
  </w:style>
  <w:style w:type="paragraph" w:styleId="CommentText">
    <w:name w:val="annotation text"/>
    <w:basedOn w:val="Normal"/>
    <w:link w:val="CommentTextChar"/>
    <w:uiPriority w:val="99"/>
    <w:semiHidden/>
    <w:unhideWhenUsed/>
    <w:rsid w:val="00F1515F"/>
    <w:rPr>
      <w:szCs w:val="20"/>
    </w:rPr>
  </w:style>
  <w:style w:type="character" w:customStyle="1" w:styleId="CommentTextChar">
    <w:name w:val="Comment Text Char"/>
    <w:link w:val="CommentText"/>
    <w:uiPriority w:val="99"/>
    <w:semiHidden/>
    <w:rsid w:val="00F1515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1515F"/>
    <w:rPr>
      <w:b/>
      <w:bCs/>
    </w:rPr>
  </w:style>
  <w:style w:type="character" w:customStyle="1" w:styleId="CommentSubjectChar">
    <w:name w:val="Comment Subject Char"/>
    <w:link w:val="CommentSubject"/>
    <w:uiPriority w:val="99"/>
    <w:semiHidden/>
    <w:rsid w:val="00F1515F"/>
    <w:rPr>
      <w:rFonts w:ascii="Times New Roman" w:hAnsi="Times New Roman"/>
      <w:b/>
      <w:bCs/>
    </w:rPr>
  </w:style>
  <w:style w:type="character" w:styleId="Strong">
    <w:name w:val="Strong"/>
    <w:uiPriority w:val="22"/>
    <w:qFormat/>
    <w:rsid w:val="00315D91"/>
    <w:rPr>
      <w:b/>
      <w:bCs/>
    </w:rPr>
  </w:style>
  <w:style w:type="character" w:customStyle="1" w:styleId="Heading1Char">
    <w:name w:val="Heading 1 Char"/>
    <w:link w:val="Heading1"/>
    <w:uiPriority w:val="9"/>
    <w:rsid w:val="004441DB"/>
    <w:rPr>
      <w:rFonts w:ascii="Georgia" w:eastAsia="Times New Roman" w:hAnsi="Georgia" w:cs="Times New Roman"/>
      <w:b/>
      <w:bCs/>
      <w:kern w:val="32"/>
      <w:szCs w:val="32"/>
    </w:rPr>
  </w:style>
  <w:style w:type="character" w:customStyle="1" w:styleId="Heading2Char">
    <w:name w:val="Heading 2 Char"/>
    <w:link w:val="Heading2"/>
    <w:uiPriority w:val="9"/>
    <w:semiHidden/>
    <w:rsid w:val="004441DB"/>
    <w:rPr>
      <w:rFonts w:ascii="Georgia" w:eastAsia="Times New Roman" w:hAnsi="Georgia" w:cs="Times New Roman"/>
      <w:b/>
      <w:bCs/>
      <w:i/>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EBB48-436A-4EBB-8EF4-F14F1F91B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2398</Words>
  <Characters>14896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Batch Plants Registration Checklist</vt:lpstr>
    </vt:vector>
  </TitlesOfParts>
  <Company>TCEQ</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Quality Standard Permit for Concrete Batch Plants</dc:title>
  <dc:subject>Batch Plants Registration Checklist</dc:subject>
  <dc:creator>TCEQ-Air Quality Standard Permit for Concrete Batch Plants Registration Checklist</dc:creator>
  <cp:keywords>concrete, batch, plants, registration, checklist, authorized, construction, fabric filters, table 20, public, notice, bulk, silo, flyash, shutdown,  and rules</cp:keywords>
  <cp:lastModifiedBy>Traci Spencer</cp:lastModifiedBy>
  <cp:revision>14</cp:revision>
  <cp:lastPrinted>2012-12-12T17:11:00Z</cp:lastPrinted>
  <dcterms:created xsi:type="dcterms:W3CDTF">2020-05-29T18:49:00Z</dcterms:created>
  <dcterms:modified xsi:type="dcterms:W3CDTF">2022-06-22T02:56:00Z</dcterms:modified>
</cp:coreProperties>
</file>