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185E" w14:textId="77777777" w:rsidR="003B7717" w:rsidRPr="001351AC" w:rsidRDefault="003B7717" w:rsidP="001351AC">
      <w:pPr>
        <w:pStyle w:val="APDHEADINGI"/>
      </w:pPr>
      <w:r w:rsidRPr="001351AC">
        <w:t>Texas Commission on Environmental Quality</w:t>
      </w:r>
    </w:p>
    <w:p w14:paraId="2124C8F5" w14:textId="77777777" w:rsidR="003B7717" w:rsidRPr="001351AC" w:rsidRDefault="003B7717" w:rsidP="001351AC">
      <w:pPr>
        <w:pStyle w:val="APDHEADINGI"/>
      </w:pPr>
      <w:r w:rsidRPr="001351AC">
        <w:t>Air Quality Standard Permit Checklist for Hot Mix Asphalt Plants</w:t>
      </w:r>
    </w:p>
    <w:p w14:paraId="1B3E2DAE" w14:textId="77777777" w:rsidR="00A03680" w:rsidRPr="001351AC" w:rsidRDefault="003B7717" w:rsidP="006B3766">
      <w:pPr>
        <w:pStyle w:val="BodyText"/>
        <w:spacing w:before="360" w:after="0"/>
        <w:rPr>
          <w:rFonts w:ascii="Arial" w:hAnsi="Arial" w:cs="Arial"/>
        </w:rPr>
      </w:pPr>
      <w:r w:rsidRPr="001351AC">
        <w:rPr>
          <w:rFonts w:ascii="Arial" w:hAnsi="Arial" w:cs="Arial"/>
        </w:rPr>
        <w:t>The following checklist has been developed to help the Texas Commission on Environmental Quality (TCEQ), Air Permits Division (APD) confirm that the proposed Hot Mix Asphalt plant meets the standard permit requirements. Please read all questions and check “YES,” “NO,” or “N/A,” or provide specific information for the facility. If the hot mix asphalt plant does not meet all conditions of this standard permit, it may not operate under the standard permit and must apply for a preconstruction permit as required under Title 30 Texas Administrative Code § 116.111 (30 TAC § 116.111).</w:t>
      </w:r>
    </w:p>
    <w:p w14:paraId="3B6B3B69" w14:textId="77777777" w:rsidR="008D0858" w:rsidRPr="001351AC" w:rsidRDefault="008D0858" w:rsidP="008D0858">
      <w:pPr>
        <w:pStyle w:val="BodyText"/>
        <w:spacing w:after="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2857"/>
        <w:gridCol w:w="2543"/>
        <w:gridCol w:w="1237"/>
        <w:gridCol w:w="1527"/>
        <w:gridCol w:w="116"/>
        <w:gridCol w:w="2520"/>
      </w:tblGrid>
      <w:tr w:rsidR="00A65DC9" w14:paraId="096A699C" w14:textId="77777777" w:rsidTr="006B3766">
        <w:trPr>
          <w:tblHeader/>
          <w:jc w:val="center"/>
        </w:trPr>
        <w:tc>
          <w:tcPr>
            <w:tcW w:w="10800" w:type="dxa"/>
            <w:gridSpan w:val="6"/>
            <w:tcBorders>
              <w:top w:val="double" w:sz="6" w:space="0" w:color="auto"/>
              <w:bottom w:val="single" w:sz="6" w:space="0" w:color="auto"/>
            </w:tcBorders>
            <w:shd w:val="clear" w:color="auto" w:fill="D9D9D9" w:themeFill="background1" w:themeFillShade="D9"/>
          </w:tcPr>
          <w:p w14:paraId="1BD304C3" w14:textId="77777777" w:rsidR="00A65DC9" w:rsidRPr="001351AC" w:rsidRDefault="00A65DC9" w:rsidP="00A65DC9">
            <w:pPr>
              <w:pStyle w:val="BodyText"/>
              <w:spacing w:after="0"/>
              <w:rPr>
                <w:rFonts w:ascii="Arial" w:hAnsi="Arial" w:cs="Arial"/>
                <w:b/>
              </w:rPr>
            </w:pPr>
            <w:r w:rsidRPr="001351AC">
              <w:rPr>
                <w:rFonts w:ascii="Arial" w:hAnsi="Arial" w:cs="Arial"/>
                <w:b/>
              </w:rPr>
              <w:t>Company Information</w:t>
            </w:r>
          </w:p>
        </w:tc>
      </w:tr>
      <w:tr w:rsidR="001351AC" w14:paraId="683A3E53" w14:textId="77777777" w:rsidTr="006B3766">
        <w:trPr>
          <w:jc w:val="center"/>
        </w:trPr>
        <w:tc>
          <w:tcPr>
            <w:tcW w:w="2857" w:type="dxa"/>
            <w:tcBorders>
              <w:top w:val="single" w:sz="6" w:space="0" w:color="auto"/>
            </w:tcBorders>
          </w:tcPr>
          <w:p w14:paraId="5262450F" w14:textId="77777777" w:rsidR="001351AC" w:rsidRPr="001351AC" w:rsidRDefault="001351AC" w:rsidP="00A65DC9">
            <w:pPr>
              <w:pStyle w:val="BodyText"/>
              <w:spacing w:after="0"/>
              <w:rPr>
                <w:rFonts w:ascii="Arial" w:hAnsi="Arial" w:cs="Arial"/>
              </w:rPr>
            </w:pPr>
            <w:r w:rsidRPr="001351AC">
              <w:rPr>
                <w:rFonts w:ascii="Arial" w:hAnsi="Arial" w:cs="Arial"/>
              </w:rPr>
              <w:t>Company Name:</w:t>
            </w:r>
          </w:p>
        </w:tc>
        <w:tc>
          <w:tcPr>
            <w:tcW w:w="7943" w:type="dxa"/>
            <w:gridSpan w:val="5"/>
            <w:tcBorders>
              <w:top w:val="single" w:sz="6" w:space="0" w:color="auto"/>
            </w:tcBorders>
          </w:tcPr>
          <w:p w14:paraId="1F0043EB" w14:textId="77777777" w:rsidR="001351AC" w:rsidRPr="001351AC" w:rsidRDefault="001351AC" w:rsidP="00A65DC9">
            <w:pPr>
              <w:pStyle w:val="BodyText"/>
              <w:spacing w:after="0"/>
              <w:rPr>
                <w:rFonts w:ascii="Arial" w:hAnsi="Arial" w:cs="Arial"/>
              </w:rPr>
            </w:pPr>
          </w:p>
        </w:tc>
      </w:tr>
      <w:tr w:rsidR="001351AC" w14:paraId="399A534F" w14:textId="77777777" w:rsidTr="006B3766">
        <w:trPr>
          <w:jc w:val="center"/>
        </w:trPr>
        <w:tc>
          <w:tcPr>
            <w:tcW w:w="2857" w:type="dxa"/>
            <w:tcBorders>
              <w:top w:val="single" w:sz="6" w:space="0" w:color="auto"/>
            </w:tcBorders>
          </w:tcPr>
          <w:p w14:paraId="1D75D996" w14:textId="77777777" w:rsidR="001351AC" w:rsidRPr="001351AC" w:rsidRDefault="001351AC" w:rsidP="00A65DC9">
            <w:pPr>
              <w:pStyle w:val="BodyText"/>
              <w:spacing w:after="0"/>
              <w:rPr>
                <w:rFonts w:ascii="Arial" w:hAnsi="Arial" w:cs="Arial"/>
              </w:rPr>
            </w:pPr>
            <w:r w:rsidRPr="001351AC">
              <w:rPr>
                <w:rFonts w:ascii="Arial" w:hAnsi="Arial" w:cs="Arial"/>
              </w:rPr>
              <w:t>Customer Registration No.:</w:t>
            </w:r>
          </w:p>
        </w:tc>
        <w:tc>
          <w:tcPr>
            <w:tcW w:w="7943" w:type="dxa"/>
            <w:gridSpan w:val="5"/>
            <w:tcBorders>
              <w:top w:val="single" w:sz="6" w:space="0" w:color="auto"/>
            </w:tcBorders>
          </w:tcPr>
          <w:p w14:paraId="4D290464" w14:textId="77777777" w:rsidR="001351AC" w:rsidRPr="001351AC" w:rsidRDefault="001351AC" w:rsidP="00A65DC9">
            <w:pPr>
              <w:pStyle w:val="BodyText"/>
              <w:spacing w:after="0"/>
              <w:rPr>
                <w:rFonts w:ascii="Arial" w:hAnsi="Arial" w:cs="Arial"/>
              </w:rPr>
            </w:pPr>
          </w:p>
        </w:tc>
      </w:tr>
      <w:tr w:rsidR="001351AC" w14:paraId="37F17F41" w14:textId="77777777" w:rsidTr="006B3766">
        <w:trPr>
          <w:jc w:val="center"/>
        </w:trPr>
        <w:tc>
          <w:tcPr>
            <w:tcW w:w="2857" w:type="dxa"/>
            <w:tcBorders>
              <w:top w:val="single" w:sz="6" w:space="0" w:color="auto"/>
            </w:tcBorders>
          </w:tcPr>
          <w:p w14:paraId="707AD583" w14:textId="77777777" w:rsidR="001351AC" w:rsidRPr="001351AC" w:rsidRDefault="001351AC" w:rsidP="00A65DC9">
            <w:pPr>
              <w:pStyle w:val="BodyText"/>
              <w:spacing w:after="0"/>
              <w:rPr>
                <w:rFonts w:ascii="Arial" w:hAnsi="Arial" w:cs="Arial"/>
              </w:rPr>
            </w:pPr>
            <w:r w:rsidRPr="001351AC">
              <w:rPr>
                <w:rFonts w:ascii="Arial" w:hAnsi="Arial" w:cs="Arial"/>
              </w:rPr>
              <w:t>Regulated Entity No.:</w:t>
            </w:r>
          </w:p>
        </w:tc>
        <w:tc>
          <w:tcPr>
            <w:tcW w:w="7943" w:type="dxa"/>
            <w:gridSpan w:val="5"/>
            <w:tcBorders>
              <w:top w:val="single" w:sz="6" w:space="0" w:color="auto"/>
            </w:tcBorders>
          </w:tcPr>
          <w:p w14:paraId="335DFE4C" w14:textId="77777777" w:rsidR="001351AC" w:rsidRPr="001351AC" w:rsidRDefault="001351AC" w:rsidP="00A65DC9">
            <w:pPr>
              <w:pStyle w:val="BodyText"/>
              <w:spacing w:after="0"/>
              <w:rPr>
                <w:rFonts w:ascii="Arial" w:hAnsi="Arial" w:cs="Arial"/>
              </w:rPr>
            </w:pPr>
          </w:p>
        </w:tc>
      </w:tr>
      <w:tr w:rsidR="00A65DC9" w14:paraId="1FAE197E" w14:textId="77777777" w:rsidTr="006B3766">
        <w:trPr>
          <w:jc w:val="center"/>
        </w:trPr>
        <w:tc>
          <w:tcPr>
            <w:tcW w:w="2857" w:type="dxa"/>
          </w:tcPr>
          <w:p w14:paraId="46ABABB1" w14:textId="77777777" w:rsidR="00A65DC9" w:rsidRPr="001351AC" w:rsidRDefault="001351AC" w:rsidP="00A65DC9">
            <w:pPr>
              <w:pStyle w:val="BodyText"/>
              <w:spacing w:after="0"/>
              <w:rPr>
                <w:rFonts w:ascii="Arial" w:hAnsi="Arial" w:cs="Arial"/>
              </w:rPr>
            </w:pPr>
            <w:r w:rsidRPr="001351AC">
              <w:rPr>
                <w:rFonts w:ascii="Arial" w:hAnsi="Arial" w:cs="Arial"/>
              </w:rPr>
              <w:t>Account ID No.:</w:t>
            </w:r>
          </w:p>
        </w:tc>
        <w:tc>
          <w:tcPr>
            <w:tcW w:w="7943" w:type="dxa"/>
            <w:gridSpan w:val="5"/>
          </w:tcPr>
          <w:p w14:paraId="42E67F4A" w14:textId="77777777" w:rsidR="00A65DC9" w:rsidRPr="001351AC" w:rsidRDefault="00A65DC9" w:rsidP="00A65DC9">
            <w:pPr>
              <w:pStyle w:val="BodyText"/>
              <w:spacing w:after="0"/>
              <w:rPr>
                <w:rFonts w:ascii="Arial" w:hAnsi="Arial" w:cs="Arial"/>
              </w:rPr>
            </w:pPr>
          </w:p>
        </w:tc>
      </w:tr>
      <w:tr w:rsidR="001351AC" w14:paraId="5F6B45FA" w14:textId="77777777" w:rsidTr="006B3766">
        <w:trPr>
          <w:jc w:val="center"/>
        </w:trPr>
        <w:tc>
          <w:tcPr>
            <w:tcW w:w="2857" w:type="dxa"/>
          </w:tcPr>
          <w:p w14:paraId="7514C7EB" w14:textId="77777777" w:rsidR="001351AC" w:rsidRPr="001351AC" w:rsidRDefault="001351AC" w:rsidP="00A65DC9">
            <w:pPr>
              <w:pStyle w:val="BodyText"/>
              <w:spacing w:after="0"/>
              <w:rPr>
                <w:rFonts w:ascii="Arial" w:hAnsi="Arial" w:cs="Arial"/>
              </w:rPr>
            </w:pPr>
            <w:r w:rsidRPr="001351AC">
              <w:rPr>
                <w:rFonts w:ascii="Arial" w:hAnsi="Arial" w:cs="Arial"/>
              </w:rPr>
              <w:t>Nearest City:</w:t>
            </w:r>
          </w:p>
        </w:tc>
        <w:tc>
          <w:tcPr>
            <w:tcW w:w="7943" w:type="dxa"/>
            <w:gridSpan w:val="5"/>
          </w:tcPr>
          <w:p w14:paraId="394677B6" w14:textId="77777777" w:rsidR="001351AC" w:rsidRPr="001351AC" w:rsidRDefault="001351AC" w:rsidP="00A65DC9">
            <w:pPr>
              <w:pStyle w:val="BodyText"/>
              <w:spacing w:after="0"/>
              <w:rPr>
                <w:rFonts w:ascii="Arial" w:hAnsi="Arial" w:cs="Arial"/>
              </w:rPr>
            </w:pPr>
          </w:p>
        </w:tc>
      </w:tr>
      <w:tr w:rsidR="00A65DC9" w14:paraId="6ACCB19C" w14:textId="77777777" w:rsidTr="006B3766">
        <w:trPr>
          <w:jc w:val="center"/>
        </w:trPr>
        <w:tc>
          <w:tcPr>
            <w:tcW w:w="2857" w:type="dxa"/>
          </w:tcPr>
          <w:p w14:paraId="31685EE3" w14:textId="77777777" w:rsidR="00A65DC9" w:rsidRPr="001351AC" w:rsidRDefault="001351AC" w:rsidP="00A65DC9">
            <w:pPr>
              <w:pStyle w:val="BodyText"/>
              <w:spacing w:after="0"/>
              <w:rPr>
                <w:rFonts w:ascii="Arial" w:hAnsi="Arial" w:cs="Arial"/>
              </w:rPr>
            </w:pPr>
            <w:r w:rsidRPr="001351AC">
              <w:rPr>
                <w:rFonts w:ascii="Arial" w:hAnsi="Arial" w:cs="Arial"/>
              </w:rPr>
              <w:t>County:</w:t>
            </w:r>
          </w:p>
        </w:tc>
        <w:tc>
          <w:tcPr>
            <w:tcW w:w="7943" w:type="dxa"/>
            <w:gridSpan w:val="5"/>
          </w:tcPr>
          <w:p w14:paraId="0C0D06DB" w14:textId="77777777" w:rsidR="00A65DC9" w:rsidRPr="001351AC" w:rsidRDefault="00A65DC9" w:rsidP="00A65DC9">
            <w:pPr>
              <w:pStyle w:val="BodyText"/>
              <w:spacing w:after="0"/>
              <w:rPr>
                <w:rFonts w:ascii="Arial" w:hAnsi="Arial" w:cs="Arial"/>
              </w:rPr>
            </w:pPr>
          </w:p>
        </w:tc>
      </w:tr>
      <w:tr w:rsidR="00A65DC9" w14:paraId="6237E817" w14:textId="77777777" w:rsidTr="006B3766">
        <w:trPr>
          <w:jc w:val="center"/>
        </w:trPr>
        <w:tc>
          <w:tcPr>
            <w:tcW w:w="10800" w:type="dxa"/>
            <w:gridSpan w:val="6"/>
          </w:tcPr>
          <w:p w14:paraId="49C69466" w14:textId="77777777" w:rsidR="00A65DC9" w:rsidRPr="001351AC" w:rsidRDefault="00A65DC9" w:rsidP="00A65DC9">
            <w:pPr>
              <w:pStyle w:val="BodyText"/>
              <w:spacing w:after="0"/>
              <w:rPr>
                <w:rFonts w:ascii="Arial" w:hAnsi="Arial" w:cs="Arial"/>
              </w:rPr>
            </w:pPr>
            <w:r w:rsidRPr="001351AC">
              <w:rPr>
                <w:rFonts w:ascii="Arial" w:hAnsi="Arial" w:cs="Arial"/>
              </w:rPr>
              <w:t xml:space="preserve">Address (if no address </w:t>
            </w:r>
            <w:proofErr w:type="gramStart"/>
            <w:r w:rsidRPr="001351AC">
              <w:rPr>
                <w:rFonts w:ascii="Arial" w:hAnsi="Arial" w:cs="Arial"/>
              </w:rPr>
              <w:t>provide</w:t>
            </w:r>
            <w:proofErr w:type="gramEnd"/>
            <w:r w:rsidRPr="001351AC">
              <w:rPr>
                <w:rFonts w:ascii="Arial" w:hAnsi="Arial" w:cs="Arial"/>
              </w:rPr>
              <w:t xml:space="preserve"> driving directions in writing.):</w:t>
            </w:r>
          </w:p>
        </w:tc>
      </w:tr>
      <w:tr w:rsidR="00A65DC9" w14:paraId="5B7185ED" w14:textId="77777777" w:rsidTr="006B3766">
        <w:trPr>
          <w:jc w:val="center"/>
        </w:trPr>
        <w:tc>
          <w:tcPr>
            <w:tcW w:w="10800" w:type="dxa"/>
            <w:gridSpan w:val="6"/>
          </w:tcPr>
          <w:p w14:paraId="15CFAECC" w14:textId="77777777" w:rsidR="00A65DC9" w:rsidRPr="001351AC" w:rsidRDefault="00A65DC9" w:rsidP="00A65DC9">
            <w:pPr>
              <w:pStyle w:val="BodyText"/>
              <w:spacing w:after="0"/>
              <w:rPr>
                <w:rFonts w:ascii="Arial" w:hAnsi="Arial" w:cs="Arial"/>
              </w:rPr>
            </w:pPr>
          </w:p>
        </w:tc>
      </w:tr>
      <w:tr w:rsidR="00A65DC9" w14:paraId="7F0B688E" w14:textId="77777777" w:rsidTr="006B3766">
        <w:trPr>
          <w:jc w:val="center"/>
        </w:trPr>
        <w:tc>
          <w:tcPr>
            <w:tcW w:w="10800" w:type="dxa"/>
            <w:gridSpan w:val="6"/>
          </w:tcPr>
          <w:p w14:paraId="2D2BA952" w14:textId="77777777" w:rsidR="00A65DC9" w:rsidRPr="001351AC" w:rsidRDefault="00A65DC9" w:rsidP="00A65DC9">
            <w:pPr>
              <w:pStyle w:val="BodyText"/>
              <w:spacing w:after="0"/>
              <w:rPr>
                <w:rFonts w:ascii="Arial" w:hAnsi="Arial" w:cs="Arial"/>
              </w:rPr>
            </w:pPr>
          </w:p>
        </w:tc>
      </w:tr>
      <w:tr w:rsidR="001351AC" w14:paraId="794757C6" w14:textId="77777777" w:rsidTr="006B3766">
        <w:trPr>
          <w:jc w:val="center"/>
        </w:trPr>
        <w:tc>
          <w:tcPr>
            <w:tcW w:w="2857" w:type="dxa"/>
            <w:tcBorders>
              <w:bottom w:val="single" w:sz="6" w:space="0" w:color="auto"/>
            </w:tcBorders>
          </w:tcPr>
          <w:p w14:paraId="73B71182" w14:textId="77777777" w:rsidR="001351AC" w:rsidRPr="001351AC" w:rsidRDefault="001351AC" w:rsidP="00A65DC9">
            <w:pPr>
              <w:pStyle w:val="BodyText"/>
              <w:spacing w:after="0"/>
              <w:rPr>
                <w:rFonts w:ascii="Arial" w:hAnsi="Arial" w:cs="Arial"/>
              </w:rPr>
            </w:pPr>
            <w:r w:rsidRPr="001351AC">
              <w:rPr>
                <w:rFonts w:ascii="Arial" w:hAnsi="Arial" w:cs="Arial"/>
              </w:rPr>
              <w:t>Checklist Completed by:</w:t>
            </w:r>
          </w:p>
        </w:tc>
        <w:tc>
          <w:tcPr>
            <w:tcW w:w="7943" w:type="dxa"/>
            <w:gridSpan w:val="5"/>
            <w:tcBorders>
              <w:bottom w:val="single" w:sz="6" w:space="0" w:color="auto"/>
            </w:tcBorders>
          </w:tcPr>
          <w:p w14:paraId="5127A73B" w14:textId="77777777" w:rsidR="001351AC" w:rsidRPr="001351AC" w:rsidRDefault="001351AC" w:rsidP="00A65DC9">
            <w:pPr>
              <w:pStyle w:val="BodyText"/>
              <w:spacing w:after="0"/>
              <w:rPr>
                <w:rFonts w:ascii="Arial" w:hAnsi="Arial" w:cs="Arial"/>
              </w:rPr>
            </w:pPr>
          </w:p>
        </w:tc>
      </w:tr>
      <w:tr w:rsidR="00A65DC9" w14:paraId="1BB4DC8C" w14:textId="77777777" w:rsidTr="006B3766">
        <w:trPr>
          <w:jc w:val="center"/>
        </w:trPr>
        <w:tc>
          <w:tcPr>
            <w:tcW w:w="10800" w:type="dxa"/>
            <w:gridSpan w:val="6"/>
            <w:tcBorders>
              <w:top w:val="single" w:sz="6" w:space="0" w:color="auto"/>
              <w:bottom w:val="nil"/>
            </w:tcBorders>
          </w:tcPr>
          <w:p w14:paraId="40FF42DD" w14:textId="77777777" w:rsidR="00A65DC9" w:rsidRPr="001351AC" w:rsidRDefault="00A65DC9" w:rsidP="00A65DC9">
            <w:pPr>
              <w:pStyle w:val="BodyText"/>
              <w:spacing w:after="0"/>
              <w:rPr>
                <w:rFonts w:ascii="Arial" w:hAnsi="Arial" w:cs="Arial"/>
              </w:rPr>
            </w:pPr>
            <w:r w:rsidRPr="001351AC">
              <w:rPr>
                <w:rFonts w:ascii="Arial" w:hAnsi="Arial" w:cs="Arial"/>
              </w:rPr>
              <w:t>What type of facility is being authorized?</w:t>
            </w:r>
          </w:p>
        </w:tc>
      </w:tr>
      <w:tr w:rsidR="00EE3D83" w14:paraId="1864BBD5" w14:textId="77777777" w:rsidTr="006B3766">
        <w:trPr>
          <w:jc w:val="center"/>
        </w:trPr>
        <w:tc>
          <w:tcPr>
            <w:tcW w:w="5400" w:type="dxa"/>
            <w:gridSpan w:val="2"/>
            <w:tcBorders>
              <w:top w:val="nil"/>
              <w:bottom w:val="single" w:sz="6" w:space="0" w:color="auto"/>
              <w:right w:val="nil"/>
            </w:tcBorders>
          </w:tcPr>
          <w:p w14:paraId="047DAC8C" w14:textId="77777777" w:rsidR="00EE3D83" w:rsidRPr="001351AC" w:rsidRDefault="00EE3D83" w:rsidP="00A65DC9">
            <w:pPr>
              <w:pStyle w:val="BodyText"/>
              <w:spacing w:after="0"/>
              <w:rPr>
                <w:rFonts w:ascii="Arial" w:hAnsi="Arial" w:cs="Arial"/>
              </w:rPr>
            </w:pPr>
            <w:r w:rsidRPr="001351AC">
              <w:rPr>
                <w:rFonts w:ascii="Arial" w:hAnsi="Arial" w:cs="Arial"/>
              </w:rPr>
              <w:fldChar w:fldCharType="begin">
                <w:ffData>
                  <w:name w:val="Check2"/>
                  <w:enabled/>
                  <w:calcOnExit w:val="0"/>
                  <w:checkBox>
                    <w:sizeAuto/>
                    <w:default w:val="0"/>
                  </w:checkBox>
                </w:ffData>
              </w:fldChar>
            </w:r>
            <w:r w:rsidRPr="001351AC">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1351AC">
              <w:rPr>
                <w:rFonts w:ascii="Arial" w:hAnsi="Arial" w:cs="Arial"/>
              </w:rPr>
              <w:fldChar w:fldCharType="end"/>
            </w:r>
            <w:r w:rsidRPr="001351AC">
              <w:rPr>
                <w:rFonts w:ascii="Arial" w:hAnsi="Arial" w:cs="Arial"/>
              </w:rPr>
              <w:t xml:space="preserve"> Permanent Plant (Complete Sections, I, II, and IV)</w:t>
            </w:r>
          </w:p>
        </w:tc>
        <w:tc>
          <w:tcPr>
            <w:tcW w:w="5400" w:type="dxa"/>
            <w:gridSpan w:val="4"/>
            <w:tcBorders>
              <w:top w:val="nil"/>
              <w:left w:val="nil"/>
              <w:bottom w:val="single" w:sz="6" w:space="0" w:color="auto"/>
            </w:tcBorders>
          </w:tcPr>
          <w:p w14:paraId="6451277C" w14:textId="77777777" w:rsidR="00EE3D83" w:rsidRPr="001351AC" w:rsidRDefault="00EE3D83" w:rsidP="00A65DC9">
            <w:pPr>
              <w:pStyle w:val="BodyText"/>
              <w:spacing w:after="0"/>
              <w:rPr>
                <w:rFonts w:ascii="Arial" w:hAnsi="Arial" w:cs="Arial"/>
              </w:rPr>
            </w:pPr>
            <w:r w:rsidRPr="001351AC">
              <w:rPr>
                <w:rFonts w:ascii="Arial" w:hAnsi="Arial" w:cs="Arial"/>
              </w:rPr>
              <w:fldChar w:fldCharType="begin">
                <w:ffData>
                  <w:name w:val="Check2"/>
                  <w:enabled/>
                  <w:calcOnExit w:val="0"/>
                  <w:checkBox>
                    <w:sizeAuto/>
                    <w:default w:val="0"/>
                  </w:checkBox>
                </w:ffData>
              </w:fldChar>
            </w:r>
            <w:r w:rsidRPr="001351AC">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1351AC">
              <w:rPr>
                <w:rFonts w:ascii="Arial" w:hAnsi="Arial" w:cs="Arial"/>
              </w:rPr>
              <w:fldChar w:fldCharType="end"/>
            </w:r>
            <w:r w:rsidRPr="001351AC">
              <w:rPr>
                <w:rFonts w:ascii="Arial" w:hAnsi="Arial" w:cs="Arial"/>
              </w:rPr>
              <w:t xml:space="preserve"> </w:t>
            </w:r>
            <w:r w:rsidR="002B2B45" w:rsidRPr="001351AC">
              <w:rPr>
                <w:rFonts w:ascii="Arial" w:hAnsi="Arial" w:cs="Arial"/>
              </w:rPr>
              <w:t>Temporary Plant (Complete Sections I, II, and III)</w:t>
            </w:r>
          </w:p>
        </w:tc>
      </w:tr>
      <w:tr w:rsidR="0089159A" w14:paraId="3880810A" w14:textId="77777777" w:rsidTr="006B3766">
        <w:trPr>
          <w:jc w:val="center"/>
        </w:trPr>
        <w:tc>
          <w:tcPr>
            <w:tcW w:w="8280" w:type="dxa"/>
            <w:gridSpan w:val="5"/>
            <w:tcBorders>
              <w:top w:val="single" w:sz="6" w:space="0" w:color="auto"/>
              <w:bottom w:val="single" w:sz="6" w:space="0" w:color="auto"/>
            </w:tcBorders>
          </w:tcPr>
          <w:p w14:paraId="6B86908D" w14:textId="77777777" w:rsidR="0089159A" w:rsidRPr="001351AC" w:rsidRDefault="00BF51E9" w:rsidP="00A65DC9">
            <w:pPr>
              <w:pStyle w:val="BodyText"/>
              <w:spacing w:after="0"/>
              <w:rPr>
                <w:rFonts w:ascii="Arial" w:hAnsi="Arial" w:cs="Arial"/>
              </w:rPr>
            </w:pPr>
            <w:r w:rsidRPr="001351AC">
              <w:rPr>
                <w:rFonts w:ascii="Arial" w:hAnsi="Arial" w:cs="Arial"/>
              </w:rPr>
              <w:t>Will the facility produce rubber modified mix? (If “YES,” also complete Section V)</w:t>
            </w:r>
          </w:p>
        </w:tc>
        <w:tc>
          <w:tcPr>
            <w:tcW w:w="2520" w:type="dxa"/>
            <w:tcBorders>
              <w:top w:val="single" w:sz="6" w:space="0" w:color="auto"/>
              <w:bottom w:val="single" w:sz="6" w:space="0" w:color="auto"/>
            </w:tcBorders>
          </w:tcPr>
          <w:p w14:paraId="24645794" w14:textId="77777777" w:rsidR="0089159A" w:rsidRDefault="0089159A" w:rsidP="0089159A">
            <w:pPr>
              <w:pStyle w:val="BodyText"/>
              <w:spacing w:after="0"/>
            </w:pP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w:t>
            </w:r>
            <w:r w:rsidRPr="00432D60">
              <w:rPr>
                <w:rFonts w:ascii="Times New Roman" w:hAnsi="Times New Roman" w:cs="Times New Roman"/>
              </w:rPr>
              <w:t xml:space="preserve">YES </w:t>
            </w:r>
            <w:r w:rsidRPr="00432D60">
              <w:rPr>
                <w:rFonts w:ascii="Times New Roman" w:hAnsi="Times New Roman" w:cs="Times New Roman"/>
              </w:rPr>
              <w:fldChar w:fldCharType="begin">
                <w:ffData>
                  <w:name w:val="Check2"/>
                  <w:enabled/>
                  <w:calcOnExit w:val="0"/>
                  <w:checkBox>
                    <w:sizeAuto/>
                    <w:default w:val="0"/>
                  </w:checkBox>
                </w:ffData>
              </w:fldChar>
            </w:r>
            <w:r w:rsidRPr="00432D60">
              <w:rPr>
                <w:rFonts w:ascii="Times New Roman" w:hAnsi="Times New Roman" w:cs="Times New Roman"/>
              </w:rPr>
              <w:instrText xml:space="preserve"> FORMCHECKBOX </w:instrText>
            </w:r>
            <w:r w:rsidR="00186AA5">
              <w:rPr>
                <w:rFonts w:ascii="Times New Roman" w:hAnsi="Times New Roman" w:cs="Times New Roman"/>
              </w:rPr>
            </w:r>
            <w:r w:rsidR="00186AA5">
              <w:rPr>
                <w:rFonts w:ascii="Times New Roman" w:hAnsi="Times New Roman" w:cs="Times New Roman"/>
              </w:rPr>
              <w:fldChar w:fldCharType="separate"/>
            </w:r>
            <w:r w:rsidRPr="00432D60">
              <w:rPr>
                <w:rFonts w:ascii="Times New Roman" w:hAnsi="Times New Roman" w:cs="Times New Roman"/>
              </w:rPr>
              <w:fldChar w:fldCharType="end"/>
            </w:r>
            <w:r w:rsidRPr="00432D60">
              <w:rPr>
                <w:rFonts w:ascii="Times New Roman" w:hAnsi="Times New Roman" w:cs="Times New Roman"/>
              </w:rPr>
              <w:t xml:space="preserve"> NO</w:t>
            </w:r>
          </w:p>
        </w:tc>
      </w:tr>
      <w:tr w:rsidR="0089159A" w14:paraId="084C588F" w14:textId="77777777" w:rsidTr="006B3766">
        <w:trPr>
          <w:jc w:val="center"/>
        </w:trPr>
        <w:tc>
          <w:tcPr>
            <w:tcW w:w="10800" w:type="dxa"/>
            <w:gridSpan w:val="6"/>
            <w:tcBorders>
              <w:top w:val="single" w:sz="6" w:space="0" w:color="auto"/>
              <w:bottom w:val="single" w:sz="6" w:space="0" w:color="auto"/>
            </w:tcBorders>
            <w:shd w:val="clear" w:color="auto" w:fill="D9D9D9" w:themeFill="background1" w:themeFillShade="D9"/>
          </w:tcPr>
          <w:p w14:paraId="34E31FEB" w14:textId="77777777" w:rsidR="0089159A" w:rsidRPr="001351AC" w:rsidRDefault="00BF51E9" w:rsidP="00A65DC9">
            <w:pPr>
              <w:pStyle w:val="BodyText"/>
              <w:spacing w:after="0"/>
              <w:rPr>
                <w:rFonts w:ascii="Arial" w:hAnsi="Arial" w:cs="Arial"/>
                <w:b/>
              </w:rPr>
            </w:pPr>
            <w:r w:rsidRPr="001351AC">
              <w:rPr>
                <w:rFonts w:ascii="Arial" w:hAnsi="Arial" w:cs="Arial"/>
                <w:b/>
              </w:rPr>
              <w:t>Section I General Requirements</w:t>
            </w:r>
          </w:p>
        </w:tc>
      </w:tr>
      <w:tr w:rsidR="0089159A" w14:paraId="122C86EF" w14:textId="77777777" w:rsidTr="006B3766">
        <w:trPr>
          <w:jc w:val="center"/>
        </w:trPr>
        <w:tc>
          <w:tcPr>
            <w:tcW w:w="10800" w:type="dxa"/>
            <w:gridSpan w:val="6"/>
            <w:tcBorders>
              <w:top w:val="single" w:sz="6" w:space="0" w:color="auto"/>
              <w:bottom w:val="single" w:sz="6" w:space="0" w:color="auto"/>
            </w:tcBorders>
          </w:tcPr>
          <w:p w14:paraId="73EE25C9" w14:textId="77777777" w:rsidR="0089159A" w:rsidRPr="001351AC" w:rsidRDefault="00BF51E9" w:rsidP="00A65DC9">
            <w:pPr>
              <w:pStyle w:val="BodyText"/>
              <w:spacing w:after="0"/>
              <w:rPr>
                <w:rFonts w:ascii="Arial" w:hAnsi="Arial" w:cs="Arial"/>
              </w:rPr>
            </w:pPr>
            <w:r w:rsidRPr="001351AC">
              <w:rPr>
                <w:rFonts w:ascii="Arial" w:hAnsi="Arial" w:cs="Arial"/>
              </w:rPr>
              <w:t>(1)(A)</w:t>
            </w:r>
          </w:p>
        </w:tc>
      </w:tr>
      <w:tr w:rsidR="0089159A" w14:paraId="4EBA740E" w14:textId="77777777" w:rsidTr="006B3766">
        <w:trPr>
          <w:jc w:val="center"/>
        </w:trPr>
        <w:tc>
          <w:tcPr>
            <w:tcW w:w="10800" w:type="dxa"/>
            <w:gridSpan w:val="6"/>
            <w:tcBorders>
              <w:top w:val="single" w:sz="6" w:space="0" w:color="auto"/>
              <w:bottom w:val="nil"/>
            </w:tcBorders>
          </w:tcPr>
          <w:p w14:paraId="51413C7D" w14:textId="77777777" w:rsidR="0089159A" w:rsidRPr="001351AC" w:rsidRDefault="00BF51E9" w:rsidP="00A65DC9">
            <w:pPr>
              <w:pStyle w:val="BodyText"/>
              <w:spacing w:after="0"/>
              <w:rPr>
                <w:rFonts w:ascii="Arial" w:hAnsi="Arial" w:cs="Arial"/>
                <w:b/>
                <w:i/>
              </w:rPr>
            </w:pPr>
            <w:r w:rsidRPr="001351AC">
              <w:rPr>
                <w:rFonts w:ascii="Arial" w:hAnsi="Arial" w:cs="Arial"/>
              </w:rPr>
              <w:t xml:space="preserve">What types of mixes will be produced at the asphalt plant? </w:t>
            </w:r>
            <w:r w:rsidRPr="001351AC">
              <w:rPr>
                <w:rFonts w:ascii="Arial" w:hAnsi="Arial" w:cs="Arial"/>
                <w:b/>
                <w:i/>
              </w:rPr>
              <w:t>(check all that apply)</w:t>
            </w:r>
          </w:p>
        </w:tc>
      </w:tr>
      <w:tr w:rsidR="00295C4E" w14:paraId="5F5DC4BE" w14:textId="77777777" w:rsidTr="006B3766">
        <w:trPr>
          <w:jc w:val="center"/>
        </w:trPr>
        <w:tc>
          <w:tcPr>
            <w:tcW w:w="6637" w:type="dxa"/>
            <w:gridSpan w:val="3"/>
            <w:tcBorders>
              <w:top w:val="nil"/>
              <w:bottom w:val="nil"/>
              <w:right w:val="nil"/>
            </w:tcBorders>
          </w:tcPr>
          <w:p w14:paraId="62032576" w14:textId="77777777" w:rsidR="00295C4E" w:rsidRPr="001351AC" w:rsidRDefault="00295C4E" w:rsidP="00A65DC9">
            <w:pPr>
              <w:pStyle w:val="BodyText"/>
              <w:spacing w:after="0"/>
              <w:rPr>
                <w:rFonts w:ascii="Arial" w:hAnsi="Arial" w:cs="Arial"/>
              </w:rPr>
            </w:pPr>
            <w:r w:rsidRPr="001351AC">
              <w:rPr>
                <w:rFonts w:ascii="Arial" w:hAnsi="Arial" w:cs="Arial"/>
              </w:rPr>
              <w:fldChar w:fldCharType="begin">
                <w:ffData>
                  <w:name w:val="Check2"/>
                  <w:enabled/>
                  <w:calcOnExit w:val="0"/>
                  <w:checkBox>
                    <w:sizeAuto/>
                    <w:default w:val="0"/>
                  </w:checkBox>
                </w:ffData>
              </w:fldChar>
            </w:r>
            <w:r w:rsidRPr="001351AC">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1351AC">
              <w:rPr>
                <w:rFonts w:ascii="Arial" w:hAnsi="Arial" w:cs="Arial"/>
              </w:rPr>
              <w:fldChar w:fldCharType="end"/>
            </w:r>
            <w:r w:rsidRPr="001351AC">
              <w:rPr>
                <w:rFonts w:ascii="Arial" w:hAnsi="Arial" w:cs="Arial"/>
              </w:rPr>
              <w:t xml:space="preserve"> Standard Hot Mix Asphalt</w:t>
            </w:r>
          </w:p>
        </w:tc>
        <w:tc>
          <w:tcPr>
            <w:tcW w:w="4163" w:type="dxa"/>
            <w:gridSpan w:val="3"/>
            <w:tcBorders>
              <w:top w:val="nil"/>
              <w:left w:val="nil"/>
              <w:bottom w:val="nil"/>
            </w:tcBorders>
          </w:tcPr>
          <w:p w14:paraId="2DC0FAAF" w14:textId="77777777" w:rsidR="00295C4E" w:rsidRPr="001351AC" w:rsidRDefault="00295C4E" w:rsidP="00A65DC9">
            <w:pPr>
              <w:pStyle w:val="BodyText"/>
              <w:spacing w:after="0"/>
              <w:rPr>
                <w:rFonts w:ascii="Arial" w:hAnsi="Arial" w:cs="Arial"/>
              </w:rPr>
            </w:pPr>
            <w:r w:rsidRPr="001351AC">
              <w:rPr>
                <w:rFonts w:ascii="Arial" w:hAnsi="Arial" w:cs="Arial"/>
              </w:rPr>
              <w:fldChar w:fldCharType="begin">
                <w:ffData>
                  <w:name w:val="Check2"/>
                  <w:enabled/>
                  <w:calcOnExit w:val="0"/>
                  <w:checkBox>
                    <w:sizeAuto/>
                    <w:default w:val="0"/>
                  </w:checkBox>
                </w:ffData>
              </w:fldChar>
            </w:r>
            <w:r w:rsidRPr="001351AC">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1351AC">
              <w:rPr>
                <w:rFonts w:ascii="Arial" w:hAnsi="Arial" w:cs="Arial"/>
              </w:rPr>
              <w:fldChar w:fldCharType="end"/>
            </w:r>
            <w:r w:rsidRPr="001351AC">
              <w:rPr>
                <w:rFonts w:ascii="Arial" w:hAnsi="Arial" w:cs="Arial"/>
              </w:rPr>
              <w:t xml:space="preserve"> Asphalt made with Crumb Rubber</w:t>
            </w:r>
          </w:p>
        </w:tc>
      </w:tr>
      <w:tr w:rsidR="00295C4E" w14:paraId="7EA2EE43" w14:textId="77777777" w:rsidTr="006B3766">
        <w:trPr>
          <w:jc w:val="center"/>
        </w:trPr>
        <w:tc>
          <w:tcPr>
            <w:tcW w:w="6637" w:type="dxa"/>
            <w:gridSpan w:val="3"/>
            <w:tcBorders>
              <w:top w:val="nil"/>
              <w:bottom w:val="single" w:sz="6" w:space="0" w:color="auto"/>
              <w:right w:val="nil"/>
            </w:tcBorders>
          </w:tcPr>
          <w:p w14:paraId="2B519D91" w14:textId="77777777" w:rsidR="00295C4E" w:rsidRPr="001351AC" w:rsidRDefault="00295C4E" w:rsidP="00A65DC9">
            <w:pPr>
              <w:pStyle w:val="BodyText"/>
              <w:spacing w:after="0"/>
              <w:rPr>
                <w:rFonts w:ascii="Arial" w:hAnsi="Arial" w:cs="Arial"/>
              </w:rPr>
            </w:pPr>
            <w:r w:rsidRPr="001351AC">
              <w:rPr>
                <w:rFonts w:ascii="Arial" w:hAnsi="Arial" w:cs="Arial"/>
              </w:rPr>
              <w:fldChar w:fldCharType="begin">
                <w:ffData>
                  <w:name w:val="Check2"/>
                  <w:enabled/>
                  <w:calcOnExit w:val="0"/>
                  <w:checkBox>
                    <w:sizeAuto/>
                    <w:default w:val="0"/>
                  </w:checkBox>
                </w:ffData>
              </w:fldChar>
            </w:r>
            <w:r w:rsidRPr="001351AC">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1351AC">
              <w:rPr>
                <w:rFonts w:ascii="Arial" w:hAnsi="Arial" w:cs="Arial"/>
              </w:rPr>
              <w:fldChar w:fldCharType="end"/>
            </w:r>
            <w:r w:rsidRPr="001351AC">
              <w:rPr>
                <w:rFonts w:ascii="Arial" w:hAnsi="Arial" w:cs="Arial"/>
              </w:rPr>
              <w:t xml:space="preserve"> Asphalt Mixes made with Performance Grade (PG) Binders</w:t>
            </w:r>
          </w:p>
        </w:tc>
        <w:tc>
          <w:tcPr>
            <w:tcW w:w="4163" w:type="dxa"/>
            <w:gridSpan w:val="3"/>
            <w:tcBorders>
              <w:top w:val="nil"/>
              <w:left w:val="nil"/>
              <w:bottom w:val="single" w:sz="6" w:space="0" w:color="auto"/>
            </w:tcBorders>
          </w:tcPr>
          <w:p w14:paraId="751696C5" w14:textId="77777777" w:rsidR="00295C4E" w:rsidRPr="001351AC" w:rsidRDefault="00295C4E" w:rsidP="00295C4E">
            <w:pPr>
              <w:pStyle w:val="BodyText"/>
              <w:spacing w:after="0"/>
              <w:rPr>
                <w:rFonts w:ascii="Arial" w:hAnsi="Arial" w:cs="Arial"/>
              </w:rPr>
            </w:pPr>
            <w:r w:rsidRPr="001351AC">
              <w:rPr>
                <w:rFonts w:ascii="Arial" w:hAnsi="Arial" w:cs="Arial"/>
              </w:rPr>
              <w:fldChar w:fldCharType="begin">
                <w:ffData>
                  <w:name w:val="Check2"/>
                  <w:enabled/>
                  <w:calcOnExit w:val="0"/>
                  <w:checkBox>
                    <w:sizeAuto/>
                    <w:default w:val="0"/>
                  </w:checkBox>
                </w:ffData>
              </w:fldChar>
            </w:r>
            <w:r w:rsidRPr="001351AC">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1351AC">
              <w:rPr>
                <w:rFonts w:ascii="Arial" w:hAnsi="Arial" w:cs="Arial"/>
              </w:rPr>
              <w:fldChar w:fldCharType="end"/>
            </w:r>
            <w:r w:rsidRPr="001351AC">
              <w:rPr>
                <w:rFonts w:ascii="Arial" w:hAnsi="Arial" w:cs="Arial"/>
              </w:rPr>
              <w:t xml:space="preserve"> Pre-coat Aggregate</w:t>
            </w:r>
          </w:p>
        </w:tc>
      </w:tr>
      <w:tr w:rsidR="00BF51E9" w:rsidRPr="00F32807" w14:paraId="25A53D02" w14:textId="77777777" w:rsidTr="006B3766">
        <w:trPr>
          <w:jc w:val="center"/>
        </w:trPr>
        <w:tc>
          <w:tcPr>
            <w:tcW w:w="10800" w:type="dxa"/>
            <w:gridSpan w:val="6"/>
            <w:tcBorders>
              <w:top w:val="single" w:sz="6" w:space="0" w:color="auto"/>
            </w:tcBorders>
          </w:tcPr>
          <w:p w14:paraId="4B9B735B" w14:textId="77777777" w:rsidR="00BF51E9" w:rsidRPr="001351AC" w:rsidRDefault="00304425" w:rsidP="00A65DC9">
            <w:pPr>
              <w:pStyle w:val="BodyText"/>
              <w:spacing w:after="0"/>
              <w:rPr>
                <w:rFonts w:ascii="Arial" w:hAnsi="Arial" w:cs="Arial"/>
                <w:i/>
              </w:rPr>
            </w:pPr>
            <w:r w:rsidRPr="001351AC">
              <w:rPr>
                <w:rFonts w:ascii="Arial" w:hAnsi="Arial" w:cs="Arial"/>
                <w:i/>
              </w:rPr>
              <w:t>Note:  Cold mix may not be produced at this asphalt plant, unless separate authorization has been obtained through an individual permit or a permit-by-rule.</w:t>
            </w:r>
          </w:p>
        </w:tc>
      </w:tr>
      <w:tr w:rsidR="00BF51E9" w14:paraId="6D039C84" w14:textId="77777777" w:rsidTr="006B3766">
        <w:trPr>
          <w:jc w:val="center"/>
        </w:trPr>
        <w:tc>
          <w:tcPr>
            <w:tcW w:w="10800" w:type="dxa"/>
            <w:gridSpan w:val="6"/>
          </w:tcPr>
          <w:p w14:paraId="4F222C20" w14:textId="77777777" w:rsidR="00BF51E9" w:rsidRPr="001351AC" w:rsidRDefault="00304425" w:rsidP="00A65DC9">
            <w:pPr>
              <w:pStyle w:val="BodyText"/>
              <w:spacing w:after="0"/>
              <w:rPr>
                <w:rFonts w:ascii="Arial" w:hAnsi="Arial" w:cs="Arial"/>
              </w:rPr>
            </w:pPr>
            <w:r w:rsidRPr="001351AC">
              <w:rPr>
                <w:rFonts w:ascii="Arial" w:hAnsi="Arial" w:cs="Arial"/>
              </w:rPr>
              <w:t>(1)(B)</w:t>
            </w:r>
          </w:p>
        </w:tc>
      </w:tr>
      <w:tr w:rsidR="00304425" w14:paraId="1CCCAD8B" w14:textId="77777777" w:rsidTr="006B3766">
        <w:trPr>
          <w:jc w:val="center"/>
        </w:trPr>
        <w:tc>
          <w:tcPr>
            <w:tcW w:w="8164" w:type="dxa"/>
            <w:gridSpan w:val="4"/>
          </w:tcPr>
          <w:p w14:paraId="3E986C70" w14:textId="77777777" w:rsidR="00304425" w:rsidRPr="001351AC" w:rsidRDefault="00304425" w:rsidP="00A65DC9">
            <w:pPr>
              <w:pStyle w:val="BodyText"/>
              <w:spacing w:after="0"/>
              <w:rPr>
                <w:rFonts w:ascii="Arial" w:hAnsi="Arial" w:cs="Arial"/>
              </w:rPr>
            </w:pPr>
            <w:r w:rsidRPr="001351AC">
              <w:rPr>
                <w:rFonts w:ascii="Arial" w:hAnsi="Arial" w:cs="Arial"/>
              </w:rPr>
              <w:t>Does the proposed site include all surrounding contiguous or adjacent properties which are under control of the same person(s) as the proposed site?</w:t>
            </w:r>
          </w:p>
        </w:tc>
        <w:tc>
          <w:tcPr>
            <w:tcW w:w="2636" w:type="dxa"/>
            <w:gridSpan w:val="2"/>
          </w:tcPr>
          <w:p w14:paraId="7884E185" w14:textId="77777777" w:rsidR="00304425" w:rsidRDefault="00304425" w:rsidP="00A65DC9">
            <w:pPr>
              <w:pStyle w:val="BodyText"/>
              <w:spacing w:after="0"/>
            </w:pP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YES </w:t>
            </w: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NO</w:t>
            </w:r>
          </w:p>
        </w:tc>
      </w:tr>
      <w:tr w:rsidR="00BF51E9" w14:paraId="3FD65417" w14:textId="77777777" w:rsidTr="006B3766">
        <w:trPr>
          <w:jc w:val="center"/>
        </w:trPr>
        <w:tc>
          <w:tcPr>
            <w:tcW w:w="10800" w:type="dxa"/>
            <w:gridSpan w:val="6"/>
          </w:tcPr>
          <w:p w14:paraId="732A7BA5" w14:textId="77777777" w:rsidR="00BF51E9" w:rsidRPr="001351AC" w:rsidRDefault="00304425" w:rsidP="00A65DC9">
            <w:pPr>
              <w:pStyle w:val="BodyText"/>
              <w:spacing w:after="0"/>
              <w:rPr>
                <w:rFonts w:ascii="Arial" w:hAnsi="Arial" w:cs="Arial"/>
              </w:rPr>
            </w:pPr>
            <w:r w:rsidRPr="001351AC">
              <w:rPr>
                <w:rFonts w:ascii="Arial" w:hAnsi="Arial" w:cs="Arial"/>
              </w:rPr>
              <w:t>(1)(C) NSPS Requirements:</w:t>
            </w:r>
          </w:p>
        </w:tc>
      </w:tr>
      <w:tr w:rsidR="00304425" w14:paraId="3AC9FC21" w14:textId="77777777" w:rsidTr="006B3766">
        <w:trPr>
          <w:jc w:val="center"/>
        </w:trPr>
        <w:tc>
          <w:tcPr>
            <w:tcW w:w="8164" w:type="dxa"/>
            <w:gridSpan w:val="4"/>
          </w:tcPr>
          <w:p w14:paraId="1C64C69B" w14:textId="77777777" w:rsidR="00304425" w:rsidRPr="001351AC" w:rsidRDefault="00304425" w:rsidP="00A65DC9">
            <w:pPr>
              <w:pStyle w:val="BodyText"/>
              <w:spacing w:after="0"/>
              <w:rPr>
                <w:rFonts w:ascii="Arial" w:hAnsi="Arial" w:cs="Arial"/>
              </w:rPr>
            </w:pPr>
            <w:r w:rsidRPr="001351AC">
              <w:rPr>
                <w:rFonts w:ascii="Arial" w:hAnsi="Arial" w:cs="Arial"/>
              </w:rPr>
              <w:t>Will this facility comply with all applicable requirements of the EPA regulations in 40 CFR Part 60, Subpart A, General Provisions?</w:t>
            </w:r>
          </w:p>
        </w:tc>
        <w:tc>
          <w:tcPr>
            <w:tcW w:w="2636" w:type="dxa"/>
            <w:gridSpan w:val="2"/>
          </w:tcPr>
          <w:p w14:paraId="6123F063" w14:textId="77777777" w:rsidR="00304425" w:rsidRPr="00941C5C" w:rsidRDefault="00304425" w:rsidP="00ED22A5">
            <w:pPr>
              <w:pStyle w:val="BodyText"/>
              <w:spacing w:after="0"/>
              <w:rPr>
                <w:rFonts w:cs="Times New Roman"/>
              </w:rPr>
            </w:pP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YES </w:t>
            </w: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NO</w:t>
            </w:r>
          </w:p>
        </w:tc>
      </w:tr>
      <w:tr w:rsidR="00304425" w14:paraId="306FF758" w14:textId="77777777" w:rsidTr="006B3766">
        <w:trPr>
          <w:jc w:val="center"/>
        </w:trPr>
        <w:tc>
          <w:tcPr>
            <w:tcW w:w="8164" w:type="dxa"/>
            <w:gridSpan w:val="4"/>
          </w:tcPr>
          <w:p w14:paraId="71DA429F" w14:textId="77777777" w:rsidR="00304425" w:rsidRPr="001351AC" w:rsidRDefault="00304425" w:rsidP="00A65DC9">
            <w:pPr>
              <w:pStyle w:val="BodyText"/>
              <w:spacing w:after="0"/>
              <w:rPr>
                <w:rFonts w:ascii="Arial" w:hAnsi="Arial" w:cs="Arial"/>
              </w:rPr>
            </w:pPr>
            <w:r w:rsidRPr="001351AC">
              <w:rPr>
                <w:rFonts w:ascii="Arial" w:hAnsi="Arial" w:cs="Arial"/>
              </w:rPr>
              <w:t>Will this facility comply with all applicable requirements of the EPA regulations in 40 CFR Part 60, Subpart I, Standards of Performance for New Stationary Sources for Hot Mix Asphalt Facilities?</w:t>
            </w:r>
          </w:p>
        </w:tc>
        <w:tc>
          <w:tcPr>
            <w:tcW w:w="2636" w:type="dxa"/>
            <w:gridSpan w:val="2"/>
          </w:tcPr>
          <w:p w14:paraId="5D3AB649" w14:textId="77777777" w:rsidR="00304425" w:rsidRDefault="00304425" w:rsidP="00A65DC9">
            <w:pPr>
              <w:pStyle w:val="BodyText"/>
              <w:spacing w:after="0"/>
            </w:pP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YES </w:t>
            </w:r>
            <w:r w:rsidRPr="00941C5C">
              <w:rPr>
                <w:rFonts w:cs="Times New Roman"/>
              </w:rPr>
              <w:fldChar w:fldCharType="begin">
                <w:ffData>
                  <w:name w:val="Check2"/>
                  <w:enabled/>
                  <w:calcOnExit w:val="0"/>
                  <w:checkBox>
                    <w:sizeAuto/>
                    <w:default w:val="0"/>
                  </w:checkBox>
                </w:ffData>
              </w:fldChar>
            </w:r>
            <w:r w:rsidRPr="00941C5C">
              <w:rPr>
                <w:rFonts w:cs="Times New Roman"/>
              </w:rPr>
              <w:instrText xml:space="preserve"> FORMCHECKBOX </w:instrText>
            </w:r>
            <w:r w:rsidR="00186AA5">
              <w:rPr>
                <w:rFonts w:cs="Times New Roman"/>
              </w:rPr>
            </w:r>
            <w:r w:rsidR="00186AA5">
              <w:rPr>
                <w:rFonts w:cs="Times New Roman"/>
              </w:rPr>
              <w:fldChar w:fldCharType="separate"/>
            </w:r>
            <w:r w:rsidRPr="00941C5C">
              <w:rPr>
                <w:rFonts w:cs="Times New Roman"/>
              </w:rPr>
              <w:fldChar w:fldCharType="end"/>
            </w:r>
            <w:r>
              <w:rPr>
                <w:rFonts w:cs="Times New Roman"/>
              </w:rPr>
              <w:t xml:space="preserve"> NO</w:t>
            </w:r>
            <w:r w:rsidR="00ED22A5">
              <w:rPr>
                <w:rFonts w:cs="Times New Roman"/>
              </w:rPr>
              <w:t xml:space="preserve"> </w:t>
            </w:r>
            <w:r w:rsidR="00ED22A5" w:rsidRPr="00941C5C">
              <w:rPr>
                <w:rFonts w:cs="Times New Roman"/>
              </w:rPr>
              <w:fldChar w:fldCharType="begin">
                <w:ffData>
                  <w:name w:val="Check2"/>
                  <w:enabled/>
                  <w:calcOnExit w:val="0"/>
                  <w:checkBox>
                    <w:sizeAuto/>
                    <w:default w:val="0"/>
                  </w:checkBox>
                </w:ffData>
              </w:fldChar>
            </w:r>
            <w:r w:rsidR="00ED22A5" w:rsidRPr="00941C5C">
              <w:rPr>
                <w:rFonts w:cs="Times New Roman"/>
              </w:rPr>
              <w:instrText xml:space="preserve"> FORMCHECKBOX </w:instrText>
            </w:r>
            <w:r w:rsidR="00186AA5">
              <w:rPr>
                <w:rFonts w:cs="Times New Roman"/>
              </w:rPr>
            </w:r>
            <w:r w:rsidR="00186AA5">
              <w:rPr>
                <w:rFonts w:cs="Times New Roman"/>
              </w:rPr>
              <w:fldChar w:fldCharType="separate"/>
            </w:r>
            <w:r w:rsidR="00ED22A5" w:rsidRPr="00941C5C">
              <w:rPr>
                <w:rFonts w:cs="Times New Roman"/>
              </w:rPr>
              <w:fldChar w:fldCharType="end"/>
            </w:r>
            <w:r w:rsidR="00ED22A5">
              <w:rPr>
                <w:rFonts w:cs="Times New Roman"/>
              </w:rPr>
              <w:t xml:space="preserve"> N/A</w:t>
            </w:r>
          </w:p>
        </w:tc>
      </w:tr>
    </w:tbl>
    <w:p w14:paraId="5270C93A" w14:textId="77777777" w:rsidR="00CC47DF" w:rsidRDefault="00CC47DF">
      <w:pPr>
        <w:sectPr w:rsidR="00CC47DF" w:rsidSect="003B7717">
          <w:footerReference w:type="default" r:id="rId8"/>
          <w:footerReference w:type="first" r:id="rId9"/>
          <w:pgSz w:w="12240" w:h="15840" w:code="1"/>
          <w:pgMar w:top="720" w:right="720" w:bottom="720" w:left="720" w:header="720" w:footer="720" w:gutter="0"/>
          <w:cols w:space="720"/>
          <w:titlePg/>
          <w:docGrid w:linePitch="360"/>
        </w:sectPr>
      </w:pPr>
    </w:p>
    <w:p w14:paraId="4BE4A33E" w14:textId="77777777" w:rsidR="00304425" w:rsidRPr="00423EB7" w:rsidRDefault="00304425" w:rsidP="00423EB7">
      <w:pPr>
        <w:pStyle w:val="BodyText"/>
        <w:spacing w:after="0"/>
        <w:jc w:val="center"/>
        <w:rPr>
          <w:rFonts w:ascii="Arial" w:hAnsi="Arial" w:cs="Arial"/>
          <w:b/>
        </w:rPr>
      </w:pPr>
      <w:r w:rsidRPr="00423EB7">
        <w:rPr>
          <w:rFonts w:ascii="Arial" w:hAnsi="Arial" w:cs="Arial"/>
          <w:b/>
        </w:rPr>
        <w:lastRenderedPageBreak/>
        <w:t>Texas Commission on Environmental Quality</w:t>
      </w:r>
    </w:p>
    <w:p w14:paraId="1D574DF4" w14:textId="77777777" w:rsidR="00304425" w:rsidRPr="00423EB7" w:rsidRDefault="00304425" w:rsidP="00423EB7">
      <w:pPr>
        <w:jc w:val="center"/>
        <w:rPr>
          <w:rFonts w:ascii="Arial" w:hAnsi="Arial" w:cs="Arial"/>
          <w:sz w:val="22"/>
          <w:szCs w:val="22"/>
        </w:rPr>
      </w:pPr>
      <w:r w:rsidRPr="00423EB7">
        <w:rPr>
          <w:rFonts w:ascii="Arial" w:hAnsi="Arial" w:cs="Arial"/>
          <w:b/>
          <w:sz w:val="22"/>
          <w:szCs w:val="22"/>
        </w:rPr>
        <w:t>Air Quality Standard</w:t>
      </w:r>
      <w:r w:rsidRPr="00423EB7">
        <w:rPr>
          <w:rFonts w:ascii="Arial" w:hAnsi="Arial" w:cs="Arial"/>
          <w:sz w:val="22"/>
          <w:szCs w:val="22"/>
        </w:rPr>
        <w:t xml:space="preserve"> </w:t>
      </w:r>
      <w:r w:rsidRPr="00423EB7">
        <w:rPr>
          <w:rFonts w:ascii="Arial" w:hAnsi="Arial" w:cs="Arial"/>
          <w:b/>
          <w:sz w:val="22"/>
          <w:szCs w:val="22"/>
        </w:rPr>
        <w:t>Permit Checklist for Hot Mix Asphalt Plants</w:t>
      </w:r>
    </w:p>
    <w:p w14:paraId="3956479B" w14:textId="77777777" w:rsidR="00304425" w:rsidRDefault="00304425" w:rsidP="00423EB7">
      <w:pPr>
        <w:spacing w:before="240"/>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8164"/>
        <w:gridCol w:w="2636"/>
      </w:tblGrid>
      <w:tr w:rsidR="00304425" w:rsidRPr="00423EB7" w14:paraId="038D9820" w14:textId="77777777" w:rsidTr="007C000B">
        <w:trPr>
          <w:cantSplit/>
          <w:tblHeader/>
          <w:jc w:val="center"/>
        </w:trPr>
        <w:tc>
          <w:tcPr>
            <w:tcW w:w="10800" w:type="dxa"/>
            <w:gridSpan w:val="2"/>
            <w:tcBorders>
              <w:top w:val="double" w:sz="6" w:space="0" w:color="auto"/>
              <w:bottom w:val="single" w:sz="6" w:space="0" w:color="auto"/>
            </w:tcBorders>
            <w:shd w:val="clear" w:color="auto" w:fill="D9D9D9" w:themeFill="background1" w:themeFillShade="D9"/>
          </w:tcPr>
          <w:p w14:paraId="3E05E777" w14:textId="77777777" w:rsidR="00304425" w:rsidRPr="00423EB7" w:rsidRDefault="00F926B6" w:rsidP="0066612F">
            <w:pPr>
              <w:pStyle w:val="BodyText"/>
              <w:spacing w:after="0"/>
              <w:rPr>
                <w:rFonts w:ascii="Arial" w:hAnsi="Arial" w:cs="Arial"/>
                <w:i/>
              </w:rPr>
            </w:pPr>
            <w:r w:rsidRPr="00423EB7">
              <w:rPr>
                <w:rFonts w:ascii="Arial" w:hAnsi="Arial" w:cs="Arial"/>
                <w:b/>
              </w:rPr>
              <w:t>Section I General Requirements</w:t>
            </w:r>
            <w:r w:rsidR="009B43B6" w:rsidRPr="00423EB7">
              <w:rPr>
                <w:rFonts w:ascii="Arial" w:hAnsi="Arial" w:cs="Arial"/>
                <w:b/>
              </w:rPr>
              <w:t xml:space="preserve"> </w:t>
            </w:r>
            <w:r w:rsidR="009B43B6" w:rsidRPr="00423EB7">
              <w:rPr>
                <w:rFonts w:ascii="Arial" w:hAnsi="Arial" w:cs="Arial"/>
                <w:b/>
                <w:i/>
              </w:rPr>
              <w:t>(continued</w:t>
            </w:r>
            <w:r w:rsidR="00F32807" w:rsidRPr="00423EB7">
              <w:rPr>
                <w:rFonts w:ascii="Arial" w:hAnsi="Arial" w:cs="Arial"/>
                <w:b/>
                <w:i/>
              </w:rPr>
              <w:t>)</w:t>
            </w:r>
          </w:p>
        </w:tc>
      </w:tr>
      <w:tr w:rsidR="00F926B6" w:rsidRPr="00423EB7" w14:paraId="45090DD9" w14:textId="77777777" w:rsidTr="00423EB7">
        <w:trPr>
          <w:jc w:val="center"/>
        </w:trPr>
        <w:tc>
          <w:tcPr>
            <w:tcW w:w="10800" w:type="dxa"/>
            <w:gridSpan w:val="2"/>
            <w:tcBorders>
              <w:top w:val="single" w:sz="6" w:space="0" w:color="auto"/>
              <w:bottom w:val="single" w:sz="6" w:space="0" w:color="auto"/>
            </w:tcBorders>
            <w:shd w:val="clear" w:color="auto" w:fill="auto"/>
          </w:tcPr>
          <w:p w14:paraId="6A11B992" w14:textId="77777777" w:rsidR="00F926B6" w:rsidRPr="00423EB7" w:rsidRDefault="00F926B6" w:rsidP="0066612F">
            <w:pPr>
              <w:pStyle w:val="BodyText"/>
              <w:spacing w:after="0"/>
              <w:rPr>
                <w:rFonts w:ascii="Arial" w:hAnsi="Arial" w:cs="Arial"/>
                <w:b/>
              </w:rPr>
            </w:pPr>
            <w:r w:rsidRPr="00423EB7">
              <w:rPr>
                <w:rFonts w:ascii="Arial" w:hAnsi="Arial" w:cs="Arial"/>
              </w:rPr>
              <w:t>(1)(C) NSPS Requirements:</w:t>
            </w:r>
          </w:p>
        </w:tc>
      </w:tr>
      <w:tr w:rsidR="00304425" w:rsidRPr="00423EB7" w14:paraId="1472041B" w14:textId="77777777" w:rsidTr="00423EB7">
        <w:trPr>
          <w:jc w:val="center"/>
        </w:trPr>
        <w:tc>
          <w:tcPr>
            <w:tcW w:w="8164" w:type="dxa"/>
            <w:tcBorders>
              <w:bottom w:val="single" w:sz="6" w:space="0" w:color="auto"/>
            </w:tcBorders>
          </w:tcPr>
          <w:p w14:paraId="076528AF" w14:textId="77777777" w:rsidR="00304425" w:rsidRPr="00423EB7" w:rsidRDefault="00304425" w:rsidP="0066612F">
            <w:pPr>
              <w:pStyle w:val="BodyText"/>
              <w:spacing w:after="0"/>
              <w:rPr>
                <w:rFonts w:ascii="Arial" w:hAnsi="Arial" w:cs="Arial"/>
              </w:rPr>
            </w:pPr>
            <w:r w:rsidRPr="00423EB7">
              <w:rPr>
                <w:rFonts w:ascii="Arial" w:hAnsi="Arial" w:cs="Arial"/>
              </w:rPr>
              <w:t>Will this facility comply with all applicable requirements of the EPA regulation</w:t>
            </w:r>
            <w:r w:rsidR="00622888" w:rsidRPr="00423EB7">
              <w:rPr>
                <w:rFonts w:ascii="Arial" w:hAnsi="Arial" w:cs="Arial"/>
              </w:rPr>
              <w:t>s</w:t>
            </w:r>
            <w:r w:rsidRPr="00423EB7">
              <w:rPr>
                <w:rFonts w:ascii="Arial" w:hAnsi="Arial" w:cs="Arial"/>
              </w:rPr>
              <w:t xml:space="preserve"> in 40 CFR Part 60 Standards of Performance for Storage Vessels for Petroleum Liquids?</w:t>
            </w:r>
          </w:p>
        </w:tc>
        <w:tc>
          <w:tcPr>
            <w:tcW w:w="2636" w:type="dxa"/>
            <w:tcBorders>
              <w:bottom w:val="single" w:sz="6" w:space="0" w:color="auto"/>
            </w:tcBorders>
          </w:tcPr>
          <w:p w14:paraId="4ED675CC" w14:textId="77777777" w:rsidR="00304425" w:rsidRPr="00423EB7" w:rsidRDefault="00ED22A5"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ED22A5" w:rsidRPr="00423EB7" w14:paraId="2281CEE2" w14:textId="77777777" w:rsidTr="00423EB7">
        <w:trPr>
          <w:jc w:val="center"/>
        </w:trPr>
        <w:tc>
          <w:tcPr>
            <w:tcW w:w="10800" w:type="dxa"/>
            <w:gridSpan w:val="2"/>
            <w:tcBorders>
              <w:top w:val="single" w:sz="6" w:space="0" w:color="auto"/>
              <w:bottom w:val="nil"/>
            </w:tcBorders>
          </w:tcPr>
          <w:p w14:paraId="75142FFC" w14:textId="77777777" w:rsidR="00ED22A5" w:rsidRPr="00423EB7" w:rsidRDefault="00ED22A5" w:rsidP="0066612F">
            <w:pPr>
              <w:pStyle w:val="BodyText"/>
              <w:spacing w:after="0"/>
              <w:rPr>
                <w:rFonts w:ascii="Arial" w:hAnsi="Arial" w:cs="Arial"/>
                <w:b/>
                <w:i/>
              </w:rPr>
            </w:pPr>
            <w:r w:rsidRPr="00423EB7">
              <w:rPr>
                <w:rFonts w:ascii="Arial" w:hAnsi="Arial" w:cs="Arial"/>
                <w:b/>
                <w:i/>
              </w:rPr>
              <w:t>Check All That Apply:</w:t>
            </w:r>
          </w:p>
        </w:tc>
      </w:tr>
      <w:tr w:rsidR="00ED22A5" w:rsidRPr="00423EB7" w14:paraId="07B63AD9" w14:textId="77777777" w:rsidTr="00423EB7">
        <w:trPr>
          <w:jc w:val="center"/>
        </w:trPr>
        <w:tc>
          <w:tcPr>
            <w:tcW w:w="10800" w:type="dxa"/>
            <w:gridSpan w:val="2"/>
            <w:tcBorders>
              <w:top w:val="nil"/>
              <w:bottom w:val="nil"/>
            </w:tcBorders>
          </w:tcPr>
          <w:p w14:paraId="68EA8326" w14:textId="77777777" w:rsidR="00ED22A5" w:rsidRPr="00423EB7" w:rsidRDefault="00ED22A5" w:rsidP="0066612F">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Subpart K for facilities where construction, reconstruction, or modification commenced after June 1, 1973, and prior to May 19, 1978</w:t>
            </w:r>
          </w:p>
        </w:tc>
      </w:tr>
      <w:tr w:rsidR="00ED22A5" w:rsidRPr="00423EB7" w14:paraId="105C2C1D" w14:textId="77777777" w:rsidTr="00423EB7">
        <w:trPr>
          <w:jc w:val="center"/>
        </w:trPr>
        <w:tc>
          <w:tcPr>
            <w:tcW w:w="10800" w:type="dxa"/>
            <w:gridSpan w:val="2"/>
            <w:tcBorders>
              <w:top w:val="nil"/>
              <w:bottom w:val="nil"/>
            </w:tcBorders>
          </w:tcPr>
          <w:p w14:paraId="74FC5BD7" w14:textId="77777777" w:rsidR="00ED22A5" w:rsidRPr="00423EB7" w:rsidRDefault="00ED22A5" w:rsidP="0066612F">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Subpart Ka for facilities where construction, reconstruction, or modification commenced after May 18, 1978, and prior to July 23, 1984</w:t>
            </w:r>
          </w:p>
        </w:tc>
      </w:tr>
      <w:tr w:rsidR="00ED22A5" w:rsidRPr="00423EB7" w14:paraId="3006B697" w14:textId="77777777" w:rsidTr="00423EB7">
        <w:trPr>
          <w:jc w:val="center"/>
        </w:trPr>
        <w:tc>
          <w:tcPr>
            <w:tcW w:w="10800" w:type="dxa"/>
            <w:gridSpan w:val="2"/>
            <w:tcBorders>
              <w:top w:val="nil"/>
              <w:bottom w:val="single" w:sz="6" w:space="0" w:color="auto"/>
            </w:tcBorders>
          </w:tcPr>
          <w:p w14:paraId="3B150251" w14:textId="77777777" w:rsidR="00ED22A5" w:rsidRPr="00423EB7" w:rsidRDefault="00ED22A5" w:rsidP="0066612F">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Subpart Kb for facilities where construction, reconstruction, or modification commenced after July 23, 1984</w:t>
            </w:r>
          </w:p>
        </w:tc>
      </w:tr>
      <w:tr w:rsidR="00ED22A5" w:rsidRPr="00423EB7" w14:paraId="2FA9EC40" w14:textId="77777777" w:rsidTr="00423EB7">
        <w:trPr>
          <w:jc w:val="center"/>
        </w:trPr>
        <w:tc>
          <w:tcPr>
            <w:tcW w:w="10800" w:type="dxa"/>
            <w:gridSpan w:val="2"/>
            <w:tcBorders>
              <w:top w:val="single" w:sz="6" w:space="0" w:color="auto"/>
              <w:bottom w:val="single" w:sz="6" w:space="0" w:color="auto"/>
            </w:tcBorders>
          </w:tcPr>
          <w:p w14:paraId="0C979E8B" w14:textId="77777777" w:rsidR="00ED22A5" w:rsidRPr="00423EB7" w:rsidRDefault="00ED22A5" w:rsidP="0066612F">
            <w:pPr>
              <w:pStyle w:val="BodyText"/>
              <w:spacing w:after="0"/>
              <w:rPr>
                <w:rFonts w:ascii="Arial" w:hAnsi="Arial" w:cs="Arial"/>
              </w:rPr>
            </w:pPr>
            <w:r w:rsidRPr="00423EB7">
              <w:rPr>
                <w:rFonts w:ascii="Arial" w:hAnsi="Arial" w:cs="Arial"/>
              </w:rPr>
              <w:t>(1)(D) Registration Requirements</w:t>
            </w:r>
          </w:p>
        </w:tc>
      </w:tr>
      <w:tr w:rsidR="00ED22A5" w:rsidRPr="00423EB7" w14:paraId="0AC934CE" w14:textId="77777777" w:rsidTr="00423EB7">
        <w:trPr>
          <w:jc w:val="center"/>
        </w:trPr>
        <w:tc>
          <w:tcPr>
            <w:tcW w:w="8164" w:type="dxa"/>
            <w:tcBorders>
              <w:top w:val="single" w:sz="6" w:space="0" w:color="auto"/>
              <w:bottom w:val="single" w:sz="6" w:space="0" w:color="auto"/>
            </w:tcBorders>
          </w:tcPr>
          <w:p w14:paraId="24D91E1B" w14:textId="77777777" w:rsidR="00ED22A5" w:rsidRPr="00423EB7" w:rsidRDefault="006244AA" w:rsidP="0066612F">
            <w:pPr>
              <w:pStyle w:val="BodyText"/>
              <w:spacing w:after="0"/>
              <w:rPr>
                <w:rFonts w:ascii="Arial" w:hAnsi="Arial" w:cs="Arial"/>
              </w:rPr>
            </w:pPr>
            <w:r w:rsidRPr="00423EB7">
              <w:rPr>
                <w:rFonts w:ascii="Arial" w:hAnsi="Arial" w:cs="Arial"/>
              </w:rPr>
              <w:t>Is this checklist accompanied by a current PI-1S and a current Table 22 to register the asphalt plant in accordance with 30 TAC § 116.611, Registration to use a standard permit?</w:t>
            </w:r>
          </w:p>
        </w:tc>
        <w:tc>
          <w:tcPr>
            <w:tcW w:w="2636" w:type="dxa"/>
            <w:tcBorders>
              <w:top w:val="single" w:sz="6" w:space="0" w:color="auto"/>
              <w:bottom w:val="single" w:sz="6" w:space="0" w:color="auto"/>
            </w:tcBorders>
          </w:tcPr>
          <w:p w14:paraId="3864B6E5" w14:textId="77777777" w:rsidR="00ED22A5" w:rsidRPr="00423EB7" w:rsidRDefault="00ED22A5"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ED22A5" w:rsidRPr="00423EB7" w14:paraId="64455202" w14:textId="77777777" w:rsidTr="00423EB7">
        <w:trPr>
          <w:jc w:val="center"/>
        </w:trPr>
        <w:tc>
          <w:tcPr>
            <w:tcW w:w="8164" w:type="dxa"/>
            <w:tcBorders>
              <w:top w:val="single" w:sz="6" w:space="0" w:color="auto"/>
              <w:bottom w:val="single" w:sz="6" w:space="0" w:color="auto"/>
            </w:tcBorders>
          </w:tcPr>
          <w:p w14:paraId="63FB6C7F" w14:textId="77777777" w:rsidR="00ED22A5" w:rsidRPr="00423EB7" w:rsidRDefault="006244AA" w:rsidP="0066612F">
            <w:pPr>
              <w:pStyle w:val="BodyText"/>
              <w:spacing w:after="0"/>
              <w:rPr>
                <w:rFonts w:ascii="Arial" w:hAnsi="Arial" w:cs="Arial"/>
              </w:rPr>
            </w:pPr>
            <w:r w:rsidRPr="00423EB7">
              <w:rPr>
                <w:rFonts w:ascii="Arial" w:hAnsi="Arial" w:cs="Arial"/>
              </w:rPr>
              <w:t>Does this facility utilize a natural gas, propane, or liquid petroleum gas fired generator that is to be authorized with this standard permit?</w:t>
            </w:r>
          </w:p>
        </w:tc>
        <w:tc>
          <w:tcPr>
            <w:tcW w:w="2636" w:type="dxa"/>
            <w:tcBorders>
              <w:top w:val="single" w:sz="6" w:space="0" w:color="auto"/>
              <w:bottom w:val="single" w:sz="6" w:space="0" w:color="auto"/>
            </w:tcBorders>
          </w:tcPr>
          <w:p w14:paraId="3F7E1DAD" w14:textId="77777777" w:rsidR="00ED22A5" w:rsidRPr="00423EB7" w:rsidRDefault="00ED22A5"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A7327F" w:rsidRPr="00423EB7" w14:paraId="46170053" w14:textId="77777777" w:rsidTr="00423EB7">
        <w:trPr>
          <w:jc w:val="center"/>
        </w:trPr>
        <w:tc>
          <w:tcPr>
            <w:tcW w:w="8164" w:type="dxa"/>
            <w:tcBorders>
              <w:top w:val="single" w:sz="6" w:space="0" w:color="auto"/>
              <w:bottom w:val="single" w:sz="6" w:space="0" w:color="auto"/>
            </w:tcBorders>
          </w:tcPr>
          <w:p w14:paraId="52680099" w14:textId="77777777" w:rsidR="00A7327F" w:rsidRPr="00423EB7" w:rsidRDefault="00A7327F" w:rsidP="0066612F">
            <w:pPr>
              <w:pStyle w:val="BodyText"/>
              <w:spacing w:after="0"/>
              <w:rPr>
                <w:rFonts w:ascii="Arial" w:hAnsi="Arial" w:cs="Arial"/>
              </w:rPr>
            </w:pPr>
            <w:r w:rsidRPr="00423EB7">
              <w:rPr>
                <w:rFonts w:ascii="Arial" w:hAnsi="Arial" w:cs="Arial"/>
              </w:rPr>
              <w:t>If “YES,” have you submitted a current Table 29 for an internal combustion engine to be authorized with this application?</w:t>
            </w:r>
          </w:p>
        </w:tc>
        <w:tc>
          <w:tcPr>
            <w:tcW w:w="2636" w:type="dxa"/>
            <w:tcBorders>
              <w:top w:val="single" w:sz="6" w:space="0" w:color="auto"/>
              <w:bottom w:val="single" w:sz="6" w:space="0" w:color="auto"/>
            </w:tcBorders>
          </w:tcPr>
          <w:p w14:paraId="7AEBE0AB" w14:textId="77777777" w:rsidR="00A7327F" w:rsidRPr="00423EB7" w:rsidRDefault="00A7327F"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6244AA" w:rsidRPr="00423EB7" w14:paraId="3610F4EA" w14:textId="77777777" w:rsidTr="00423EB7">
        <w:trPr>
          <w:jc w:val="center"/>
        </w:trPr>
        <w:tc>
          <w:tcPr>
            <w:tcW w:w="10800" w:type="dxa"/>
            <w:gridSpan w:val="2"/>
            <w:tcBorders>
              <w:top w:val="single" w:sz="6" w:space="0" w:color="auto"/>
              <w:bottom w:val="single" w:sz="6" w:space="0" w:color="auto"/>
            </w:tcBorders>
          </w:tcPr>
          <w:p w14:paraId="7B7441E5" w14:textId="77777777" w:rsidR="006244AA" w:rsidRPr="00423EB7" w:rsidRDefault="006244AA" w:rsidP="0066612F">
            <w:pPr>
              <w:pStyle w:val="BodyText"/>
              <w:spacing w:after="0"/>
              <w:rPr>
                <w:rFonts w:ascii="Arial" w:hAnsi="Arial" w:cs="Arial"/>
                <w:i/>
              </w:rPr>
            </w:pPr>
            <w:r w:rsidRPr="00423EB7">
              <w:rPr>
                <w:rFonts w:ascii="Arial" w:hAnsi="Arial" w:cs="Arial"/>
                <w:i/>
              </w:rPr>
              <w:t>(Note:  For generators with more than 1000 HP, or uses diesel or gasoline fuel, a separate air quality authorization must be obtained through Chapter 106 or Chapter 116.)</w:t>
            </w:r>
          </w:p>
        </w:tc>
      </w:tr>
      <w:tr w:rsidR="00ED22A5" w:rsidRPr="00423EB7" w14:paraId="537BE0FE" w14:textId="77777777" w:rsidTr="00423EB7">
        <w:trPr>
          <w:jc w:val="center"/>
        </w:trPr>
        <w:tc>
          <w:tcPr>
            <w:tcW w:w="8164" w:type="dxa"/>
            <w:tcBorders>
              <w:top w:val="single" w:sz="6" w:space="0" w:color="auto"/>
              <w:bottom w:val="single" w:sz="6" w:space="0" w:color="auto"/>
            </w:tcBorders>
          </w:tcPr>
          <w:p w14:paraId="43907F43" w14:textId="77777777" w:rsidR="00ED22A5" w:rsidRPr="00423EB7" w:rsidRDefault="0066612F" w:rsidP="0066612F">
            <w:pPr>
              <w:pStyle w:val="BodyText"/>
              <w:spacing w:after="0"/>
              <w:rPr>
                <w:rFonts w:ascii="Arial" w:hAnsi="Arial" w:cs="Arial"/>
              </w:rPr>
            </w:pPr>
            <w:r w:rsidRPr="00423EB7">
              <w:rPr>
                <w:rFonts w:ascii="Arial" w:hAnsi="Arial" w:cs="Arial"/>
              </w:rPr>
              <w:t>Will a generator be used that does not meet the requirements of this standard permit?</w:t>
            </w:r>
          </w:p>
        </w:tc>
        <w:tc>
          <w:tcPr>
            <w:tcW w:w="2636" w:type="dxa"/>
            <w:tcBorders>
              <w:top w:val="single" w:sz="6" w:space="0" w:color="auto"/>
              <w:bottom w:val="single" w:sz="6" w:space="0" w:color="auto"/>
            </w:tcBorders>
          </w:tcPr>
          <w:p w14:paraId="196F0768" w14:textId="77777777" w:rsidR="00ED22A5" w:rsidRPr="00423EB7" w:rsidRDefault="00ED22A5"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66612F" w:rsidRPr="00423EB7" w14:paraId="2FC3401C" w14:textId="77777777" w:rsidTr="00423EB7">
        <w:trPr>
          <w:jc w:val="center"/>
        </w:trPr>
        <w:tc>
          <w:tcPr>
            <w:tcW w:w="10800" w:type="dxa"/>
            <w:gridSpan w:val="2"/>
            <w:tcBorders>
              <w:top w:val="single" w:sz="6" w:space="0" w:color="auto"/>
              <w:bottom w:val="single" w:sz="6" w:space="0" w:color="auto"/>
            </w:tcBorders>
          </w:tcPr>
          <w:p w14:paraId="527363AA" w14:textId="77777777" w:rsidR="0066612F" w:rsidRPr="00423EB7" w:rsidRDefault="0066612F" w:rsidP="0066612F">
            <w:pPr>
              <w:pStyle w:val="BodyText"/>
              <w:spacing w:after="0"/>
              <w:rPr>
                <w:rFonts w:ascii="Arial" w:hAnsi="Arial" w:cs="Arial"/>
              </w:rPr>
            </w:pPr>
            <w:r w:rsidRPr="00423EB7">
              <w:rPr>
                <w:rFonts w:ascii="Arial" w:hAnsi="Arial" w:cs="Arial"/>
              </w:rPr>
              <w:t>(1)(E)</w:t>
            </w:r>
          </w:p>
        </w:tc>
      </w:tr>
      <w:tr w:rsidR="00ED22A5" w:rsidRPr="00423EB7" w14:paraId="31A45C47" w14:textId="77777777" w:rsidTr="00423EB7">
        <w:trPr>
          <w:jc w:val="center"/>
        </w:trPr>
        <w:tc>
          <w:tcPr>
            <w:tcW w:w="8164" w:type="dxa"/>
            <w:tcBorders>
              <w:top w:val="single" w:sz="6" w:space="0" w:color="auto"/>
              <w:bottom w:val="single" w:sz="6" w:space="0" w:color="auto"/>
            </w:tcBorders>
          </w:tcPr>
          <w:p w14:paraId="707F335B" w14:textId="77777777" w:rsidR="00ED22A5" w:rsidRPr="00423EB7" w:rsidRDefault="0066612F" w:rsidP="0066612F">
            <w:pPr>
              <w:pStyle w:val="BodyText"/>
              <w:spacing w:after="0"/>
              <w:rPr>
                <w:rFonts w:ascii="Arial" w:hAnsi="Arial" w:cs="Arial"/>
              </w:rPr>
            </w:pPr>
            <w:r w:rsidRPr="00423EB7">
              <w:rPr>
                <w:rFonts w:ascii="Arial" w:hAnsi="Arial" w:cs="Arial"/>
              </w:rPr>
              <w:t>Was a fee submitted to comply with 30 TAC § 116.614, Standard Permit Fees?</w:t>
            </w:r>
          </w:p>
        </w:tc>
        <w:tc>
          <w:tcPr>
            <w:tcW w:w="2636" w:type="dxa"/>
            <w:tcBorders>
              <w:top w:val="single" w:sz="6" w:space="0" w:color="auto"/>
              <w:bottom w:val="single" w:sz="6" w:space="0" w:color="auto"/>
            </w:tcBorders>
          </w:tcPr>
          <w:p w14:paraId="5AE22B4F" w14:textId="77777777" w:rsidR="00ED22A5" w:rsidRPr="00423EB7" w:rsidRDefault="0066612F"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ED22A5" w:rsidRPr="00423EB7" w14:paraId="63F1DBC4" w14:textId="77777777" w:rsidTr="00423EB7">
        <w:trPr>
          <w:jc w:val="center"/>
        </w:trPr>
        <w:tc>
          <w:tcPr>
            <w:tcW w:w="8164" w:type="dxa"/>
            <w:tcBorders>
              <w:top w:val="single" w:sz="6" w:space="0" w:color="auto"/>
              <w:bottom w:val="single" w:sz="6" w:space="0" w:color="auto"/>
            </w:tcBorders>
          </w:tcPr>
          <w:p w14:paraId="0974DCD3" w14:textId="77777777" w:rsidR="00ED22A5" w:rsidRPr="00423EB7" w:rsidRDefault="0066612F" w:rsidP="00622888">
            <w:pPr>
              <w:pStyle w:val="BodyText"/>
              <w:spacing w:after="0"/>
              <w:rPr>
                <w:rFonts w:ascii="Arial" w:hAnsi="Arial" w:cs="Arial"/>
              </w:rPr>
            </w:pPr>
            <w:r w:rsidRPr="00423EB7">
              <w:rPr>
                <w:rFonts w:ascii="Arial" w:hAnsi="Arial" w:cs="Arial"/>
              </w:rPr>
              <w:t>If “YES,” $900 was submitted</w:t>
            </w:r>
            <w:r w:rsidR="00622888" w:rsidRPr="00423EB7">
              <w:rPr>
                <w:rFonts w:ascii="Arial" w:hAnsi="Arial" w:cs="Arial"/>
              </w:rPr>
              <w:t>.</w:t>
            </w:r>
          </w:p>
        </w:tc>
        <w:tc>
          <w:tcPr>
            <w:tcW w:w="2636" w:type="dxa"/>
            <w:tcBorders>
              <w:top w:val="single" w:sz="6" w:space="0" w:color="auto"/>
              <w:bottom w:val="single" w:sz="6" w:space="0" w:color="auto"/>
            </w:tcBorders>
          </w:tcPr>
          <w:p w14:paraId="634833A3" w14:textId="77777777" w:rsidR="00ED22A5" w:rsidRPr="00423EB7" w:rsidRDefault="0066612F"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ED22A5" w:rsidRPr="00423EB7" w14:paraId="0BF886FC" w14:textId="77777777" w:rsidTr="00423EB7">
        <w:trPr>
          <w:jc w:val="center"/>
        </w:trPr>
        <w:tc>
          <w:tcPr>
            <w:tcW w:w="8164" w:type="dxa"/>
            <w:tcBorders>
              <w:top w:val="single" w:sz="6" w:space="0" w:color="auto"/>
              <w:bottom w:val="single" w:sz="6" w:space="0" w:color="auto"/>
            </w:tcBorders>
          </w:tcPr>
          <w:p w14:paraId="5088C917" w14:textId="77777777" w:rsidR="00ED22A5" w:rsidRPr="00423EB7" w:rsidRDefault="0066612F" w:rsidP="00EE6809">
            <w:pPr>
              <w:pStyle w:val="BodyText"/>
              <w:spacing w:after="0"/>
              <w:rPr>
                <w:rFonts w:ascii="Arial" w:hAnsi="Arial" w:cs="Arial"/>
              </w:rPr>
            </w:pPr>
            <w:r w:rsidRPr="00423EB7">
              <w:rPr>
                <w:rFonts w:ascii="Arial" w:hAnsi="Arial" w:cs="Arial"/>
              </w:rPr>
              <w:t xml:space="preserve">If “NO,” this plant was previously registered and will </w:t>
            </w:r>
            <w:proofErr w:type="gramStart"/>
            <w:r w:rsidRPr="00423EB7">
              <w:rPr>
                <w:rFonts w:ascii="Arial" w:hAnsi="Arial" w:cs="Arial"/>
              </w:rPr>
              <w:t>be located in</w:t>
            </w:r>
            <w:proofErr w:type="gramEnd"/>
            <w:r w:rsidRPr="00423EB7">
              <w:rPr>
                <w:rFonts w:ascii="Arial" w:hAnsi="Arial" w:cs="Arial"/>
              </w:rPr>
              <w:t xml:space="preserve"> or contiguous to the right</w:t>
            </w:r>
            <w:r w:rsidR="00EE6809" w:rsidRPr="00423EB7">
              <w:rPr>
                <w:rFonts w:ascii="Arial" w:hAnsi="Arial" w:cs="Arial"/>
              </w:rPr>
              <w:t>-</w:t>
            </w:r>
            <w:r w:rsidRPr="00423EB7">
              <w:rPr>
                <w:rFonts w:ascii="Arial" w:hAnsi="Arial" w:cs="Arial"/>
              </w:rPr>
              <w:t>of</w:t>
            </w:r>
            <w:r w:rsidR="00EE6809" w:rsidRPr="00423EB7">
              <w:rPr>
                <w:rFonts w:ascii="Arial" w:hAnsi="Arial" w:cs="Arial"/>
              </w:rPr>
              <w:t>-</w:t>
            </w:r>
            <w:r w:rsidRPr="00423EB7">
              <w:rPr>
                <w:rFonts w:ascii="Arial" w:hAnsi="Arial" w:cs="Arial"/>
              </w:rPr>
              <w:t>way of a public works project.</w:t>
            </w:r>
          </w:p>
        </w:tc>
        <w:tc>
          <w:tcPr>
            <w:tcW w:w="2636" w:type="dxa"/>
            <w:tcBorders>
              <w:top w:val="single" w:sz="6" w:space="0" w:color="auto"/>
              <w:bottom w:val="single" w:sz="6" w:space="0" w:color="auto"/>
            </w:tcBorders>
          </w:tcPr>
          <w:p w14:paraId="2A975DDC" w14:textId="77777777" w:rsidR="00ED22A5" w:rsidRPr="00423EB7" w:rsidRDefault="0066612F"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A832B7" w:rsidRPr="00423EB7" w14:paraId="5427D3D8" w14:textId="77777777" w:rsidTr="00423EB7">
        <w:trPr>
          <w:jc w:val="center"/>
        </w:trPr>
        <w:tc>
          <w:tcPr>
            <w:tcW w:w="10800" w:type="dxa"/>
            <w:gridSpan w:val="2"/>
            <w:tcBorders>
              <w:top w:val="single" w:sz="6" w:space="0" w:color="auto"/>
              <w:bottom w:val="single" w:sz="6" w:space="0" w:color="auto"/>
            </w:tcBorders>
          </w:tcPr>
          <w:p w14:paraId="585F1EA7" w14:textId="77777777" w:rsidR="00A832B7" w:rsidRPr="00423EB7" w:rsidRDefault="00A832B7" w:rsidP="0066612F">
            <w:pPr>
              <w:pStyle w:val="BodyText"/>
              <w:spacing w:after="0"/>
              <w:rPr>
                <w:rFonts w:ascii="Arial" w:hAnsi="Arial" w:cs="Arial"/>
              </w:rPr>
            </w:pPr>
            <w:r w:rsidRPr="00423EB7">
              <w:rPr>
                <w:rFonts w:ascii="Arial" w:hAnsi="Arial" w:cs="Arial"/>
              </w:rPr>
              <w:t>(1)(F)</w:t>
            </w:r>
          </w:p>
        </w:tc>
      </w:tr>
      <w:tr w:rsidR="00ED22A5" w:rsidRPr="00423EB7" w14:paraId="0E3F703C" w14:textId="77777777" w:rsidTr="00423EB7">
        <w:trPr>
          <w:jc w:val="center"/>
        </w:trPr>
        <w:tc>
          <w:tcPr>
            <w:tcW w:w="8164" w:type="dxa"/>
            <w:tcBorders>
              <w:top w:val="single" w:sz="6" w:space="0" w:color="auto"/>
              <w:bottom w:val="single" w:sz="6" w:space="0" w:color="auto"/>
            </w:tcBorders>
          </w:tcPr>
          <w:p w14:paraId="16F6E3E2" w14:textId="77777777" w:rsidR="00ED22A5" w:rsidRPr="00423EB7" w:rsidRDefault="00A832B7" w:rsidP="0066612F">
            <w:pPr>
              <w:pStyle w:val="BodyText"/>
              <w:spacing w:after="0"/>
              <w:rPr>
                <w:rFonts w:ascii="Arial" w:hAnsi="Arial" w:cs="Arial"/>
              </w:rPr>
            </w:pPr>
            <w:r w:rsidRPr="00423EB7">
              <w:rPr>
                <w:rFonts w:ascii="Arial" w:hAnsi="Arial" w:cs="Arial"/>
              </w:rPr>
              <w:t xml:space="preserve">Is this facility to </w:t>
            </w:r>
            <w:proofErr w:type="gramStart"/>
            <w:r w:rsidRPr="00423EB7">
              <w:rPr>
                <w:rFonts w:ascii="Arial" w:hAnsi="Arial" w:cs="Arial"/>
              </w:rPr>
              <w:t>be located in</w:t>
            </w:r>
            <w:proofErr w:type="gramEnd"/>
            <w:r w:rsidRPr="00423EB7">
              <w:rPr>
                <w:rFonts w:ascii="Arial" w:hAnsi="Arial" w:cs="Arial"/>
              </w:rPr>
              <w:t xml:space="preserve"> Beaumont/Port Arthur, Houston/Galveston, Dallas/Fort Worth, or El Paso nonattainment areas?</w:t>
            </w:r>
          </w:p>
        </w:tc>
        <w:tc>
          <w:tcPr>
            <w:tcW w:w="2636" w:type="dxa"/>
            <w:tcBorders>
              <w:top w:val="single" w:sz="6" w:space="0" w:color="auto"/>
              <w:bottom w:val="single" w:sz="6" w:space="0" w:color="auto"/>
            </w:tcBorders>
          </w:tcPr>
          <w:p w14:paraId="1891037C" w14:textId="77777777" w:rsidR="00ED22A5" w:rsidRPr="00423EB7" w:rsidRDefault="00A832B7"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66612F" w:rsidRPr="00423EB7" w14:paraId="02F6A670" w14:textId="77777777" w:rsidTr="00423EB7">
        <w:trPr>
          <w:jc w:val="center"/>
        </w:trPr>
        <w:tc>
          <w:tcPr>
            <w:tcW w:w="8164" w:type="dxa"/>
            <w:tcBorders>
              <w:top w:val="single" w:sz="6" w:space="0" w:color="auto"/>
              <w:bottom w:val="double" w:sz="6" w:space="0" w:color="auto"/>
            </w:tcBorders>
          </w:tcPr>
          <w:p w14:paraId="32C16C83" w14:textId="77777777" w:rsidR="0066612F" w:rsidRPr="00423EB7" w:rsidRDefault="00A832B7" w:rsidP="00062556">
            <w:pPr>
              <w:pStyle w:val="BodyText"/>
              <w:rPr>
                <w:rFonts w:ascii="Arial" w:hAnsi="Arial" w:cs="Arial"/>
              </w:rPr>
            </w:pPr>
            <w:r w:rsidRPr="00423EB7">
              <w:rPr>
                <w:rFonts w:ascii="Arial" w:hAnsi="Arial" w:cs="Arial"/>
              </w:rPr>
              <w:t>If “YES,” will this facility comply with applicable requirements of 30 TAC Chapter 101, Subchapter H, Division 3 (relating to Emissions Banking and Trading); Chapter 116, Subchapter B, Division 5 (relating to Nonattainment Review); and 30 TAC Chapter 117 (relating to Control of Air Pollution from Nitrogen Compounds)?</w:t>
            </w:r>
          </w:p>
        </w:tc>
        <w:tc>
          <w:tcPr>
            <w:tcW w:w="2636" w:type="dxa"/>
            <w:tcBorders>
              <w:top w:val="single" w:sz="6" w:space="0" w:color="auto"/>
              <w:bottom w:val="double" w:sz="6" w:space="0" w:color="auto"/>
            </w:tcBorders>
          </w:tcPr>
          <w:p w14:paraId="416CB8B4" w14:textId="77777777" w:rsidR="0066612F" w:rsidRPr="00423EB7" w:rsidRDefault="00A832B7"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bl>
    <w:p w14:paraId="4B5BD062" w14:textId="77777777" w:rsidR="00A832B7" w:rsidRDefault="00A832B7">
      <w:r>
        <w:br w:type="page"/>
      </w:r>
    </w:p>
    <w:p w14:paraId="1C561433" w14:textId="77777777" w:rsidR="00062556" w:rsidRPr="00423EB7" w:rsidRDefault="00062556" w:rsidP="00423EB7">
      <w:pPr>
        <w:pStyle w:val="BodyText"/>
        <w:spacing w:after="0"/>
        <w:jc w:val="center"/>
        <w:rPr>
          <w:rFonts w:ascii="Arial" w:hAnsi="Arial" w:cs="Arial"/>
          <w:b/>
        </w:rPr>
      </w:pPr>
      <w:r w:rsidRPr="00423EB7">
        <w:rPr>
          <w:rFonts w:ascii="Arial" w:hAnsi="Arial" w:cs="Arial"/>
          <w:b/>
        </w:rPr>
        <w:lastRenderedPageBreak/>
        <w:t>Texas Commission on Environmental Quality</w:t>
      </w:r>
    </w:p>
    <w:p w14:paraId="2D51B5C8" w14:textId="77777777" w:rsidR="00062556" w:rsidRPr="00423EB7" w:rsidRDefault="00062556" w:rsidP="00423EB7">
      <w:pPr>
        <w:pStyle w:val="BodyText"/>
        <w:spacing w:after="0"/>
        <w:jc w:val="center"/>
        <w:rPr>
          <w:rFonts w:ascii="Arial" w:hAnsi="Arial" w:cs="Arial"/>
        </w:rPr>
      </w:pPr>
      <w:r w:rsidRPr="00423EB7">
        <w:rPr>
          <w:rFonts w:ascii="Arial" w:hAnsi="Arial" w:cs="Arial"/>
          <w:b/>
        </w:rPr>
        <w:t>Air Quality Standard</w:t>
      </w:r>
      <w:r w:rsidRPr="00423EB7">
        <w:rPr>
          <w:rFonts w:ascii="Arial" w:hAnsi="Arial" w:cs="Arial"/>
        </w:rPr>
        <w:t xml:space="preserve"> </w:t>
      </w:r>
      <w:r w:rsidRPr="00423EB7">
        <w:rPr>
          <w:rFonts w:ascii="Arial" w:hAnsi="Arial" w:cs="Arial"/>
          <w:b/>
        </w:rPr>
        <w:t>Permit Checklist for Hot Mix Asphalt Plants</w:t>
      </w:r>
    </w:p>
    <w:p w14:paraId="32B7778C" w14:textId="77777777" w:rsidR="00A832B7" w:rsidRDefault="00A832B7" w:rsidP="00423EB7">
      <w:pPr>
        <w:spacing w:before="240"/>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5490"/>
        <w:gridCol w:w="2674"/>
        <w:gridCol w:w="2636"/>
      </w:tblGrid>
      <w:tr w:rsidR="00A832B7" w:rsidRPr="00423EB7" w14:paraId="0A04D560" w14:textId="77777777" w:rsidTr="007C000B">
        <w:trPr>
          <w:tblHeader/>
          <w:jc w:val="center"/>
        </w:trPr>
        <w:tc>
          <w:tcPr>
            <w:tcW w:w="10800" w:type="dxa"/>
            <w:gridSpan w:val="3"/>
            <w:tcBorders>
              <w:top w:val="double" w:sz="6" w:space="0" w:color="auto"/>
              <w:bottom w:val="single" w:sz="6" w:space="0" w:color="auto"/>
            </w:tcBorders>
            <w:shd w:val="clear" w:color="auto" w:fill="D9D9D9" w:themeFill="background1" w:themeFillShade="D9"/>
          </w:tcPr>
          <w:p w14:paraId="4372110C" w14:textId="77777777" w:rsidR="00A832B7" w:rsidRPr="00423EB7" w:rsidRDefault="00062556" w:rsidP="0066612F">
            <w:pPr>
              <w:pStyle w:val="BodyText"/>
              <w:spacing w:after="0"/>
              <w:rPr>
                <w:rFonts w:ascii="Arial" w:hAnsi="Arial" w:cs="Arial"/>
                <w:i/>
              </w:rPr>
            </w:pPr>
            <w:r w:rsidRPr="00423EB7">
              <w:rPr>
                <w:rFonts w:ascii="Arial" w:hAnsi="Arial" w:cs="Arial"/>
                <w:b/>
              </w:rPr>
              <w:t>Section I General Requirements</w:t>
            </w:r>
            <w:r w:rsidR="009B43B6" w:rsidRPr="00423EB7">
              <w:rPr>
                <w:rFonts w:ascii="Arial" w:hAnsi="Arial" w:cs="Arial"/>
                <w:b/>
                <w:i/>
              </w:rPr>
              <w:t xml:space="preserve"> (continued)</w:t>
            </w:r>
          </w:p>
        </w:tc>
      </w:tr>
      <w:tr w:rsidR="00A832B7" w:rsidRPr="00423EB7" w14:paraId="539205BF" w14:textId="77777777" w:rsidTr="007C000B">
        <w:trPr>
          <w:trHeight w:val="134"/>
          <w:jc w:val="center"/>
        </w:trPr>
        <w:tc>
          <w:tcPr>
            <w:tcW w:w="10800" w:type="dxa"/>
            <w:gridSpan w:val="3"/>
            <w:tcBorders>
              <w:top w:val="single" w:sz="6" w:space="0" w:color="auto"/>
              <w:bottom w:val="single" w:sz="6" w:space="0" w:color="auto"/>
            </w:tcBorders>
          </w:tcPr>
          <w:p w14:paraId="767A7972" w14:textId="77777777" w:rsidR="00A832B7" w:rsidRPr="00423EB7" w:rsidRDefault="00A832B7" w:rsidP="0066612F">
            <w:pPr>
              <w:pStyle w:val="BodyText"/>
              <w:spacing w:after="0"/>
              <w:rPr>
                <w:rFonts w:ascii="Arial" w:hAnsi="Arial" w:cs="Arial"/>
              </w:rPr>
            </w:pPr>
            <w:r w:rsidRPr="00423EB7">
              <w:rPr>
                <w:rFonts w:ascii="Arial" w:hAnsi="Arial" w:cs="Arial"/>
              </w:rPr>
              <w:t>(1)(G)</w:t>
            </w:r>
          </w:p>
        </w:tc>
      </w:tr>
      <w:tr w:rsidR="0066612F" w:rsidRPr="00423EB7" w14:paraId="3EB9574A" w14:textId="77777777" w:rsidTr="007C000B">
        <w:trPr>
          <w:trHeight w:val="134"/>
          <w:jc w:val="center"/>
        </w:trPr>
        <w:tc>
          <w:tcPr>
            <w:tcW w:w="8164" w:type="dxa"/>
            <w:gridSpan w:val="2"/>
            <w:tcBorders>
              <w:top w:val="single" w:sz="6" w:space="0" w:color="auto"/>
              <w:bottom w:val="single" w:sz="6" w:space="0" w:color="auto"/>
            </w:tcBorders>
          </w:tcPr>
          <w:p w14:paraId="23F349A1" w14:textId="77777777" w:rsidR="0066612F" w:rsidRPr="00423EB7" w:rsidRDefault="00A832B7" w:rsidP="00B17315">
            <w:pPr>
              <w:pStyle w:val="BodyText"/>
              <w:spacing w:after="0"/>
              <w:rPr>
                <w:rFonts w:ascii="Arial" w:hAnsi="Arial" w:cs="Arial"/>
              </w:rPr>
            </w:pPr>
            <w:r w:rsidRPr="00423EB7">
              <w:rPr>
                <w:rFonts w:ascii="Arial" w:hAnsi="Arial" w:cs="Arial"/>
              </w:rPr>
              <w:t>Will all aggregate materials (rock, sand, etc.) received at the plant site be used only at this site? (For temporary sites, left over materials from a temporary pro</w:t>
            </w:r>
            <w:r w:rsidR="00144D76" w:rsidRPr="00423EB7">
              <w:rPr>
                <w:rFonts w:ascii="Arial" w:hAnsi="Arial" w:cs="Arial"/>
              </w:rPr>
              <w:t>ject may be removed from the site when the pl</w:t>
            </w:r>
            <w:r w:rsidR="00B17315" w:rsidRPr="00423EB7">
              <w:rPr>
                <w:rFonts w:ascii="Arial" w:hAnsi="Arial" w:cs="Arial"/>
              </w:rPr>
              <w:t>a</w:t>
            </w:r>
            <w:r w:rsidR="00144D76" w:rsidRPr="00423EB7">
              <w:rPr>
                <w:rFonts w:ascii="Arial" w:hAnsi="Arial" w:cs="Arial"/>
              </w:rPr>
              <w:t>nt vacates the site.)</w:t>
            </w:r>
          </w:p>
        </w:tc>
        <w:tc>
          <w:tcPr>
            <w:tcW w:w="2636" w:type="dxa"/>
            <w:tcBorders>
              <w:top w:val="single" w:sz="6" w:space="0" w:color="auto"/>
              <w:bottom w:val="single" w:sz="6" w:space="0" w:color="auto"/>
            </w:tcBorders>
          </w:tcPr>
          <w:p w14:paraId="475C65C7" w14:textId="77777777" w:rsidR="0066612F" w:rsidRPr="00423EB7" w:rsidRDefault="009B43B6"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144D76" w:rsidRPr="00423EB7" w14:paraId="7C0A8318" w14:textId="77777777" w:rsidTr="007C000B">
        <w:trPr>
          <w:trHeight w:val="134"/>
          <w:jc w:val="center"/>
        </w:trPr>
        <w:tc>
          <w:tcPr>
            <w:tcW w:w="10800" w:type="dxa"/>
            <w:gridSpan w:val="3"/>
            <w:tcBorders>
              <w:top w:val="single" w:sz="6" w:space="0" w:color="auto"/>
              <w:bottom w:val="single" w:sz="6" w:space="0" w:color="auto"/>
            </w:tcBorders>
          </w:tcPr>
          <w:p w14:paraId="67567D1C" w14:textId="77777777" w:rsidR="00144D76" w:rsidRPr="00423EB7" w:rsidRDefault="00144D76" w:rsidP="0066612F">
            <w:pPr>
              <w:pStyle w:val="BodyText"/>
              <w:spacing w:after="0"/>
              <w:rPr>
                <w:rFonts w:ascii="Arial" w:hAnsi="Arial" w:cs="Arial"/>
              </w:rPr>
            </w:pPr>
            <w:r w:rsidRPr="00423EB7">
              <w:rPr>
                <w:rFonts w:ascii="Arial" w:hAnsi="Arial" w:cs="Arial"/>
              </w:rPr>
              <w:t>(1)(H)</w:t>
            </w:r>
          </w:p>
        </w:tc>
      </w:tr>
      <w:tr w:rsidR="0066612F" w:rsidRPr="00423EB7" w14:paraId="6F558285" w14:textId="77777777" w:rsidTr="007C000B">
        <w:trPr>
          <w:trHeight w:val="134"/>
          <w:jc w:val="center"/>
        </w:trPr>
        <w:tc>
          <w:tcPr>
            <w:tcW w:w="8164" w:type="dxa"/>
            <w:gridSpan w:val="2"/>
            <w:tcBorders>
              <w:top w:val="single" w:sz="6" w:space="0" w:color="auto"/>
              <w:bottom w:val="single" w:sz="6" w:space="0" w:color="auto"/>
            </w:tcBorders>
          </w:tcPr>
          <w:p w14:paraId="3A542D73" w14:textId="77777777" w:rsidR="0066612F" w:rsidRPr="00423EB7" w:rsidRDefault="00144D76" w:rsidP="00144D76">
            <w:pPr>
              <w:pStyle w:val="BodyText"/>
              <w:spacing w:after="0"/>
              <w:rPr>
                <w:rFonts w:ascii="Arial" w:hAnsi="Arial" w:cs="Arial"/>
              </w:rPr>
            </w:pPr>
            <w:r w:rsidRPr="00423EB7">
              <w:rPr>
                <w:rFonts w:ascii="Arial" w:hAnsi="Arial" w:cs="Arial"/>
              </w:rPr>
              <w:t>Will any visible fugitive emissions from recycled asphalt product (RAP) breakers, screens, transfer points on belt conveyors, stockpiles, work areas and any in-plant roads associated with the facility leave the property for more than 30 seconds in any six-minute period as determined by the EPA Test Method 22?</w:t>
            </w:r>
          </w:p>
        </w:tc>
        <w:tc>
          <w:tcPr>
            <w:tcW w:w="2636" w:type="dxa"/>
            <w:tcBorders>
              <w:top w:val="single" w:sz="6" w:space="0" w:color="auto"/>
              <w:bottom w:val="single" w:sz="6" w:space="0" w:color="auto"/>
            </w:tcBorders>
          </w:tcPr>
          <w:p w14:paraId="4A6066D3" w14:textId="77777777" w:rsidR="0066612F" w:rsidRPr="00423EB7" w:rsidRDefault="00144D76" w:rsidP="00144D76">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144D76" w:rsidRPr="00423EB7" w14:paraId="5DB43FAC" w14:textId="77777777" w:rsidTr="007C000B">
        <w:trPr>
          <w:trHeight w:val="134"/>
          <w:jc w:val="center"/>
        </w:trPr>
        <w:tc>
          <w:tcPr>
            <w:tcW w:w="10800" w:type="dxa"/>
            <w:gridSpan w:val="3"/>
            <w:tcBorders>
              <w:top w:val="single" w:sz="6" w:space="0" w:color="auto"/>
              <w:bottom w:val="single" w:sz="6" w:space="0" w:color="auto"/>
            </w:tcBorders>
          </w:tcPr>
          <w:p w14:paraId="3E7D084D" w14:textId="77777777" w:rsidR="00144D76" w:rsidRPr="00423EB7" w:rsidRDefault="00144D76" w:rsidP="00B17315">
            <w:pPr>
              <w:pStyle w:val="BodyText"/>
              <w:spacing w:after="0"/>
              <w:rPr>
                <w:rFonts w:ascii="Arial" w:hAnsi="Arial" w:cs="Arial"/>
                <w:i/>
              </w:rPr>
            </w:pPr>
            <w:r w:rsidRPr="00423EB7">
              <w:rPr>
                <w:rFonts w:ascii="Arial" w:hAnsi="Arial" w:cs="Arial"/>
                <w:i/>
              </w:rPr>
              <w:t>Exception:  Those periods described in 30 TAC § 101.201, Emissions Event Reporting and Record</w:t>
            </w:r>
            <w:r w:rsidR="00B17315" w:rsidRPr="00423EB7">
              <w:rPr>
                <w:rFonts w:ascii="Arial" w:hAnsi="Arial" w:cs="Arial"/>
                <w:i/>
              </w:rPr>
              <w:t>k</w:t>
            </w:r>
            <w:r w:rsidRPr="00423EB7">
              <w:rPr>
                <w:rFonts w:ascii="Arial" w:hAnsi="Arial" w:cs="Arial"/>
                <w:i/>
              </w:rPr>
              <w:t>eeping Requirements and 30 TAC § 101.211 Scheduled Maintenance, Startup, and Shutdown Reporting and Record</w:t>
            </w:r>
            <w:r w:rsidR="00B17315" w:rsidRPr="00423EB7">
              <w:rPr>
                <w:rFonts w:ascii="Arial" w:hAnsi="Arial" w:cs="Arial"/>
                <w:i/>
              </w:rPr>
              <w:t>k</w:t>
            </w:r>
            <w:r w:rsidRPr="00423EB7">
              <w:rPr>
                <w:rFonts w:ascii="Arial" w:hAnsi="Arial" w:cs="Arial"/>
                <w:i/>
              </w:rPr>
              <w:t>eeping Requirements, Record</w:t>
            </w:r>
            <w:r w:rsidR="00B17315" w:rsidRPr="00423EB7">
              <w:rPr>
                <w:rFonts w:ascii="Arial" w:hAnsi="Arial" w:cs="Arial"/>
                <w:i/>
              </w:rPr>
              <w:t>k</w:t>
            </w:r>
            <w:r w:rsidRPr="00423EB7">
              <w:rPr>
                <w:rFonts w:ascii="Arial" w:hAnsi="Arial" w:cs="Arial"/>
                <w:i/>
              </w:rPr>
              <w:t>eeping, and Operational Requirements.</w:t>
            </w:r>
          </w:p>
        </w:tc>
      </w:tr>
      <w:tr w:rsidR="00144D76" w:rsidRPr="00423EB7" w14:paraId="5BFDA0E6" w14:textId="77777777" w:rsidTr="007C000B">
        <w:trPr>
          <w:trHeight w:val="134"/>
          <w:jc w:val="center"/>
        </w:trPr>
        <w:tc>
          <w:tcPr>
            <w:tcW w:w="10800" w:type="dxa"/>
            <w:gridSpan w:val="3"/>
            <w:tcBorders>
              <w:top w:val="single" w:sz="6" w:space="0" w:color="auto"/>
              <w:bottom w:val="single" w:sz="6" w:space="0" w:color="auto"/>
            </w:tcBorders>
          </w:tcPr>
          <w:p w14:paraId="66FB912F" w14:textId="77777777" w:rsidR="00144D76" w:rsidRPr="00423EB7" w:rsidRDefault="00144D76" w:rsidP="0066612F">
            <w:pPr>
              <w:pStyle w:val="BodyText"/>
              <w:spacing w:after="0"/>
              <w:rPr>
                <w:rFonts w:ascii="Arial" w:hAnsi="Arial" w:cs="Arial"/>
              </w:rPr>
            </w:pPr>
            <w:r w:rsidRPr="00423EB7">
              <w:rPr>
                <w:rFonts w:ascii="Arial" w:hAnsi="Arial" w:cs="Arial"/>
              </w:rPr>
              <w:t>(1)(I)</w:t>
            </w:r>
          </w:p>
        </w:tc>
      </w:tr>
      <w:tr w:rsidR="0066612F" w:rsidRPr="00423EB7" w14:paraId="0B9C8DBA" w14:textId="77777777" w:rsidTr="007C000B">
        <w:trPr>
          <w:trHeight w:val="134"/>
          <w:jc w:val="center"/>
        </w:trPr>
        <w:tc>
          <w:tcPr>
            <w:tcW w:w="8164" w:type="dxa"/>
            <w:gridSpan w:val="2"/>
            <w:tcBorders>
              <w:top w:val="single" w:sz="6" w:space="0" w:color="auto"/>
              <w:bottom w:val="single" w:sz="6" w:space="0" w:color="auto"/>
            </w:tcBorders>
          </w:tcPr>
          <w:p w14:paraId="2C1275D1" w14:textId="77777777" w:rsidR="0066612F" w:rsidRPr="00423EB7" w:rsidRDefault="00144D76" w:rsidP="0066612F">
            <w:pPr>
              <w:pStyle w:val="BodyText"/>
              <w:spacing w:after="0"/>
              <w:rPr>
                <w:rFonts w:ascii="Arial" w:hAnsi="Arial" w:cs="Arial"/>
              </w:rPr>
            </w:pPr>
            <w:r w:rsidRPr="00423EB7">
              <w:rPr>
                <w:rFonts w:ascii="Arial" w:hAnsi="Arial" w:cs="Arial"/>
              </w:rPr>
              <w:t>Will the drum dryer exhaust be vented to, and controlled by a properly sized fabric filter baghouse?</w:t>
            </w:r>
          </w:p>
        </w:tc>
        <w:tc>
          <w:tcPr>
            <w:tcW w:w="2636" w:type="dxa"/>
            <w:tcBorders>
              <w:top w:val="single" w:sz="6" w:space="0" w:color="auto"/>
              <w:bottom w:val="single" w:sz="6" w:space="0" w:color="auto"/>
            </w:tcBorders>
          </w:tcPr>
          <w:p w14:paraId="5B3E99BB" w14:textId="77777777" w:rsidR="0066612F" w:rsidRPr="00423EB7" w:rsidRDefault="00144D76"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144D76" w:rsidRPr="00423EB7" w14:paraId="653427EC" w14:textId="77777777" w:rsidTr="007C000B">
        <w:trPr>
          <w:trHeight w:val="134"/>
          <w:jc w:val="center"/>
        </w:trPr>
        <w:tc>
          <w:tcPr>
            <w:tcW w:w="10800" w:type="dxa"/>
            <w:gridSpan w:val="3"/>
            <w:tcBorders>
              <w:top w:val="single" w:sz="6" w:space="0" w:color="auto"/>
              <w:bottom w:val="single" w:sz="6" w:space="0" w:color="auto"/>
            </w:tcBorders>
          </w:tcPr>
          <w:p w14:paraId="0FF5D68A" w14:textId="77777777" w:rsidR="00144D76" w:rsidRPr="00423EB7" w:rsidRDefault="00144D76" w:rsidP="0066612F">
            <w:pPr>
              <w:pStyle w:val="BodyText"/>
              <w:spacing w:after="0"/>
              <w:rPr>
                <w:rFonts w:ascii="Arial" w:hAnsi="Arial" w:cs="Arial"/>
              </w:rPr>
            </w:pPr>
            <w:r w:rsidRPr="00423EB7">
              <w:rPr>
                <w:rFonts w:ascii="Arial" w:hAnsi="Arial" w:cs="Arial"/>
              </w:rPr>
              <w:t>(1)(J)</w:t>
            </w:r>
          </w:p>
        </w:tc>
      </w:tr>
      <w:tr w:rsidR="0066612F" w:rsidRPr="00423EB7" w14:paraId="548E8027" w14:textId="77777777" w:rsidTr="007C000B">
        <w:trPr>
          <w:trHeight w:val="134"/>
          <w:jc w:val="center"/>
        </w:trPr>
        <w:tc>
          <w:tcPr>
            <w:tcW w:w="8164" w:type="dxa"/>
            <w:gridSpan w:val="2"/>
            <w:tcBorders>
              <w:top w:val="single" w:sz="6" w:space="0" w:color="auto"/>
              <w:bottom w:val="single" w:sz="6" w:space="0" w:color="auto"/>
            </w:tcBorders>
          </w:tcPr>
          <w:p w14:paraId="1CEC86FE" w14:textId="77777777" w:rsidR="0066612F" w:rsidRPr="00423EB7" w:rsidRDefault="00144D76" w:rsidP="00144D76">
            <w:pPr>
              <w:pStyle w:val="BodyText"/>
              <w:spacing w:after="0"/>
              <w:rPr>
                <w:rFonts w:ascii="Arial" w:hAnsi="Arial" w:cs="Arial"/>
              </w:rPr>
            </w:pPr>
            <w:r w:rsidRPr="00423EB7">
              <w:rPr>
                <w:rFonts w:ascii="Arial" w:hAnsi="Arial" w:cs="Arial"/>
              </w:rPr>
              <w:t>Will all lime and mineral fillers be transported and stored in a closed system; and all exhaust air vented through a properly sized fabric filter?</w:t>
            </w:r>
          </w:p>
        </w:tc>
        <w:tc>
          <w:tcPr>
            <w:tcW w:w="2636" w:type="dxa"/>
            <w:tcBorders>
              <w:top w:val="single" w:sz="6" w:space="0" w:color="auto"/>
              <w:bottom w:val="single" w:sz="6" w:space="0" w:color="auto"/>
            </w:tcBorders>
          </w:tcPr>
          <w:p w14:paraId="39037439" w14:textId="77777777" w:rsidR="0066612F" w:rsidRPr="00423EB7" w:rsidRDefault="00144D76" w:rsidP="00144D76">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66612F" w:rsidRPr="00423EB7" w14:paraId="01A42FB4" w14:textId="77777777" w:rsidTr="007C000B">
        <w:trPr>
          <w:trHeight w:val="134"/>
          <w:jc w:val="center"/>
        </w:trPr>
        <w:tc>
          <w:tcPr>
            <w:tcW w:w="8164" w:type="dxa"/>
            <w:gridSpan w:val="2"/>
            <w:tcBorders>
              <w:top w:val="single" w:sz="6" w:space="0" w:color="auto"/>
              <w:bottom w:val="single" w:sz="6" w:space="0" w:color="auto"/>
            </w:tcBorders>
          </w:tcPr>
          <w:p w14:paraId="79D74303" w14:textId="77777777" w:rsidR="0066612F" w:rsidRPr="00423EB7" w:rsidRDefault="00144D76" w:rsidP="0066612F">
            <w:pPr>
              <w:pStyle w:val="BodyText"/>
              <w:spacing w:after="0"/>
              <w:rPr>
                <w:rFonts w:ascii="Arial" w:hAnsi="Arial" w:cs="Arial"/>
              </w:rPr>
            </w:pPr>
            <w:r w:rsidRPr="00423EB7">
              <w:rPr>
                <w:rFonts w:ascii="Arial" w:hAnsi="Arial" w:cs="Arial"/>
              </w:rPr>
              <w:t>Will an operational overflow warning device be installed on each bulk storage silo?</w:t>
            </w:r>
          </w:p>
        </w:tc>
        <w:tc>
          <w:tcPr>
            <w:tcW w:w="2636" w:type="dxa"/>
            <w:tcBorders>
              <w:top w:val="single" w:sz="6" w:space="0" w:color="auto"/>
              <w:bottom w:val="single" w:sz="6" w:space="0" w:color="auto"/>
            </w:tcBorders>
          </w:tcPr>
          <w:p w14:paraId="5232CB0A" w14:textId="77777777" w:rsidR="0066612F" w:rsidRPr="00423EB7" w:rsidRDefault="00144D76"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144D76" w:rsidRPr="00423EB7" w14:paraId="6E4852FB" w14:textId="77777777" w:rsidTr="007C000B">
        <w:trPr>
          <w:trHeight w:val="134"/>
          <w:jc w:val="center"/>
        </w:trPr>
        <w:tc>
          <w:tcPr>
            <w:tcW w:w="10800" w:type="dxa"/>
            <w:gridSpan w:val="3"/>
            <w:tcBorders>
              <w:top w:val="single" w:sz="6" w:space="0" w:color="auto"/>
              <w:bottom w:val="single" w:sz="6" w:space="0" w:color="auto"/>
            </w:tcBorders>
          </w:tcPr>
          <w:p w14:paraId="12C6C38A" w14:textId="77777777" w:rsidR="00144D76" w:rsidRPr="00423EB7" w:rsidRDefault="00144D76" w:rsidP="00144D76">
            <w:pPr>
              <w:pStyle w:val="BodyText"/>
              <w:spacing w:after="0"/>
              <w:rPr>
                <w:rFonts w:ascii="Arial" w:hAnsi="Arial" w:cs="Arial"/>
                <w:i/>
              </w:rPr>
            </w:pPr>
            <w:r w:rsidRPr="00423EB7">
              <w:rPr>
                <w:rFonts w:ascii="Arial" w:hAnsi="Arial" w:cs="Arial"/>
                <w:i/>
              </w:rPr>
              <w:t>Note:  Any overfilling of the silo resulting in failure of the abatement system, or visible emissions in excess of the requirements of subsection(1)(D) of this standard permit, must be documented and reported following the requirements of 30 TAC §§ 101.201 or 101.211, as appropriate.</w:t>
            </w:r>
          </w:p>
        </w:tc>
      </w:tr>
      <w:tr w:rsidR="00144D76" w:rsidRPr="00423EB7" w14:paraId="2943010F" w14:textId="77777777" w:rsidTr="007C000B">
        <w:trPr>
          <w:trHeight w:val="134"/>
          <w:jc w:val="center"/>
        </w:trPr>
        <w:tc>
          <w:tcPr>
            <w:tcW w:w="10800" w:type="dxa"/>
            <w:gridSpan w:val="3"/>
            <w:tcBorders>
              <w:top w:val="single" w:sz="6" w:space="0" w:color="auto"/>
              <w:bottom w:val="single" w:sz="6" w:space="0" w:color="auto"/>
            </w:tcBorders>
          </w:tcPr>
          <w:p w14:paraId="67A46852" w14:textId="77777777" w:rsidR="00144D76" w:rsidRPr="00423EB7" w:rsidRDefault="00144D76" w:rsidP="0066612F">
            <w:pPr>
              <w:pStyle w:val="BodyText"/>
              <w:spacing w:after="0"/>
              <w:rPr>
                <w:rFonts w:ascii="Arial" w:hAnsi="Arial" w:cs="Arial"/>
              </w:rPr>
            </w:pPr>
            <w:r w:rsidRPr="00423EB7">
              <w:rPr>
                <w:rFonts w:ascii="Arial" w:hAnsi="Arial" w:cs="Arial"/>
              </w:rPr>
              <w:t>(1)(K)(</w:t>
            </w:r>
            <w:proofErr w:type="spellStart"/>
            <w:r w:rsidRPr="00423EB7">
              <w:rPr>
                <w:rFonts w:ascii="Arial" w:hAnsi="Arial" w:cs="Arial"/>
              </w:rPr>
              <w:t>i</w:t>
            </w:r>
            <w:proofErr w:type="spellEnd"/>
            <w:r w:rsidRPr="00423EB7">
              <w:rPr>
                <w:rFonts w:ascii="Arial" w:hAnsi="Arial" w:cs="Arial"/>
              </w:rPr>
              <w:t>)</w:t>
            </w:r>
          </w:p>
        </w:tc>
      </w:tr>
      <w:tr w:rsidR="00144D76" w:rsidRPr="00423EB7" w14:paraId="5D8637BC" w14:textId="77777777" w:rsidTr="007C000B">
        <w:trPr>
          <w:trHeight w:val="134"/>
          <w:jc w:val="center"/>
        </w:trPr>
        <w:tc>
          <w:tcPr>
            <w:tcW w:w="8164" w:type="dxa"/>
            <w:gridSpan w:val="2"/>
            <w:tcBorders>
              <w:top w:val="single" w:sz="6" w:space="0" w:color="auto"/>
              <w:bottom w:val="single" w:sz="6" w:space="0" w:color="auto"/>
            </w:tcBorders>
          </w:tcPr>
          <w:p w14:paraId="0A8C6C2D" w14:textId="77777777" w:rsidR="00144D76" w:rsidRPr="00423EB7" w:rsidRDefault="00F23DAF" w:rsidP="0066612F">
            <w:pPr>
              <w:pStyle w:val="BodyText"/>
              <w:spacing w:after="0"/>
              <w:rPr>
                <w:rFonts w:ascii="Arial" w:hAnsi="Arial" w:cs="Arial"/>
              </w:rPr>
            </w:pPr>
            <w:r w:rsidRPr="00423EB7">
              <w:rPr>
                <w:rFonts w:ascii="Arial" w:hAnsi="Arial" w:cs="Arial"/>
              </w:rPr>
              <w:t>Will all fabric filter systems be maintained and operated properly with no tears or leaks?</w:t>
            </w:r>
          </w:p>
        </w:tc>
        <w:tc>
          <w:tcPr>
            <w:tcW w:w="2636" w:type="dxa"/>
            <w:tcBorders>
              <w:top w:val="single" w:sz="6" w:space="0" w:color="auto"/>
              <w:bottom w:val="single" w:sz="6" w:space="0" w:color="auto"/>
            </w:tcBorders>
          </w:tcPr>
          <w:p w14:paraId="481EB803" w14:textId="77777777" w:rsidR="00144D76" w:rsidRPr="00423EB7" w:rsidRDefault="00F23DAF"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144D76" w:rsidRPr="00423EB7" w14:paraId="4AA28725" w14:textId="77777777" w:rsidTr="007C000B">
        <w:trPr>
          <w:trHeight w:val="134"/>
          <w:jc w:val="center"/>
        </w:trPr>
        <w:tc>
          <w:tcPr>
            <w:tcW w:w="5490" w:type="dxa"/>
            <w:tcBorders>
              <w:top w:val="single" w:sz="6" w:space="0" w:color="auto"/>
              <w:bottom w:val="single" w:sz="6" w:space="0" w:color="auto"/>
              <w:right w:val="nil"/>
            </w:tcBorders>
          </w:tcPr>
          <w:p w14:paraId="01150FAD" w14:textId="77777777" w:rsidR="00144D76" w:rsidRPr="00423EB7" w:rsidRDefault="00F23DAF" w:rsidP="0066612F">
            <w:pPr>
              <w:pStyle w:val="BodyText"/>
              <w:spacing w:after="0"/>
              <w:rPr>
                <w:rFonts w:ascii="Arial" w:hAnsi="Arial" w:cs="Arial"/>
              </w:rPr>
            </w:pPr>
            <w:r w:rsidRPr="00423EB7">
              <w:rPr>
                <w:rFonts w:ascii="Arial" w:hAnsi="Arial" w:cs="Arial"/>
              </w:rPr>
              <w:t>Date when the drum dryer filter system was installed?</w:t>
            </w:r>
          </w:p>
        </w:tc>
        <w:tc>
          <w:tcPr>
            <w:tcW w:w="5310" w:type="dxa"/>
            <w:gridSpan w:val="2"/>
            <w:tcBorders>
              <w:top w:val="single" w:sz="6" w:space="0" w:color="auto"/>
              <w:left w:val="nil"/>
              <w:bottom w:val="single" w:sz="6" w:space="0" w:color="auto"/>
            </w:tcBorders>
          </w:tcPr>
          <w:p w14:paraId="2007144D" w14:textId="77777777" w:rsidR="00144D76" w:rsidRPr="00423EB7" w:rsidRDefault="00144D76" w:rsidP="0066612F">
            <w:pPr>
              <w:pStyle w:val="BodyText"/>
              <w:spacing w:after="0"/>
              <w:rPr>
                <w:rFonts w:ascii="Arial" w:hAnsi="Arial" w:cs="Arial"/>
              </w:rPr>
            </w:pPr>
          </w:p>
        </w:tc>
      </w:tr>
      <w:tr w:rsidR="00F23DAF" w:rsidRPr="00423EB7" w14:paraId="7B6BC2F7" w14:textId="77777777" w:rsidTr="007C000B">
        <w:trPr>
          <w:trHeight w:val="134"/>
          <w:jc w:val="center"/>
        </w:trPr>
        <w:tc>
          <w:tcPr>
            <w:tcW w:w="10800" w:type="dxa"/>
            <w:gridSpan w:val="3"/>
            <w:tcBorders>
              <w:top w:val="single" w:sz="6" w:space="0" w:color="auto"/>
              <w:bottom w:val="single" w:sz="6" w:space="0" w:color="auto"/>
            </w:tcBorders>
          </w:tcPr>
          <w:p w14:paraId="58276C1F" w14:textId="77777777" w:rsidR="00F23DAF" w:rsidRPr="00423EB7" w:rsidRDefault="00F23DAF" w:rsidP="0066612F">
            <w:pPr>
              <w:pStyle w:val="BodyText"/>
              <w:spacing w:after="0"/>
              <w:rPr>
                <w:rFonts w:ascii="Arial" w:hAnsi="Arial" w:cs="Arial"/>
              </w:rPr>
            </w:pPr>
            <w:r w:rsidRPr="00423EB7">
              <w:rPr>
                <w:rFonts w:ascii="Arial" w:hAnsi="Arial" w:cs="Arial"/>
              </w:rPr>
              <w:t>(1)(K)(ii)</w:t>
            </w:r>
          </w:p>
        </w:tc>
      </w:tr>
      <w:tr w:rsidR="00F23DAF" w:rsidRPr="00423EB7" w14:paraId="1BD414E3" w14:textId="77777777" w:rsidTr="007C000B">
        <w:trPr>
          <w:trHeight w:val="134"/>
          <w:jc w:val="center"/>
        </w:trPr>
        <w:tc>
          <w:tcPr>
            <w:tcW w:w="10800" w:type="dxa"/>
            <w:gridSpan w:val="3"/>
            <w:tcBorders>
              <w:top w:val="single" w:sz="6" w:space="0" w:color="auto"/>
              <w:bottom w:val="single" w:sz="6" w:space="0" w:color="auto"/>
            </w:tcBorders>
          </w:tcPr>
          <w:p w14:paraId="70237889" w14:textId="77777777" w:rsidR="00F23DAF" w:rsidRPr="00423EB7" w:rsidRDefault="00F23DAF" w:rsidP="0066612F">
            <w:pPr>
              <w:pStyle w:val="BodyText"/>
              <w:spacing w:after="0"/>
              <w:rPr>
                <w:rFonts w:ascii="Arial" w:hAnsi="Arial" w:cs="Arial"/>
                <w:i/>
              </w:rPr>
            </w:pPr>
            <w:r w:rsidRPr="00423EB7">
              <w:rPr>
                <w:rFonts w:ascii="Arial" w:hAnsi="Arial" w:cs="Arial"/>
                <w:b/>
                <w:i/>
              </w:rPr>
              <w:t>For drum dryer filter systems installed prior to July 10, 2007:</w:t>
            </w:r>
          </w:p>
        </w:tc>
      </w:tr>
      <w:tr w:rsidR="00144D76" w:rsidRPr="00423EB7" w14:paraId="26AF6F59" w14:textId="77777777" w:rsidTr="007C000B">
        <w:trPr>
          <w:trHeight w:val="134"/>
          <w:jc w:val="center"/>
        </w:trPr>
        <w:tc>
          <w:tcPr>
            <w:tcW w:w="8164" w:type="dxa"/>
            <w:gridSpan w:val="2"/>
            <w:tcBorders>
              <w:top w:val="single" w:sz="6" w:space="0" w:color="auto"/>
              <w:bottom w:val="single" w:sz="6" w:space="0" w:color="auto"/>
            </w:tcBorders>
          </w:tcPr>
          <w:p w14:paraId="3231F858" w14:textId="77777777" w:rsidR="00144D76" w:rsidRPr="00423EB7" w:rsidRDefault="00F23DAF" w:rsidP="00CB02BD">
            <w:pPr>
              <w:pStyle w:val="BodyText"/>
              <w:spacing w:after="0"/>
              <w:rPr>
                <w:rFonts w:ascii="Arial" w:hAnsi="Arial" w:cs="Arial"/>
              </w:rPr>
            </w:pPr>
            <w:r w:rsidRPr="00423EB7">
              <w:rPr>
                <w:rFonts w:ascii="Arial" w:hAnsi="Arial" w:cs="Arial"/>
              </w:rPr>
              <w:t xml:space="preserve">Will the filter system </w:t>
            </w:r>
            <w:r w:rsidR="00A72580" w:rsidRPr="00423EB7">
              <w:rPr>
                <w:rFonts w:ascii="Arial" w:hAnsi="Arial" w:cs="Arial"/>
              </w:rPr>
              <w:t xml:space="preserve">be able to </w:t>
            </w:r>
            <w:r w:rsidRPr="00423EB7">
              <w:rPr>
                <w:rFonts w:ascii="Arial" w:hAnsi="Arial" w:cs="Arial"/>
              </w:rPr>
              <w:t xml:space="preserve">meet </w:t>
            </w:r>
            <w:r w:rsidR="00BD7C11" w:rsidRPr="00423EB7">
              <w:rPr>
                <w:rFonts w:ascii="Arial" w:hAnsi="Arial" w:cs="Arial"/>
              </w:rPr>
              <w:t xml:space="preserve">emission limits of a front half outlet grain loading </w:t>
            </w:r>
            <w:r w:rsidR="00CB02BD" w:rsidRPr="00423EB7">
              <w:rPr>
                <w:rFonts w:ascii="Arial" w:hAnsi="Arial" w:cs="Arial"/>
              </w:rPr>
              <w:t xml:space="preserve">equal to or </w:t>
            </w:r>
            <w:proofErr w:type="spellStart"/>
            <w:r w:rsidR="00CB02BD" w:rsidRPr="00423EB7">
              <w:rPr>
                <w:rFonts w:ascii="Arial" w:hAnsi="Arial" w:cs="Arial"/>
              </w:rPr>
              <w:t>lessthan</w:t>
            </w:r>
            <w:proofErr w:type="spellEnd"/>
            <w:r w:rsidR="00CB02BD" w:rsidRPr="00423EB7">
              <w:rPr>
                <w:rFonts w:ascii="Arial" w:hAnsi="Arial" w:cs="Arial"/>
              </w:rPr>
              <w:t xml:space="preserve"> 0.02 grains per dry standard cubic foot</w:t>
            </w:r>
            <w:r w:rsidRPr="00423EB7">
              <w:rPr>
                <w:rFonts w:ascii="Arial" w:hAnsi="Arial" w:cs="Arial"/>
              </w:rPr>
              <w:t xml:space="preserve"> (gr/</w:t>
            </w:r>
            <w:proofErr w:type="spellStart"/>
            <w:r w:rsidRPr="00423EB7">
              <w:rPr>
                <w:rFonts w:ascii="Arial" w:hAnsi="Arial" w:cs="Arial"/>
              </w:rPr>
              <w:t>dscf</w:t>
            </w:r>
            <w:proofErr w:type="spellEnd"/>
            <w:r w:rsidRPr="00423EB7">
              <w:rPr>
                <w:rFonts w:ascii="Arial" w:hAnsi="Arial" w:cs="Arial"/>
              </w:rPr>
              <w:t xml:space="preserve">) </w:t>
            </w:r>
            <w:r w:rsidR="00CB02BD" w:rsidRPr="00423EB7">
              <w:rPr>
                <w:rFonts w:ascii="Arial" w:hAnsi="Arial" w:cs="Arial"/>
              </w:rPr>
              <w:t xml:space="preserve">with a combined </w:t>
            </w:r>
            <w:r w:rsidRPr="00423EB7">
              <w:rPr>
                <w:rFonts w:ascii="Arial" w:hAnsi="Arial" w:cs="Arial"/>
              </w:rPr>
              <w:t xml:space="preserve">(front half and back half) total outlet grain loading </w:t>
            </w:r>
            <w:r w:rsidR="00CB02BD" w:rsidRPr="00423EB7">
              <w:rPr>
                <w:rFonts w:ascii="Arial" w:hAnsi="Arial" w:cs="Arial"/>
              </w:rPr>
              <w:t>equal to or less than 0</w:t>
            </w:r>
            <w:r w:rsidRPr="00423EB7">
              <w:rPr>
                <w:rFonts w:ascii="Arial" w:hAnsi="Arial" w:cs="Arial"/>
              </w:rPr>
              <w:t>.04 gr/</w:t>
            </w:r>
            <w:proofErr w:type="spellStart"/>
            <w:r w:rsidRPr="00423EB7">
              <w:rPr>
                <w:rFonts w:ascii="Arial" w:hAnsi="Arial" w:cs="Arial"/>
              </w:rPr>
              <w:t>dscf</w:t>
            </w:r>
            <w:proofErr w:type="spellEnd"/>
            <w:r w:rsidRPr="00423EB7">
              <w:rPr>
                <w:rFonts w:ascii="Arial" w:hAnsi="Arial" w:cs="Arial"/>
              </w:rPr>
              <w:t>?</w:t>
            </w:r>
          </w:p>
        </w:tc>
        <w:tc>
          <w:tcPr>
            <w:tcW w:w="2636" w:type="dxa"/>
            <w:tcBorders>
              <w:top w:val="single" w:sz="6" w:space="0" w:color="auto"/>
              <w:bottom w:val="single" w:sz="6" w:space="0" w:color="auto"/>
            </w:tcBorders>
          </w:tcPr>
          <w:p w14:paraId="4211246E" w14:textId="77777777" w:rsidR="00144D76" w:rsidRPr="00423EB7" w:rsidRDefault="00F23DAF"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F23DAF" w:rsidRPr="00423EB7" w14:paraId="07F893BE" w14:textId="77777777" w:rsidTr="007C000B">
        <w:trPr>
          <w:trHeight w:val="134"/>
          <w:jc w:val="center"/>
        </w:trPr>
        <w:tc>
          <w:tcPr>
            <w:tcW w:w="10800" w:type="dxa"/>
            <w:gridSpan w:val="3"/>
            <w:tcBorders>
              <w:top w:val="single" w:sz="6" w:space="0" w:color="auto"/>
              <w:bottom w:val="single" w:sz="6" w:space="0" w:color="auto"/>
            </w:tcBorders>
          </w:tcPr>
          <w:p w14:paraId="334F6593" w14:textId="77777777" w:rsidR="00F23DAF" w:rsidRPr="00423EB7" w:rsidRDefault="00F23DAF" w:rsidP="0066612F">
            <w:pPr>
              <w:pStyle w:val="BodyText"/>
              <w:spacing w:after="0"/>
              <w:rPr>
                <w:rFonts w:ascii="Arial" w:hAnsi="Arial" w:cs="Arial"/>
              </w:rPr>
            </w:pPr>
            <w:r w:rsidRPr="00423EB7">
              <w:rPr>
                <w:rFonts w:ascii="Arial" w:hAnsi="Arial" w:cs="Arial"/>
              </w:rPr>
              <w:t>(1)(K)(iii)</w:t>
            </w:r>
          </w:p>
        </w:tc>
      </w:tr>
      <w:tr w:rsidR="00F23DAF" w:rsidRPr="00423EB7" w14:paraId="0BB96B5F" w14:textId="77777777" w:rsidTr="007C000B">
        <w:trPr>
          <w:trHeight w:val="134"/>
          <w:jc w:val="center"/>
        </w:trPr>
        <w:tc>
          <w:tcPr>
            <w:tcW w:w="10800" w:type="dxa"/>
            <w:gridSpan w:val="3"/>
            <w:tcBorders>
              <w:top w:val="single" w:sz="6" w:space="0" w:color="auto"/>
              <w:bottom w:val="single" w:sz="6" w:space="0" w:color="auto"/>
            </w:tcBorders>
          </w:tcPr>
          <w:p w14:paraId="6648A39B" w14:textId="77777777" w:rsidR="00F23DAF" w:rsidRPr="00423EB7" w:rsidRDefault="00F23DAF" w:rsidP="00F23DAF">
            <w:pPr>
              <w:pStyle w:val="BodyText"/>
              <w:spacing w:after="0"/>
              <w:rPr>
                <w:rFonts w:ascii="Arial" w:hAnsi="Arial" w:cs="Arial"/>
              </w:rPr>
            </w:pPr>
            <w:r w:rsidRPr="00423EB7">
              <w:rPr>
                <w:rFonts w:ascii="Arial" w:hAnsi="Arial" w:cs="Arial"/>
                <w:b/>
                <w:i/>
              </w:rPr>
              <w:t>For drum dryer filter systems installed on or after July 10, 2007:</w:t>
            </w:r>
          </w:p>
        </w:tc>
      </w:tr>
      <w:tr w:rsidR="00144D76" w:rsidRPr="00423EB7" w14:paraId="16021A89" w14:textId="77777777" w:rsidTr="007C000B">
        <w:trPr>
          <w:trHeight w:val="134"/>
          <w:jc w:val="center"/>
        </w:trPr>
        <w:tc>
          <w:tcPr>
            <w:tcW w:w="8164" w:type="dxa"/>
            <w:gridSpan w:val="2"/>
            <w:tcBorders>
              <w:top w:val="single" w:sz="6" w:space="0" w:color="auto"/>
              <w:bottom w:val="double" w:sz="6" w:space="0" w:color="auto"/>
            </w:tcBorders>
          </w:tcPr>
          <w:p w14:paraId="6358CADD" w14:textId="77777777" w:rsidR="00144D76" w:rsidRPr="00423EB7" w:rsidRDefault="00443223" w:rsidP="0066612F">
            <w:pPr>
              <w:pStyle w:val="BodyText"/>
              <w:spacing w:after="0"/>
              <w:rPr>
                <w:rFonts w:ascii="Arial" w:hAnsi="Arial" w:cs="Arial"/>
              </w:rPr>
            </w:pPr>
            <w:r w:rsidRPr="00423EB7">
              <w:rPr>
                <w:rFonts w:ascii="Arial" w:hAnsi="Arial" w:cs="Arial"/>
              </w:rPr>
              <w:t>Will the filter system meet at least a front half outlet grain loading of 0.01 grains per dry standard cubic foot (gr/</w:t>
            </w:r>
            <w:proofErr w:type="spellStart"/>
            <w:r w:rsidRPr="00423EB7">
              <w:rPr>
                <w:rFonts w:ascii="Arial" w:hAnsi="Arial" w:cs="Arial"/>
              </w:rPr>
              <w:t>dscf</w:t>
            </w:r>
            <w:proofErr w:type="spellEnd"/>
            <w:r w:rsidRPr="00423EB7">
              <w:rPr>
                <w:rFonts w:ascii="Arial" w:hAnsi="Arial" w:cs="Arial"/>
              </w:rPr>
              <w:t>)</w:t>
            </w:r>
            <w:r w:rsidR="008245D8" w:rsidRPr="00423EB7">
              <w:rPr>
                <w:rFonts w:ascii="Arial" w:hAnsi="Arial" w:cs="Arial"/>
              </w:rPr>
              <w:t xml:space="preserve"> and a combined (front half and back half) total outlet grain loading of 0.04 gr/</w:t>
            </w:r>
            <w:proofErr w:type="spellStart"/>
            <w:r w:rsidR="008245D8" w:rsidRPr="00423EB7">
              <w:rPr>
                <w:rFonts w:ascii="Arial" w:hAnsi="Arial" w:cs="Arial"/>
              </w:rPr>
              <w:t>dscf</w:t>
            </w:r>
            <w:proofErr w:type="spellEnd"/>
            <w:r w:rsidR="008245D8" w:rsidRPr="00423EB7">
              <w:rPr>
                <w:rFonts w:ascii="Arial" w:hAnsi="Arial" w:cs="Arial"/>
              </w:rPr>
              <w:t>?</w:t>
            </w:r>
          </w:p>
        </w:tc>
        <w:tc>
          <w:tcPr>
            <w:tcW w:w="2636" w:type="dxa"/>
            <w:tcBorders>
              <w:top w:val="single" w:sz="6" w:space="0" w:color="auto"/>
              <w:bottom w:val="double" w:sz="6" w:space="0" w:color="auto"/>
            </w:tcBorders>
          </w:tcPr>
          <w:p w14:paraId="606B78B1" w14:textId="77777777" w:rsidR="00144D76" w:rsidRPr="00423EB7" w:rsidRDefault="008245D8" w:rsidP="0066612F">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bl>
    <w:p w14:paraId="69C0B363" w14:textId="77777777" w:rsidR="008245D8" w:rsidRDefault="008245D8">
      <w:r>
        <w:br w:type="page"/>
      </w:r>
    </w:p>
    <w:p w14:paraId="20AED0F5" w14:textId="77777777" w:rsidR="008245D8" w:rsidRPr="00423EB7" w:rsidRDefault="008245D8" w:rsidP="00423EB7">
      <w:pPr>
        <w:pStyle w:val="BodyText"/>
        <w:spacing w:after="0"/>
        <w:jc w:val="center"/>
        <w:rPr>
          <w:rFonts w:ascii="Arial" w:hAnsi="Arial" w:cs="Arial"/>
          <w:b/>
        </w:rPr>
      </w:pPr>
      <w:r w:rsidRPr="00423EB7">
        <w:rPr>
          <w:rFonts w:ascii="Arial" w:hAnsi="Arial" w:cs="Arial"/>
          <w:b/>
        </w:rPr>
        <w:lastRenderedPageBreak/>
        <w:t>Texas Commission on Environmental Quality</w:t>
      </w:r>
    </w:p>
    <w:p w14:paraId="6D93015F" w14:textId="77777777" w:rsidR="008245D8" w:rsidRPr="00423EB7" w:rsidRDefault="008245D8" w:rsidP="00423EB7">
      <w:pPr>
        <w:pStyle w:val="BodyText"/>
        <w:spacing w:after="0"/>
        <w:jc w:val="center"/>
        <w:rPr>
          <w:rFonts w:ascii="Arial" w:hAnsi="Arial" w:cs="Arial"/>
        </w:rPr>
      </w:pPr>
      <w:r w:rsidRPr="00423EB7">
        <w:rPr>
          <w:rFonts w:ascii="Arial" w:hAnsi="Arial" w:cs="Arial"/>
          <w:b/>
        </w:rPr>
        <w:t>Air Quality Standard</w:t>
      </w:r>
      <w:r w:rsidRPr="00423EB7">
        <w:rPr>
          <w:rFonts w:ascii="Arial" w:hAnsi="Arial" w:cs="Arial"/>
        </w:rPr>
        <w:t xml:space="preserve"> </w:t>
      </w:r>
      <w:r w:rsidRPr="00423EB7">
        <w:rPr>
          <w:rFonts w:ascii="Arial" w:hAnsi="Arial" w:cs="Arial"/>
          <w:b/>
        </w:rPr>
        <w:t>Permit Checklist for Hot Mix Asphalt Plants</w:t>
      </w:r>
    </w:p>
    <w:p w14:paraId="3BA88675" w14:textId="77777777" w:rsidR="008245D8" w:rsidRDefault="008245D8" w:rsidP="00423EB7">
      <w:pPr>
        <w:spacing w:before="240"/>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2700"/>
        <w:gridCol w:w="2700"/>
        <w:gridCol w:w="2700"/>
        <w:gridCol w:w="64"/>
        <w:gridCol w:w="2636"/>
      </w:tblGrid>
      <w:tr w:rsidR="000A10E2" w:rsidRPr="00423EB7" w14:paraId="348FCA66" w14:textId="77777777" w:rsidTr="007C000B">
        <w:trPr>
          <w:cantSplit/>
          <w:tblHeader/>
          <w:jc w:val="center"/>
        </w:trPr>
        <w:tc>
          <w:tcPr>
            <w:tcW w:w="10800" w:type="dxa"/>
            <w:gridSpan w:val="5"/>
            <w:tcBorders>
              <w:top w:val="double" w:sz="6" w:space="0" w:color="auto"/>
              <w:bottom w:val="single" w:sz="6" w:space="0" w:color="auto"/>
            </w:tcBorders>
            <w:shd w:val="clear" w:color="auto" w:fill="D9D9D9" w:themeFill="background1" w:themeFillShade="D9"/>
          </w:tcPr>
          <w:p w14:paraId="4B3B148A" w14:textId="77777777" w:rsidR="000A10E2" w:rsidRPr="00423EB7" w:rsidRDefault="000A10E2" w:rsidP="008245D8">
            <w:pPr>
              <w:pStyle w:val="BodyText"/>
              <w:spacing w:after="0"/>
              <w:rPr>
                <w:rFonts w:ascii="Arial" w:hAnsi="Arial" w:cs="Arial"/>
              </w:rPr>
            </w:pPr>
            <w:r w:rsidRPr="00423EB7">
              <w:rPr>
                <w:rFonts w:ascii="Arial" w:hAnsi="Arial" w:cs="Arial"/>
                <w:b/>
              </w:rPr>
              <w:t>Section I General Requirements</w:t>
            </w:r>
            <w:r w:rsidRPr="00423EB7">
              <w:rPr>
                <w:rFonts w:ascii="Arial" w:hAnsi="Arial" w:cs="Arial"/>
                <w:b/>
                <w:i/>
              </w:rPr>
              <w:t xml:space="preserve"> (continued)</w:t>
            </w:r>
          </w:p>
        </w:tc>
      </w:tr>
      <w:tr w:rsidR="008245D8" w:rsidRPr="00423EB7" w14:paraId="4452D8AD" w14:textId="77777777" w:rsidTr="007C000B">
        <w:trPr>
          <w:trHeight w:val="134"/>
          <w:jc w:val="center"/>
        </w:trPr>
        <w:tc>
          <w:tcPr>
            <w:tcW w:w="10800" w:type="dxa"/>
            <w:gridSpan w:val="5"/>
            <w:tcBorders>
              <w:top w:val="single" w:sz="6" w:space="0" w:color="auto"/>
              <w:bottom w:val="single" w:sz="6" w:space="0" w:color="auto"/>
            </w:tcBorders>
          </w:tcPr>
          <w:p w14:paraId="0B5483D9" w14:textId="77777777" w:rsidR="008245D8" w:rsidRPr="00423EB7" w:rsidRDefault="008245D8" w:rsidP="008245D8">
            <w:pPr>
              <w:pStyle w:val="BodyText"/>
              <w:spacing w:after="0"/>
              <w:rPr>
                <w:rFonts w:ascii="Arial" w:hAnsi="Arial" w:cs="Arial"/>
              </w:rPr>
            </w:pPr>
            <w:r w:rsidRPr="00423EB7">
              <w:rPr>
                <w:rFonts w:ascii="Arial" w:hAnsi="Arial" w:cs="Arial"/>
              </w:rPr>
              <w:t>(1)(K)(iv)</w:t>
            </w:r>
          </w:p>
        </w:tc>
      </w:tr>
      <w:tr w:rsidR="00144D76" w:rsidRPr="00423EB7" w14:paraId="0C21297E" w14:textId="77777777" w:rsidTr="007C000B">
        <w:trPr>
          <w:trHeight w:val="134"/>
          <w:jc w:val="center"/>
        </w:trPr>
        <w:tc>
          <w:tcPr>
            <w:tcW w:w="8164" w:type="dxa"/>
            <w:gridSpan w:val="4"/>
            <w:tcBorders>
              <w:top w:val="single" w:sz="6" w:space="0" w:color="auto"/>
              <w:bottom w:val="single" w:sz="6" w:space="0" w:color="auto"/>
            </w:tcBorders>
          </w:tcPr>
          <w:p w14:paraId="394F2B35" w14:textId="77777777" w:rsidR="00144D76" w:rsidRPr="00423EB7" w:rsidRDefault="008245D8" w:rsidP="008245D8">
            <w:pPr>
              <w:pStyle w:val="BodyText"/>
              <w:spacing w:after="0"/>
              <w:rPr>
                <w:rFonts w:ascii="Arial" w:hAnsi="Arial" w:cs="Arial"/>
              </w:rPr>
            </w:pPr>
            <w:r w:rsidRPr="00423EB7">
              <w:rPr>
                <w:rFonts w:ascii="Arial" w:hAnsi="Arial" w:cs="Arial"/>
              </w:rPr>
              <w:t xml:space="preserve">For lime and other bulk mineral storage silos that are not vented to the drum dryer </w:t>
            </w:r>
            <w:proofErr w:type="spellStart"/>
            <w:r w:rsidRPr="00423EB7">
              <w:rPr>
                <w:rFonts w:ascii="Arial" w:hAnsi="Arial" w:cs="Arial"/>
              </w:rPr>
              <w:t>bagfilter</w:t>
            </w:r>
            <w:proofErr w:type="spellEnd"/>
            <w:r w:rsidRPr="00423EB7">
              <w:rPr>
                <w:rFonts w:ascii="Arial" w:hAnsi="Arial" w:cs="Arial"/>
              </w:rPr>
              <w:t xml:space="preserve"> system, will they be vented to a fabric filter system designed to meet at least 0.01 outlet grain loading (combined front half and back half)?</w:t>
            </w:r>
          </w:p>
        </w:tc>
        <w:tc>
          <w:tcPr>
            <w:tcW w:w="2636" w:type="dxa"/>
            <w:tcBorders>
              <w:top w:val="single" w:sz="6" w:space="0" w:color="auto"/>
              <w:bottom w:val="single" w:sz="6" w:space="0" w:color="auto"/>
            </w:tcBorders>
          </w:tcPr>
          <w:p w14:paraId="2D39593C" w14:textId="77777777" w:rsidR="00144D76" w:rsidRPr="00423EB7" w:rsidRDefault="008245D8"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3EE49072" w14:textId="77777777" w:rsidTr="007C000B">
        <w:trPr>
          <w:trHeight w:val="134"/>
          <w:jc w:val="center"/>
        </w:trPr>
        <w:tc>
          <w:tcPr>
            <w:tcW w:w="10800" w:type="dxa"/>
            <w:gridSpan w:val="5"/>
            <w:tcBorders>
              <w:top w:val="single" w:sz="6" w:space="0" w:color="auto"/>
              <w:bottom w:val="single" w:sz="6" w:space="0" w:color="auto"/>
            </w:tcBorders>
          </w:tcPr>
          <w:p w14:paraId="6F418051" w14:textId="77777777" w:rsidR="008245D8" w:rsidRPr="00423EB7" w:rsidRDefault="008245D8" w:rsidP="008245D8">
            <w:pPr>
              <w:pStyle w:val="BodyText"/>
              <w:spacing w:after="0"/>
              <w:rPr>
                <w:rFonts w:ascii="Arial" w:hAnsi="Arial" w:cs="Arial"/>
              </w:rPr>
            </w:pPr>
            <w:r w:rsidRPr="00423EB7">
              <w:rPr>
                <w:rFonts w:ascii="Arial" w:hAnsi="Arial" w:cs="Arial"/>
              </w:rPr>
              <w:t>(1)(L)</w:t>
            </w:r>
          </w:p>
        </w:tc>
      </w:tr>
      <w:tr w:rsidR="00144D76" w:rsidRPr="00423EB7" w14:paraId="3C236BBA" w14:textId="77777777" w:rsidTr="007C000B">
        <w:trPr>
          <w:trHeight w:val="134"/>
          <w:jc w:val="center"/>
        </w:trPr>
        <w:tc>
          <w:tcPr>
            <w:tcW w:w="8164" w:type="dxa"/>
            <w:gridSpan w:val="4"/>
            <w:tcBorders>
              <w:top w:val="single" w:sz="6" w:space="0" w:color="auto"/>
              <w:bottom w:val="single" w:sz="6" w:space="0" w:color="auto"/>
            </w:tcBorders>
          </w:tcPr>
          <w:p w14:paraId="61864A57" w14:textId="77777777" w:rsidR="00144D76" w:rsidRPr="00423EB7" w:rsidRDefault="008245D8" w:rsidP="008245D8">
            <w:pPr>
              <w:pStyle w:val="BodyText"/>
              <w:spacing w:after="0"/>
              <w:rPr>
                <w:rFonts w:ascii="Arial" w:hAnsi="Arial" w:cs="Arial"/>
              </w:rPr>
            </w:pPr>
            <w:r w:rsidRPr="00423EB7">
              <w:rPr>
                <w:rFonts w:ascii="Arial" w:hAnsi="Arial" w:cs="Arial"/>
              </w:rPr>
              <w:t>Will the opacity of emissions from the lime silo fabric filter baghouse stack and/or the drum dryer stack be less than or equal to 5 percent averaged over a six-minute period, and according to EPA Test Method 9? (Except for those periods described in 30 TAC §§ 101.201 and 101.211).</w:t>
            </w:r>
          </w:p>
        </w:tc>
        <w:tc>
          <w:tcPr>
            <w:tcW w:w="2636" w:type="dxa"/>
            <w:tcBorders>
              <w:top w:val="single" w:sz="6" w:space="0" w:color="auto"/>
              <w:bottom w:val="single" w:sz="6" w:space="0" w:color="auto"/>
            </w:tcBorders>
          </w:tcPr>
          <w:p w14:paraId="77DEDF24" w14:textId="77777777" w:rsidR="00144D76" w:rsidRPr="00423EB7" w:rsidRDefault="008245D8"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38007C3F" w14:textId="77777777" w:rsidTr="007C000B">
        <w:trPr>
          <w:trHeight w:val="134"/>
          <w:jc w:val="center"/>
        </w:trPr>
        <w:tc>
          <w:tcPr>
            <w:tcW w:w="10800" w:type="dxa"/>
            <w:gridSpan w:val="5"/>
            <w:tcBorders>
              <w:top w:val="single" w:sz="6" w:space="0" w:color="auto"/>
              <w:bottom w:val="single" w:sz="6" w:space="0" w:color="auto"/>
            </w:tcBorders>
          </w:tcPr>
          <w:p w14:paraId="35E89DF4" w14:textId="77777777" w:rsidR="008245D8" w:rsidRPr="00423EB7" w:rsidRDefault="008245D8" w:rsidP="008245D8">
            <w:pPr>
              <w:pStyle w:val="BodyText"/>
              <w:spacing w:after="0"/>
              <w:rPr>
                <w:rFonts w:ascii="Arial" w:hAnsi="Arial" w:cs="Arial"/>
              </w:rPr>
            </w:pPr>
            <w:r w:rsidRPr="00423EB7">
              <w:rPr>
                <w:rFonts w:ascii="Arial" w:hAnsi="Arial" w:cs="Arial"/>
              </w:rPr>
              <w:t>(1)(M)</w:t>
            </w:r>
          </w:p>
        </w:tc>
      </w:tr>
      <w:tr w:rsidR="00144D76" w:rsidRPr="00423EB7" w14:paraId="3CA93CBA" w14:textId="77777777" w:rsidTr="007C000B">
        <w:trPr>
          <w:trHeight w:val="134"/>
          <w:jc w:val="center"/>
        </w:trPr>
        <w:tc>
          <w:tcPr>
            <w:tcW w:w="8164" w:type="dxa"/>
            <w:gridSpan w:val="4"/>
            <w:tcBorders>
              <w:top w:val="single" w:sz="6" w:space="0" w:color="auto"/>
              <w:bottom w:val="single" w:sz="6" w:space="0" w:color="auto"/>
            </w:tcBorders>
          </w:tcPr>
          <w:p w14:paraId="05AB583A" w14:textId="77777777" w:rsidR="00144D76" w:rsidRPr="00423EB7" w:rsidRDefault="008245D8" w:rsidP="008245D8">
            <w:pPr>
              <w:pStyle w:val="BodyText"/>
              <w:spacing w:after="0"/>
              <w:rPr>
                <w:rFonts w:ascii="Arial" w:hAnsi="Arial" w:cs="Arial"/>
              </w:rPr>
            </w:pPr>
            <w:r w:rsidRPr="00423EB7">
              <w:rPr>
                <w:rFonts w:ascii="Arial" w:hAnsi="Arial" w:cs="Arial"/>
              </w:rPr>
              <w:t>Will all stockpiles be sprinkled with water, dust-suppressant chemicals, or covered, as necessary, to minimize dust emissions?</w:t>
            </w:r>
          </w:p>
        </w:tc>
        <w:tc>
          <w:tcPr>
            <w:tcW w:w="2636" w:type="dxa"/>
            <w:tcBorders>
              <w:top w:val="single" w:sz="6" w:space="0" w:color="auto"/>
              <w:bottom w:val="single" w:sz="6" w:space="0" w:color="auto"/>
            </w:tcBorders>
          </w:tcPr>
          <w:p w14:paraId="19646CA9" w14:textId="77777777" w:rsidR="00144D76" w:rsidRPr="00423EB7" w:rsidRDefault="008245D8"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7741D4" w:rsidRPr="00423EB7" w14:paraId="59EBC5EE" w14:textId="77777777" w:rsidTr="007C000B">
        <w:trPr>
          <w:trHeight w:val="134"/>
          <w:jc w:val="center"/>
        </w:trPr>
        <w:tc>
          <w:tcPr>
            <w:tcW w:w="10800" w:type="dxa"/>
            <w:gridSpan w:val="5"/>
            <w:tcBorders>
              <w:top w:val="single" w:sz="6" w:space="0" w:color="auto"/>
              <w:bottom w:val="single" w:sz="6" w:space="0" w:color="auto"/>
            </w:tcBorders>
          </w:tcPr>
          <w:p w14:paraId="438B814A" w14:textId="77777777" w:rsidR="007741D4" w:rsidRPr="00423EB7" w:rsidRDefault="007741D4" w:rsidP="008245D8">
            <w:pPr>
              <w:pStyle w:val="BodyText"/>
              <w:spacing w:after="0"/>
              <w:rPr>
                <w:rFonts w:ascii="Arial" w:hAnsi="Arial" w:cs="Arial"/>
              </w:rPr>
            </w:pPr>
            <w:r w:rsidRPr="00423EB7">
              <w:rPr>
                <w:rFonts w:ascii="Arial" w:hAnsi="Arial" w:cs="Arial"/>
              </w:rPr>
              <w:t>(1)(N) Fuel Specifications</w:t>
            </w:r>
          </w:p>
        </w:tc>
      </w:tr>
      <w:tr w:rsidR="00902B56" w:rsidRPr="00423EB7" w14:paraId="5446A37F" w14:textId="77777777" w:rsidTr="007C000B">
        <w:trPr>
          <w:trHeight w:val="134"/>
          <w:jc w:val="center"/>
        </w:trPr>
        <w:tc>
          <w:tcPr>
            <w:tcW w:w="10800" w:type="dxa"/>
            <w:gridSpan w:val="5"/>
            <w:tcBorders>
              <w:top w:val="single" w:sz="6" w:space="0" w:color="auto"/>
              <w:bottom w:val="nil"/>
            </w:tcBorders>
          </w:tcPr>
          <w:p w14:paraId="45151154" w14:textId="77777777" w:rsidR="00902B56" w:rsidRPr="00423EB7" w:rsidRDefault="00902B56" w:rsidP="008245D8">
            <w:pPr>
              <w:pStyle w:val="BodyText"/>
              <w:spacing w:after="0"/>
              <w:rPr>
                <w:rFonts w:ascii="Arial" w:hAnsi="Arial" w:cs="Arial"/>
                <w:b/>
              </w:rPr>
            </w:pPr>
            <w:r w:rsidRPr="00423EB7">
              <w:rPr>
                <w:rFonts w:ascii="Arial" w:hAnsi="Arial" w:cs="Arial"/>
              </w:rPr>
              <w:t>Whic</w:t>
            </w:r>
            <w:r w:rsidR="008A669C" w:rsidRPr="00423EB7">
              <w:rPr>
                <w:rFonts w:ascii="Arial" w:hAnsi="Arial" w:cs="Arial"/>
              </w:rPr>
              <w:t>h</w:t>
            </w:r>
            <w:r w:rsidRPr="00423EB7">
              <w:rPr>
                <w:rFonts w:ascii="Arial" w:hAnsi="Arial" w:cs="Arial"/>
              </w:rPr>
              <w:t xml:space="preserve"> fuel will be used for the dryers and hot oil heaters? </w:t>
            </w:r>
            <w:r w:rsidRPr="00423EB7">
              <w:rPr>
                <w:rFonts w:ascii="Arial" w:hAnsi="Arial" w:cs="Arial"/>
                <w:b/>
              </w:rPr>
              <w:t>(check all that apply)</w:t>
            </w:r>
          </w:p>
        </w:tc>
      </w:tr>
      <w:tr w:rsidR="007741D4" w:rsidRPr="00423EB7" w14:paraId="23E5335C" w14:textId="77777777" w:rsidTr="007C000B">
        <w:trPr>
          <w:trHeight w:val="134"/>
          <w:jc w:val="center"/>
        </w:trPr>
        <w:tc>
          <w:tcPr>
            <w:tcW w:w="10800" w:type="dxa"/>
            <w:gridSpan w:val="5"/>
            <w:tcBorders>
              <w:top w:val="nil"/>
              <w:bottom w:val="nil"/>
            </w:tcBorders>
          </w:tcPr>
          <w:p w14:paraId="34FB3320" w14:textId="77777777" w:rsidR="007741D4" w:rsidRPr="00423EB7" w:rsidRDefault="00902B56" w:rsidP="00902B56">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 xml:space="preserve">pipeline sweet natural gas containing no more than 5 grains total sulfur and 0.2 grain hydrogen sulfide per 100 </w:t>
            </w:r>
            <w:proofErr w:type="spellStart"/>
            <w:r w:rsidRPr="00423EB7">
              <w:rPr>
                <w:rFonts w:ascii="Arial" w:hAnsi="Arial" w:cs="Arial"/>
              </w:rPr>
              <w:t>dscf</w:t>
            </w:r>
            <w:proofErr w:type="spellEnd"/>
          </w:p>
        </w:tc>
      </w:tr>
      <w:tr w:rsidR="007741D4" w:rsidRPr="00423EB7" w14:paraId="57AF5F3F" w14:textId="77777777" w:rsidTr="007C000B">
        <w:trPr>
          <w:trHeight w:val="134"/>
          <w:jc w:val="center"/>
        </w:trPr>
        <w:tc>
          <w:tcPr>
            <w:tcW w:w="10800" w:type="dxa"/>
            <w:gridSpan w:val="5"/>
            <w:tcBorders>
              <w:top w:val="nil"/>
              <w:bottom w:val="nil"/>
            </w:tcBorders>
          </w:tcPr>
          <w:p w14:paraId="2AF01702" w14:textId="77777777" w:rsidR="007741D4" w:rsidRPr="00423EB7" w:rsidRDefault="00902B56" w:rsidP="00902B56">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liquid petroleum gas</w:t>
            </w:r>
          </w:p>
        </w:tc>
      </w:tr>
      <w:tr w:rsidR="00902B56" w:rsidRPr="00423EB7" w14:paraId="777EE2CB" w14:textId="77777777" w:rsidTr="007C000B">
        <w:trPr>
          <w:trHeight w:val="134"/>
          <w:jc w:val="center"/>
        </w:trPr>
        <w:tc>
          <w:tcPr>
            <w:tcW w:w="10800" w:type="dxa"/>
            <w:gridSpan w:val="5"/>
            <w:tcBorders>
              <w:top w:val="nil"/>
              <w:bottom w:val="nil"/>
            </w:tcBorders>
          </w:tcPr>
          <w:p w14:paraId="7DE5E493" w14:textId="77777777" w:rsidR="00902B56" w:rsidRPr="00423EB7" w:rsidRDefault="00902B56" w:rsidP="008A669C">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r>
            <w:r w:rsidR="008A669C" w:rsidRPr="00423EB7">
              <w:rPr>
                <w:rFonts w:ascii="Arial" w:hAnsi="Arial" w:cs="Arial"/>
              </w:rPr>
              <w:t>d</w:t>
            </w:r>
            <w:r w:rsidRPr="00423EB7">
              <w:rPr>
                <w:rFonts w:ascii="Arial" w:hAnsi="Arial" w:cs="Arial"/>
              </w:rPr>
              <w:t>iesel fuel with a maximum sulfur content of 0.6% by weight</w:t>
            </w:r>
          </w:p>
        </w:tc>
      </w:tr>
      <w:tr w:rsidR="00902B56" w:rsidRPr="00423EB7" w14:paraId="0A9FFE07" w14:textId="77777777" w:rsidTr="007C000B">
        <w:trPr>
          <w:trHeight w:val="134"/>
          <w:jc w:val="center"/>
        </w:trPr>
        <w:tc>
          <w:tcPr>
            <w:tcW w:w="10800" w:type="dxa"/>
            <w:gridSpan w:val="5"/>
            <w:tcBorders>
              <w:top w:val="nil"/>
              <w:bottom w:val="nil"/>
            </w:tcBorders>
          </w:tcPr>
          <w:p w14:paraId="59CF8EA4" w14:textId="77777777" w:rsidR="00902B56" w:rsidRPr="00423EB7" w:rsidRDefault="00902B56" w:rsidP="00902B56">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first run No. 2 fuel oil with a maximum sulfur content of 0.6% by weight</w:t>
            </w:r>
          </w:p>
        </w:tc>
      </w:tr>
      <w:tr w:rsidR="00902B56" w:rsidRPr="00423EB7" w14:paraId="700472C1" w14:textId="77777777" w:rsidTr="007C000B">
        <w:trPr>
          <w:trHeight w:val="134"/>
          <w:jc w:val="center"/>
        </w:trPr>
        <w:tc>
          <w:tcPr>
            <w:tcW w:w="10800" w:type="dxa"/>
            <w:gridSpan w:val="5"/>
            <w:tcBorders>
              <w:top w:val="nil"/>
              <w:bottom w:val="nil"/>
            </w:tcBorders>
          </w:tcPr>
          <w:p w14:paraId="36E0FADB" w14:textId="77777777" w:rsidR="00902B56" w:rsidRPr="00423EB7" w:rsidRDefault="00902B56" w:rsidP="00902B56">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first run No. 4 fuel oil with a maximum sulfur content of 0.6% by weight</w:t>
            </w:r>
          </w:p>
        </w:tc>
      </w:tr>
      <w:tr w:rsidR="00902B56" w:rsidRPr="00423EB7" w14:paraId="7BFA937B" w14:textId="77777777" w:rsidTr="007C000B">
        <w:trPr>
          <w:trHeight w:val="134"/>
          <w:jc w:val="center"/>
        </w:trPr>
        <w:tc>
          <w:tcPr>
            <w:tcW w:w="10800" w:type="dxa"/>
            <w:gridSpan w:val="5"/>
            <w:tcBorders>
              <w:top w:val="nil"/>
              <w:bottom w:val="single" w:sz="6" w:space="0" w:color="auto"/>
            </w:tcBorders>
          </w:tcPr>
          <w:p w14:paraId="75B35616" w14:textId="77777777" w:rsidR="00902B56" w:rsidRPr="00423EB7" w:rsidRDefault="00902B56" w:rsidP="00902B56">
            <w:pPr>
              <w:pStyle w:val="BodyText"/>
              <w:tabs>
                <w:tab w:val="left" w:pos="432"/>
              </w:tabs>
              <w:spacing w:after="0"/>
              <w:ind w:left="432" w:hanging="432"/>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reclaimed industrial oil with a maximum sulfur content of 0.6% by weight</w:t>
            </w:r>
          </w:p>
        </w:tc>
      </w:tr>
      <w:tr w:rsidR="00144D76" w:rsidRPr="00423EB7" w14:paraId="447F217B" w14:textId="77777777" w:rsidTr="007C000B">
        <w:trPr>
          <w:trHeight w:val="134"/>
          <w:jc w:val="center"/>
        </w:trPr>
        <w:tc>
          <w:tcPr>
            <w:tcW w:w="8164" w:type="dxa"/>
            <w:gridSpan w:val="4"/>
            <w:tcBorders>
              <w:top w:val="single" w:sz="6" w:space="0" w:color="auto"/>
              <w:bottom w:val="single" w:sz="6" w:space="0" w:color="auto"/>
            </w:tcBorders>
          </w:tcPr>
          <w:p w14:paraId="56F8E1E0" w14:textId="77777777" w:rsidR="00144D76" w:rsidRPr="00423EB7" w:rsidRDefault="00617F29" w:rsidP="008245D8">
            <w:pPr>
              <w:pStyle w:val="BodyText"/>
              <w:spacing w:after="0"/>
              <w:rPr>
                <w:rFonts w:ascii="Arial" w:hAnsi="Arial" w:cs="Arial"/>
              </w:rPr>
            </w:pPr>
            <w:r w:rsidRPr="00423EB7">
              <w:rPr>
                <w:rFonts w:ascii="Arial" w:hAnsi="Arial" w:cs="Arial"/>
              </w:rPr>
              <w:t>If reclaimed industrial oil is used, will it meet all requirements specified in 40 CFR Part 279, Standards for the Management of Used Oil, and not contain more than the indicated amounts of the substances listed below in parts per million by weight (ppm)?</w:t>
            </w:r>
          </w:p>
        </w:tc>
        <w:tc>
          <w:tcPr>
            <w:tcW w:w="2636" w:type="dxa"/>
            <w:tcBorders>
              <w:top w:val="single" w:sz="6" w:space="0" w:color="auto"/>
              <w:bottom w:val="single" w:sz="6" w:space="0" w:color="auto"/>
            </w:tcBorders>
          </w:tcPr>
          <w:p w14:paraId="24FE2285" w14:textId="77777777" w:rsidR="00144D76" w:rsidRPr="00423EB7" w:rsidRDefault="00617F29"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617F29" w:rsidRPr="00423EB7" w14:paraId="77BB99E0" w14:textId="77777777" w:rsidTr="007C000B">
        <w:trPr>
          <w:trHeight w:val="134"/>
          <w:jc w:val="center"/>
        </w:trPr>
        <w:tc>
          <w:tcPr>
            <w:tcW w:w="2700" w:type="dxa"/>
            <w:tcBorders>
              <w:top w:val="single" w:sz="6" w:space="0" w:color="auto"/>
              <w:bottom w:val="single" w:sz="6" w:space="0" w:color="auto"/>
            </w:tcBorders>
            <w:shd w:val="clear" w:color="auto" w:fill="D9D9D9" w:themeFill="background1" w:themeFillShade="D9"/>
          </w:tcPr>
          <w:p w14:paraId="5C344B5E" w14:textId="77777777" w:rsidR="00617F29" w:rsidRPr="00423EB7" w:rsidRDefault="00617F29" w:rsidP="00617F29">
            <w:pPr>
              <w:pStyle w:val="BodyText"/>
              <w:spacing w:after="0"/>
              <w:jc w:val="center"/>
              <w:rPr>
                <w:rFonts w:ascii="Arial" w:hAnsi="Arial" w:cs="Arial"/>
                <w:b/>
              </w:rPr>
            </w:pPr>
            <w:r w:rsidRPr="00423EB7">
              <w:rPr>
                <w:rFonts w:ascii="Arial" w:hAnsi="Arial" w:cs="Arial"/>
                <w:b/>
              </w:rPr>
              <w:t>Substance</w:t>
            </w:r>
          </w:p>
        </w:tc>
        <w:tc>
          <w:tcPr>
            <w:tcW w:w="2700" w:type="dxa"/>
            <w:tcBorders>
              <w:top w:val="single" w:sz="6" w:space="0" w:color="auto"/>
              <w:bottom w:val="single" w:sz="6" w:space="0" w:color="auto"/>
            </w:tcBorders>
            <w:shd w:val="clear" w:color="auto" w:fill="D9D9D9" w:themeFill="background1" w:themeFillShade="D9"/>
          </w:tcPr>
          <w:p w14:paraId="5D3C2D43" w14:textId="77777777" w:rsidR="00617F29" w:rsidRPr="00423EB7" w:rsidRDefault="00617F29" w:rsidP="00617F29">
            <w:pPr>
              <w:pStyle w:val="BodyText"/>
              <w:spacing w:after="0"/>
              <w:jc w:val="center"/>
              <w:rPr>
                <w:rFonts w:ascii="Arial" w:hAnsi="Arial" w:cs="Arial"/>
                <w:b/>
              </w:rPr>
            </w:pPr>
            <w:r w:rsidRPr="00423EB7">
              <w:rPr>
                <w:rFonts w:ascii="Arial" w:hAnsi="Arial" w:cs="Arial"/>
                <w:b/>
              </w:rPr>
              <w:t>Concentration (ppm)</w:t>
            </w:r>
          </w:p>
        </w:tc>
        <w:tc>
          <w:tcPr>
            <w:tcW w:w="2700" w:type="dxa"/>
            <w:tcBorders>
              <w:top w:val="single" w:sz="6" w:space="0" w:color="auto"/>
              <w:bottom w:val="single" w:sz="6" w:space="0" w:color="auto"/>
            </w:tcBorders>
            <w:shd w:val="clear" w:color="auto" w:fill="D9D9D9" w:themeFill="background1" w:themeFillShade="D9"/>
          </w:tcPr>
          <w:p w14:paraId="68A1548E" w14:textId="77777777" w:rsidR="00617F29" w:rsidRPr="00423EB7" w:rsidRDefault="00617F29" w:rsidP="00617F29">
            <w:pPr>
              <w:pStyle w:val="BodyText"/>
              <w:spacing w:after="0"/>
              <w:jc w:val="center"/>
              <w:rPr>
                <w:rFonts w:ascii="Arial" w:hAnsi="Arial" w:cs="Arial"/>
                <w:b/>
              </w:rPr>
            </w:pPr>
            <w:r w:rsidRPr="00423EB7">
              <w:rPr>
                <w:rFonts w:ascii="Arial" w:hAnsi="Arial" w:cs="Arial"/>
                <w:b/>
              </w:rPr>
              <w:t>Substance</w:t>
            </w:r>
          </w:p>
        </w:tc>
        <w:tc>
          <w:tcPr>
            <w:tcW w:w="2700" w:type="dxa"/>
            <w:gridSpan w:val="2"/>
            <w:tcBorders>
              <w:top w:val="single" w:sz="6" w:space="0" w:color="auto"/>
              <w:bottom w:val="single" w:sz="6" w:space="0" w:color="auto"/>
            </w:tcBorders>
            <w:shd w:val="clear" w:color="auto" w:fill="D9D9D9" w:themeFill="background1" w:themeFillShade="D9"/>
          </w:tcPr>
          <w:p w14:paraId="1035B709" w14:textId="77777777" w:rsidR="00617F29" w:rsidRPr="00423EB7" w:rsidRDefault="00617F29" w:rsidP="00617F29">
            <w:pPr>
              <w:pStyle w:val="BodyText"/>
              <w:spacing w:after="0"/>
              <w:jc w:val="center"/>
              <w:rPr>
                <w:rFonts w:ascii="Arial" w:hAnsi="Arial" w:cs="Arial"/>
                <w:b/>
              </w:rPr>
            </w:pPr>
            <w:r w:rsidRPr="00423EB7">
              <w:rPr>
                <w:rFonts w:ascii="Arial" w:hAnsi="Arial" w:cs="Arial"/>
                <w:b/>
              </w:rPr>
              <w:t>Concentration (ppm)</w:t>
            </w:r>
          </w:p>
        </w:tc>
      </w:tr>
      <w:tr w:rsidR="00617F29" w:rsidRPr="00423EB7" w14:paraId="0F6C8E15" w14:textId="77777777" w:rsidTr="007C000B">
        <w:trPr>
          <w:trHeight w:val="134"/>
          <w:jc w:val="center"/>
        </w:trPr>
        <w:tc>
          <w:tcPr>
            <w:tcW w:w="2700" w:type="dxa"/>
            <w:tcBorders>
              <w:top w:val="single" w:sz="6" w:space="0" w:color="auto"/>
              <w:bottom w:val="single" w:sz="6" w:space="0" w:color="auto"/>
            </w:tcBorders>
          </w:tcPr>
          <w:p w14:paraId="730B1CC2" w14:textId="77777777" w:rsidR="00617F29" w:rsidRPr="00423EB7" w:rsidRDefault="00617F29" w:rsidP="000A10E2">
            <w:pPr>
              <w:pStyle w:val="BodyText"/>
              <w:tabs>
                <w:tab w:val="left" w:pos="720"/>
              </w:tabs>
              <w:spacing w:after="0"/>
              <w:ind w:left="720"/>
              <w:rPr>
                <w:rFonts w:ascii="Arial" w:hAnsi="Arial" w:cs="Arial"/>
              </w:rPr>
            </w:pPr>
            <w:r w:rsidRPr="00423EB7">
              <w:rPr>
                <w:rFonts w:ascii="Arial" w:hAnsi="Arial" w:cs="Arial"/>
              </w:rPr>
              <w:t>Antimony</w:t>
            </w:r>
          </w:p>
        </w:tc>
        <w:tc>
          <w:tcPr>
            <w:tcW w:w="2700" w:type="dxa"/>
            <w:tcBorders>
              <w:top w:val="single" w:sz="6" w:space="0" w:color="auto"/>
              <w:bottom w:val="single" w:sz="6" w:space="0" w:color="auto"/>
            </w:tcBorders>
          </w:tcPr>
          <w:p w14:paraId="0C5B3E62"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180</w:t>
            </w:r>
          </w:p>
        </w:tc>
        <w:tc>
          <w:tcPr>
            <w:tcW w:w="2700" w:type="dxa"/>
            <w:tcBorders>
              <w:top w:val="single" w:sz="6" w:space="0" w:color="auto"/>
              <w:bottom w:val="single" w:sz="6" w:space="0" w:color="auto"/>
            </w:tcBorders>
          </w:tcPr>
          <w:p w14:paraId="2374EB7A"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Selenium</w:t>
            </w:r>
          </w:p>
        </w:tc>
        <w:tc>
          <w:tcPr>
            <w:tcW w:w="2700" w:type="dxa"/>
            <w:gridSpan w:val="2"/>
            <w:tcBorders>
              <w:top w:val="single" w:sz="6" w:space="0" w:color="auto"/>
              <w:bottom w:val="single" w:sz="6" w:space="0" w:color="auto"/>
            </w:tcBorders>
          </w:tcPr>
          <w:p w14:paraId="577A71CC"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75</w:t>
            </w:r>
          </w:p>
        </w:tc>
      </w:tr>
      <w:tr w:rsidR="00617F29" w:rsidRPr="00423EB7" w14:paraId="766FD553" w14:textId="77777777" w:rsidTr="007C000B">
        <w:trPr>
          <w:trHeight w:val="134"/>
          <w:jc w:val="center"/>
        </w:trPr>
        <w:tc>
          <w:tcPr>
            <w:tcW w:w="2700" w:type="dxa"/>
            <w:tcBorders>
              <w:top w:val="single" w:sz="6" w:space="0" w:color="auto"/>
              <w:bottom w:val="single" w:sz="6" w:space="0" w:color="auto"/>
            </w:tcBorders>
          </w:tcPr>
          <w:p w14:paraId="52936F7A"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Arsenic</w:t>
            </w:r>
          </w:p>
        </w:tc>
        <w:tc>
          <w:tcPr>
            <w:tcW w:w="2700" w:type="dxa"/>
            <w:tcBorders>
              <w:top w:val="single" w:sz="6" w:space="0" w:color="auto"/>
              <w:bottom w:val="single" w:sz="6" w:space="0" w:color="auto"/>
            </w:tcBorders>
          </w:tcPr>
          <w:p w14:paraId="7D288FD5"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3</w:t>
            </w:r>
          </w:p>
        </w:tc>
        <w:tc>
          <w:tcPr>
            <w:tcW w:w="2700" w:type="dxa"/>
            <w:tcBorders>
              <w:top w:val="single" w:sz="6" w:space="0" w:color="auto"/>
              <w:bottom w:val="single" w:sz="6" w:space="0" w:color="auto"/>
            </w:tcBorders>
          </w:tcPr>
          <w:p w14:paraId="1822C987"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Thallium</w:t>
            </w:r>
          </w:p>
        </w:tc>
        <w:tc>
          <w:tcPr>
            <w:tcW w:w="2700" w:type="dxa"/>
            <w:gridSpan w:val="2"/>
            <w:tcBorders>
              <w:top w:val="single" w:sz="6" w:space="0" w:color="auto"/>
              <w:bottom w:val="single" w:sz="6" w:space="0" w:color="auto"/>
            </w:tcBorders>
          </w:tcPr>
          <w:p w14:paraId="099A104B"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37</w:t>
            </w:r>
          </w:p>
        </w:tc>
      </w:tr>
      <w:tr w:rsidR="00617F29" w:rsidRPr="00423EB7" w14:paraId="543D6BBF" w14:textId="77777777" w:rsidTr="007C000B">
        <w:trPr>
          <w:trHeight w:val="134"/>
          <w:jc w:val="center"/>
        </w:trPr>
        <w:tc>
          <w:tcPr>
            <w:tcW w:w="2700" w:type="dxa"/>
            <w:tcBorders>
              <w:top w:val="single" w:sz="6" w:space="0" w:color="auto"/>
              <w:bottom w:val="single" w:sz="6" w:space="0" w:color="auto"/>
            </w:tcBorders>
          </w:tcPr>
          <w:p w14:paraId="3B57C751"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Beryllium</w:t>
            </w:r>
          </w:p>
        </w:tc>
        <w:tc>
          <w:tcPr>
            <w:tcW w:w="2700" w:type="dxa"/>
            <w:tcBorders>
              <w:top w:val="single" w:sz="6" w:space="0" w:color="auto"/>
              <w:bottom w:val="single" w:sz="6" w:space="0" w:color="auto"/>
            </w:tcBorders>
          </w:tcPr>
          <w:p w14:paraId="31863323"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1</w:t>
            </w:r>
          </w:p>
        </w:tc>
        <w:tc>
          <w:tcPr>
            <w:tcW w:w="2700" w:type="dxa"/>
            <w:tcBorders>
              <w:top w:val="single" w:sz="6" w:space="0" w:color="auto"/>
              <w:bottom w:val="single" w:sz="6" w:space="0" w:color="auto"/>
            </w:tcBorders>
          </w:tcPr>
          <w:p w14:paraId="04648ED9"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Vanadium</w:t>
            </w:r>
          </w:p>
        </w:tc>
        <w:tc>
          <w:tcPr>
            <w:tcW w:w="2700" w:type="dxa"/>
            <w:gridSpan w:val="2"/>
            <w:tcBorders>
              <w:top w:val="single" w:sz="6" w:space="0" w:color="auto"/>
              <w:bottom w:val="single" w:sz="6" w:space="0" w:color="auto"/>
            </w:tcBorders>
          </w:tcPr>
          <w:p w14:paraId="20C8D91A"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18</w:t>
            </w:r>
          </w:p>
        </w:tc>
      </w:tr>
      <w:tr w:rsidR="00617F29" w:rsidRPr="00423EB7" w14:paraId="65C95412" w14:textId="77777777" w:rsidTr="007C000B">
        <w:trPr>
          <w:trHeight w:val="134"/>
          <w:jc w:val="center"/>
        </w:trPr>
        <w:tc>
          <w:tcPr>
            <w:tcW w:w="2700" w:type="dxa"/>
            <w:tcBorders>
              <w:top w:val="single" w:sz="6" w:space="0" w:color="auto"/>
              <w:bottom w:val="single" w:sz="6" w:space="0" w:color="auto"/>
            </w:tcBorders>
          </w:tcPr>
          <w:p w14:paraId="535B6C28"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Cadmium</w:t>
            </w:r>
          </w:p>
        </w:tc>
        <w:tc>
          <w:tcPr>
            <w:tcW w:w="2700" w:type="dxa"/>
            <w:tcBorders>
              <w:top w:val="single" w:sz="6" w:space="0" w:color="auto"/>
              <w:bottom w:val="single" w:sz="6" w:space="0" w:color="auto"/>
            </w:tcBorders>
          </w:tcPr>
          <w:p w14:paraId="75511857"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2</w:t>
            </w:r>
          </w:p>
        </w:tc>
        <w:tc>
          <w:tcPr>
            <w:tcW w:w="2700" w:type="dxa"/>
            <w:tcBorders>
              <w:top w:val="single" w:sz="6" w:space="0" w:color="auto"/>
              <w:bottom w:val="single" w:sz="6" w:space="0" w:color="auto"/>
            </w:tcBorders>
          </w:tcPr>
          <w:p w14:paraId="431FAB54"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Lead</w:t>
            </w:r>
          </w:p>
        </w:tc>
        <w:tc>
          <w:tcPr>
            <w:tcW w:w="2700" w:type="dxa"/>
            <w:gridSpan w:val="2"/>
            <w:tcBorders>
              <w:top w:val="single" w:sz="6" w:space="0" w:color="auto"/>
              <w:bottom w:val="single" w:sz="6" w:space="0" w:color="auto"/>
            </w:tcBorders>
          </w:tcPr>
          <w:p w14:paraId="30FC9ABF"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100</w:t>
            </w:r>
          </w:p>
        </w:tc>
      </w:tr>
      <w:tr w:rsidR="00617F29" w:rsidRPr="00423EB7" w14:paraId="3B92EF7B" w14:textId="77777777" w:rsidTr="007C000B">
        <w:trPr>
          <w:trHeight w:val="134"/>
          <w:jc w:val="center"/>
        </w:trPr>
        <w:tc>
          <w:tcPr>
            <w:tcW w:w="2700" w:type="dxa"/>
            <w:tcBorders>
              <w:top w:val="single" w:sz="6" w:space="0" w:color="auto"/>
              <w:bottom w:val="single" w:sz="6" w:space="0" w:color="auto"/>
            </w:tcBorders>
          </w:tcPr>
          <w:p w14:paraId="77AB29B3"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Chromium</w:t>
            </w:r>
          </w:p>
        </w:tc>
        <w:tc>
          <w:tcPr>
            <w:tcW w:w="2700" w:type="dxa"/>
            <w:tcBorders>
              <w:top w:val="single" w:sz="6" w:space="0" w:color="auto"/>
              <w:bottom w:val="single" w:sz="6" w:space="0" w:color="auto"/>
            </w:tcBorders>
          </w:tcPr>
          <w:p w14:paraId="7C6BBF32"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9</w:t>
            </w:r>
          </w:p>
        </w:tc>
        <w:tc>
          <w:tcPr>
            <w:tcW w:w="2700" w:type="dxa"/>
            <w:tcBorders>
              <w:top w:val="single" w:sz="6" w:space="0" w:color="auto"/>
              <w:bottom w:val="single" w:sz="6" w:space="0" w:color="auto"/>
            </w:tcBorders>
          </w:tcPr>
          <w:p w14:paraId="4C92D514"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Nickel</w:t>
            </w:r>
          </w:p>
        </w:tc>
        <w:tc>
          <w:tcPr>
            <w:tcW w:w="2700" w:type="dxa"/>
            <w:gridSpan w:val="2"/>
            <w:tcBorders>
              <w:top w:val="single" w:sz="6" w:space="0" w:color="auto"/>
              <w:bottom w:val="single" w:sz="6" w:space="0" w:color="auto"/>
            </w:tcBorders>
          </w:tcPr>
          <w:p w14:paraId="38053A1B"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5</w:t>
            </w:r>
          </w:p>
        </w:tc>
      </w:tr>
      <w:tr w:rsidR="00617F29" w:rsidRPr="00423EB7" w14:paraId="1792A4E3" w14:textId="77777777" w:rsidTr="007C000B">
        <w:trPr>
          <w:trHeight w:val="134"/>
          <w:jc w:val="center"/>
        </w:trPr>
        <w:tc>
          <w:tcPr>
            <w:tcW w:w="2700" w:type="dxa"/>
            <w:tcBorders>
              <w:top w:val="single" w:sz="6" w:space="0" w:color="auto"/>
              <w:bottom w:val="double" w:sz="6" w:space="0" w:color="auto"/>
            </w:tcBorders>
          </w:tcPr>
          <w:p w14:paraId="0EFA1B14"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Mercury</w:t>
            </w:r>
          </w:p>
        </w:tc>
        <w:tc>
          <w:tcPr>
            <w:tcW w:w="2700" w:type="dxa"/>
            <w:tcBorders>
              <w:top w:val="single" w:sz="6" w:space="0" w:color="auto"/>
              <w:bottom w:val="double" w:sz="6" w:space="0" w:color="auto"/>
            </w:tcBorders>
          </w:tcPr>
          <w:p w14:paraId="2BED7621"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37</w:t>
            </w:r>
          </w:p>
        </w:tc>
        <w:tc>
          <w:tcPr>
            <w:tcW w:w="2700" w:type="dxa"/>
            <w:tcBorders>
              <w:top w:val="single" w:sz="6" w:space="0" w:color="auto"/>
              <w:bottom w:val="double" w:sz="6" w:space="0" w:color="auto"/>
            </w:tcBorders>
          </w:tcPr>
          <w:p w14:paraId="4FD99BBD" w14:textId="77777777" w:rsidR="00617F29" w:rsidRPr="00423EB7" w:rsidRDefault="000A10E2" w:rsidP="00617F29">
            <w:pPr>
              <w:pStyle w:val="BodyText"/>
              <w:tabs>
                <w:tab w:val="left" w:pos="720"/>
              </w:tabs>
              <w:spacing w:after="0"/>
              <w:ind w:left="720"/>
              <w:rPr>
                <w:rFonts w:ascii="Arial" w:hAnsi="Arial" w:cs="Arial"/>
              </w:rPr>
            </w:pPr>
            <w:r w:rsidRPr="00423EB7">
              <w:rPr>
                <w:rFonts w:ascii="Arial" w:hAnsi="Arial" w:cs="Arial"/>
              </w:rPr>
              <w:t>Total Halogens</w:t>
            </w:r>
          </w:p>
        </w:tc>
        <w:tc>
          <w:tcPr>
            <w:tcW w:w="2700" w:type="dxa"/>
            <w:gridSpan w:val="2"/>
            <w:tcBorders>
              <w:top w:val="single" w:sz="6" w:space="0" w:color="auto"/>
              <w:bottom w:val="double" w:sz="6" w:space="0" w:color="auto"/>
            </w:tcBorders>
          </w:tcPr>
          <w:p w14:paraId="6A389400" w14:textId="77777777" w:rsidR="00617F29" w:rsidRPr="00423EB7" w:rsidRDefault="000A10E2" w:rsidP="00617F29">
            <w:pPr>
              <w:pStyle w:val="BodyText"/>
              <w:tabs>
                <w:tab w:val="left" w:pos="1080"/>
              </w:tabs>
              <w:spacing w:after="0"/>
              <w:ind w:left="1080"/>
              <w:rPr>
                <w:rFonts w:ascii="Arial" w:hAnsi="Arial" w:cs="Arial"/>
              </w:rPr>
            </w:pPr>
            <w:r w:rsidRPr="00423EB7">
              <w:rPr>
                <w:rFonts w:ascii="Arial" w:hAnsi="Arial" w:cs="Arial"/>
              </w:rPr>
              <w:t>1000</w:t>
            </w:r>
          </w:p>
        </w:tc>
      </w:tr>
    </w:tbl>
    <w:p w14:paraId="6FCC469E" w14:textId="77777777" w:rsidR="000A10E2" w:rsidRDefault="000A10E2">
      <w:r>
        <w:br w:type="page"/>
      </w:r>
    </w:p>
    <w:p w14:paraId="0ABE1769" w14:textId="77777777" w:rsidR="000A10E2" w:rsidRPr="00423EB7" w:rsidRDefault="000A10E2" w:rsidP="000A10E2">
      <w:pPr>
        <w:pStyle w:val="BodyText"/>
        <w:jc w:val="center"/>
        <w:rPr>
          <w:rFonts w:ascii="Arial" w:hAnsi="Arial" w:cs="Arial"/>
          <w:b/>
        </w:rPr>
      </w:pPr>
      <w:r w:rsidRPr="00423EB7">
        <w:rPr>
          <w:rFonts w:ascii="Arial" w:hAnsi="Arial" w:cs="Arial"/>
          <w:b/>
        </w:rPr>
        <w:lastRenderedPageBreak/>
        <w:t>Texas Commission on Environmental Quality</w:t>
      </w:r>
    </w:p>
    <w:p w14:paraId="3994BBEF" w14:textId="77777777" w:rsidR="000A10E2" w:rsidRPr="00423EB7" w:rsidRDefault="000A10E2" w:rsidP="000A10E2">
      <w:pPr>
        <w:jc w:val="center"/>
        <w:rPr>
          <w:rFonts w:ascii="Arial" w:hAnsi="Arial" w:cs="Arial"/>
          <w:sz w:val="22"/>
          <w:szCs w:val="22"/>
        </w:rPr>
      </w:pPr>
      <w:r w:rsidRPr="00423EB7">
        <w:rPr>
          <w:rFonts w:ascii="Arial" w:hAnsi="Arial" w:cs="Arial"/>
          <w:b/>
          <w:sz w:val="22"/>
          <w:szCs w:val="22"/>
        </w:rPr>
        <w:t>Air Quality Standard</w:t>
      </w:r>
      <w:r w:rsidRPr="00423EB7">
        <w:rPr>
          <w:rFonts w:ascii="Arial" w:hAnsi="Arial" w:cs="Arial"/>
          <w:sz w:val="22"/>
          <w:szCs w:val="22"/>
        </w:rPr>
        <w:t xml:space="preserve"> </w:t>
      </w:r>
      <w:r w:rsidRPr="00423EB7">
        <w:rPr>
          <w:rFonts w:ascii="Arial" w:hAnsi="Arial" w:cs="Arial"/>
          <w:b/>
          <w:sz w:val="22"/>
          <w:szCs w:val="22"/>
        </w:rPr>
        <w:t>Permit Checklist for Hot Mix Asphalt Plants</w:t>
      </w:r>
    </w:p>
    <w:p w14:paraId="19FAA0C9" w14:textId="77777777" w:rsidR="000A10E2" w:rsidRDefault="000A10E2" w:rsidP="00423EB7">
      <w:pPr>
        <w:spacing w:before="240"/>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3600"/>
        <w:gridCol w:w="3600"/>
        <w:gridCol w:w="964"/>
        <w:gridCol w:w="2636"/>
      </w:tblGrid>
      <w:tr w:rsidR="000A10E2" w:rsidRPr="00423EB7" w14:paraId="230100F7" w14:textId="77777777" w:rsidTr="007C000B">
        <w:trPr>
          <w:cantSplit/>
          <w:tblHeader/>
          <w:jc w:val="center"/>
        </w:trPr>
        <w:tc>
          <w:tcPr>
            <w:tcW w:w="10800" w:type="dxa"/>
            <w:gridSpan w:val="4"/>
            <w:tcBorders>
              <w:top w:val="double" w:sz="6" w:space="0" w:color="auto"/>
              <w:bottom w:val="single" w:sz="6" w:space="0" w:color="auto"/>
            </w:tcBorders>
            <w:shd w:val="clear" w:color="auto" w:fill="D9D9D9" w:themeFill="background1" w:themeFillShade="D9"/>
          </w:tcPr>
          <w:p w14:paraId="3EF6F425" w14:textId="77777777" w:rsidR="000A10E2" w:rsidRPr="00423EB7" w:rsidRDefault="000A10E2" w:rsidP="008245D8">
            <w:pPr>
              <w:pStyle w:val="BodyText"/>
              <w:spacing w:after="0"/>
              <w:rPr>
                <w:rFonts w:ascii="Arial" w:hAnsi="Arial" w:cs="Arial"/>
                <w:b/>
              </w:rPr>
            </w:pPr>
            <w:r w:rsidRPr="00423EB7">
              <w:rPr>
                <w:rFonts w:ascii="Arial" w:hAnsi="Arial" w:cs="Arial"/>
                <w:b/>
              </w:rPr>
              <w:t>Section I General Requirements</w:t>
            </w:r>
            <w:r w:rsidRPr="00423EB7">
              <w:rPr>
                <w:rFonts w:ascii="Arial" w:hAnsi="Arial" w:cs="Arial"/>
                <w:b/>
                <w:i/>
              </w:rPr>
              <w:t xml:space="preserve"> (continued)</w:t>
            </w:r>
          </w:p>
        </w:tc>
      </w:tr>
      <w:tr w:rsidR="00617F29" w:rsidRPr="00423EB7" w14:paraId="19AF148B" w14:textId="77777777" w:rsidTr="007C000B">
        <w:trPr>
          <w:trHeight w:val="134"/>
          <w:jc w:val="center"/>
        </w:trPr>
        <w:tc>
          <w:tcPr>
            <w:tcW w:w="10800" w:type="dxa"/>
            <w:gridSpan w:val="4"/>
            <w:tcBorders>
              <w:top w:val="single" w:sz="6" w:space="0" w:color="auto"/>
              <w:bottom w:val="single" w:sz="6" w:space="0" w:color="auto"/>
            </w:tcBorders>
          </w:tcPr>
          <w:p w14:paraId="788ECF2E" w14:textId="77777777" w:rsidR="00617F29" w:rsidRPr="00423EB7" w:rsidRDefault="000A10E2" w:rsidP="008245D8">
            <w:pPr>
              <w:pStyle w:val="BodyText"/>
              <w:spacing w:after="0"/>
              <w:rPr>
                <w:rFonts w:ascii="Arial" w:hAnsi="Arial" w:cs="Arial"/>
              </w:rPr>
            </w:pPr>
            <w:r w:rsidRPr="00423EB7">
              <w:rPr>
                <w:rFonts w:ascii="Arial" w:hAnsi="Arial" w:cs="Arial"/>
              </w:rPr>
              <w:t>(1)(O)</w:t>
            </w:r>
          </w:p>
        </w:tc>
      </w:tr>
      <w:tr w:rsidR="008245D8" w:rsidRPr="00423EB7" w14:paraId="17483DFB" w14:textId="77777777" w:rsidTr="007C000B">
        <w:trPr>
          <w:trHeight w:val="134"/>
          <w:jc w:val="center"/>
        </w:trPr>
        <w:tc>
          <w:tcPr>
            <w:tcW w:w="8164" w:type="dxa"/>
            <w:gridSpan w:val="3"/>
            <w:tcBorders>
              <w:top w:val="single" w:sz="6" w:space="0" w:color="auto"/>
              <w:bottom w:val="single" w:sz="6" w:space="0" w:color="auto"/>
            </w:tcBorders>
          </w:tcPr>
          <w:p w14:paraId="6CB3E3A6" w14:textId="77777777" w:rsidR="008245D8" w:rsidRPr="00423EB7" w:rsidRDefault="000A10E2" w:rsidP="008245D8">
            <w:pPr>
              <w:pStyle w:val="BodyText"/>
              <w:spacing w:after="0"/>
              <w:rPr>
                <w:rFonts w:ascii="Arial" w:hAnsi="Arial" w:cs="Arial"/>
              </w:rPr>
            </w:pPr>
            <w:r w:rsidRPr="00423EB7">
              <w:rPr>
                <w:rFonts w:ascii="Arial" w:hAnsi="Arial" w:cs="Arial"/>
              </w:rPr>
              <w:t>Maximum Mix Temperatures for Periods Other than Start Up and Shutdown Except for PG binders and rubber modified mixes requiring a higher mix temperature, will the maximum mix temperature exceed 325°F?</w:t>
            </w:r>
          </w:p>
        </w:tc>
        <w:tc>
          <w:tcPr>
            <w:tcW w:w="2636" w:type="dxa"/>
            <w:tcBorders>
              <w:top w:val="single" w:sz="6" w:space="0" w:color="auto"/>
              <w:bottom w:val="single" w:sz="6" w:space="0" w:color="auto"/>
            </w:tcBorders>
          </w:tcPr>
          <w:p w14:paraId="4C313843" w14:textId="77777777" w:rsidR="008245D8" w:rsidRPr="00423EB7" w:rsidRDefault="000A10E2"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0A10E2" w:rsidRPr="00423EB7" w14:paraId="4AABDD5D" w14:textId="77777777" w:rsidTr="007C000B">
        <w:trPr>
          <w:trHeight w:val="134"/>
          <w:jc w:val="center"/>
        </w:trPr>
        <w:tc>
          <w:tcPr>
            <w:tcW w:w="8164" w:type="dxa"/>
            <w:gridSpan w:val="3"/>
            <w:tcBorders>
              <w:top w:val="single" w:sz="6" w:space="0" w:color="auto"/>
              <w:bottom w:val="single" w:sz="6" w:space="0" w:color="auto"/>
            </w:tcBorders>
          </w:tcPr>
          <w:p w14:paraId="497E7F47" w14:textId="77777777" w:rsidR="000A10E2" w:rsidRPr="00423EB7" w:rsidRDefault="000A10E2" w:rsidP="008245D8">
            <w:pPr>
              <w:pStyle w:val="BodyText"/>
              <w:spacing w:after="0"/>
              <w:rPr>
                <w:rFonts w:ascii="Arial" w:hAnsi="Arial" w:cs="Arial"/>
              </w:rPr>
            </w:pPr>
            <w:r w:rsidRPr="00423EB7">
              <w:rPr>
                <w:rFonts w:ascii="Arial" w:hAnsi="Arial" w:cs="Arial"/>
              </w:rPr>
              <w:t>Will this facility use a PG binder that requires mix temperature greater than 325°F?</w:t>
            </w:r>
          </w:p>
        </w:tc>
        <w:tc>
          <w:tcPr>
            <w:tcW w:w="2636" w:type="dxa"/>
            <w:tcBorders>
              <w:top w:val="single" w:sz="6" w:space="0" w:color="auto"/>
              <w:bottom w:val="single" w:sz="6" w:space="0" w:color="auto"/>
            </w:tcBorders>
          </w:tcPr>
          <w:p w14:paraId="14E5B05F" w14:textId="77777777" w:rsidR="000A10E2" w:rsidRPr="00423EB7" w:rsidRDefault="000A10E2" w:rsidP="000A10E2">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8245D8" w:rsidRPr="00423EB7" w14:paraId="189E4C73" w14:textId="77777777" w:rsidTr="007C000B">
        <w:trPr>
          <w:trHeight w:val="134"/>
          <w:jc w:val="center"/>
        </w:trPr>
        <w:tc>
          <w:tcPr>
            <w:tcW w:w="8164" w:type="dxa"/>
            <w:gridSpan w:val="3"/>
            <w:tcBorders>
              <w:top w:val="single" w:sz="6" w:space="0" w:color="auto"/>
              <w:bottom w:val="single" w:sz="6" w:space="0" w:color="auto"/>
            </w:tcBorders>
          </w:tcPr>
          <w:p w14:paraId="3E58231C" w14:textId="77777777" w:rsidR="008245D8" w:rsidRPr="00423EB7" w:rsidRDefault="000A10E2" w:rsidP="006F3779">
            <w:pPr>
              <w:pStyle w:val="BodyText"/>
              <w:spacing w:after="0"/>
              <w:rPr>
                <w:rFonts w:ascii="Arial" w:hAnsi="Arial" w:cs="Arial"/>
              </w:rPr>
            </w:pPr>
            <w:r w:rsidRPr="00423EB7">
              <w:rPr>
                <w:rFonts w:ascii="Arial" w:hAnsi="Arial" w:cs="Arial"/>
              </w:rPr>
              <w:t>If “YES,” except for crumb rubber mix, will the maximum mix temperature exceed 350°F?</w:t>
            </w:r>
          </w:p>
        </w:tc>
        <w:tc>
          <w:tcPr>
            <w:tcW w:w="2636" w:type="dxa"/>
            <w:tcBorders>
              <w:top w:val="single" w:sz="6" w:space="0" w:color="auto"/>
              <w:bottom w:val="single" w:sz="6" w:space="0" w:color="auto"/>
            </w:tcBorders>
          </w:tcPr>
          <w:p w14:paraId="5647B958" w14:textId="77777777" w:rsidR="008245D8" w:rsidRPr="00423EB7" w:rsidRDefault="000A10E2" w:rsidP="000A10E2">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4334328C" w14:textId="77777777" w:rsidTr="007C000B">
        <w:trPr>
          <w:trHeight w:val="134"/>
          <w:jc w:val="center"/>
        </w:trPr>
        <w:tc>
          <w:tcPr>
            <w:tcW w:w="8164" w:type="dxa"/>
            <w:gridSpan w:val="3"/>
            <w:tcBorders>
              <w:top w:val="single" w:sz="6" w:space="0" w:color="auto"/>
              <w:bottom w:val="single" w:sz="6" w:space="0" w:color="auto"/>
            </w:tcBorders>
          </w:tcPr>
          <w:p w14:paraId="0BE78556" w14:textId="77777777" w:rsidR="008245D8" w:rsidRPr="00423EB7" w:rsidRDefault="004F06B6" w:rsidP="008245D8">
            <w:pPr>
              <w:pStyle w:val="BodyText"/>
              <w:spacing w:after="0"/>
              <w:rPr>
                <w:rFonts w:ascii="Arial" w:hAnsi="Arial" w:cs="Arial"/>
              </w:rPr>
            </w:pPr>
            <w:r w:rsidRPr="00423EB7">
              <w:rPr>
                <w:rFonts w:ascii="Arial" w:hAnsi="Arial" w:cs="Arial"/>
              </w:rPr>
              <w:t>Will this facility use crumb rubber to produce asphalt that requires mix temperatures greater than 325°F?</w:t>
            </w:r>
          </w:p>
        </w:tc>
        <w:tc>
          <w:tcPr>
            <w:tcW w:w="2636" w:type="dxa"/>
            <w:tcBorders>
              <w:top w:val="single" w:sz="6" w:space="0" w:color="auto"/>
              <w:bottom w:val="single" w:sz="6" w:space="0" w:color="auto"/>
            </w:tcBorders>
          </w:tcPr>
          <w:p w14:paraId="4BF2F880" w14:textId="77777777" w:rsidR="008245D8" w:rsidRPr="00423EB7" w:rsidRDefault="007A7503"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3C9AF692" w14:textId="77777777" w:rsidTr="007C000B">
        <w:trPr>
          <w:trHeight w:val="134"/>
          <w:jc w:val="center"/>
        </w:trPr>
        <w:tc>
          <w:tcPr>
            <w:tcW w:w="8164" w:type="dxa"/>
            <w:gridSpan w:val="3"/>
            <w:tcBorders>
              <w:top w:val="single" w:sz="6" w:space="0" w:color="auto"/>
              <w:bottom w:val="single" w:sz="6" w:space="0" w:color="auto"/>
            </w:tcBorders>
          </w:tcPr>
          <w:p w14:paraId="4483FBDA" w14:textId="77777777" w:rsidR="008245D8" w:rsidRPr="00423EB7" w:rsidRDefault="004F06B6" w:rsidP="008245D8">
            <w:pPr>
              <w:pStyle w:val="BodyText"/>
              <w:spacing w:after="0"/>
              <w:rPr>
                <w:rFonts w:ascii="Arial" w:hAnsi="Arial" w:cs="Arial"/>
              </w:rPr>
            </w:pPr>
            <w:r w:rsidRPr="00423EB7">
              <w:rPr>
                <w:rFonts w:ascii="Arial" w:hAnsi="Arial" w:cs="Arial"/>
              </w:rPr>
              <w:t>If “YES,” will the maximum mix temperature exceed 375°F?</w:t>
            </w:r>
          </w:p>
        </w:tc>
        <w:tc>
          <w:tcPr>
            <w:tcW w:w="2636" w:type="dxa"/>
            <w:tcBorders>
              <w:top w:val="single" w:sz="6" w:space="0" w:color="auto"/>
              <w:bottom w:val="single" w:sz="6" w:space="0" w:color="auto"/>
            </w:tcBorders>
          </w:tcPr>
          <w:p w14:paraId="1661AF9E" w14:textId="77777777" w:rsidR="008245D8" w:rsidRPr="00423EB7" w:rsidRDefault="007A7503"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7A7503" w:rsidRPr="00423EB7" w14:paraId="27914BD1" w14:textId="77777777" w:rsidTr="007C000B">
        <w:trPr>
          <w:trHeight w:val="134"/>
          <w:jc w:val="center"/>
        </w:trPr>
        <w:tc>
          <w:tcPr>
            <w:tcW w:w="10800" w:type="dxa"/>
            <w:gridSpan w:val="4"/>
            <w:tcBorders>
              <w:top w:val="single" w:sz="6" w:space="0" w:color="auto"/>
              <w:bottom w:val="single" w:sz="6" w:space="0" w:color="auto"/>
            </w:tcBorders>
          </w:tcPr>
          <w:p w14:paraId="1FF22565" w14:textId="77777777" w:rsidR="007A7503" w:rsidRPr="00423EB7" w:rsidRDefault="007A7503" w:rsidP="008245D8">
            <w:pPr>
              <w:pStyle w:val="BodyText"/>
              <w:spacing w:after="0"/>
              <w:rPr>
                <w:rFonts w:ascii="Arial" w:hAnsi="Arial" w:cs="Arial"/>
                <w:i/>
              </w:rPr>
            </w:pPr>
            <w:r w:rsidRPr="00423EB7">
              <w:rPr>
                <w:rFonts w:ascii="Arial" w:hAnsi="Arial" w:cs="Arial"/>
                <w:i/>
              </w:rPr>
              <w:t>Note:  To authorize the use of crumb rubber, please complete Section 5 of this checklist.</w:t>
            </w:r>
          </w:p>
        </w:tc>
      </w:tr>
      <w:tr w:rsidR="008245D8" w:rsidRPr="00423EB7" w14:paraId="1489A404" w14:textId="77777777" w:rsidTr="007C000B">
        <w:trPr>
          <w:trHeight w:val="134"/>
          <w:jc w:val="center"/>
        </w:trPr>
        <w:tc>
          <w:tcPr>
            <w:tcW w:w="8164" w:type="dxa"/>
            <w:gridSpan w:val="3"/>
            <w:tcBorders>
              <w:top w:val="single" w:sz="6" w:space="0" w:color="auto"/>
              <w:bottom w:val="single" w:sz="6" w:space="0" w:color="auto"/>
            </w:tcBorders>
          </w:tcPr>
          <w:p w14:paraId="0C164647" w14:textId="77777777" w:rsidR="008245D8" w:rsidRPr="00423EB7" w:rsidRDefault="001D73F2" w:rsidP="008245D8">
            <w:pPr>
              <w:pStyle w:val="BodyText"/>
              <w:spacing w:after="0"/>
              <w:rPr>
                <w:rFonts w:ascii="Arial" w:hAnsi="Arial" w:cs="Arial"/>
              </w:rPr>
            </w:pPr>
            <w:r w:rsidRPr="00423EB7">
              <w:rPr>
                <w:rFonts w:ascii="Arial" w:hAnsi="Arial" w:cs="Arial"/>
              </w:rPr>
              <w:t>Will maximum mix temperature specified above be exceeded for more than 20 minutes during periods of start-up or shutdown?</w:t>
            </w:r>
          </w:p>
        </w:tc>
        <w:tc>
          <w:tcPr>
            <w:tcW w:w="2636" w:type="dxa"/>
            <w:tcBorders>
              <w:top w:val="single" w:sz="6" w:space="0" w:color="auto"/>
              <w:bottom w:val="single" w:sz="6" w:space="0" w:color="auto"/>
            </w:tcBorders>
          </w:tcPr>
          <w:p w14:paraId="4D92D1DB" w14:textId="77777777" w:rsidR="008245D8" w:rsidRPr="00423EB7" w:rsidRDefault="001D73F2"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1D73F2" w:rsidRPr="00423EB7" w14:paraId="021CA004" w14:textId="77777777" w:rsidTr="007C000B">
        <w:trPr>
          <w:trHeight w:val="134"/>
          <w:jc w:val="center"/>
        </w:trPr>
        <w:tc>
          <w:tcPr>
            <w:tcW w:w="10800" w:type="dxa"/>
            <w:gridSpan w:val="4"/>
            <w:tcBorders>
              <w:top w:val="single" w:sz="6" w:space="0" w:color="auto"/>
              <w:bottom w:val="single" w:sz="6" w:space="0" w:color="auto"/>
            </w:tcBorders>
          </w:tcPr>
          <w:p w14:paraId="7F65DEAD" w14:textId="77777777" w:rsidR="001D73F2" w:rsidRPr="00423EB7" w:rsidRDefault="001D73F2" w:rsidP="008245D8">
            <w:pPr>
              <w:pStyle w:val="BodyText"/>
              <w:spacing w:after="0"/>
              <w:rPr>
                <w:rFonts w:ascii="Arial" w:hAnsi="Arial" w:cs="Arial"/>
              </w:rPr>
            </w:pPr>
            <w:r w:rsidRPr="00423EB7">
              <w:rPr>
                <w:rFonts w:ascii="Arial" w:hAnsi="Arial" w:cs="Arial"/>
              </w:rPr>
              <w:t>(1)(P)</w:t>
            </w:r>
            <w:r w:rsidR="00CD01E3" w:rsidRPr="00423EB7">
              <w:rPr>
                <w:rFonts w:ascii="Arial" w:hAnsi="Arial" w:cs="Arial"/>
              </w:rPr>
              <w:t xml:space="preserve"> Additives</w:t>
            </w:r>
          </w:p>
        </w:tc>
      </w:tr>
      <w:tr w:rsidR="008245D8" w:rsidRPr="00423EB7" w14:paraId="3DE78CF0" w14:textId="77777777" w:rsidTr="007C000B">
        <w:trPr>
          <w:trHeight w:val="134"/>
          <w:jc w:val="center"/>
        </w:trPr>
        <w:tc>
          <w:tcPr>
            <w:tcW w:w="8164" w:type="dxa"/>
            <w:gridSpan w:val="3"/>
            <w:tcBorders>
              <w:top w:val="single" w:sz="6" w:space="0" w:color="auto"/>
              <w:bottom w:val="single" w:sz="6" w:space="0" w:color="auto"/>
            </w:tcBorders>
          </w:tcPr>
          <w:p w14:paraId="1F337506" w14:textId="77777777" w:rsidR="008245D8" w:rsidRPr="00423EB7" w:rsidRDefault="00C4296B" w:rsidP="008245D8">
            <w:pPr>
              <w:pStyle w:val="BodyText"/>
              <w:spacing w:after="0"/>
              <w:rPr>
                <w:rFonts w:ascii="Arial" w:hAnsi="Arial" w:cs="Arial"/>
              </w:rPr>
            </w:pPr>
            <w:r w:rsidRPr="00423EB7">
              <w:rPr>
                <w:rFonts w:ascii="Arial" w:hAnsi="Arial" w:cs="Arial"/>
              </w:rPr>
              <w:t>Will any additives be used at the facility?</w:t>
            </w:r>
          </w:p>
        </w:tc>
        <w:tc>
          <w:tcPr>
            <w:tcW w:w="2636" w:type="dxa"/>
            <w:tcBorders>
              <w:top w:val="single" w:sz="6" w:space="0" w:color="auto"/>
              <w:bottom w:val="single" w:sz="6" w:space="0" w:color="auto"/>
            </w:tcBorders>
          </w:tcPr>
          <w:p w14:paraId="141D2A2C" w14:textId="77777777" w:rsidR="008245D8" w:rsidRPr="00423EB7" w:rsidRDefault="00C4296B"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C4296B" w:rsidRPr="00423EB7" w14:paraId="392FD74A" w14:textId="77777777" w:rsidTr="007C000B">
        <w:trPr>
          <w:trHeight w:val="134"/>
          <w:jc w:val="center"/>
        </w:trPr>
        <w:tc>
          <w:tcPr>
            <w:tcW w:w="10800" w:type="dxa"/>
            <w:gridSpan w:val="4"/>
            <w:tcBorders>
              <w:top w:val="single" w:sz="6" w:space="0" w:color="auto"/>
              <w:bottom w:val="nil"/>
            </w:tcBorders>
          </w:tcPr>
          <w:p w14:paraId="77169A71" w14:textId="77777777" w:rsidR="00C4296B" w:rsidRPr="00423EB7" w:rsidRDefault="00C4296B" w:rsidP="008245D8">
            <w:pPr>
              <w:pStyle w:val="BodyText"/>
              <w:spacing w:after="0"/>
              <w:rPr>
                <w:rFonts w:ascii="Arial" w:hAnsi="Arial" w:cs="Arial"/>
              </w:rPr>
            </w:pPr>
            <w:r w:rsidRPr="00423EB7">
              <w:rPr>
                <w:rFonts w:ascii="Arial" w:hAnsi="Arial" w:cs="Arial"/>
              </w:rPr>
              <w:t>Please check all that will be used at the facility:</w:t>
            </w:r>
          </w:p>
        </w:tc>
      </w:tr>
      <w:tr w:rsidR="00C4296B" w:rsidRPr="00423EB7" w14:paraId="09BAD7D7" w14:textId="77777777" w:rsidTr="007C000B">
        <w:trPr>
          <w:trHeight w:val="134"/>
          <w:jc w:val="center"/>
        </w:trPr>
        <w:tc>
          <w:tcPr>
            <w:tcW w:w="3600" w:type="dxa"/>
            <w:tcBorders>
              <w:top w:val="nil"/>
              <w:bottom w:val="single" w:sz="6" w:space="0" w:color="auto"/>
              <w:right w:val="nil"/>
            </w:tcBorders>
          </w:tcPr>
          <w:p w14:paraId="7B62FDA2" w14:textId="77777777" w:rsidR="00C4296B" w:rsidRPr="00423EB7" w:rsidRDefault="00C4296B"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Hydrated Lime</w:t>
            </w:r>
          </w:p>
        </w:tc>
        <w:tc>
          <w:tcPr>
            <w:tcW w:w="3600" w:type="dxa"/>
            <w:tcBorders>
              <w:top w:val="nil"/>
              <w:left w:val="nil"/>
              <w:bottom w:val="single" w:sz="6" w:space="0" w:color="auto"/>
              <w:right w:val="nil"/>
            </w:tcBorders>
          </w:tcPr>
          <w:p w14:paraId="1FA92232" w14:textId="77777777" w:rsidR="00C4296B" w:rsidRPr="00423EB7" w:rsidRDefault="00C4296B"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Portland Cement</w:t>
            </w:r>
          </w:p>
        </w:tc>
        <w:tc>
          <w:tcPr>
            <w:tcW w:w="3600" w:type="dxa"/>
            <w:gridSpan w:val="2"/>
            <w:tcBorders>
              <w:top w:val="nil"/>
              <w:left w:val="nil"/>
              <w:bottom w:val="single" w:sz="6" w:space="0" w:color="auto"/>
            </w:tcBorders>
          </w:tcPr>
          <w:p w14:paraId="369192D5" w14:textId="77777777" w:rsidR="00C4296B" w:rsidRPr="00423EB7" w:rsidRDefault="00C4296B"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Fly Ash</w:t>
            </w:r>
          </w:p>
        </w:tc>
      </w:tr>
      <w:tr w:rsidR="008245D8" w:rsidRPr="00423EB7" w14:paraId="5F270F03" w14:textId="77777777" w:rsidTr="007C000B">
        <w:trPr>
          <w:trHeight w:val="134"/>
          <w:jc w:val="center"/>
        </w:trPr>
        <w:tc>
          <w:tcPr>
            <w:tcW w:w="8164" w:type="dxa"/>
            <w:gridSpan w:val="3"/>
            <w:tcBorders>
              <w:top w:val="single" w:sz="6" w:space="0" w:color="auto"/>
              <w:bottom w:val="single" w:sz="6" w:space="0" w:color="auto"/>
            </w:tcBorders>
          </w:tcPr>
          <w:p w14:paraId="5FF6FA24" w14:textId="77777777" w:rsidR="008245D8" w:rsidRPr="00423EB7" w:rsidRDefault="00601386" w:rsidP="008245D8">
            <w:pPr>
              <w:pStyle w:val="BodyText"/>
              <w:spacing w:after="0"/>
              <w:rPr>
                <w:rFonts w:ascii="Arial" w:hAnsi="Arial" w:cs="Arial"/>
              </w:rPr>
            </w:pPr>
            <w:r w:rsidRPr="00423EB7">
              <w:rPr>
                <w:rFonts w:ascii="Arial" w:hAnsi="Arial" w:cs="Arial"/>
              </w:rPr>
              <w:t>When Liquid Amine Anti-</w:t>
            </w:r>
            <w:proofErr w:type="gramStart"/>
            <w:r w:rsidRPr="00423EB7">
              <w:rPr>
                <w:rFonts w:ascii="Arial" w:hAnsi="Arial" w:cs="Arial"/>
              </w:rPr>
              <w:t>strip</w:t>
            </w:r>
            <w:proofErr w:type="gramEnd"/>
            <w:r w:rsidRPr="00423EB7">
              <w:rPr>
                <w:rFonts w:ascii="Arial" w:hAnsi="Arial" w:cs="Arial"/>
              </w:rPr>
              <w:t xml:space="preserve"> Agents are used, will it ever exceed a maximum of 2% by weight of liquid asphalt in the mix?</w:t>
            </w:r>
          </w:p>
        </w:tc>
        <w:tc>
          <w:tcPr>
            <w:tcW w:w="2636" w:type="dxa"/>
            <w:tcBorders>
              <w:top w:val="single" w:sz="6" w:space="0" w:color="auto"/>
              <w:bottom w:val="single" w:sz="6" w:space="0" w:color="auto"/>
            </w:tcBorders>
          </w:tcPr>
          <w:p w14:paraId="20E72945" w14:textId="77777777" w:rsidR="008245D8" w:rsidRPr="00423EB7" w:rsidRDefault="00601386"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79D9168C" w14:textId="77777777" w:rsidTr="007C000B">
        <w:trPr>
          <w:trHeight w:val="134"/>
          <w:jc w:val="center"/>
        </w:trPr>
        <w:tc>
          <w:tcPr>
            <w:tcW w:w="8164" w:type="dxa"/>
            <w:gridSpan w:val="3"/>
            <w:tcBorders>
              <w:top w:val="single" w:sz="6" w:space="0" w:color="auto"/>
              <w:bottom w:val="single" w:sz="6" w:space="0" w:color="auto"/>
            </w:tcBorders>
          </w:tcPr>
          <w:p w14:paraId="7877C2D9" w14:textId="77777777" w:rsidR="008245D8" w:rsidRPr="00423EB7" w:rsidRDefault="00601386" w:rsidP="00601386">
            <w:pPr>
              <w:pStyle w:val="BodyText"/>
              <w:spacing w:after="0"/>
              <w:rPr>
                <w:rFonts w:ascii="Arial" w:hAnsi="Arial" w:cs="Arial"/>
              </w:rPr>
            </w:pPr>
            <w:r w:rsidRPr="00423EB7">
              <w:rPr>
                <w:rFonts w:ascii="Arial" w:hAnsi="Arial" w:cs="Arial"/>
              </w:rPr>
              <w:t>When Styrene-Butadiene-Styrene is used, will it ever exceed a maximum concentration of 10% by weight of liquid asphalt in the mix?</w:t>
            </w:r>
          </w:p>
        </w:tc>
        <w:tc>
          <w:tcPr>
            <w:tcW w:w="2636" w:type="dxa"/>
            <w:tcBorders>
              <w:top w:val="single" w:sz="6" w:space="0" w:color="auto"/>
              <w:bottom w:val="single" w:sz="6" w:space="0" w:color="auto"/>
            </w:tcBorders>
          </w:tcPr>
          <w:p w14:paraId="257AFA17" w14:textId="77777777" w:rsidR="008245D8" w:rsidRPr="00423EB7" w:rsidRDefault="00601386"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41CFEDE5" w14:textId="77777777" w:rsidTr="007C000B">
        <w:trPr>
          <w:trHeight w:val="134"/>
          <w:jc w:val="center"/>
        </w:trPr>
        <w:tc>
          <w:tcPr>
            <w:tcW w:w="8164" w:type="dxa"/>
            <w:gridSpan w:val="3"/>
            <w:tcBorders>
              <w:top w:val="single" w:sz="6" w:space="0" w:color="auto"/>
              <w:bottom w:val="single" w:sz="6" w:space="0" w:color="auto"/>
            </w:tcBorders>
          </w:tcPr>
          <w:p w14:paraId="18430308" w14:textId="77777777" w:rsidR="008245D8" w:rsidRPr="00423EB7" w:rsidRDefault="00601386" w:rsidP="008245D8">
            <w:pPr>
              <w:pStyle w:val="BodyText"/>
              <w:spacing w:after="0"/>
              <w:rPr>
                <w:rFonts w:ascii="Arial" w:hAnsi="Arial" w:cs="Arial"/>
              </w:rPr>
            </w:pPr>
            <w:r w:rsidRPr="00423EB7">
              <w:rPr>
                <w:rFonts w:ascii="Arial" w:hAnsi="Arial" w:cs="Arial"/>
              </w:rPr>
              <w:t>When Styrene-Butadiene Rubberized Latex is used, will it ever exceed a maximum concentration of 6% by weight of liquid asphalt in the mix?</w:t>
            </w:r>
          </w:p>
        </w:tc>
        <w:tc>
          <w:tcPr>
            <w:tcW w:w="2636" w:type="dxa"/>
            <w:tcBorders>
              <w:top w:val="single" w:sz="6" w:space="0" w:color="auto"/>
              <w:bottom w:val="single" w:sz="6" w:space="0" w:color="auto"/>
            </w:tcBorders>
          </w:tcPr>
          <w:p w14:paraId="5DD7FB48" w14:textId="77777777" w:rsidR="008245D8" w:rsidRPr="00423EB7" w:rsidRDefault="00601386"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8245D8" w:rsidRPr="00423EB7" w14:paraId="78450B5F" w14:textId="77777777" w:rsidTr="007C000B">
        <w:trPr>
          <w:trHeight w:val="134"/>
          <w:jc w:val="center"/>
        </w:trPr>
        <w:tc>
          <w:tcPr>
            <w:tcW w:w="8164" w:type="dxa"/>
            <w:gridSpan w:val="3"/>
            <w:tcBorders>
              <w:top w:val="single" w:sz="6" w:space="0" w:color="auto"/>
              <w:bottom w:val="single" w:sz="6" w:space="0" w:color="auto"/>
            </w:tcBorders>
          </w:tcPr>
          <w:p w14:paraId="60E643E1" w14:textId="77777777" w:rsidR="008245D8" w:rsidRPr="00423EB7" w:rsidRDefault="00601386" w:rsidP="008245D8">
            <w:pPr>
              <w:pStyle w:val="BodyText"/>
              <w:spacing w:after="0"/>
              <w:rPr>
                <w:rFonts w:ascii="Arial" w:hAnsi="Arial" w:cs="Arial"/>
              </w:rPr>
            </w:pPr>
            <w:r w:rsidRPr="00423EB7">
              <w:rPr>
                <w:rFonts w:ascii="Arial" w:hAnsi="Arial" w:cs="Arial"/>
              </w:rPr>
              <w:t>When RAP is used, will it ever exceed a maximum concentration of 50% displacement of the aggregate in the mix?</w:t>
            </w:r>
          </w:p>
        </w:tc>
        <w:tc>
          <w:tcPr>
            <w:tcW w:w="2636" w:type="dxa"/>
            <w:tcBorders>
              <w:top w:val="single" w:sz="6" w:space="0" w:color="auto"/>
              <w:bottom w:val="single" w:sz="6" w:space="0" w:color="auto"/>
            </w:tcBorders>
          </w:tcPr>
          <w:p w14:paraId="7CC6F8D5" w14:textId="77777777" w:rsidR="008245D8" w:rsidRPr="00423EB7" w:rsidRDefault="00601386"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601386" w:rsidRPr="00423EB7" w14:paraId="19724270" w14:textId="77777777" w:rsidTr="007C000B">
        <w:trPr>
          <w:trHeight w:val="134"/>
          <w:jc w:val="center"/>
        </w:trPr>
        <w:tc>
          <w:tcPr>
            <w:tcW w:w="10800" w:type="dxa"/>
            <w:gridSpan w:val="4"/>
            <w:tcBorders>
              <w:top w:val="single" w:sz="6" w:space="0" w:color="auto"/>
              <w:bottom w:val="single" w:sz="6" w:space="0" w:color="auto"/>
            </w:tcBorders>
          </w:tcPr>
          <w:p w14:paraId="0BD22F6E" w14:textId="77777777" w:rsidR="00601386" w:rsidRPr="00423EB7" w:rsidRDefault="00601386" w:rsidP="008245D8">
            <w:pPr>
              <w:pStyle w:val="BodyText"/>
              <w:spacing w:after="0"/>
              <w:rPr>
                <w:rFonts w:ascii="Arial" w:hAnsi="Arial" w:cs="Arial"/>
              </w:rPr>
            </w:pPr>
            <w:r w:rsidRPr="00423EB7">
              <w:rPr>
                <w:rFonts w:ascii="Arial" w:hAnsi="Arial" w:cs="Arial"/>
              </w:rPr>
              <w:t>(1)(Q)</w:t>
            </w:r>
          </w:p>
        </w:tc>
      </w:tr>
      <w:tr w:rsidR="008245D8" w:rsidRPr="00423EB7" w14:paraId="1BA007CA" w14:textId="77777777" w:rsidTr="007C000B">
        <w:trPr>
          <w:trHeight w:val="134"/>
          <w:jc w:val="center"/>
        </w:trPr>
        <w:tc>
          <w:tcPr>
            <w:tcW w:w="8164" w:type="dxa"/>
            <w:gridSpan w:val="3"/>
            <w:tcBorders>
              <w:top w:val="single" w:sz="6" w:space="0" w:color="auto"/>
              <w:bottom w:val="single" w:sz="6" w:space="0" w:color="auto"/>
            </w:tcBorders>
          </w:tcPr>
          <w:p w14:paraId="4F6B945C" w14:textId="77777777" w:rsidR="008245D8" w:rsidRPr="00423EB7" w:rsidRDefault="00601386" w:rsidP="008245D8">
            <w:pPr>
              <w:pStyle w:val="BodyText"/>
              <w:spacing w:after="0"/>
              <w:rPr>
                <w:rFonts w:ascii="Arial" w:hAnsi="Arial" w:cs="Arial"/>
              </w:rPr>
            </w:pPr>
            <w:r w:rsidRPr="00423EB7">
              <w:rPr>
                <w:rFonts w:ascii="Arial" w:hAnsi="Arial" w:cs="Arial"/>
              </w:rPr>
              <w:t>Will asphalt release agents that do not emit VOCs at ambient temperature, such as vegetable oil or surfactants, be used at this operation?</w:t>
            </w:r>
          </w:p>
        </w:tc>
        <w:tc>
          <w:tcPr>
            <w:tcW w:w="2636" w:type="dxa"/>
            <w:tcBorders>
              <w:top w:val="single" w:sz="6" w:space="0" w:color="auto"/>
              <w:bottom w:val="single" w:sz="6" w:space="0" w:color="auto"/>
            </w:tcBorders>
          </w:tcPr>
          <w:p w14:paraId="6D2766CF" w14:textId="77777777" w:rsidR="008245D8" w:rsidRPr="00423EB7" w:rsidRDefault="00601386"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r w:rsidR="00601386" w:rsidRPr="00423EB7" w14:paraId="6D0DB6B1" w14:textId="77777777" w:rsidTr="007C000B">
        <w:trPr>
          <w:trHeight w:val="134"/>
          <w:jc w:val="center"/>
        </w:trPr>
        <w:tc>
          <w:tcPr>
            <w:tcW w:w="10800" w:type="dxa"/>
            <w:gridSpan w:val="4"/>
            <w:tcBorders>
              <w:top w:val="single" w:sz="6" w:space="0" w:color="auto"/>
              <w:bottom w:val="single" w:sz="6" w:space="0" w:color="auto"/>
            </w:tcBorders>
          </w:tcPr>
          <w:p w14:paraId="65579C22" w14:textId="77777777" w:rsidR="00601386" w:rsidRPr="00423EB7" w:rsidRDefault="00601386" w:rsidP="00A872AF">
            <w:pPr>
              <w:pStyle w:val="BodyText"/>
              <w:spacing w:after="0"/>
              <w:rPr>
                <w:rFonts w:ascii="Arial" w:hAnsi="Arial" w:cs="Arial"/>
              </w:rPr>
            </w:pPr>
            <w:r w:rsidRPr="00423EB7">
              <w:rPr>
                <w:rFonts w:ascii="Arial" w:hAnsi="Arial" w:cs="Arial"/>
              </w:rPr>
              <w:t>(1)(R) Truck Load</w:t>
            </w:r>
            <w:r w:rsidR="00A872AF" w:rsidRPr="00423EB7">
              <w:rPr>
                <w:rFonts w:ascii="Arial" w:hAnsi="Arial" w:cs="Arial"/>
              </w:rPr>
              <w:t xml:space="preserve"> O</w:t>
            </w:r>
            <w:r w:rsidRPr="00423EB7">
              <w:rPr>
                <w:rFonts w:ascii="Arial" w:hAnsi="Arial" w:cs="Arial"/>
              </w:rPr>
              <w:t>ut</w:t>
            </w:r>
          </w:p>
        </w:tc>
      </w:tr>
      <w:tr w:rsidR="008245D8" w:rsidRPr="00423EB7" w14:paraId="7FE7ECBB" w14:textId="77777777" w:rsidTr="007C000B">
        <w:trPr>
          <w:trHeight w:val="134"/>
          <w:jc w:val="center"/>
        </w:trPr>
        <w:tc>
          <w:tcPr>
            <w:tcW w:w="8164" w:type="dxa"/>
            <w:gridSpan w:val="3"/>
            <w:tcBorders>
              <w:top w:val="single" w:sz="6" w:space="0" w:color="auto"/>
              <w:bottom w:val="double" w:sz="6" w:space="0" w:color="auto"/>
            </w:tcBorders>
          </w:tcPr>
          <w:p w14:paraId="4226852F" w14:textId="77777777" w:rsidR="008245D8" w:rsidRPr="00423EB7" w:rsidRDefault="00601386" w:rsidP="008245D8">
            <w:pPr>
              <w:pStyle w:val="BodyText"/>
              <w:spacing w:after="0"/>
              <w:rPr>
                <w:rFonts w:ascii="Arial" w:hAnsi="Arial" w:cs="Arial"/>
              </w:rPr>
            </w:pPr>
            <w:r w:rsidRPr="00423EB7">
              <w:rPr>
                <w:rFonts w:ascii="Arial" w:hAnsi="Arial" w:cs="Arial"/>
              </w:rPr>
              <w:t>Will the owner or operator operate more than one truck load</w:t>
            </w:r>
            <w:r w:rsidR="00A872AF" w:rsidRPr="00423EB7">
              <w:rPr>
                <w:rFonts w:ascii="Arial" w:hAnsi="Arial" w:cs="Arial"/>
              </w:rPr>
              <w:t xml:space="preserve"> </w:t>
            </w:r>
            <w:r w:rsidRPr="00423EB7">
              <w:rPr>
                <w:rFonts w:ascii="Arial" w:hAnsi="Arial" w:cs="Arial"/>
              </w:rPr>
              <w:t>out point at any one time?</w:t>
            </w:r>
          </w:p>
        </w:tc>
        <w:tc>
          <w:tcPr>
            <w:tcW w:w="2636" w:type="dxa"/>
            <w:tcBorders>
              <w:top w:val="single" w:sz="6" w:space="0" w:color="auto"/>
              <w:bottom w:val="double" w:sz="6" w:space="0" w:color="auto"/>
            </w:tcBorders>
          </w:tcPr>
          <w:p w14:paraId="5AD030AB" w14:textId="77777777" w:rsidR="008245D8" w:rsidRPr="00423EB7" w:rsidRDefault="00601386" w:rsidP="008245D8">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N/A</w:t>
            </w:r>
          </w:p>
        </w:tc>
      </w:tr>
    </w:tbl>
    <w:p w14:paraId="7F71AF40" w14:textId="77777777" w:rsidR="00601386" w:rsidRDefault="00601386">
      <w:r>
        <w:br w:type="page"/>
      </w:r>
    </w:p>
    <w:p w14:paraId="475D2B0D" w14:textId="77777777" w:rsidR="00AB0183" w:rsidRPr="00423EB7" w:rsidRDefault="00AB0183" w:rsidP="00423EB7">
      <w:pPr>
        <w:pStyle w:val="BodyText"/>
        <w:spacing w:after="0"/>
        <w:jc w:val="center"/>
        <w:rPr>
          <w:rFonts w:ascii="Arial" w:hAnsi="Arial" w:cs="Arial"/>
          <w:b/>
        </w:rPr>
      </w:pPr>
      <w:r w:rsidRPr="00423EB7">
        <w:rPr>
          <w:rFonts w:ascii="Arial" w:hAnsi="Arial" w:cs="Arial"/>
          <w:b/>
        </w:rPr>
        <w:lastRenderedPageBreak/>
        <w:t>Texas Commission on Environmental Quality</w:t>
      </w:r>
    </w:p>
    <w:p w14:paraId="5C4974DA" w14:textId="77777777" w:rsidR="00AB0183" w:rsidRPr="00423EB7" w:rsidRDefault="00AB0183" w:rsidP="00423EB7">
      <w:pPr>
        <w:jc w:val="center"/>
        <w:rPr>
          <w:rFonts w:ascii="Arial" w:hAnsi="Arial" w:cs="Arial"/>
          <w:sz w:val="22"/>
          <w:szCs w:val="22"/>
        </w:rPr>
      </w:pPr>
      <w:r w:rsidRPr="00423EB7">
        <w:rPr>
          <w:rFonts w:ascii="Arial" w:hAnsi="Arial" w:cs="Arial"/>
          <w:b/>
          <w:sz w:val="22"/>
          <w:szCs w:val="22"/>
        </w:rPr>
        <w:t>Air Quality Standard</w:t>
      </w:r>
      <w:r w:rsidRPr="00423EB7">
        <w:rPr>
          <w:rFonts w:ascii="Arial" w:hAnsi="Arial" w:cs="Arial"/>
          <w:sz w:val="22"/>
          <w:szCs w:val="22"/>
        </w:rPr>
        <w:t xml:space="preserve"> </w:t>
      </w:r>
      <w:r w:rsidRPr="00423EB7">
        <w:rPr>
          <w:rFonts w:ascii="Arial" w:hAnsi="Arial" w:cs="Arial"/>
          <w:b/>
          <w:sz w:val="22"/>
          <w:szCs w:val="22"/>
        </w:rPr>
        <w:t>Permit Checklist for Hot Mix Asphalt Plants</w:t>
      </w:r>
    </w:p>
    <w:p w14:paraId="0914B4F4" w14:textId="77777777" w:rsidR="00601386" w:rsidRDefault="00601386" w:rsidP="00423EB7">
      <w:pPr>
        <w:spacing w:before="240"/>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Pr>
      <w:tblGrid>
        <w:gridCol w:w="4712"/>
        <w:gridCol w:w="58"/>
        <w:gridCol w:w="1504"/>
        <w:gridCol w:w="58"/>
        <w:gridCol w:w="58"/>
        <w:gridCol w:w="1774"/>
        <w:gridCol w:w="418"/>
        <w:gridCol w:w="58"/>
        <w:gridCol w:w="2160"/>
      </w:tblGrid>
      <w:tr w:rsidR="00601386" w:rsidRPr="00423EB7" w14:paraId="004BAE8F" w14:textId="77777777" w:rsidTr="009E7AD1">
        <w:trPr>
          <w:trHeight w:val="134"/>
          <w:jc w:val="center"/>
        </w:trPr>
        <w:tc>
          <w:tcPr>
            <w:tcW w:w="10800" w:type="dxa"/>
            <w:gridSpan w:val="9"/>
            <w:tcBorders>
              <w:top w:val="double" w:sz="6" w:space="0" w:color="auto"/>
              <w:bottom w:val="single" w:sz="6" w:space="0" w:color="auto"/>
            </w:tcBorders>
            <w:shd w:val="pct10" w:color="auto" w:fill="auto"/>
          </w:tcPr>
          <w:p w14:paraId="7A6E9B60" w14:textId="77777777" w:rsidR="00601386" w:rsidRPr="00423EB7" w:rsidRDefault="004753B3" w:rsidP="00423EB7">
            <w:pPr>
              <w:pStyle w:val="BodyText"/>
              <w:spacing w:after="0"/>
              <w:rPr>
                <w:rFonts w:ascii="Arial" w:hAnsi="Arial" w:cs="Arial"/>
                <w:b/>
              </w:rPr>
            </w:pPr>
            <w:r w:rsidRPr="00423EB7">
              <w:rPr>
                <w:rFonts w:ascii="Arial" w:hAnsi="Arial" w:cs="Arial"/>
                <w:b/>
              </w:rPr>
              <w:t>Section I General Requirements</w:t>
            </w:r>
            <w:r w:rsidRPr="00423EB7">
              <w:rPr>
                <w:rFonts w:ascii="Arial" w:hAnsi="Arial" w:cs="Arial"/>
                <w:b/>
                <w:i/>
              </w:rPr>
              <w:t xml:space="preserve"> (continued)</w:t>
            </w:r>
          </w:p>
        </w:tc>
      </w:tr>
      <w:tr w:rsidR="004753B3" w:rsidRPr="00423EB7" w14:paraId="75BAB1B7" w14:textId="77777777" w:rsidTr="009E7AD1">
        <w:trPr>
          <w:trHeight w:val="134"/>
          <w:jc w:val="center"/>
        </w:trPr>
        <w:tc>
          <w:tcPr>
            <w:tcW w:w="10800" w:type="dxa"/>
            <w:gridSpan w:val="9"/>
            <w:tcBorders>
              <w:top w:val="single" w:sz="6" w:space="0" w:color="auto"/>
              <w:bottom w:val="nil"/>
            </w:tcBorders>
            <w:shd w:val="clear" w:color="auto" w:fill="auto"/>
          </w:tcPr>
          <w:p w14:paraId="72746103" w14:textId="77777777" w:rsidR="004753B3" w:rsidRPr="00423EB7" w:rsidRDefault="004753B3" w:rsidP="00423EB7">
            <w:pPr>
              <w:pStyle w:val="BodyText"/>
              <w:spacing w:after="0"/>
              <w:rPr>
                <w:rFonts w:ascii="Arial" w:hAnsi="Arial" w:cs="Arial"/>
                <w:b/>
              </w:rPr>
            </w:pPr>
            <w:r w:rsidRPr="00423EB7">
              <w:rPr>
                <w:rFonts w:ascii="Arial" w:hAnsi="Arial" w:cs="Arial"/>
                <w:b/>
              </w:rPr>
              <w:t>Hours of Operation</w:t>
            </w:r>
          </w:p>
        </w:tc>
      </w:tr>
      <w:tr w:rsidR="004753B3" w:rsidRPr="00423EB7" w14:paraId="49E719ED" w14:textId="77777777" w:rsidTr="009E7AD1">
        <w:trPr>
          <w:trHeight w:val="134"/>
          <w:jc w:val="center"/>
        </w:trPr>
        <w:tc>
          <w:tcPr>
            <w:tcW w:w="10800" w:type="dxa"/>
            <w:gridSpan w:val="9"/>
            <w:tcBorders>
              <w:top w:val="nil"/>
              <w:bottom w:val="nil"/>
            </w:tcBorders>
            <w:shd w:val="clear" w:color="auto" w:fill="auto"/>
          </w:tcPr>
          <w:p w14:paraId="1640AADA" w14:textId="77777777" w:rsidR="004753B3" w:rsidRPr="00423EB7" w:rsidRDefault="004753B3" w:rsidP="00423EB7">
            <w:pPr>
              <w:pStyle w:val="BodyText"/>
              <w:spacing w:after="0"/>
              <w:rPr>
                <w:rFonts w:ascii="Arial" w:hAnsi="Arial" w:cs="Arial"/>
                <w:b/>
              </w:rPr>
            </w:pPr>
            <w:r w:rsidRPr="00423EB7">
              <w:rPr>
                <w:rFonts w:ascii="Arial" w:hAnsi="Arial" w:cs="Arial"/>
              </w:rPr>
              <w:t>Please answer the following:</w:t>
            </w:r>
          </w:p>
        </w:tc>
      </w:tr>
      <w:tr w:rsidR="004753B3" w:rsidRPr="00423EB7" w14:paraId="76FEF5C2" w14:textId="77777777" w:rsidTr="009E7AD1">
        <w:trPr>
          <w:trHeight w:val="134"/>
          <w:jc w:val="center"/>
        </w:trPr>
        <w:tc>
          <w:tcPr>
            <w:tcW w:w="10800" w:type="dxa"/>
            <w:gridSpan w:val="9"/>
            <w:tcBorders>
              <w:top w:val="nil"/>
              <w:bottom w:val="nil"/>
            </w:tcBorders>
            <w:shd w:val="clear" w:color="auto" w:fill="auto"/>
          </w:tcPr>
          <w:p w14:paraId="41DA83CC" w14:textId="77777777" w:rsidR="004753B3" w:rsidRPr="00423EB7" w:rsidRDefault="004753B3" w:rsidP="00423EB7">
            <w:pPr>
              <w:pStyle w:val="BodyText"/>
              <w:tabs>
                <w:tab w:val="left" w:pos="432"/>
              </w:tabs>
              <w:spacing w:after="0"/>
              <w:ind w:left="432" w:hanging="432"/>
              <w:rPr>
                <w:rFonts w:ascii="Arial" w:hAnsi="Arial" w:cs="Arial"/>
                <w:b/>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r>
            <w:r w:rsidR="009E7AD1" w:rsidRPr="00423EB7">
              <w:rPr>
                <w:rFonts w:ascii="Arial" w:hAnsi="Arial" w:cs="Arial"/>
              </w:rPr>
              <w:t>24-hour operation of the proposed hot mix asphalt plant, and all its associated facilities (silos, conveyors, screens, RAP crushers and equipment)</w:t>
            </w:r>
          </w:p>
        </w:tc>
      </w:tr>
      <w:tr w:rsidR="004753B3" w:rsidRPr="00423EB7" w14:paraId="2B1F7810" w14:textId="77777777" w:rsidTr="009E7AD1">
        <w:trPr>
          <w:trHeight w:val="134"/>
          <w:jc w:val="center"/>
        </w:trPr>
        <w:tc>
          <w:tcPr>
            <w:tcW w:w="10800" w:type="dxa"/>
            <w:gridSpan w:val="9"/>
            <w:tcBorders>
              <w:top w:val="nil"/>
              <w:bottom w:val="single" w:sz="6" w:space="0" w:color="auto"/>
            </w:tcBorders>
            <w:shd w:val="clear" w:color="auto" w:fill="auto"/>
          </w:tcPr>
          <w:p w14:paraId="2E270CB6" w14:textId="77777777" w:rsidR="004753B3" w:rsidRPr="00423EB7" w:rsidRDefault="004753B3" w:rsidP="00423EB7">
            <w:pPr>
              <w:pStyle w:val="BodyText"/>
              <w:tabs>
                <w:tab w:val="left" w:pos="432"/>
              </w:tabs>
              <w:spacing w:after="0"/>
              <w:ind w:left="432" w:hanging="432"/>
              <w:rPr>
                <w:rFonts w:ascii="Arial" w:hAnsi="Arial" w:cs="Arial"/>
                <w:b/>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ab/>
              <w:t xml:space="preserve">Day time operation:  the truck load out is restricted to the </w:t>
            </w:r>
            <w:proofErr w:type="gramStart"/>
            <w:r w:rsidRPr="00423EB7">
              <w:rPr>
                <w:rFonts w:ascii="Arial" w:hAnsi="Arial" w:cs="Arial"/>
              </w:rPr>
              <w:t>period of time</w:t>
            </w:r>
            <w:proofErr w:type="gramEnd"/>
            <w:r w:rsidRPr="00423EB7">
              <w:rPr>
                <w:rFonts w:ascii="Arial" w:hAnsi="Arial" w:cs="Arial"/>
              </w:rPr>
              <w:t xml:space="preserve"> between one hour after sunrise and one hour before sunset; and mix production and silo filling at the plant is restricted to the period of time between sunrise and one hour before sunset</w:t>
            </w:r>
          </w:p>
        </w:tc>
      </w:tr>
      <w:tr w:rsidR="004753B3" w:rsidRPr="00423EB7" w14:paraId="4E8E3EEC" w14:textId="77777777" w:rsidTr="00AB091C">
        <w:trPr>
          <w:trHeight w:val="134"/>
          <w:jc w:val="center"/>
        </w:trPr>
        <w:tc>
          <w:tcPr>
            <w:tcW w:w="10800" w:type="dxa"/>
            <w:gridSpan w:val="9"/>
            <w:tcBorders>
              <w:top w:val="single" w:sz="6" w:space="0" w:color="auto"/>
              <w:bottom w:val="single" w:sz="6" w:space="0" w:color="auto"/>
            </w:tcBorders>
          </w:tcPr>
          <w:p w14:paraId="714DBE66" w14:textId="77777777" w:rsidR="004753B3" w:rsidRPr="00423EB7" w:rsidRDefault="004753B3" w:rsidP="00423EB7">
            <w:pPr>
              <w:pStyle w:val="BodyText"/>
              <w:spacing w:after="0"/>
              <w:rPr>
                <w:rFonts w:ascii="Arial" w:hAnsi="Arial" w:cs="Arial"/>
              </w:rPr>
            </w:pPr>
            <w:r w:rsidRPr="00423EB7">
              <w:rPr>
                <w:rFonts w:ascii="Arial" w:hAnsi="Arial" w:cs="Arial"/>
              </w:rPr>
              <w:t>(1)(S)</w:t>
            </w:r>
          </w:p>
        </w:tc>
      </w:tr>
      <w:tr w:rsidR="004753B3" w:rsidRPr="00423EB7" w14:paraId="185F3567" w14:textId="77777777" w:rsidTr="00AB091C">
        <w:trPr>
          <w:trHeight w:val="134"/>
          <w:jc w:val="center"/>
        </w:trPr>
        <w:tc>
          <w:tcPr>
            <w:tcW w:w="10800" w:type="dxa"/>
            <w:gridSpan w:val="9"/>
            <w:tcBorders>
              <w:top w:val="single" w:sz="6" w:space="0" w:color="auto"/>
              <w:bottom w:val="nil"/>
            </w:tcBorders>
          </w:tcPr>
          <w:p w14:paraId="4210C4EB" w14:textId="77777777" w:rsidR="004753B3" w:rsidRPr="00423EB7" w:rsidRDefault="004753B3" w:rsidP="00423EB7">
            <w:pPr>
              <w:pStyle w:val="BodyText"/>
              <w:spacing w:after="0"/>
              <w:rPr>
                <w:rFonts w:ascii="Arial" w:hAnsi="Arial" w:cs="Arial"/>
              </w:rPr>
            </w:pPr>
            <w:r w:rsidRPr="00423EB7">
              <w:rPr>
                <w:rFonts w:ascii="Arial" w:hAnsi="Arial" w:cs="Arial"/>
              </w:rPr>
              <w:t>24 Hour Operations - Please answer the following:</w:t>
            </w:r>
          </w:p>
        </w:tc>
      </w:tr>
      <w:tr w:rsidR="004753B3" w:rsidRPr="00423EB7" w14:paraId="1BFB7B58" w14:textId="77777777" w:rsidTr="00AB091C">
        <w:trPr>
          <w:trHeight w:val="134"/>
          <w:jc w:val="center"/>
        </w:trPr>
        <w:tc>
          <w:tcPr>
            <w:tcW w:w="10800" w:type="dxa"/>
            <w:gridSpan w:val="9"/>
            <w:tcBorders>
              <w:top w:val="nil"/>
              <w:bottom w:val="nil"/>
            </w:tcBorders>
          </w:tcPr>
          <w:p w14:paraId="17907594" w14:textId="77777777" w:rsidR="004753B3" w:rsidRPr="00423EB7" w:rsidRDefault="004753B3" w:rsidP="00423EB7">
            <w:pPr>
              <w:pStyle w:val="BodyText"/>
              <w:spacing w:after="0"/>
              <w:rPr>
                <w:rFonts w:ascii="Arial" w:hAnsi="Arial" w:cs="Arial"/>
              </w:rPr>
            </w:pPr>
            <w:r w:rsidRPr="00423EB7">
              <w:rPr>
                <w:rFonts w:ascii="Arial" w:hAnsi="Arial" w:cs="Arial"/>
              </w:rPr>
              <w:t xml:space="preserve">For </w:t>
            </w:r>
            <w:proofErr w:type="gramStart"/>
            <w:r w:rsidRPr="00423EB7">
              <w:rPr>
                <w:rFonts w:ascii="Arial" w:hAnsi="Arial" w:cs="Arial"/>
              </w:rPr>
              <w:t>24 hour</w:t>
            </w:r>
            <w:proofErr w:type="gramEnd"/>
            <w:r w:rsidRPr="00423EB7">
              <w:rPr>
                <w:rFonts w:ascii="Arial" w:hAnsi="Arial" w:cs="Arial"/>
              </w:rPr>
              <w:t xml:space="preserve"> operations, </w:t>
            </w:r>
            <w:r w:rsidR="001640CB" w:rsidRPr="00423EB7">
              <w:rPr>
                <w:rFonts w:ascii="Arial" w:hAnsi="Arial" w:cs="Arial"/>
              </w:rPr>
              <w:t xml:space="preserve">place a </w:t>
            </w:r>
            <w:r w:rsidRPr="00423EB7">
              <w:rPr>
                <w:rFonts w:ascii="Arial" w:hAnsi="Arial" w:cs="Arial"/>
              </w:rPr>
              <w:t>check by the appropriate distance requirement for the hot mix asphalt plant, and all its associated facilities (silos, conveyors, screens, RAP crushers and equipment) based on production and the volatility fact or of the asphalts to be used at the facility:</w:t>
            </w:r>
          </w:p>
        </w:tc>
      </w:tr>
      <w:tr w:rsidR="00B90041" w:rsidRPr="00423EB7" w14:paraId="362306ED" w14:textId="77777777" w:rsidTr="00AB091C">
        <w:trPr>
          <w:trHeight w:val="134"/>
          <w:jc w:val="center"/>
        </w:trPr>
        <w:tc>
          <w:tcPr>
            <w:tcW w:w="10800" w:type="dxa"/>
            <w:gridSpan w:val="9"/>
            <w:tcBorders>
              <w:top w:val="nil"/>
              <w:bottom w:val="nil"/>
            </w:tcBorders>
          </w:tcPr>
          <w:p w14:paraId="19B7AAE0" w14:textId="77777777" w:rsidR="00B90041" w:rsidRPr="00423EB7" w:rsidRDefault="00AB091C" w:rsidP="00423EB7">
            <w:pPr>
              <w:pStyle w:val="BodyText"/>
              <w:spacing w:after="0"/>
              <w:jc w:val="center"/>
              <w:rPr>
                <w:rFonts w:ascii="Arial" w:hAnsi="Arial" w:cs="Arial"/>
                <w:b/>
              </w:rPr>
            </w:pPr>
            <w:r w:rsidRPr="00423EB7">
              <w:rPr>
                <w:rFonts w:ascii="Arial" w:hAnsi="Arial" w:cs="Arial"/>
                <w:b/>
              </w:rPr>
              <w:t>Volatility Factor</w:t>
            </w:r>
          </w:p>
        </w:tc>
      </w:tr>
      <w:tr w:rsidR="00AB091C" w:rsidRPr="00423EB7" w14:paraId="5BF089E6" w14:textId="77777777" w:rsidTr="00AB091C">
        <w:trPr>
          <w:trHeight w:val="134"/>
          <w:jc w:val="center"/>
        </w:trPr>
        <w:tc>
          <w:tcPr>
            <w:tcW w:w="4770" w:type="dxa"/>
            <w:gridSpan w:val="2"/>
            <w:tcBorders>
              <w:top w:val="nil"/>
              <w:bottom w:val="nil"/>
              <w:right w:val="nil"/>
            </w:tcBorders>
          </w:tcPr>
          <w:p w14:paraId="78CD8ABC" w14:textId="77777777" w:rsidR="00AB091C" w:rsidRPr="00423EB7" w:rsidRDefault="00AB091C" w:rsidP="00423EB7">
            <w:pPr>
              <w:pStyle w:val="BodyText"/>
              <w:spacing w:after="0"/>
              <w:rPr>
                <w:rFonts w:ascii="Arial" w:hAnsi="Arial" w:cs="Arial"/>
              </w:rPr>
            </w:pPr>
            <w:r w:rsidRPr="00423EB7">
              <w:rPr>
                <w:rFonts w:ascii="Arial" w:hAnsi="Arial" w:cs="Arial"/>
              </w:rPr>
              <w:t>Maximum Actual Production</w:t>
            </w:r>
          </w:p>
        </w:tc>
        <w:tc>
          <w:tcPr>
            <w:tcW w:w="1620" w:type="dxa"/>
            <w:gridSpan w:val="3"/>
            <w:tcBorders>
              <w:top w:val="nil"/>
              <w:left w:val="nil"/>
              <w:bottom w:val="nil"/>
              <w:right w:val="nil"/>
            </w:tcBorders>
          </w:tcPr>
          <w:p w14:paraId="005049EF"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w:t>
            </w:r>
            <w:r w:rsidRPr="00423EB7">
              <w:rPr>
                <w:rFonts w:ascii="Arial" w:hAnsi="Arial" w:cs="Arial"/>
              </w:rPr>
              <w:sym w:font="Symbol" w:char="F0A3"/>
            </w:r>
            <w:r w:rsidRPr="00423EB7">
              <w:rPr>
                <w:rFonts w:ascii="Arial" w:hAnsi="Arial" w:cs="Arial"/>
              </w:rPr>
              <w:t>0.30</w:t>
            </w:r>
          </w:p>
        </w:tc>
        <w:tc>
          <w:tcPr>
            <w:tcW w:w="2250" w:type="dxa"/>
            <w:gridSpan w:val="3"/>
            <w:tcBorders>
              <w:top w:val="nil"/>
              <w:left w:val="nil"/>
              <w:bottom w:val="nil"/>
              <w:right w:val="nil"/>
            </w:tcBorders>
          </w:tcPr>
          <w:p w14:paraId="2330FE36"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&gt; 0.30 and </w:t>
            </w:r>
            <w:r w:rsidRPr="00423EB7">
              <w:rPr>
                <w:rFonts w:ascii="Arial" w:hAnsi="Arial" w:cs="Arial"/>
              </w:rPr>
              <w:sym w:font="Symbol" w:char="F0A3"/>
            </w:r>
            <w:r w:rsidRPr="00423EB7">
              <w:rPr>
                <w:rFonts w:ascii="Arial" w:hAnsi="Arial" w:cs="Arial"/>
              </w:rPr>
              <w:t xml:space="preserve"> 0.42</w:t>
            </w:r>
          </w:p>
        </w:tc>
        <w:tc>
          <w:tcPr>
            <w:tcW w:w="2160" w:type="dxa"/>
            <w:tcBorders>
              <w:top w:val="nil"/>
              <w:left w:val="nil"/>
              <w:bottom w:val="nil"/>
            </w:tcBorders>
          </w:tcPr>
          <w:p w14:paraId="299533CA"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&gt;0.42 and </w:t>
            </w:r>
            <w:r w:rsidRPr="00423EB7">
              <w:rPr>
                <w:rFonts w:ascii="Arial" w:hAnsi="Arial" w:cs="Arial"/>
              </w:rPr>
              <w:sym w:font="Symbol" w:char="F0A3"/>
            </w:r>
            <w:r w:rsidRPr="00423EB7">
              <w:rPr>
                <w:rFonts w:ascii="Arial" w:hAnsi="Arial" w:cs="Arial"/>
              </w:rPr>
              <w:t xml:space="preserve"> 0.50</w:t>
            </w:r>
          </w:p>
        </w:tc>
      </w:tr>
      <w:tr w:rsidR="00AB091C" w:rsidRPr="00423EB7" w14:paraId="41FCA8F5" w14:textId="77777777" w:rsidTr="00AB091C">
        <w:trPr>
          <w:trHeight w:val="134"/>
          <w:jc w:val="center"/>
        </w:trPr>
        <w:tc>
          <w:tcPr>
            <w:tcW w:w="4770" w:type="dxa"/>
            <w:gridSpan w:val="2"/>
            <w:tcBorders>
              <w:top w:val="nil"/>
              <w:bottom w:val="nil"/>
              <w:right w:val="nil"/>
            </w:tcBorders>
          </w:tcPr>
          <w:p w14:paraId="35E71B44" w14:textId="77777777" w:rsidR="00AB091C" w:rsidRPr="00423EB7" w:rsidRDefault="00AB091C" w:rsidP="00423EB7">
            <w:pPr>
              <w:pStyle w:val="BodyText"/>
              <w:spacing w:after="0"/>
              <w:rPr>
                <w:rFonts w:ascii="Arial" w:hAnsi="Arial" w:cs="Arial"/>
              </w:rPr>
            </w:pPr>
            <w:r w:rsidRPr="00423EB7">
              <w:rPr>
                <w:rFonts w:ascii="Arial" w:hAnsi="Arial" w:cs="Arial"/>
              </w:rPr>
              <w:t>Up to 200 tons per hour</w:t>
            </w:r>
          </w:p>
        </w:tc>
        <w:tc>
          <w:tcPr>
            <w:tcW w:w="1620" w:type="dxa"/>
            <w:gridSpan w:val="3"/>
            <w:tcBorders>
              <w:top w:val="nil"/>
              <w:left w:val="nil"/>
              <w:bottom w:val="nil"/>
              <w:right w:val="nil"/>
            </w:tcBorders>
          </w:tcPr>
          <w:p w14:paraId="7E0DC9F4"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200 feet</w:t>
            </w:r>
          </w:p>
        </w:tc>
        <w:tc>
          <w:tcPr>
            <w:tcW w:w="2250" w:type="dxa"/>
            <w:gridSpan w:val="3"/>
            <w:tcBorders>
              <w:top w:val="nil"/>
              <w:left w:val="nil"/>
              <w:bottom w:val="nil"/>
              <w:right w:val="nil"/>
            </w:tcBorders>
          </w:tcPr>
          <w:p w14:paraId="72099611"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275 feet</w:t>
            </w:r>
          </w:p>
        </w:tc>
        <w:tc>
          <w:tcPr>
            <w:tcW w:w="2160" w:type="dxa"/>
            <w:tcBorders>
              <w:top w:val="nil"/>
              <w:left w:val="nil"/>
              <w:bottom w:val="nil"/>
            </w:tcBorders>
          </w:tcPr>
          <w:p w14:paraId="74CEF0E6"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375 feet</w:t>
            </w:r>
          </w:p>
        </w:tc>
      </w:tr>
      <w:tr w:rsidR="00AB091C" w:rsidRPr="00423EB7" w14:paraId="5456C17B" w14:textId="77777777" w:rsidTr="00AB091C">
        <w:trPr>
          <w:trHeight w:val="134"/>
          <w:jc w:val="center"/>
        </w:trPr>
        <w:tc>
          <w:tcPr>
            <w:tcW w:w="4770" w:type="dxa"/>
            <w:gridSpan w:val="2"/>
            <w:tcBorders>
              <w:top w:val="nil"/>
              <w:bottom w:val="nil"/>
              <w:right w:val="nil"/>
            </w:tcBorders>
          </w:tcPr>
          <w:p w14:paraId="14EA8D28" w14:textId="77777777" w:rsidR="00AB091C" w:rsidRPr="00423EB7" w:rsidRDefault="00AB091C" w:rsidP="00423EB7">
            <w:pPr>
              <w:pStyle w:val="BodyText"/>
              <w:spacing w:after="0"/>
              <w:rPr>
                <w:rFonts w:ascii="Arial" w:hAnsi="Arial" w:cs="Arial"/>
              </w:rPr>
            </w:pPr>
            <w:r w:rsidRPr="00423EB7">
              <w:rPr>
                <w:rFonts w:ascii="Arial" w:hAnsi="Arial" w:cs="Arial"/>
              </w:rPr>
              <w:t>201 tons per hour and up to 300 tons per hour</w:t>
            </w:r>
          </w:p>
        </w:tc>
        <w:tc>
          <w:tcPr>
            <w:tcW w:w="1620" w:type="dxa"/>
            <w:gridSpan w:val="3"/>
            <w:tcBorders>
              <w:top w:val="nil"/>
              <w:left w:val="nil"/>
              <w:bottom w:val="nil"/>
              <w:right w:val="nil"/>
            </w:tcBorders>
          </w:tcPr>
          <w:p w14:paraId="0535FC52"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300 feet</w:t>
            </w:r>
          </w:p>
        </w:tc>
        <w:tc>
          <w:tcPr>
            <w:tcW w:w="2250" w:type="dxa"/>
            <w:gridSpan w:val="3"/>
            <w:tcBorders>
              <w:top w:val="nil"/>
              <w:left w:val="nil"/>
              <w:bottom w:val="nil"/>
              <w:right w:val="nil"/>
            </w:tcBorders>
          </w:tcPr>
          <w:p w14:paraId="031D7F87"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425 feet</w:t>
            </w:r>
          </w:p>
        </w:tc>
        <w:tc>
          <w:tcPr>
            <w:tcW w:w="2160" w:type="dxa"/>
            <w:tcBorders>
              <w:top w:val="nil"/>
              <w:left w:val="nil"/>
              <w:bottom w:val="nil"/>
            </w:tcBorders>
          </w:tcPr>
          <w:p w14:paraId="1DB21831"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500 feet</w:t>
            </w:r>
          </w:p>
        </w:tc>
      </w:tr>
      <w:tr w:rsidR="00AB091C" w:rsidRPr="00423EB7" w14:paraId="13A4E26A" w14:textId="77777777" w:rsidTr="00AB091C">
        <w:trPr>
          <w:trHeight w:val="134"/>
          <w:jc w:val="center"/>
        </w:trPr>
        <w:tc>
          <w:tcPr>
            <w:tcW w:w="4770" w:type="dxa"/>
            <w:gridSpan w:val="2"/>
            <w:tcBorders>
              <w:top w:val="nil"/>
              <w:bottom w:val="single" w:sz="6" w:space="0" w:color="auto"/>
              <w:right w:val="nil"/>
            </w:tcBorders>
          </w:tcPr>
          <w:p w14:paraId="1F496693" w14:textId="77777777" w:rsidR="00AB091C" w:rsidRPr="00423EB7" w:rsidRDefault="00AB091C" w:rsidP="00423EB7">
            <w:pPr>
              <w:pStyle w:val="BodyText"/>
              <w:spacing w:after="0"/>
              <w:rPr>
                <w:rFonts w:ascii="Arial" w:hAnsi="Arial" w:cs="Arial"/>
              </w:rPr>
            </w:pPr>
            <w:r w:rsidRPr="00423EB7">
              <w:rPr>
                <w:rFonts w:ascii="Arial" w:hAnsi="Arial" w:cs="Arial"/>
              </w:rPr>
              <w:t>301 tons per hour and up to 400 tons per hour</w:t>
            </w:r>
          </w:p>
        </w:tc>
        <w:tc>
          <w:tcPr>
            <w:tcW w:w="1620" w:type="dxa"/>
            <w:gridSpan w:val="3"/>
            <w:tcBorders>
              <w:top w:val="nil"/>
              <w:left w:val="nil"/>
              <w:bottom w:val="single" w:sz="6" w:space="0" w:color="auto"/>
              <w:right w:val="nil"/>
            </w:tcBorders>
          </w:tcPr>
          <w:p w14:paraId="5DF0D58A"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450 feet</w:t>
            </w:r>
          </w:p>
        </w:tc>
        <w:tc>
          <w:tcPr>
            <w:tcW w:w="2250" w:type="dxa"/>
            <w:gridSpan w:val="3"/>
            <w:tcBorders>
              <w:top w:val="nil"/>
              <w:left w:val="nil"/>
              <w:bottom w:val="single" w:sz="6" w:space="0" w:color="auto"/>
              <w:right w:val="nil"/>
            </w:tcBorders>
          </w:tcPr>
          <w:p w14:paraId="7B3CFB8D"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550 feet</w:t>
            </w:r>
          </w:p>
        </w:tc>
        <w:tc>
          <w:tcPr>
            <w:tcW w:w="2160" w:type="dxa"/>
            <w:tcBorders>
              <w:top w:val="nil"/>
              <w:left w:val="nil"/>
              <w:bottom w:val="single" w:sz="6" w:space="0" w:color="auto"/>
            </w:tcBorders>
          </w:tcPr>
          <w:p w14:paraId="6D8B4A0E" w14:textId="77777777" w:rsidR="00AB091C" w:rsidRPr="00423EB7" w:rsidRDefault="00AB091C"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650 feet</w:t>
            </w:r>
          </w:p>
        </w:tc>
      </w:tr>
      <w:tr w:rsidR="00AB091C" w:rsidRPr="00423EB7" w14:paraId="7ACB0825" w14:textId="77777777" w:rsidTr="00AB091C">
        <w:trPr>
          <w:trHeight w:val="134"/>
          <w:jc w:val="center"/>
        </w:trPr>
        <w:tc>
          <w:tcPr>
            <w:tcW w:w="10800" w:type="dxa"/>
            <w:gridSpan w:val="9"/>
            <w:tcBorders>
              <w:top w:val="single" w:sz="6" w:space="0" w:color="auto"/>
              <w:bottom w:val="single" w:sz="6" w:space="0" w:color="auto"/>
            </w:tcBorders>
          </w:tcPr>
          <w:p w14:paraId="378EC291" w14:textId="77777777" w:rsidR="00AB091C" w:rsidRPr="00423EB7" w:rsidRDefault="00AB091C" w:rsidP="00423EB7">
            <w:pPr>
              <w:pStyle w:val="BodyText"/>
              <w:spacing w:after="0"/>
              <w:rPr>
                <w:rFonts w:ascii="Arial" w:hAnsi="Arial" w:cs="Arial"/>
              </w:rPr>
            </w:pPr>
            <w:r w:rsidRPr="00423EB7">
              <w:rPr>
                <w:rFonts w:ascii="Arial" w:hAnsi="Arial" w:cs="Arial"/>
              </w:rPr>
              <w:t>(1)(T)</w:t>
            </w:r>
          </w:p>
        </w:tc>
      </w:tr>
      <w:tr w:rsidR="00AB091C" w:rsidRPr="00423EB7" w14:paraId="74153DE1" w14:textId="77777777" w:rsidTr="007E427F">
        <w:trPr>
          <w:trHeight w:val="134"/>
          <w:jc w:val="center"/>
        </w:trPr>
        <w:tc>
          <w:tcPr>
            <w:tcW w:w="10800" w:type="dxa"/>
            <w:gridSpan w:val="9"/>
            <w:tcBorders>
              <w:top w:val="single" w:sz="6" w:space="0" w:color="auto"/>
              <w:bottom w:val="nil"/>
            </w:tcBorders>
          </w:tcPr>
          <w:p w14:paraId="5A045A9E" w14:textId="77777777" w:rsidR="00AB091C" w:rsidRPr="00423EB7" w:rsidRDefault="00AB091C" w:rsidP="00423EB7">
            <w:pPr>
              <w:pStyle w:val="BodyText"/>
              <w:spacing w:after="0"/>
              <w:rPr>
                <w:rFonts w:ascii="Arial" w:hAnsi="Arial" w:cs="Arial"/>
              </w:rPr>
            </w:pPr>
            <w:r w:rsidRPr="00423EB7">
              <w:rPr>
                <w:rFonts w:ascii="Arial" w:hAnsi="Arial" w:cs="Arial"/>
              </w:rPr>
              <w:t>Daytime Operations – Please answer the following:</w:t>
            </w:r>
          </w:p>
        </w:tc>
      </w:tr>
      <w:tr w:rsidR="00AB091C" w:rsidRPr="00423EB7" w14:paraId="40512BFD" w14:textId="77777777" w:rsidTr="007E427F">
        <w:trPr>
          <w:trHeight w:val="134"/>
          <w:jc w:val="center"/>
        </w:trPr>
        <w:tc>
          <w:tcPr>
            <w:tcW w:w="10800" w:type="dxa"/>
            <w:gridSpan w:val="9"/>
            <w:tcBorders>
              <w:top w:val="nil"/>
              <w:bottom w:val="nil"/>
            </w:tcBorders>
          </w:tcPr>
          <w:p w14:paraId="6DF3E2D0" w14:textId="77777777" w:rsidR="00AB091C" w:rsidRPr="00423EB7" w:rsidRDefault="00AB091C" w:rsidP="00423EB7">
            <w:pPr>
              <w:pStyle w:val="BodyText"/>
              <w:spacing w:after="0"/>
              <w:rPr>
                <w:rFonts w:ascii="Arial" w:hAnsi="Arial" w:cs="Arial"/>
              </w:rPr>
            </w:pPr>
            <w:r w:rsidRPr="00423EB7">
              <w:rPr>
                <w:rFonts w:ascii="Arial" w:hAnsi="Arial" w:cs="Arial"/>
              </w:rPr>
              <w:t>Place a check by the appropriate distance requirement for the hot mix asphalt plant, and all its associated facilities (silos, conveyors, screens, RAP crushers and equipment) based on production and the volatility</w:t>
            </w:r>
            <w:r w:rsidR="001640CB" w:rsidRPr="00423EB7">
              <w:rPr>
                <w:rFonts w:ascii="Arial" w:hAnsi="Arial" w:cs="Arial"/>
              </w:rPr>
              <w:t xml:space="preserve"> </w:t>
            </w:r>
            <w:r w:rsidRPr="00423EB7">
              <w:rPr>
                <w:rFonts w:ascii="Arial" w:hAnsi="Arial" w:cs="Arial"/>
              </w:rPr>
              <w:t>factor of the asphalts to be used at the facility:</w:t>
            </w:r>
          </w:p>
        </w:tc>
      </w:tr>
      <w:tr w:rsidR="00AB091C" w:rsidRPr="00423EB7" w14:paraId="08C69D40" w14:textId="77777777" w:rsidTr="007E427F">
        <w:trPr>
          <w:trHeight w:val="134"/>
          <w:jc w:val="center"/>
        </w:trPr>
        <w:tc>
          <w:tcPr>
            <w:tcW w:w="10800" w:type="dxa"/>
            <w:gridSpan w:val="9"/>
            <w:tcBorders>
              <w:top w:val="nil"/>
              <w:bottom w:val="nil"/>
            </w:tcBorders>
          </w:tcPr>
          <w:p w14:paraId="05116E71" w14:textId="77777777" w:rsidR="00AB091C" w:rsidRPr="00423EB7" w:rsidRDefault="00AB091C" w:rsidP="00423EB7">
            <w:pPr>
              <w:pStyle w:val="BodyText"/>
              <w:spacing w:after="0"/>
              <w:jc w:val="center"/>
              <w:rPr>
                <w:rFonts w:ascii="Arial" w:hAnsi="Arial" w:cs="Arial"/>
              </w:rPr>
            </w:pPr>
            <w:r w:rsidRPr="00423EB7">
              <w:rPr>
                <w:rFonts w:ascii="Arial" w:hAnsi="Arial" w:cs="Arial"/>
                <w:b/>
              </w:rPr>
              <w:t>Volatility Factor</w:t>
            </w:r>
          </w:p>
        </w:tc>
      </w:tr>
      <w:tr w:rsidR="00AB091C" w:rsidRPr="00423EB7" w14:paraId="1929A4F7" w14:textId="77777777" w:rsidTr="007E427F">
        <w:trPr>
          <w:trHeight w:val="134"/>
          <w:jc w:val="center"/>
        </w:trPr>
        <w:tc>
          <w:tcPr>
            <w:tcW w:w="4712" w:type="dxa"/>
            <w:tcBorders>
              <w:top w:val="nil"/>
              <w:bottom w:val="nil"/>
              <w:right w:val="nil"/>
            </w:tcBorders>
          </w:tcPr>
          <w:p w14:paraId="468B5C91" w14:textId="77777777" w:rsidR="00AB091C" w:rsidRPr="00423EB7" w:rsidRDefault="00AB091C" w:rsidP="00423EB7">
            <w:pPr>
              <w:pStyle w:val="BodyText"/>
              <w:spacing w:after="0"/>
              <w:rPr>
                <w:rFonts w:ascii="Arial" w:hAnsi="Arial" w:cs="Arial"/>
              </w:rPr>
            </w:pPr>
            <w:r w:rsidRPr="00423EB7">
              <w:rPr>
                <w:rFonts w:ascii="Arial" w:hAnsi="Arial" w:cs="Arial"/>
              </w:rPr>
              <w:t>Maximum Actual Production</w:t>
            </w:r>
          </w:p>
        </w:tc>
        <w:tc>
          <w:tcPr>
            <w:tcW w:w="1620" w:type="dxa"/>
            <w:gridSpan w:val="3"/>
            <w:tcBorders>
              <w:top w:val="nil"/>
              <w:left w:val="nil"/>
              <w:bottom w:val="nil"/>
              <w:right w:val="nil"/>
            </w:tcBorders>
          </w:tcPr>
          <w:p w14:paraId="6B6B08FB"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w:t>
            </w:r>
            <w:r w:rsidRPr="00423EB7">
              <w:rPr>
                <w:rFonts w:ascii="Arial" w:hAnsi="Arial" w:cs="Arial"/>
              </w:rPr>
              <w:sym w:font="Symbol" w:char="F0A3"/>
            </w:r>
            <w:r w:rsidRPr="00423EB7">
              <w:rPr>
                <w:rFonts w:ascii="Arial" w:hAnsi="Arial" w:cs="Arial"/>
              </w:rPr>
              <w:t>0.30</w:t>
            </w:r>
          </w:p>
        </w:tc>
        <w:tc>
          <w:tcPr>
            <w:tcW w:w="2250" w:type="dxa"/>
            <w:gridSpan w:val="3"/>
            <w:tcBorders>
              <w:top w:val="nil"/>
              <w:left w:val="nil"/>
              <w:bottom w:val="nil"/>
              <w:right w:val="nil"/>
            </w:tcBorders>
          </w:tcPr>
          <w:p w14:paraId="04446B04"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&gt; 0.30 and </w:t>
            </w:r>
            <w:r w:rsidRPr="00423EB7">
              <w:rPr>
                <w:rFonts w:ascii="Arial" w:hAnsi="Arial" w:cs="Arial"/>
              </w:rPr>
              <w:sym w:font="Symbol" w:char="F0A3"/>
            </w:r>
            <w:r w:rsidRPr="00423EB7">
              <w:rPr>
                <w:rFonts w:ascii="Arial" w:hAnsi="Arial" w:cs="Arial"/>
              </w:rPr>
              <w:t xml:space="preserve"> 0.42</w:t>
            </w:r>
          </w:p>
        </w:tc>
        <w:tc>
          <w:tcPr>
            <w:tcW w:w="2218" w:type="dxa"/>
            <w:gridSpan w:val="2"/>
            <w:tcBorders>
              <w:top w:val="nil"/>
              <w:left w:val="nil"/>
              <w:bottom w:val="nil"/>
            </w:tcBorders>
          </w:tcPr>
          <w:p w14:paraId="4FCA263C"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&gt;0.42 and </w:t>
            </w:r>
            <w:r w:rsidRPr="00423EB7">
              <w:rPr>
                <w:rFonts w:ascii="Arial" w:hAnsi="Arial" w:cs="Arial"/>
              </w:rPr>
              <w:sym w:font="Symbol" w:char="F0A3"/>
            </w:r>
            <w:r w:rsidRPr="00423EB7">
              <w:rPr>
                <w:rFonts w:ascii="Arial" w:hAnsi="Arial" w:cs="Arial"/>
              </w:rPr>
              <w:t xml:space="preserve"> 0.50</w:t>
            </w:r>
          </w:p>
        </w:tc>
      </w:tr>
      <w:tr w:rsidR="00AB091C" w:rsidRPr="00423EB7" w14:paraId="2ABFA6C0" w14:textId="77777777" w:rsidTr="007E427F">
        <w:trPr>
          <w:trHeight w:val="134"/>
          <w:jc w:val="center"/>
        </w:trPr>
        <w:tc>
          <w:tcPr>
            <w:tcW w:w="4712" w:type="dxa"/>
            <w:tcBorders>
              <w:top w:val="nil"/>
              <w:bottom w:val="nil"/>
              <w:right w:val="nil"/>
            </w:tcBorders>
          </w:tcPr>
          <w:p w14:paraId="6DAA510C" w14:textId="77777777" w:rsidR="00AB091C" w:rsidRPr="00423EB7" w:rsidRDefault="00AB091C" w:rsidP="00423EB7">
            <w:pPr>
              <w:pStyle w:val="BodyText"/>
              <w:spacing w:after="0"/>
              <w:rPr>
                <w:rFonts w:ascii="Arial" w:hAnsi="Arial" w:cs="Arial"/>
              </w:rPr>
            </w:pPr>
            <w:r w:rsidRPr="00423EB7">
              <w:rPr>
                <w:rFonts w:ascii="Arial" w:hAnsi="Arial" w:cs="Arial"/>
              </w:rPr>
              <w:t>Up to 200 tons per hour</w:t>
            </w:r>
          </w:p>
        </w:tc>
        <w:tc>
          <w:tcPr>
            <w:tcW w:w="1620" w:type="dxa"/>
            <w:gridSpan w:val="3"/>
            <w:tcBorders>
              <w:top w:val="nil"/>
              <w:left w:val="nil"/>
              <w:bottom w:val="nil"/>
              <w:right w:val="nil"/>
            </w:tcBorders>
          </w:tcPr>
          <w:p w14:paraId="39F437D7"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100 feet</w:t>
            </w:r>
          </w:p>
        </w:tc>
        <w:tc>
          <w:tcPr>
            <w:tcW w:w="2250" w:type="dxa"/>
            <w:gridSpan w:val="3"/>
            <w:tcBorders>
              <w:top w:val="nil"/>
              <w:left w:val="nil"/>
              <w:bottom w:val="nil"/>
              <w:right w:val="nil"/>
            </w:tcBorders>
          </w:tcPr>
          <w:p w14:paraId="690EFDF5"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150 feet</w:t>
            </w:r>
          </w:p>
        </w:tc>
        <w:tc>
          <w:tcPr>
            <w:tcW w:w="2218" w:type="dxa"/>
            <w:gridSpan w:val="2"/>
            <w:tcBorders>
              <w:top w:val="nil"/>
              <w:left w:val="nil"/>
              <w:bottom w:val="nil"/>
            </w:tcBorders>
          </w:tcPr>
          <w:p w14:paraId="7F318B73"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175 feet</w:t>
            </w:r>
          </w:p>
        </w:tc>
      </w:tr>
      <w:tr w:rsidR="00AB091C" w:rsidRPr="00423EB7" w14:paraId="3A8CAA02" w14:textId="77777777" w:rsidTr="007E427F">
        <w:trPr>
          <w:trHeight w:val="134"/>
          <w:jc w:val="center"/>
        </w:trPr>
        <w:tc>
          <w:tcPr>
            <w:tcW w:w="4712" w:type="dxa"/>
            <w:tcBorders>
              <w:top w:val="nil"/>
              <w:bottom w:val="nil"/>
              <w:right w:val="nil"/>
            </w:tcBorders>
          </w:tcPr>
          <w:p w14:paraId="156CE3DA" w14:textId="77777777" w:rsidR="00AB091C" w:rsidRPr="00423EB7" w:rsidRDefault="00B06A93" w:rsidP="00423EB7">
            <w:pPr>
              <w:pStyle w:val="BodyText"/>
              <w:spacing w:after="0"/>
              <w:rPr>
                <w:rFonts w:ascii="Arial" w:hAnsi="Arial" w:cs="Arial"/>
              </w:rPr>
            </w:pPr>
            <w:r w:rsidRPr="00423EB7">
              <w:rPr>
                <w:rFonts w:ascii="Arial" w:hAnsi="Arial" w:cs="Arial"/>
              </w:rPr>
              <w:t>201 tons per hour and up to 300 tons per hour</w:t>
            </w:r>
          </w:p>
        </w:tc>
        <w:tc>
          <w:tcPr>
            <w:tcW w:w="1620" w:type="dxa"/>
            <w:gridSpan w:val="3"/>
            <w:tcBorders>
              <w:top w:val="nil"/>
              <w:left w:val="nil"/>
              <w:bottom w:val="nil"/>
              <w:right w:val="nil"/>
            </w:tcBorders>
          </w:tcPr>
          <w:p w14:paraId="0D6DDC58"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150 feet</w:t>
            </w:r>
          </w:p>
        </w:tc>
        <w:tc>
          <w:tcPr>
            <w:tcW w:w="2250" w:type="dxa"/>
            <w:gridSpan w:val="3"/>
            <w:tcBorders>
              <w:top w:val="nil"/>
              <w:left w:val="nil"/>
              <w:bottom w:val="nil"/>
              <w:right w:val="nil"/>
            </w:tcBorders>
          </w:tcPr>
          <w:p w14:paraId="4AAACDA5"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200 feet</w:t>
            </w:r>
          </w:p>
        </w:tc>
        <w:tc>
          <w:tcPr>
            <w:tcW w:w="2218" w:type="dxa"/>
            <w:gridSpan w:val="2"/>
            <w:tcBorders>
              <w:top w:val="nil"/>
              <w:left w:val="nil"/>
              <w:bottom w:val="nil"/>
            </w:tcBorders>
          </w:tcPr>
          <w:p w14:paraId="15A01D31"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275 feet</w:t>
            </w:r>
          </w:p>
        </w:tc>
      </w:tr>
      <w:tr w:rsidR="00AB091C" w:rsidRPr="00423EB7" w14:paraId="217F299B" w14:textId="77777777" w:rsidTr="007E427F">
        <w:trPr>
          <w:trHeight w:val="134"/>
          <w:jc w:val="center"/>
        </w:trPr>
        <w:tc>
          <w:tcPr>
            <w:tcW w:w="4712" w:type="dxa"/>
            <w:tcBorders>
              <w:top w:val="nil"/>
              <w:bottom w:val="single" w:sz="6" w:space="0" w:color="auto"/>
              <w:right w:val="nil"/>
            </w:tcBorders>
          </w:tcPr>
          <w:p w14:paraId="4162D3F6" w14:textId="77777777" w:rsidR="00AB091C" w:rsidRPr="00423EB7" w:rsidRDefault="00B06A93" w:rsidP="00423EB7">
            <w:pPr>
              <w:pStyle w:val="BodyText"/>
              <w:spacing w:after="0"/>
              <w:rPr>
                <w:rFonts w:ascii="Arial" w:hAnsi="Arial" w:cs="Arial"/>
              </w:rPr>
            </w:pPr>
            <w:r w:rsidRPr="00423EB7">
              <w:rPr>
                <w:rFonts w:ascii="Arial" w:hAnsi="Arial" w:cs="Arial"/>
              </w:rPr>
              <w:t>301 tons per hour and up to 400 tons per hour</w:t>
            </w:r>
          </w:p>
        </w:tc>
        <w:tc>
          <w:tcPr>
            <w:tcW w:w="1620" w:type="dxa"/>
            <w:gridSpan w:val="3"/>
            <w:tcBorders>
              <w:top w:val="nil"/>
              <w:left w:val="nil"/>
              <w:bottom w:val="single" w:sz="6" w:space="0" w:color="auto"/>
              <w:right w:val="nil"/>
            </w:tcBorders>
          </w:tcPr>
          <w:p w14:paraId="076A57EA"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225 feet</w:t>
            </w:r>
          </w:p>
        </w:tc>
        <w:tc>
          <w:tcPr>
            <w:tcW w:w="2250" w:type="dxa"/>
            <w:gridSpan w:val="3"/>
            <w:tcBorders>
              <w:top w:val="nil"/>
              <w:left w:val="nil"/>
              <w:bottom w:val="single" w:sz="6" w:space="0" w:color="auto"/>
              <w:right w:val="nil"/>
            </w:tcBorders>
          </w:tcPr>
          <w:p w14:paraId="15BB73CB"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300 feet</w:t>
            </w:r>
          </w:p>
        </w:tc>
        <w:tc>
          <w:tcPr>
            <w:tcW w:w="2218" w:type="dxa"/>
            <w:gridSpan w:val="2"/>
            <w:tcBorders>
              <w:top w:val="nil"/>
              <w:left w:val="nil"/>
              <w:bottom w:val="single" w:sz="6" w:space="0" w:color="auto"/>
            </w:tcBorders>
          </w:tcPr>
          <w:p w14:paraId="5355E6AC" w14:textId="77777777" w:rsidR="00AB091C" w:rsidRPr="00423EB7" w:rsidRDefault="00B06A9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375 feet</w:t>
            </w:r>
          </w:p>
        </w:tc>
      </w:tr>
      <w:tr w:rsidR="004753B3" w:rsidRPr="00423EB7" w14:paraId="1C7B3E73" w14:textId="77777777" w:rsidTr="00AB0183">
        <w:trPr>
          <w:trHeight w:val="134"/>
          <w:jc w:val="center"/>
        </w:trPr>
        <w:tc>
          <w:tcPr>
            <w:tcW w:w="8164" w:type="dxa"/>
            <w:gridSpan w:val="6"/>
            <w:tcBorders>
              <w:top w:val="single" w:sz="6" w:space="0" w:color="auto"/>
              <w:bottom w:val="single" w:sz="6" w:space="0" w:color="auto"/>
            </w:tcBorders>
          </w:tcPr>
          <w:p w14:paraId="266BDFF9" w14:textId="77777777" w:rsidR="004753B3" w:rsidRPr="00423EB7" w:rsidRDefault="00AB0183" w:rsidP="00423EB7">
            <w:pPr>
              <w:pStyle w:val="BodyText"/>
              <w:spacing w:after="0"/>
              <w:rPr>
                <w:rFonts w:ascii="Arial" w:hAnsi="Arial" w:cs="Arial"/>
              </w:rPr>
            </w:pPr>
            <w:r w:rsidRPr="00423EB7">
              <w:rPr>
                <w:rFonts w:ascii="Arial" w:hAnsi="Arial" w:cs="Arial"/>
              </w:rPr>
              <w:t>Is documentation of the property line distances and volatility factors (other than 0.50) included with this registration</w:t>
            </w:r>
            <w:r w:rsidR="00EA245B" w:rsidRPr="00423EB7">
              <w:rPr>
                <w:rFonts w:ascii="Arial" w:hAnsi="Arial" w:cs="Arial"/>
              </w:rPr>
              <w:t xml:space="preserve"> for either daytime or 24-hour operations</w:t>
            </w:r>
            <w:r w:rsidRPr="00423EB7">
              <w:rPr>
                <w:rFonts w:ascii="Arial" w:hAnsi="Arial" w:cs="Arial"/>
              </w:rPr>
              <w:t>?</w:t>
            </w:r>
          </w:p>
        </w:tc>
        <w:tc>
          <w:tcPr>
            <w:tcW w:w="2636" w:type="dxa"/>
            <w:gridSpan w:val="3"/>
            <w:tcBorders>
              <w:top w:val="single" w:sz="6" w:space="0" w:color="auto"/>
              <w:bottom w:val="single" w:sz="6" w:space="0" w:color="auto"/>
            </w:tcBorders>
          </w:tcPr>
          <w:p w14:paraId="137C23EF" w14:textId="77777777" w:rsidR="004753B3" w:rsidRPr="00423EB7" w:rsidRDefault="00AB0183" w:rsidP="00423EB7">
            <w:pPr>
              <w:pStyle w:val="BodyText"/>
              <w:spacing w:after="0"/>
              <w:rPr>
                <w:rFonts w:ascii="Arial" w:hAnsi="Arial" w:cs="Arial"/>
              </w:rPr>
            </w:pP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YES </w:t>
            </w:r>
            <w:r w:rsidRPr="00423EB7">
              <w:rPr>
                <w:rFonts w:ascii="Arial" w:hAnsi="Arial" w:cs="Arial"/>
              </w:rPr>
              <w:fldChar w:fldCharType="begin">
                <w:ffData>
                  <w:name w:val="Check2"/>
                  <w:enabled/>
                  <w:calcOnExit w:val="0"/>
                  <w:checkBox>
                    <w:sizeAuto/>
                    <w:default w:val="0"/>
                  </w:checkBox>
                </w:ffData>
              </w:fldChar>
            </w:r>
            <w:r w:rsidRPr="00423EB7">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423EB7">
              <w:rPr>
                <w:rFonts w:ascii="Arial" w:hAnsi="Arial" w:cs="Arial"/>
              </w:rPr>
              <w:fldChar w:fldCharType="end"/>
            </w:r>
            <w:r w:rsidRPr="00423EB7">
              <w:rPr>
                <w:rFonts w:ascii="Arial" w:hAnsi="Arial" w:cs="Arial"/>
              </w:rPr>
              <w:t xml:space="preserve"> NO</w:t>
            </w:r>
          </w:p>
        </w:tc>
      </w:tr>
      <w:tr w:rsidR="004753B3" w:rsidRPr="00423EB7" w14:paraId="31E5B49F" w14:textId="77777777" w:rsidTr="00AB0183">
        <w:trPr>
          <w:trHeight w:val="134"/>
          <w:jc w:val="center"/>
        </w:trPr>
        <w:tc>
          <w:tcPr>
            <w:tcW w:w="6274" w:type="dxa"/>
            <w:gridSpan w:val="3"/>
            <w:tcBorders>
              <w:top w:val="single" w:sz="6" w:space="0" w:color="auto"/>
              <w:bottom w:val="double" w:sz="6" w:space="0" w:color="auto"/>
              <w:right w:val="nil"/>
            </w:tcBorders>
          </w:tcPr>
          <w:p w14:paraId="3F178537" w14:textId="77777777" w:rsidR="004753B3" w:rsidRPr="00423EB7" w:rsidRDefault="00AB0183" w:rsidP="00423EB7">
            <w:pPr>
              <w:pStyle w:val="BodyText"/>
              <w:spacing w:after="0"/>
              <w:rPr>
                <w:rFonts w:ascii="Arial" w:hAnsi="Arial" w:cs="Arial"/>
              </w:rPr>
            </w:pPr>
            <w:r w:rsidRPr="00423EB7">
              <w:rPr>
                <w:rFonts w:ascii="Arial" w:hAnsi="Arial" w:cs="Arial"/>
              </w:rPr>
              <w:t>What is the Maximum Actual Production Rate for this Facility?</w:t>
            </w:r>
          </w:p>
        </w:tc>
        <w:tc>
          <w:tcPr>
            <w:tcW w:w="4526" w:type="dxa"/>
            <w:gridSpan w:val="6"/>
            <w:tcBorders>
              <w:top w:val="single" w:sz="6" w:space="0" w:color="auto"/>
              <w:left w:val="nil"/>
              <w:bottom w:val="double" w:sz="6" w:space="0" w:color="auto"/>
            </w:tcBorders>
          </w:tcPr>
          <w:p w14:paraId="045E54BE" w14:textId="77777777" w:rsidR="004753B3" w:rsidRPr="00423EB7" w:rsidRDefault="00AB0183" w:rsidP="00423EB7">
            <w:pPr>
              <w:pStyle w:val="BodyText"/>
              <w:tabs>
                <w:tab w:val="right" w:pos="4378"/>
              </w:tabs>
              <w:spacing w:after="0"/>
              <w:rPr>
                <w:rFonts w:ascii="Arial" w:hAnsi="Arial" w:cs="Arial"/>
              </w:rPr>
            </w:pPr>
            <w:r w:rsidRPr="00423EB7">
              <w:rPr>
                <w:rFonts w:ascii="Arial" w:hAnsi="Arial" w:cs="Arial"/>
              </w:rPr>
              <w:tab/>
              <w:t>tons per hour</w:t>
            </w:r>
          </w:p>
        </w:tc>
      </w:tr>
    </w:tbl>
    <w:p w14:paraId="544F090F" w14:textId="77777777" w:rsidR="00AB0183" w:rsidRDefault="00AB0183">
      <w:r>
        <w:br w:type="page"/>
      </w:r>
    </w:p>
    <w:p w14:paraId="771B615B" w14:textId="77777777" w:rsidR="00170CEC" w:rsidRPr="007C000B" w:rsidRDefault="00170CEC" w:rsidP="00170CEC">
      <w:pPr>
        <w:pStyle w:val="BodyText"/>
        <w:jc w:val="center"/>
        <w:rPr>
          <w:rFonts w:ascii="Arial" w:hAnsi="Arial" w:cs="Arial"/>
          <w:b/>
        </w:rPr>
      </w:pPr>
      <w:r w:rsidRPr="007C000B">
        <w:rPr>
          <w:rFonts w:ascii="Arial" w:hAnsi="Arial" w:cs="Arial"/>
          <w:b/>
        </w:rPr>
        <w:lastRenderedPageBreak/>
        <w:t>Texas Commission on Environmental Quality</w:t>
      </w:r>
    </w:p>
    <w:p w14:paraId="7072E940" w14:textId="77777777" w:rsidR="00170CEC" w:rsidRPr="007C000B" w:rsidRDefault="00170CEC" w:rsidP="00170CEC">
      <w:pPr>
        <w:jc w:val="center"/>
        <w:rPr>
          <w:rFonts w:ascii="Arial" w:hAnsi="Arial" w:cs="Arial"/>
          <w:sz w:val="22"/>
          <w:szCs w:val="22"/>
        </w:rPr>
      </w:pPr>
      <w:r w:rsidRPr="007C000B">
        <w:rPr>
          <w:rFonts w:ascii="Arial" w:hAnsi="Arial" w:cs="Arial"/>
          <w:b/>
          <w:sz w:val="22"/>
          <w:szCs w:val="22"/>
        </w:rPr>
        <w:t>Air Quality Standard</w:t>
      </w:r>
      <w:r w:rsidRPr="007C000B">
        <w:rPr>
          <w:rFonts w:ascii="Arial" w:hAnsi="Arial" w:cs="Arial"/>
          <w:sz w:val="22"/>
          <w:szCs w:val="22"/>
        </w:rPr>
        <w:t xml:space="preserve"> </w:t>
      </w:r>
      <w:r w:rsidRPr="007C000B">
        <w:rPr>
          <w:rFonts w:ascii="Arial" w:hAnsi="Arial" w:cs="Arial"/>
          <w:b/>
          <w:sz w:val="22"/>
          <w:szCs w:val="22"/>
        </w:rPr>
        <w:t>Permit Checklist for Hot Mix Asphalt Plants</w:t>
      </w:r>
    </w:p>
    <w:p w14:paraId="036B2C92" w14:textId="77777777" w:rsidR="00170CEC" w:rsidRDefault="00170CEC" w:rsidP="007C000B">
      <w:pPr>
        <w:spacing w:before="240"/>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8164"/>
        <w:gridCol w:w="2636"/>
      </w:tblGrid>
      <w:tr w:rsidR="00170CEC" w:rsidRPr="007C000B" w14:paraId="3CE7D701" w14:textId="77777777" w:rsidTr="007C000B">
        <w:trPr>
          <w:cantSplit/>
          <w:tblHeader/>
          <w:jc w:val="center"/>
        </w:trPr>
        <w:tc>
          <w:tcPr>
            <w:tcW w:w="10800" w:type="dxa"/>
            <w:gridSpan w:val="2"/>
            <w:tcBorders>
              <w:top w:val="double" w:sz="6" w:space="0" w:color="auto"/>
              <w:bottom w:val="single" w:sz="6" w:space="0" w:color="auto"/>
            </w:tcBorders>
            <w:shd w:val="clear" w:color="auto" w:fill="D9D9D9" w:themeFill="background1" w:themeFillShade="D9"/>
          </w:tcPr>
          <w:p w14:paraId="41999B4E" w14:textId="77777777" w:rsidR="00170CEC" w:rsidRPr="007C000B" w:rsidRDefault="00170CEC" w:rsidP="008245D8">
            <w:pPr>
              <w:pStyle w:val="BodyText"/>
              <w:spacing w:after="0"/>
              <w:rPr>
                <w:rFonts w:ascii="Arial" w:hAnsi="Arial" w:cs="Arial"/>
                <w:b/>
              </w:rPr>
            </w:pPr>
            <w:r w:rsidRPr="007C000B">
              <w:rPr>
                <w:rFonts w:ascii="Arial" w:hAnsi="Arial" w:cs="Arial"/>
                <w:b/>
              </w:rPr>
              <w:t>Section I General Requirements</w:t>
            </w:r>
            <w:r w:rsidRPr="007C000B">
              <w:rPr>
                <w:rFonts w:ascii="Arial" w:hAnsi="Arial" w:cs="Arial"/>
                <w:b/>
                <w:i/>
              </w:rPr>
              <w:t xml:space="preserve"> (continued)</w:t>
            </w:r>
          </w:p>
        </w:tc>
      </w:tr>
      <w:tr w:rsidR="00AB0183" w:rsidRPr="007C000B" w14:paraId="3ECD4B61" w14:textId="77777777" w:rsidTr="007C000B">
        <w:trPr>
          <w:trHeight w:val="134"/>
          <w:jc w:val="center"/>
        </w:trPr>
        <w:tc>
          <w:tcPr>
            <w:tcW w:w="10800" w:type="dxa"/>
            <w:gridSpan w:val="2"/>
            <w:tcBorders>
              <w:top w:val="single" w:sz="6" w:space="0" w:color="auto"/>
              <w:bottom w:val="single" w:sz="6" w:space="0" w:color="auto"/>
            </w:tcBorders>
          </w:tcPr>
          <w:p w14:paraId="253008C6" w14:textId="77777777" w:rsidR="00AB0183" w:rsidRPr="007C000B" w:rsidRDefault="00AB0183" w:rsidP="008245D8">
            <w:pPr>
              <w:pStyle w:val="BodyText"/>
              <w:spacing w:after="0"/>
              <w:rPr>
                <w:rFonts w:ascii="Arial" w:hAnsi="Arial" w:cs="Arial"/>
                <w:b/>
              </w:rPr>
            </w:pPr>
            <w:r w:rsidRPr="007C000B">
              <w:rPr>
                <w:rFonts w:ascii="Arial" w:hAnsi="Arial" w:cs="Arial"/>
                <w:b/>
              </w:rPr>
              <w:t>Facility with production rate less than or equal to 300 tons per hour:</w:t>
            </w:r>
          </w:p>
        </w:tc>
      </w:tr>
      <w:tr w:rsidR="004753B3" w:rsidRPr="007C000B" w14:paraId="597D7B60" w14:textId="77777777" w:rsidTr="007C000B">
        <w:trPr>
          <w:trHeight w:val="134"/>
          <w:jc w:val="center"/>
        </w:trPr>
        <w:tc>
          <w:tcPr>
            <w:tcW w:w="8164" w:type="dxa"/>
            <w:tcBorders>
              <w:top w:val="single" w:sz="6" w:space="0" w:color="auto"/>
              <w:bottom w:val="single" w:sz="6" w:space="0" w:color="auto"/>
            </w:tcBorders>
          </w:tcPr>
          <w:p w14:paraId="64D18B99" w14:textId="77777777" w:rsidR="004753B3" w:rsidRPr="007C000B" w:rsidRDefault="00AB0183" w:rsidP="008245D8">
            <w:pPr>
              <w:pStyle w:val="BodyText"/>
              <w:spacing w:after="0"/>
              <w:rPr>
                <w:rFonts w:ascii="Arial" w:hAnsi="Arial" w:cs="Arial"/>
              </w:rPr>
            </w:pPr>
            <w:r w:rsidRPr="007C000B">
              <w:rPr>
                <w:rFonts w:ascii="Arial" w:hAnsi="Arial" w:cs="Arial"/>
              </w:rPr>
              <w:t>Are all roads and vehicle traffic areas (except for entrance and exit to the site) located at least 25 feet from any property line?</w:t>
            </w:r>
          </w:p>
        </w:tc>
        <w:tc>
          <w:tcPr>
            <w:tcW w:w="2636" w:type="dxa"/>
            <w:tcBorders>
              <w:top w:val="single" w:sz="6" w:space="0" w:color="auto"/>
              <w:bottom w:val="single" w:sz="6" w:space="0" w:color="auto"/>
            </w:tcBorders>
          </w:tcPr>
          <w:p w14:paraId="55E551BC" w14:textId="77777777" w:rsidR="004753B3" w:rsidRPr="007C000B" w:rsidRDefault="00AB0183"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w:t>
            </w:r>
          </w:p>
        </w:tc>
      </w:tr>
      <w:tr w:rsidR="004753B3" w:rsidRPr="007C000B" w14:paraId="0C374997" w14:textId="77777777" w:rsidTr="007C000B">
        <w:trPr>
          <w:trHeight w:val="134"/>
          <w:jc w:val="center"/>
        </w:trPr>
        <w:tc>
          <w:tcPr>
            <w:tcW w:w="8164" w:type="dxa"/>
            <w:tcBorders>
              <w:top w:val="single" w:sz="6" w:space="0" w:color="auto"/>
              <w:bottom w:val="single" w:sz="6" w:space="0" w:color="auto"/>
            </w:tcBorders>
          </w:tcPr>
          <w:p w14:paraId="3DF30929" w14:textId="77777777" w:rsidR="004753B3" w:rsidRPr="007C000B" w:rsidRDefault="00AB0183" w:rsidP="007E427F">
            <w:pPr>
              <w:pStyle w:val="BodyText"/>
              <w:spacing w:after="0"/>
              <w:rPr>
                <w:rFonts w:ascii="Arial" w:hAnsi="Arial" w:cs="Arial"/>
              </w:rPr>
            </w:pPr>
            <w:r w:rsidRPr="007C000B">
              <w:rPr>
                <w:rFonts w:ascii="Arial" w:hAnsi="Arial" w:cs="Arial"/>
              </w:rPr>
              <w:t xml:space="preserve">If </w:t>
            </w:r>
            <w:r w:rsidR="007E427F" w:rsidRPr="007C000B">
              <w:rPr>
                <w:rFonts w:ascii="Arial" w:hAnsi="Arial" w:cs="Arial"/>
              </w:rPr>
              <w:t>“</w:t>
            </w:r>
            <w:r w:rsidRPr="007C000B">
              <w:rPr>
                <w:rFonts w:ascii="Arial" w:hAnsi="Arial" w:cs="Arial"/>
              </w:rPr>
              <w:t>N</w:t>
            </w:r>
            <w:r w:rsidR="007E427F" w:rsidRPr="007C000B">
              <w:rPr>
                <w:rFonts w:ascii="Arial" w:hAnsi="Arial" w:cs="Arial"/>
              </w:rPr>
              <w:t>O</w:t>
            </w:r>
            <w:r w:rsidRPr="007C000B">
              <w:rPr>
                <w:rFonts w:ascii="Arial" w:hAnsi="Arial" w:cs="Arial"/>
              </w:rPr>
              <w:t>,” are all roads and other traffic areas (except for entrance and exit to the site) l</w:t>
            </w:r>
            <w:r w:rsidR="00170CEC" w:rsidRPr="007C000B">
              <w:rPr>
                <w:rFonts w:ascii="Arial" w:hAnsi="Arial" w:cs="Arial"/>
              </w:rPr>
              <w:t>ocated closer than 25 feet to the property line bordered by dust-suppressing fencing or barriers constructed to a height of at least 12 feet?</w:t>
            </w:r>
          </w:p>
        </w:tc>
        <w:tc>
          <w:tcPr>
            <w:tcW w:w="2636" w:type="dxa"/>
            <w:tcBorders>
              <w:top w:val="single" w:sz="6" w:space="0" w:color="auto"/>
              <w:bottom w:val="single" w:sz="6" w:space="0" w:color="auto"/>
            </w:tcBorders>
          </w:tcPr>
          <w:p w14:paraId="2FB34A54" w14:textId="77777777" w:rsidR="004753B3" w:rsidRPr="007C000B" w:rsidRDefault="00170CEC"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4753B3" w:rsidRPr="007C000B" w14:paraId="6EB947A7" w14:textId="77777777" w:rsidTr="007C000B">
        <w:trPr>
          <w:trHeight w:val="134"/>
          <w:jc w:val="center"/>
        </w:trPr>
        <w:tc>
          <w:tcPr>
            <w:tcW w:w="8164" w:type="dxa"/>
            <w:tcBorders>
              <w:top w:val="single" w:sz="6" w:space="0" w:color="auto"/>
              <w:bottom w:val="single" w:sz="6" w:space="0" w:color="auto"/>
            </w:tcBorders>
          </w:tcPr>
          <w:p w14:paraId="400EEDDD" w14:textId="77777777" w:rsidR="004753B3" w:rsidRPr="007C000B" w:rsidRDefault="00170CEC" w:rsidP="008245D8">
            <w:pPr>
              <w:pStyle w:val="BodyText"/>
              <w:spacing w:after="0"/>
              <w:rPr>
                <w:rFonts w:ascii="Arial" w:hAnsi="Arial" w:cs="Arial"/>
              </w:rPr>
            </w:pPr>
            <w:r w:rsidRPr="007C000B">
              <w:rPr>
                <w:rFonts w:ascii="Arial" w:hAnsi="Arial" w:cs="Arial"/>
              </w:rPr>
              <w:t>Are all stockpiles located at least 25 feet from any property line?</w:t>
            </w:r>
          </w:p>
        </w:tc>
        <w:tc>
          <w:tcPr>
            <w:tcW w:w="2636" w:type="dxa"/>
            <w:tcBorders>
              <w:top w:val="single" w:sz="6" w:space="0" w:color="auto"/>
              <w:bottom w:val="single" w:sz="6" w:space="0" w:color="auto"/>
            </w:tcBorders>
          </w:tcPr>
          <w:p w14:paraId="17C8001E" w14:textId="77777777" w:rsidR="004753B3" w:rsidRPr="007C000B" w:rsidRDefault="00170CEC"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w:t>
            </w:r>
          </w:p>
        </w:tc>
      </w:tr>
      <w:tr w:rsidR="004753B3" w:rsidRPr="007C000B" w14:paraId="5CF4F0CD" w14:textId="77777777" w:rsidTr="007C000B">
        <w:trPr>
          <w:trHeight w:val="134"/>
          <w:jc w:val="center"/>
        </w:trPr>
        <w:tc>
          <w:tcPr>
            <w:tcW w:w="8164" w:type="dxa"/>
            <w:tcBorders>
              <w:top w:val="single" w:sz="6" w:space="0" w:color="auto"/>
              <w:bottom w:val="single" w:sz="6" w:space="0" w:color="auto"/>
            </w:tcBorders>
          </w:tcPr>
          <w:p w14:paraId="54FEB9D1" w14:textId="77777777" w:rsidR="004753B3" w:rsidRPr="007C000B" w:rsidRDefault="00026245" w:rsidP="008245D8">
            <w:pPr>
              <w:pStyle w:val="BodyText"/>
              <w:spacing w:after="0"/>
              <w:rPr>
                <w:rFonts w:ascii="Arial" w:hAnsi="Arial" w:cs="Arial"/>
              </w:rPr>
            </w:pPr>
            <w:r w:rsidRPr="007C000B">
              <w:rPr>
                <w:rFonts w:ascii="Arial" w:hAnsi="Arial" w:cs="Arial"/>
              </w:rPr>
              <w:t>If “NO,” are all stockpiles and portions thereof, located closer than 25 feet to the property line contained within a three-walled bunker which extends at least two feet above the stockpile?</w:t>
            </w:r>
          </w:p>
        </w:tc>
        <w:tc>
          <w:tcPr>
            <w:tcW w:w="2636" w:type="dxa"/>
            <w:tcBorders>
              <w:top w:val="single" w:sz="6" w:space="0" w:color="auto"/>
              <w:bottom w:val="single" w:sz="6" w:space="0" w:color="auto"/>
            </w:tcBorders>
          </w:tcPr>
          <w:p w14:paraId="4B2B7359" w14:textId="77777777" w:rsidR="004753B3" w:rsidRPr="007C000B" w:rsidRDefault="00026245"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837899" w:rsidRPr="007C000B" w14:paraId="5518F1B7" w14:textId="77777777" w:rsidTr="007C000B">
        <w:trPr>
          <w:trHeight w:val="134"/>
          <w:jc w:val="center"/>
        </w:trPr>
        <w:tc>
          <w:tcPr>
            <w:tcW w:w="10800" w:type="dxa"/>
            <w:gridSpan w:val="2"/>
            <w:tcBorders>
              <w:top w:val="single" w:sz="6" w:space="0" w:color="auto"/>
              <w:bottom w:val="single" w:sz="6" w:space="0" w:color="auto"/>
            </w:tcBorders>
          </w:tcPr>
          <w:p w14:paraId="3BC6CFA6" w14:textId="77777777" w:rsidR="00837899" w:rsidRPr="007C000B" w:rsidRDefault="00837899" w:rsidP="008245D8">
            <w:pPr>
              <w:pStyle w:val="BodyText"/>
              <w:spacing w:after="0"/>
              <w:rPr>
                <w:rFonts w:ascii="Arial" w:hAnsi="Arial" w:cs="Arial"/>
                <w:b/>
              </w:rPr>
            </w:pPr>
            <w:r w:rsidRPr="007C000B">
              <w:rPr>
                <w:rFonts w:ascii="Arial" w:hAnsi="Arial" w:cs="Arial"/>
                <w:b/>
              </w:rPr>
              <w:t>Facility with production rate greater than 300 tons per hour</w:t>
            </w:r>
          </w:p>
        </w:tc>
      </w:tr>
      <w:tr w:rsidR="004753B3" w:rsidRPr="007C000B" w14:paraId="739CE1B0" w14:textId="77777777" w:rsidTr="007C000B">
        <w:trPr>
          <w:trHeight w:val="134"/>
          <w:jc w:val="center"/>
        </w:trPr>
        <w:tc>
          <w:tcPr>
            <w:tcW w:w="8164" w:type="dxa"/>
            <w:tcBorders>
              <w:top w:val="single" w:sz="6" w:space="0" w:color="auto"/>
              <w:bottom w:val="single" w:sz="6" w:space="0" w:color="auto"/>
            </w:tcBorders>
          </w:tcPr>
          <w:p w14:paraId="38FDCE3A" w14:textId="77777777" w:rsidR="004753B3" w:rsidRPr="007C000B" w:rsidRDefault="00026245" w:rsidP="008245D8">
            <w:pPr>
              <w:pStyle w:val="BodyText"/>
              <w:spacing w:after="0"/>
              <w:rPr>
                <w:rFonts w:ascii="Arial" w:hAnsi="Arial" w:cs="Arial"/>
              </w:rPr>
            </w:pPr>
            <w:r w:rsidRPr="007C000B">
              <w:rPr>
                <w:rFonts w:ascii="Arial" w:hAnsi="Arial" w:cs="Arial"/>
              </w:rPr>
              <w:t>Are all roads and vehicle traffic areas (except for entrance and exit to the site) located at least 50 feet from any property line?</w:t>
            </w:r>
          </w:p>
        </w:tc>
        <w:tc>
          <w:tcPr>
            <w:tcW w:w="2636" w:type="dxa"/>
            <w:tcBorders>
              <w:top w:val="single" w:sz="6" w:space="0" w:color="auto"/>
              <w:bottom w:val="single" w:sz="6" w:space="0" w:color="auto"/>
            </w:tcBorders>
          </w:tcPr>
          <w:p w14:paraId="7BDD4B40" w14:textId="77777777" w:rsidR="004753B3" w:rsidRPr="007C000B" w:rsidRDefault="00026245"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w:t>
            </w:r>
          </w:p>
        </w:tc>
      </w:tr>
      <w:tr w:rsidR="004753B3" w:rsidRPr="007C000B" w14:paraId="2E64540B" w14:textId="77777777" w:rsidTr="007C000B">
        <w:trPr>
          <w:trHeight w:val="134"/>
          <w:jc w:val="center"/>
        </w:trPr>
        <w:tc>
          <w:tcPr>
            <w:tcW w:w="8164" w:type="dxa"/>
            <w:tcBorders>
              <w:top w:val="single" w:sz="6" w:space="0" w:color="auto"/>
              <w:bottom w:val="single" w:sz="6" w:space="0" w:color="auto"/>
            </w:tcBorders>
          </w:tcPr>
          <w:p w14:paraId="648B1E7D" w14:textId="77777777" w:rsidR="004753B3" w:rsidRPr="007C000B" w:rsidRDefault="00026245" w:rsidP="008245D8">
            <w:pPr>
              <w:pStyle w:val="BodyText"/>
              <w:spacing w:after="0"/>
              <w:rPr>
                <w:rFonts w:ascii="Arial" w:hAnsi="Arial" w:cs="Arial"/>
              </w:rPr>
            </w:pPr>
            <w:r w:rsidRPr="007C000B">
              <w:rPr>
                <w:rFonts w:ascii="Arial" w:hAnsi="Arial" w:cs="Arial"/>
              </w:rPr>
              <w:t>If “NO,” are all roads and other traffic areas (except for entrance and exit to the site) located closer than 50 feet to the property line bordered by dust-suppressing fencing or barriers constructed to a height of at least 12 feet?</w:t>
            </w:r>
          </w:p>
        </w:tc>
        <w:tc>
          <w:tcPr>
            <w:tcW w:w="2636" w:type="dxa"/>
            <w:tcBorders>
              <w:top w:val="single" w:sz="6" w:space="0" w:color="auto"/>
              <w:bottom w:val="single" w:sz="6" w:space="0" w:color="auto"/>
            </w:tcBorders>
          </w:tcPr>
          <w:p w14:paraId="481D7D7F" w14:textId="77777777" w:rsidR="004753B3" w:rsidRPr="007C000B" w:rsidRDefault="00026245"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4753B3" w:rsidRPr="007C000B" w14:paraId="2BD5EB05" w14:textId="77777777" w:rsidTr="007C000B">
        <w:trPr>
          <w:trHeight w:val="134"/>
          <w:jc w:val="center"/>
        </w:trPr>
        <w:tc>
          <w:tcPr>
            <w:tcW w:w="8164" w:type="dxa"/>
            <w:tcBorders>
              <w:top w:val="single" w:sz="6" w:space="0" w:color="auto"/>
              <w:bottom w:val="single" w:sz="6" w:space="0" w:color="auto"/>
            </w:tcBorders>
          </w:tcPr>
          <w:p w14:paraId="59F8FAD8" w14:textId="77777777" w:rsidR="004753B3" w:rsidRPr="007C000B" w:rsidRDefault="00AD1CAB" w:rsidP="008245D8">
            <w:pPr>
              <w:pStyle w:val="BodyText"/>
              <w:spacing w:after="0"/>
              <w:rPr>
                <w:rFonts w:ascii="Arial" w:hAnsi="Arial" w:cs="Arial"/>
              </w:rPr>
            </w:pPr>
            <w:r w:rsidRPr="007C000B">
              <w:rPr>
                <w:rFonts w:ascii="Arial" w:hAnsi="Arial" w:cs="Arial"/>
              </w:rPr>
              <w:t>Are all stockpiles located at least 50 feet from any property line?</w:t>
            </w:r>
          </w:p>
        </w:tc>
        <w:tc>
          <w:tcPr>
            <w:tcW w:w="2636" w:type="dxa"/>
            <w:tcBorders>
              <w:top w:val="single" w:sz="6" w:space="0" w:color="auto"/>
              <w:bottom w:val="single" w:sz="6" w:space="0" w:color="auto"/>
            </w:tcBorders>
          </w:tcPr>
          <w:p w14:paraId="3FBC09EF" w14:textId="77777777" w:rsidR="004753B3" w:rsidRPr="007C000B" w:rsidRDefault="00AD1CAB"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w:t>
            </w:r>
          </w:p>
        </w:tc>
      </w:tr>
      <w:tr w:rsidR="004753B3" w:rsidRPr="007C000B" w14:paraId="093A4D5A" w14:textId="77777777" w:rsidTr="007C000B">
        <w:trPr>
          <w:trHeight w:val="134"/>
          <w:jc w:val="center"/>
        </w:trPr>
        <w:tc>
          <w:tcPr>
            <w:tcW w:w="8164" w:type="dxa"/>
            <w:tcBorders>
              <w:top w:val="single" w:sz="6" w:space="0" w:color="auto"/>
              <w:bottom w:val="single" w:sz="6" w:space="0" w:color="auto"/>
            </w:tcBorders>
          </w:tcPr>
          <w:p w14:paraId="48A5E673" w14:textId="77777777" w:rsidR="004753B3" w:rsidRPr="007C000B" w:rsidRDefault="00AD1CAB" w:rsidP="008245D8">
            <w:pPr>
              <w:pStyle w:val="BodyText"/>
              <w:spacing w:after="0"/>
              <w:rPr>
                <w:rFonts w:ascii="Arial" w:hAnsi="Arial" w:cs="Arial"/>
              </w:rPr>
            </w:pPr>
            <w:r w:rsidRPr="007C000B">
              <w:rPr>
                <w:rFonts w:ascii="Arial" w:hAnsi="Arial" w:cs="Arial"/>
              </w:rPr>
              <w:t>If “NO,” are all stockpiles and portions thereof, located closer than 50 feet to the property line contained within a three-walled bunker which extends at least two feet</w:t>
            </w:r>
            <w:r w:rsidR="00533FE9" w:rsidRPr="007C000B">
              <w:rPr>
                <w:rFonts w:ascii="Arial" w:hAnsi="Arial" w:cs="Arial"/>
              </w:rPr>
              <w:t xml:space="preserve"> </w:t>
            </w:r>
            <w:r w:rsidRPr="007C000B">
              <w:rPr>
                <w:rFonts w:ascii="Arial" w:hAnsi="Arial" w:cs="Arial"/>
              </w:rPr>
              <w:t>above the stockpile?</w:t>
            </w:r>
          </w:p>
        </w:tc>
        <w:tc>
          <w:tcPr>
            <w:tcW w:w="2636" w:type="dxa"/>
            <w:tcBorders>
              <w:top w:val="single" w:sz="6" w:space="0" w:color="auto"/>
              <w:bottom w:val="single" w:sz="6" w:space="0" w:color="auto"/>
            </w:tcBorders>
          </w:tcPr>
          <w:p w14:paraId="1F869622" w14:textId="77777777" w:rsidR="004753B3" w:rsidRPr="007C000B" w:rsidRDefault="00AD1CAB"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FD5ACB" w:rsidRPr="007C000B" w14:paraId="15337931" w14:textId="77777777" w:rsidTr="007C000B">
        <w:trPr>
          <w:trHeight w:val="134"/>
          <w:jc w:val="center"/>
        </w:trPr>
        <w:tc>
          <w:tcPr>
            <w:tcW w:w="10800" w:type="dxa"/>
            <w:gridSpan w:val="2"/>
            <w:tcBorders>
              <w:top w:val="single" w:sz="6" w:space="0" w:color="auto"/>
              <w:bottom w:val="single" w:sz="6" w:space="0" w:color="auto"/>
            </w:tcBorders>
          </w:tcPr>
          <w:p w14:paraId="1CB6359D" w14:textId="77777777" w:rsidR="00FD5ACB" w:rsidRPr="007C000B" w:rsidRDefault="00FD5ACB" w:rsidP="008245D8">
            <w:pPr>
              <w:pStyle w:val="BodyText"/>
              <w:spacing w:after="0"/>
              <w:rPr>
                <w:rFonts w:ascii="Arial" w:hAnsi="Arial" w:cs="Arial"/>
              </w:rPr>
            </w:pPr>
            <w:r w:rsidRPr="007C000B">
              <w:rPr>
                <w:rFonts w:ascii="Arial" w:hAnsi="Arial" w:cs="Arial"/>
              </w:rPr>
              <w:t>(1)(V)</w:t>
            </w:r>
          </w:p>
        </w:tc>
      </w:tr>
      <w:tr w:rsidR="004753B3" w:rsidRPr="007C000B" w14:paraId="03684707" w14:textId="77777777" w:rsidTr="007C000B">
        <w:trPr>
          <w:trHeight w:val="134"/>
          <w:jc w:val="center"/>
        </w:trPr>
        <w:tc>
          <w:tcPr>
            <w:tcW w:w="8164" w:type="dxa"/>
            <w:tcBorders>
              <w:top w:val="single" w:sz="6" w:space="0" w:color="auto"/>
              <w:bottom w:val="single" w:sz="6" w:space="0" w:color="auto"/>
            </w:tcBorders>
          </w:tcPr>
          <w:p w14:paraId="72BD0645" w14:textId="77777777" w:rsidR="004753B3" w:rsidRPr="007C000B" w:rsidRDefault="00FD5ACB" w:rsidP="008245D8">
            <w:pPr>
              <w:pStyle w:val="BodyText"/>
              <w:spacing w:after="0"/>
              <w:rPr>
                <w:rFonts w:ascii="Arial" w:hAnsi="Arial" w:cs="Arial"/>
              </w:rPr>
            </w:pPr>
            <w:r w:rsidRPr="007C000B">
              <w:rPr>
                <w:rFonts w:ascii="Arial" w:hAnsi="Arial" w:cs="Arial"/>
              </w:rPr>
              <w:t>Is the hot mix asphalt plant authorized under this standard permit operating at the same time as a concrete batch plant, rock crusher, or other hot mix asphalt plant at the same site?</w:t>
            </w:r>
          </w:p>
        </w:tc>
        <w:tc>
          <w:tcPr>
            <w:tcW w:w="2636" w:type="dxa"/>
            <w:tcBorders>
              <w:top w:val="single" w:sz="6" w:space="0" w:color="auto"/>
              <w:bottom w:val="single" w:sz="6" w:space="0" w:color="auto"/>
            </w:tcBorders>
          </w:tcPr>
          <w:p w14:paraId="58A66B1E" w14:textId="77777777" w:rsidR="004753B3" w:rsidRPr="007C000B" w:rsidRDefault="00FD5ACB"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FD5ACB" w:rsidRPr="007C000B" w14:paraId="1AEE3AF7" w14:textId="77777777" w:rsidTr="007C000B">
        <w:trPr>
          <w:trHeight w:val="134"/>
          <w:jc w:val="center"/>
        </w:trPr>
        <w:tc>
          <w:tcPr>
            <w:tcW w:w="10800" w:type="dxa"/>
            <w:gridSpan w:val="2"/>
            <w:tcBorders>
              <w:top w:val="single" w:sz="6" w:space="0" w:color="auto"/>
              <w:bottom w:val="single" w:sz="6" w:space="0" w:color="auto"/>
            </w:tcBorders>
          </w:tcPr>
          <w:p w14:paraId="527984F3" w14:textId="77777777" w:rsidR="00FD5ACB" w:rsidRPr="007C000B" w:rsidRDefault="00FD5ACB" w:rsidP="008245D8">
            <w:pPr>
              <w:pStyle w:val="BodyText"/>
              <w:spacing w:after="0"/>
              <w:rPr>
                <w:rFonts w:ascii="Arial" w:hAnsi="Arial" w:cs="Arial"/>
                <w:b/>
              </w:rPr>
            </w:pPr>
            <w:r w:rsidRPr="007C000B">
              <w:rPr>
                <w:rFonts w:ascii="Arial" w:hAnsi="Arial" w:cs="Arial"/>
                <w:b/>
              </w:rPr>
              <w:t xml:space="preserve">Concrete batch plant or rock crusher located on-site:  </w:t>
            </w:r>
          </w:p>
        </w:tc>
      </w:tr>
      <w:tr w:rsidR="004753B3" w:rsidRPr="007C000B" w14:paraId="1EB9ABE5" w14:textId="77777777" w:rsidTr="007C000B">
        <w:trPr>
          <w:trHeight w:val="134"/>
          <w:jc w:val="center"/>
        </w:trPr>
        <w:tc>
          <w:tcPr>
            <w:tcW w:w="8164" w:type="dxa"/>
            <w:tcBorders>
              <w:top w:val="single" w:sz="6" w:space="0" w:color="auto"/>
              <w:bottom w:val="single" w:sz="6" w:space="0" w:color="auto"/>
            </w:tcBorders>
          </w:tcPr>
          <w:p w14:paraId="4058E3A8" w14:textId="77777777" w:rsidR="004753B3" w:rsidRPr="007C000B" w:rsidRDefault="00FD5ACB" w:rsidP="00FD5ACB">
            <w:pPr>
              <w:pStyle w:val="BodyText"/>
              <w:spacing w:after="0"/>
              <w:rPr>
                <w:rFonts w:ascii="Arial" w:hAnsi="Arial" w:cs="Arial"/>
              </w:rPr>
            </w:pPr>
            <w:r w:rsidRPr="007C000B">
              <w:rPr>
                <w:rFonts w:ascii="Arial" w:hAnsi="Arial" w:cs="Arial"/>
              </w:rPr>
              <w:t>Is the hot mix asphalt plant and all associated facilities, as defined in subsections (3)(A) and (4)(A) of this standard permit, located at least 550 feet from any concrete batch plant or rock crusher located on the same site?</w:t>
            </w:r>
          </w:p>
        </w:tc>
        <w:tc>
          <w:tcPr>
            <w:tcW w:w="2636" w:type="dxa"/>
            <w:tcBorders>
              <w:top w:val="single" w:sz="6" w:space="0" w:color="auto"/>
              <w:bottom w:val="single" w:sz="6" w:space="0" w:color="auto"/>
            </w:tcBorders>
          </w:tcPr>
          <w:p w14:paraId="2D227A46" w14:textId="77777777" w:rsidR="004753B3" w:rsidRPr="007C000B" w:rsidRDefault="00FD5ACB" w:rsidP="00FD5ACB">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FD5ACB" w:rsidRPr="007C000B" w14:paraId="3EADDF39" w14:textId="77777777" w:rsidTr="007C000B">
        <w:trPr>
          <w:trHeight w:val="134"/>
          <w:jc w:val="center"/>
        </w:trPr>
        <w:tc>
          <w:tcPr>
            <w:tcW w:w="10800" w:type="dxa"/>
            <w:gridSpan w:val="2"/>
            <w:tcBorders>
              <w:top w:val="single" w:sz="6" w:space="0" w:color="auto"/>
              <w:bottom w:val="single" w:sz="6" w:space="0" w:color="auto"/>
            </w:tcBorders>
          </w:tcPr>
          <w:p w14:paraId="54042936" w14:textId="77777777" w:rsidR="00FD5ACB" w:rsidRPr="007C000B" w:rsidRDefault="00FD5ACB" w:rsidP="00FD5ACB">
            <w:pPr>
              <w:pStyle w:val="BodyText"/>
              <w:spacing w:after="0"/>
              <w:rPr>
                <w:rFonts w:ascii="Arial" w:hAnsi="Arial" w:cs="Arial"/>
                <w:b/>
              </w:rPr>
            </w:pPr>
            <w:r w:rsidRPr="007C000B">
              <w:rPr>
                <w:rFonts w:ascii="Arial" w:hAnsi="Arial" w:cs="Arial"/>
                <w:b/>
              </w:rPr>
              <w:t xml:space="preserve">Other asphalt plants on-site:  </w:t>
            </w:r>
          </w:p>
        </w:tc>
      </w:tr>
      <w:tr w:rsidR="004753B3" w:rsidRPr="007C000B" w14:paraId="1F6D7B9C" w14:textId="77777777" w:rsidTr="007C000B">
        <w:trPr>
          <w:trHeight w:val="134"/>
          <w:jc w:val="center"/>
        </w:trPr>
        <w:tc>
          <w:tcPr>
            <w:tcW w:w="8164" w:type="dxa"/>
            <w:tcBorders>
              <w:top w:val="single" w:sz="6" w:space="0" w:color="auto"/>
              <w:bottom w:val="single" w:sz="6" w:space="0" w:color="auto"/>
            </w:tcBorders>
          </w:tcPr>
          <w:p w14:paraId="2F59690C" w14:textId="77777777" w:rsidR="004753B3" w:rsidRPr="007C000B" w:rsidRDefault="00FD5ACB" w:rsidP="008245D8">
            <w:pPr>
              <w:pStyle w:val="BodyText"/>
              <w:spacing w:after="0"/>
              <w:rPr>
                <w:rFonts w:ascii="Arial" w:hAnsi="Arial" w:cs="Arial"/>
              </w:rPr>
            </w:pPr>
            <w:r w:rsidRPr="007C000B">
              <w:rPr>
                <w:rFonts w:ascii="Arial" w:hAnsi="Arial" w:cs="Arial"/>
              </w:rPr>
              <w:t>Is the hot mix asphalt plant and all associated facilities, as defined in subsections (3)(A) and (4)(A) of this standard permit, located at least 1300 feet from any other hot mix asphalt plant located on the same site?</w:t>
            </w:r>
          </w:p>
        </w:tc>
        <w:tc>
          <w:tcPr>
            <w:tcW w:w="2636" w:type="dxa"/>
            <w:tcBorders>
              <w:top w:val="single" w:sz="6" w:space="0" w:color="auto"/>
              <w:bottom w:val="single" w:sz="6" w:space="0" w:color="auto"/>
            </w:tcBorders>
          </w:tcPr>
          <w:p w14:paraId="141FB4F3" w14:textId="77777777" w:rsidR="004753B3" w:rsidRPr="007C000B" w:rsidRDefault="00FD5ACB"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4753B3" w:rsidRPr="007C000B" w14:paraId="7050DBBD" w14:textId="77777777" w:rsidTr="007C000B">
        <w:trPr>
          <w:trHeight w:val="134"/>
          <w:jc w:val="center"/>
        </w:trPr>
        <w:tc>
          <w:tcPr>
            <w:tcW w:w="8164" w:type="dxa"/>
            <w:tcBorders>
              <w:top w:val="single" w:sz="6" w:space="0" w:color="auto"/>
              <w:bottom w:val="single" w:sz="6" w:space="0" w:color="auto"/>
            </w:tcBorders>
          </w:tcPr>
          <w:p w14:paraId="462BE564" w14:textId="77777777" w:rsidR="004753B3" w:rsidRPr="007C000B" w:rsidRDefault="00FD5ACB" w:rsidP="008245D8">
            <w:pPr>
              <w:pStyle w:val="BodyText"/>
              <w:spacing w:after="0"/>
              <w:rPr>
                <w:rFonts w:ascii="Arial" w:hAnsi="Arial" w:cs="Arial"/>
              </w:rPr>
            </w:pPr>
            <w:r w:rsidRPr="007C000B">
              <w:rPr>
                <w:rFonts w:ascii="Arial" w:hAnsi="Arial" w:cs="Arial"/>
              </w:rPr>
              <w:t>Do the stockpiles and other associated sources comply with subsection (1)(U) of this standard permit?</w:t>
            </w:r>
          </w:p>
        </w:tc>
        <w:tc>
          <w:tcPr>
            <w:tcW w:w="2636" w:type="dxa"/>
            <w:tcBorders>
              <w:top w:val="single" w:sz="6" w:space="0" w:color="auto"/>
              <w:bottom w:val="single" w:sz="6" w:space="0" w:color="auto"/>
            </w:tcBorders>
          </w:tcPr>
          <w:p w14:paraId="1D0BFF61" w14:textId="77777777" w:rsidR="004753B3" w:rsidRPr="007C000B" w:rsidRDefault="00FD5ACB"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FD5ACB" w:rsidRPr="007C000B" w14:paraId="6273626D" w14:textId="77777777" w:rsidTr="007C000B">
        <w:trPr>
          <w:trHeight w:val="134"/>
          <w:jc w:val="center"/>
        </w:trPr>
        <w:tc>
          <w:tcPr>
            <w:tcW w:w="10800" w:type="dxa"/>
            <w:gridSpan w:val="2"/>
            <w:tcBorders>
              <w:top w:val="single" w:sz="6" w:space="0" w:color="auto"/>
              <w:bottom w:val="single" w:sz="6" w:space="0" w:color="auto"/>
            </w:tcBorders>
          </w:tcPr>
          <w:p w14:paraId="690AE801" w14:textId="77777777" w:rsidR="00FD5ACB" w:rsidRPr="007C000B" w:rsidRDefault="00FD5ACB" w:rsidP="008245D8">
            <w:pPr>
              <w:pStyle w:val="BodyText"/>
              <w:spacing w:after="0"/>
              <w:rPr>
                <w:rFonts w:ascii="Arial" w:hAnsi="Arial" w:cs="Arial"/>
              </w:rPr>
            </w:pPr>
            <w:r w:rsidRPr="007C000B">
              <w:rPr>
                <w:rFonts w:ascii="Arial" w:hAnsi="Arial" w:cs="Arial"/>
              </w:rPr>
              <w:t>(1)(W) Record Keeping</w:t>
            </w:r>
          </w:p>
        </w:tc>
      </w:tr>
      <w:tr w:rsidR="004753B3" w:rsidRPr="007C000B" w14:paraId="4807EBA9" w14:textId="77777777" w:rsidTr="007C000B">
        <w:trPr>
          <w:trHeight w:val="134"/>
          <w:jc w:val="center"/>
        </w:trPr>
        <w:tc>
          <w:tcPr>
            <w:tcW w:w="8164" w:type="dxa"/>
            <w:tcBorders>
              <w:top w:val="single" w:sz="6" w:space="0" w:color="auto"/>
              <w:bottom w:val="double" w:sz="6" w:space="0" w:color="auto"/>
            </w:tcBorders>
          </w:tcPr>
          <w:p w14:paraId="7F93D74B" w14:textId="77777777" w:rsidR="004753B3" w:rsidRPr="007C000B" w:rsidRDefault="00FD5ACB" w:rsidP="008245D8">
            <w:pPr>
              <w:pStyle w:val="BodyText"/>
              <w:spacing w:after="0"/>
              <w:rPr>
                <w:rFonts w:ascii="Arial" w:hAnsi="Arial" w:cs="Arial"/>
              </w:rPr>
            </w:pPr>
            <w:r w:rsidRPr="007C000B">
              <w:rPr>
                <w:rFonts w:ascii="Arial" w:hAnsi="Arial" w:cs="Arial"/>
              </w:rPr>
              <w:t>Will records be maintained on-site for a rolling 24-month period?</w:t>
            </w:r>
          </w:p>
        </w:tc>
        <w:tc>
          <w:tcPr>
            <w:tcW w:w="2636" w:type="dxa"/>
            <w:tcBorders>
              <w:top w:val="single" w:sz="6" w:space="0" w:color="auto"/>
              <w:bottom w:val="double" w:sz="6" w:space="0" w:color="auto"/>
            </w:tcBorders>
          </w:tcPr>
          <w:p w14:paraId="65B7676F" w14:textId="77777777" w:rsidR="004753B3" w:rsidRPr="007C000B" w:rsidRDefault="00A719AF"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bl>
    <w:p w14:paraId="72E8802B" w14:textId="77777777" w:rsidR="00FD5ACB" w:rsidRDefault="00FD5ACB">
      <w:r>
        <w:br w:type="page"/>
      </w:r>
    </w:p>
    <w:p w14:paraId="5C89E04A" w14:textId="77777777" w:rsidR="00FD5ACB" w:rsidRPr="007C000B" w:rsidRDefault="00FD5ACB" w:rsidP="007C000B">
      <w:pPr>
        <w:pStyle w:val="BodyText"/>
        <w:spacing w:after="0"/>
        <w:jc w:val="center"/>
        <w:rPr>
          <w:rFonts w:ascii="Arial" w:hAnsi="Arial" w:cs="Arial"/>
          <w:b/>
        </w:rPr>
      </w:pPr>
      <w:r w:rsidRPr="007C000B">
        <w:rPr>
          <w:rFonts w:ascii="Arial" w:hAnsi="Arial" w:cs="Arial"/>
          <w:b/>
        </w:rPr>
        <w:lastRenderedPageBreak/>
        <w:t>Texas Commission on Environmental Quality</w:t>
      </w:r>
    </w:p>
    <w:p w14:paraId="306E5BAA" w14:textId="77777777" w:rsidR="00FD5ACB" w:rsidRPr="007C000B" w:rsidRDefault="00FD5ACB" w:rsidP="007C000B">
      <w:pPr>
        <w:jc w:val="center"/>
        <w:rPr>
          <w:rFonts w:ascii="Arial" w:hAnsi="Arial" w:cs="Arial"/>
          <w:sz w:val="22"/>
          <w:szCs w:val="22"/>
        </w:rPr>
      </w:pPr>
      <w:r w:rsidRPr="007C000B">
        <w:rPr>
          <w:rFonts w:ascii="Arial" w:hAnsi="Arial" w:cs="Arial"/>
          <w:b/>
          <w:sz w:val="22"/>
          <w:szCs w:val="22"/>
        </w:rPr>
        <w:t>Air Quality Standard</w:t>
      </w:r>
      <w:r w:rsidRPr="007C000B">
        <w:rPr>
          <w:rFonts w:ascii="Arial" w:hAnsi="Arial" w:cs="Arial"/>
          <w:sz w:val="22"/>
          <w:szCs w:val="22"/>
        </w:rPr>
        <w:t xml:space="preserve"> </w:t>
      </w:r>
      <w:r w:rsidRPr="007C000B">
        <w:rPr>
          <w:rFonts w:ascii="Arial" w:hAnsi="Arial" w:cs="Arial"/>
          <w:b/>
          <w:sz w:val="22"/>
          <w:szCs w:val="22"/>
        </w:rPr>
        <w:t>Permit Checklist for Hot Mix Asphalt Plants</w:t>
      </w:r>
    </w:p>
    <w:p w14:paraId="14BF4800" w14:textId="77777777" w:rsidR="00FD5ACB" w:rsidRPr="007C000B" w:rsidRDefault="00FD5ACB" w:rsidP="007C000B">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8164"/>
        <w:gridCol w:w="2636"/>
      </w:tblGrid>
      <w:tr w:rsidR="00A719AF" w:rsidRPr="007C000B" w14:paraId="0D6614D2" w14:textId="77777777" w:rsidTr="007C000B">
        <w:trPr>
          <w:trHeight w:val="134"/>
          <w:tblHeader/>
          <w:jc w:val="center"/>
        </w:trPr>
        <w:tc>
          <w:tcPr>
            <w:tcW w:w="10800" w:type="dxa"/>
            <w:gridSpan w:val="2"/>
            <w:tcBorders>
              <w:top w:val="double" w:sz="6" w:space="0" w:color="auto"/>
              <w:bottom w:val="single" w:sz="6" w:space="0" w:color="auto"/>
            </w:tcBorders>
            <w:shd w:val="clear" w:color="auto" w:fill="D9D9D9" w:themeFill="background1" w:themeFillShade="D9"/>
          </w:tcPr>
          <w:p w14:paraId="0939E72B" w14:textId="77777777" w:rsidR="00A719AF" w:rsidRPr="007C000B" w:rsidRDefault="00A719AF" w:rsidP="008245D8">
            <w:pPr>
              <w:pStyle w:val="BodyText"/>
              <w:spacing w:after="0"/>
              <w:rPr>
                <w:rFonts w:ascii="Arial" w:hAnsi="Arial" w:cs="Arial"/>
              </w:rPr>
            </w:pPr>
            <w:r w:rsidRPr="007C000B">
              <w:rPr>
                <w:rFonts w:ascii="Arial" w:hAnsi="Arial" w:cs="Arial"/>
                <w:b/>
              </w:rPr>
              <w:t>Section I General Requirements</w:t>
            </w:r>
            <w:r w:rsidRPr="007C000B">
              <w:rPr>
                <w:rFonts w:ascii="Arial" w:hAnsi="Arial" w:cs="Arial"/>
                <w:b/>
                <w:i/>
              </w:rPr>
              <w:t xml:space="preserve"> (continued)</w:t>
            </w:r>
          </w:p>
        </w:tc>
      </w:tr>
      <w:tr w:rsidR="00A719AF" w:rsidRPr="007C000B" w14:paraId="57D4B49D" w14:textId="77777777" w:rsidTr="007C000B">
        <w:trPr>
          <w:trHeight w:val="134"/>
          <w:jc w:val="center"/>
        </w:trPr>
        <w:tc>
          <w:tcPr>
            <w:tcW w:w="10800" w:type="dxa"/>
            <w:gridSpan w:val="2"/>
            <w:tcBorders>
              <w:top w:val="single" w:sz="6" w:space="0" w:color="auto"/>
              <w:bottom w:val="single" w:sz="6" w:space="0" w:color="auto"/>
            </w:tcBorders>
          </w:tcPr>
          <w:p w14:paraId="2039789C" w14:textId="77777777" w:rsidR="00A719AF" w:rsidRPr="007C000B" w:rsidRDefault="00A719AF" w:rsidP="008245D8">
            <w:pPr>
              <w:pStyle w:val="BodyText"/>
              <w:spacing w:after="0"/>
              <w:rPr>
                <w:rFonts w:ascii="Arial" w:hAnsi="Arial" w:cs="Arial"/>
                <w:b/>
                <w:i/>
              </w:rPr>
            </w:pPr>
            <w:r w:rsidRPr="007C000B">
              <w:rPr>
                <w:rFonts w:ascii="Arial" w:hAnsi="Arial" w:cs="Arial"/>
              </w:rPr>
              <w:t xml:space="preserve">(1)(W) Record Keeping </w:t>
            </w:r>
            <w:r w:rsidRPr="007C000B">
              <w:rPr>
                <w:rFonts w:ascii="Arial" w:hAnsi="Arial" w:cs="Arial"/>
                <w:i/>
              </w:rPr>
              <w:t>(continued)</w:t>
            </w:r>
          </w:p>
        </w:tc>
      </w:tr>
      <w:tr w:rsidR="00A719AF" w:rsidRPr="007C000B" w14:paraId="2A56825B" w14:textId="77777777" w:rsidTr="007C000B">
        <w:trPr>
          <w:trHeight w:val="134"/>
          <w:jc w:val="center"/>
        </w:trPr>
        <w:tc>
          <w:tcPr>
            <w:tcW w:w="10800" w:type="dxa"/>
            <w:gridSpan w:val="2"/>
            <w:tcBorders>
              <w:top w:val="single" w:sz="6" w:space="0" w:color="auto"/>
              <w:bottom w:val="single" w:sz="6" w:space="0" w:color="auto"/>
            </w:tcBorders>
          </w:tcPr>
          <w:p w14:paraId="1621D0DE" w14:textId="77777777" w:rsidR="00A719AF" w:rsidRPr="007C000B" w:rsidRDefault="00A719AF" w:rsidP="008245D8">
            <w:pPr>
              <w:pStyle w:val="BodyText"/>
              <w:spacing w:after="0"/>
              <w:rPr>
                <w:rFonts w:ascii="Arial" w:hAnsi="Arial" w:cs="Arial"/>
              </w:rPr>
            </w:pPr>
            <w:r w:rsidRPr="007C000B">
              <w:rPr>
                <w:rFonts w:ascii="Arial" w:hAnsi="Arial" w:cs="Arial"/>
              </w:rPr>
              <w:t>Will the following information be contained in the records:</w:t>
            </w:r>
          </w:p>
        </w:tc>
      </w:tr>
      <w:tr w:rsidR="004753B3" w:rsidRPr="007C000B" w14:paraId="78A2C49C" w14:textId="77777777" w:rsidTr="007C000B">
        <w:trPr>
          <w:trHeight w:val="134"/>
          <w:jc w:val="center"/>
        </w:trPr>
        <w:tc>
          <w:tcPr>
            <w:tcW w:w="8164" w:type="dxa"/>
            <w:tcBorders>
              <w:top w:val="single" w:sz="6" w:space="0" w:color="auto"/>
              <w:bottom w:val="single" w:sz="6" w:space="0" w:color="auto"/>
            </w:tcBorders>
          </w:tcPr>
          <w:p w14:paraId="53D3AF41" w14:textId="77777777" w:rsidR="004753B3" w:rsidRPr="007C000B" w:rsidRDefault="00A719AF" w:rsidP="008245D8">
            <w:pPr>
              <w:pStyle w:val="BodyText"/>
              <w:spacing w:after="0"/>
              <w:rPr>
                <w:rFonts w:ascii="Arial" w:hAnsi="Arial" w:cs="Arial"/>
              </w:rPr>
            </w:pPr>
            <w:r w:rsidRPr="007C000B">
              <w:rPr>
                <w:rFonts w:ascii="Arial" w:hAnsi="Arial" w:cs="Arial"/>
              </w:rPr>
              <w:t>Record keeping requirements listed in 40 CFR Part 60, Subparts A and I?</w:t>
            </w:r>
          </w:p>
        </w:tc>
        <w:tc>
          <w:tcPr>
            <w:tcW w:w="2636" w:type="dxa"/>
            <w:tcBorders>
              <w:top w:val="single" w:sz="6" w:space="0" w:color="auto"/>
              <w:bottom w:val="single" w:sz="6" w:space="0" w:color="auto"/>
            </w:tcBorders>
          </w:tcPr>
          <w:p w14:paraId="7AF7346A" w14:textId="77777777" w:rsidR="004753B3" w:rsidRPr="007C000B" w:rsidRDefault="00A719AF"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4753B3" w:rsidRPr="007C000B" w14:paraId="3E8BD13D" w14:textId="77777777" w:rsidTr="007C000B">
        <w:trPr>
          <w:trHeight w:val="134"/>
          <w:jc w:val="center"/>
        </w:trPr>
        <w:tc>
          <w:tcPr>
            <w:tcW w:w="8164" w:type="dxa"/>
            <w:tcBorders>
              <w:top w:val="single" w:sz="6" w:space="0" w:color="auto"/>
              <w:bottom w:val="single" w:sz="6" w:space="0" w:color="auto"/>
            </w:tcBorders>
          </w:tcPr>
          <w:p w14:paraId="175D897D" w14:textId="77777777" w:rsidR="004753B3" w:rsidRPr="007C000B" w:rsidRDefault="00A719AF" w:rsidP="008245D8">
            <w:pPr>
              <w:pStyle w:val="BodyText"/>
              <w:spacing w:after="0"/>
              <w:rPr>
                <w:rFonts w:ascii="Arial" w:hAnsi="Arial" w:cs="Arial"/>
              </w:rPr>
            </w:pPr>
            <w:r w:rsidRPr="007C000B">
              <w:rPr>
                <w:rFonts w:ascii="Arial" w:hAnsi="Arial" w:cs="Arial"/>
              </w:rPr>
              <w:t>Annual and hourly production rates of all mix types produced by the facility?</w:t>
            </w:r>
          </w:p>
        </w:tc>
        <w:tc>
          <w:tcPr>
            <w:tcW w:w="2636" w:type="dxa"/>
            <w:tcBorders>
              <w:top w:val="single" w:sz="6" w:space="0" w:color="auto"/>
              <w:bottom w:val="single" w:sz="6" w:space="0" w:color="auto"/>
            </w:tcBorders>
          </w:tcPr>
          <w:p w14:paraId="7A703AC7" w14:textId="77777777" w:rsidR="004753B3" w:rsidRPr="007C000B" w:rsidRDefault="00A719AF"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4753B3" w:rsidRPr="007C000B" w14:paraId="2F0939C1" w14:textId="77777777" w:rsidTr="007C000B">
        <w:trPr>
          <w:trHeight w:val="134"/>
          <w:jc w:val="center"/>
        </w:trPr>
        <w:tc>
          <w:tcPr>
            <w:tcW w:w="8164" w:type="dxa"/>
            <w:tcBorders>
              <w:top w:val="single" w:sz="6" w:space="0" w:color="auto"/>
              <w:bottom w:val="single" w:sz="6" w:space="0" w:color="auto"/>
            </w:tcBorders>
          </w:tcPr>
          <w:p w14:paraId="14E6EF33" w14:textId="77777777" w:rsidR="004753B3" w:rsidRPr="007C000B" w:rsidRDefault="00A719AF" w:rsidP="008245D8">
            <w:pPr>
              <w:pStyle w:val="BodyText"/>
              <w:spacing w:after="0"/>
              <w:rPr>
                <w:rFonts w:ascii="Arial" w:hAnsi="Arial" w:cs="Arial"/>
              </w:rPr>
            </w:pPr>
            <w:r w:rsidRPr="007C000B">
              <w:rPr>
                <w:rFonts w:ascii="Arial" w:hAnsi="Arial" w:cs="Arial"/>
              </w:rPr>
              <w:t>Continuous temperature as monitored at the outlet of the drum?</w:t>
            </w:r>
          </w:p>
        </w:tc>
        <w:tc>
          <w:tcPr>
            <w:tcW w:w="2636" w:type="dxa"/>
            <w:tcBorders>
              <w:top w:val="single" w:sz="6" w:space="0" w:color="auto"/>
              <w:bottom w:val="single" w:sz="6" w:space="0" w:color="auto"/>
            </w:tcBorders>
          </w:tcPr>
          <w:p w14:paraId="7A73296D" w14:textId="77777777" w:rsidR="004753B3" w:rsidRPr="007C000B" w:rsidRDefault="00A719AF"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A719AF" w:rsidRPr="007C000B" w14:paraId="6C99263B" w14:textId="77777777" w:rsidTr="007C000B">
        <w:trPr>
          <w:trHeight w:val="134"/>
          <w:jc w:val="center"/>
        </w:trPr>
        <w:tc>
          <w:tcPr>
            <w:tcW w:w="10800" w:type="dxa"/>
            <w:gridSpan w:val="2"/>
            <w:tcBorders>
              <w:top w:val="single" w:sz="6" w:space="0" w:color="auto"/>
              <w:bottom w:val="single" w:sz="6" w:space="0" w:color="auto"/>
            </w:tcBorders>
          </w:tcPr>
          <w:p w14:paraId="0FF95E09" w14:textId="77777777" w:rsidR="00A719AF" w:rsidRPr="007C000B" w:rsidRDefault="00A719AF" w:rsidP="008245D8">
            <w:pPr>
              <w:pStyle w:val="BodyText"/>
              <w:spacing w:after="0"/>
              <w:rPr>
                <w:rFonts w:ascii="Arial" w:hAnsi="Arial" w:cs="Arial"/>
                <w:i/>
              </w:rPr>
            </w:pPr>
            <w:r w:rsidRPr="007C000B">
              <w:rPr>
                <w:rFonts w:ascii="Arial" w:hAnsi="Arial" w:cs="Arial"/>
                <w:i/>
              </w:rPr>
              <w:t>Note:  During any periods when the mix temperature is greater than 325°F, the PG binder type or details on the crumb rubber mix shall also be recorded.</w:t>
            </w:r>
          </w:p>
        </w:tc>
      </w:tr>
      <w:tr w:rsidR="00A719AF" w:rsidRPr="007C000B" w14:paraId="4577FF57" w14:textId="77777777" w:rsidTr="007C000B">
        <w:trPr>
          <w:trHeight w:val="134"/>
          <w:jc w:val="center"/>
        </w:trPr>
        <w:tc>
          <w:tcPr>
            <w:tcW w:w="8164" w:type="dxa"/>
            <w:tcBorders>
              <w:top w:val="single" w:sz="6" w:space="0" w:color="auto"/>
              <w:bottom w:val="single" w:sz="6" w:space="0" w:color="auto"/>
            </w:tcBorders>
          </w:tcPr>
          <w:p w14:paraId="4A5C90A8" w14:textId="77777777" w:rsidR="00A719AF" w:rsidRPr="007C000B" w:rsidRDefault="00A719AF" w:rsidP="008245D8">
            <w:pPr>
              <w:pStyle w:val="BodyText"/>
              <w:spacing w:after="0"/>
              <w:rPr>
                <w:rFonts w:ascii="Arial" w:hAnsi="Arial" w:cs="Arial"/>
              </w:rPr>
            </w:pPr>
            <w:r w:rsidRPr="007C000B">
              <w:rPr>
                <w:rFonts w:ascii="Arial" w:hAnsi="Arial" w:cs="Arial"/>
              </w:rPr>
              <w:t>Dryer fuel type and its maximum sulfur content being used for each mix type?</w:t>
            </w:r>
          </w:p>
        </w:tc>
        <w:tc>
          <w:tcPr>
            <w:tcW w:w="2636" w:type="dxa"/>
            <w:tcBorders>
              <w:top w:val="single" w:sz="6" w:space="0" w:color="auto"/>
              <w:bottom w:val="single" w:sz="6" w:space="0" w:color="auto"/>
            </w:tcBorders>
          </w:tcPr>
          <w:p w14:paraId="5C26542C" w14:textId="77777777" w:rsidR="00A719AF" w:rsidRPr="007C000B" w:rsidRDefault="00A719AF"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A719AF" w:rsidRPr="007C000B" w14:paraId="0D56AA7A" w14:textId="77777777" w:rsidTr="007C000B">
        <w:trPr>
          <w:trHeight w:val="134"/>
          <w:jc w:val="center"/>
        </w:trPr>
        <w:tc>
          <w:tcPr>
            <w:tcW w:w="8164" w:type="dxa"/>
            <w:tcBorders>
              <w:top w:val="single" w:sz="6" w:space="0" w:color="auto"/>
              <w:bottom w:val="single" w:sz="6" w:space="0" w:color="auto"/>
            </w:tcBorders>
          </w:tcPr>
          <w:p w14:paraId="278B80E7" w14:textId="77777777" w:rsidR="00A719AF" w:rsidRPr="007C000B" w:rsidRDefault="00E82681" w:rsidP="008245D8">
            <w:pPr>
              <w:pStyle w:val="BodyText"/>
              <w:spacing w:after="0"/>
              <w:rPr>
                <w:rFonts w:ascii="Arial" w:hAnsi="Arial" w:cs="Arial"/>
              </w:rPr>
            </w:pPr>
            <w:r w:rsidRPr="007C000B">
              <w:rPr>
                <w:rFonts w:ascii="Arial" w:hAnsi="Arial" w:cs="Arial"/>
              </w:rPr>
              <w:t xml:space="preserve">Reclaimed industrial fuel documentation from independent third-party testing laboratory that lists the concentrations of the substances, listed in paragraph (N)(vi) of this section, </w:t>
            </w:r>
            <w:proofErr w:type="gramStart"/>
            <w:r w:rsidRPr="007C000B">
              <w:rPr>
                <w:rFonts w:ascii="Arial" w:hAnsi="Arial" w:cs="Arial"/>
              </w:rPr>
              <w:t>kept on site at all times</w:t>
            </w:r>
            <w:proofErr w:type="gramEnd"/>
            <w:r w:rsidRPr="007C000B">
              <w:rPr>
                <w:rFonts w:ascii="Arial" w:hAnsi="Arial" w:cs="Arial"/>
              </w:rPr>
              <w:t>?</w:t>
            </w:r>
          </w:p>
        </w:tc>
        <w:tc>
          <w:tcPr>
            <w:tcW w:w="2636" w:type="dxa"/>
            <w:tcBorders>
              <w:top w:val="single" w:sz="6" w:space="0" w:color="auto"/>
              <w:bottom w:val="single" w:sz="6" w:space="0" w:color="auto"/>
            </w:tcBorders>
          </w:tcPr>
          <w:p w14:paraId="2DDCDEA8" w14:textId="77777777" w:rsidR="00A719AF" w:rsidRPr="007C000B" w:rsidRDefault="00E82681"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82681" w:rsidRPr="007C000B" w14:paraId="5916AE76" w14:textId="77777777" w:rsidTr="007C000B">
        <w:trPr>
          <w:trHeight w:val="134"/>
          <w:jc w:val="center"/>
        </w:trPr>
        <w:tc>
          <w:tcPr>
            <w:tcW w:w="10800" w:type="dxa"/>
            <w:gridSpan w:val="2"/>
            <w:tcBorders>
              <w:top w:val="single" w:sz="6" w:space="0" w:color="auto"/>
              <w:bottom w:val="single" w:sz="6" w:space="0" w:color="auto"/>
            </w:tcBorders>
          </w:tcPr>
          <w:p w14:paraId="50D6BCD2" w14:textId="77777777" w:rsidR="00E82681" w:rsidRPr="007C000B" w:rsidRDefault="00E82681" w:rsidP="008245D8">
            <w:pPr>
              <w:pStyle w:val="BodyText"/>
              <w:spacing w:after="0"/>
              <w:rPr>
                <w:rFonts w:ascii="Arial" w:hAnsi="Arial" w:cs="Arial"/>
                <w:i/>
              </w:rPr>
            </w:pPr>
            <w:r w:rsidRPr="007C000B">
              <w:rPr>
                <w:rFonts w:ascii="Arial" w:hAnsi="Arial" w:cs="Arial"/>
                <w:i/>
              </w:rPr>
              <w:t>Note:  Upon request by the executive director, or any local air pollution control program with jurisdiction, this documentation shall be provided to the commission staff to demonstrate compliance with the concentrations listed above.</w:t>
            </w:r>
          </w:p>
        </w:tc>
      </w:tr>
      <w:tr w:rsidR="00A719AF" w:rsidRPr="007C000B" w14:paraId="6F576672" w14:textId="77777777" w:rsidTr="007C000B">
        <w:trPr>
          <w:trHeight w:val="134"/>
          <w:jc w:val="center"/>
        </w:trPr>
        <w:tc>
          <w:tcPr>
            <w:tcW w:w="8164" w:type="dxa"/>
            <w:tcBorders>
              <w:top w:val="single" w:sz="6" w:space="0" w:color="auto"/>
              <w:bottom w:val="single" w:sz="6" w:space="0" w:color="auto"/>
            </w:tcBorders>
          </w:tcPr>
          <w:p w14:paraId="562FCD77" w14:textId="77777777" w:rsidR="00A719AF" w:rsidRPr="007C000B" w:rsidRDefault="00E82681" w:rsidP="008245D8">
            <w:pPr>
              <w:pStyle w:val="BodyText"/>
              <w:spacing w:after="0"/>
              <w:rPr>
                <w:rFonts w:ascii="Arial" w:hAnsi="Arial" w:cs="Arial"/>
              </w:rPr>
            </w:pPr>
            <w:r w:rsidRPr="007C000B">
              <w:rPr>
                <w:rFonts w:ascii="Arial" w:hAnsi="Arial" w:cs="Arial"/>
              </w:rPr>
              <w:t>The asphalt volatility for each type of asphaltic cement used in the production of hot mix asphalt produced, as determined by the most recent version of ASTM method D2872?</w:t>
            </w:r>
          </w:p>
        </w:tc>
        <w:tc>
          <w:tcPr>
            <w:tcW w:w="2636" w:type="dxa"/>
            <w:tcBorders>
              <w:top w:val="single" w:sz="6" w:space="0" w:color="auto"/>
              <w:bottom w:val="single" w:sz="6" w:space="0" w:color="auto"/>
            </w:tcBorders>
          </w:tcPr>
          <w:p w14:paraId="02EA3DF4" w14:textId="77777777" w:rsidR="00A719AF" w:rsidRPr="007C000B" w:rsidRDefault="00E82681"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A719AF" w:rsidRPr="007C000B" w14:paraId="05C66371" w14:textId="77777777" w:rsidTr="007C000B">
        <w:trPr>
          <w:trHeight w:val="134"/>
          <w:jc w:val="center"/>
        </w:trPr>
        <w:tc>
          <w:tcPr>
            <w:tcW w:w="8164" w:type="dxa"/>
            <w:tcBorders>
              <w:top w:val="single" w:sz="6" w:space="0" w:color="auto"/>
              <w:bottom w:val="single" w:sz="6" w:space="0" w:color="auto"/>
            </w:tcBorders>
          </w:tcPr>
          <w:p w14:paraId="07021516" w14:textId="77777777" w:rsidR="00A719AF" w:rsidRPr="007C000B" w:rsidRDefault="00E82681" w:rsidP="008245D8">
            <w:pPr>
              <w:pStyle w:val="BodyText"/>
              <w:spacing w:after="0"/>
              <w:rPr>
                <w:rFonts w:ascii="Arial" w:hAnsi="Arial" w:cs="Arial"/>
              </w:rPr>
            </w:pPr>
            <w:r w:rsidRPr="007C000B">
              <w:rPr>
                <w:rFonts w:ascii="Arial" w:hAnsi="Arial" w:cs="Arial"/>
              </w:rPr>
              <w:t>Documentation of any new additive authorized by § 116.116(e)?</w:t>
            </w:r>
          </w:p>
        </w:tc>
        <w:tc>
          <w:tcPr>
            <w:tcW w:w="2636" w:type="dxa"/>
            <w:tcBorders>
              <w:top w:val="single" w:sz="6" w:space="0" w:color="auto"/>
              <w:bottom w:val="single" w:sz="6" w:space="0" w:color="auto"/>
            </w:tcBorders>
          </w:tcPr>
          <w:p w14:paraId="75EFA629" w14:textId="77777777" w:rsidR="00A719AF" w:rsidRPr="007C000B" w:rsidRDefault="00E82681"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82681" w:rsidRPr="007C000B" w14:paraId="36CEAD19" w14:textId="77777777" w:rsidTr="007C000B">
        <w:trPr>
          <w:trHeight w:val="134"/>
          <w:jc w:val="center"/>
        </w:trPr>
        <w:tc>
          <w:tcPr>
            <w:tcW w:w="10800" w:type="dxa"/>
            <w:gridSpan w:val="2"/>
            <w:tcBorders>
              <w:top w:val="single" w:sz="6" w:space="0" w:color="auto"/>
              <w:bottom w:val="single" w:sz="6" w:space="0" w:color="auto"/>
            </w:tcBorders>
          </w:tcPr>
          <w:p w14:paraId="26E192EF" w14:textId="77777777" w:rsidR="00E82681" w:rsidRPr="007C000B" w:rsidRDefault="00E82681" w:rsidP="008245D8">
            <w:pPr>
              <w:pStyle w:val="BodyText"/>
              <w:spacing w:after="0"/>
              <w:rPr>
                <w:rFonts w:ascii="Arial" w:hAnsi="Arial" w:cs="Arial"/>
              </w:rPr>
            </w:pPr>
            <w:r w:rsidRPr="007C000B">
              <w:rPr>
                <w:rFonts w:ascii="Arial" w:hAnsi="Arial" w:cs="Arial"/>
              </w:rPr>
              <w:t>(1)(W)(viii)</w:t>
            </w:r>
          </w:p>
        </w:tc>
      </w:tr>
      <w:tr w:rsidR="00E82681" w:rsidRPr="007C000B" w14:paraId="14902165" w14:textId="77777777" w:rsidTr="007C000B">
        <w:trPr>
          <w:trHeight w:val="134"/>
          <w:jc w:val="center"/>
        </w:trPr>
        <w:tc>
          <w:tcPr>
            <w:tcW w:w="10800" w:type="dxa"/>
            <w:gridSpan w:val="2"/>
            <w:tcBorders>
              <w:top w:val="single" w:sz="6" w:space="0" w:color="auto"/>
              <w:bottom w:val="single" w:sz="6" w:space="0" w:color="auto"/>
            </w:tcBorders>
          </w:tcPr>
          <w:p w14:paraId="31D35C7E" w14:textId="77777777" w:rsidR="00E82681" w:rsidRPr="007C000B" w:rsidRDefault="00E82681" w:rsidP="008245D8">
            <w:pPr>
              <w:pStyle w:val="BodyText"/>
              <w:spacing w:after="0"/>
              <w:rPr>
                <w:rFonts w:ascii="Arial" w:hAnsi="Arial" w:cs="Arial"/>
                <w:b/>
              </w:rPr>
            </w:pPr>
            <w:r w:rsidRPr="007C000B">
              <w:rPr>
                <w:rFonts w:ascii="Arial" w:hAnsi="Arial" w:cs="Arial"/>
                <w:b/>
              </w:rPr>
              <w:t>For Daytime Operation</w:t>
            </w:r>
            <w:r w:rsidR="00A872AF" w:rsidRPr="007C000B">
              <w:rPr>
                <w:rFonts w:ascii="Arial" w:hAnsi="Arial" w:cs="Arial"/>
                <w:b/>
              </w:rPr>
              <w:t>s</w:t>
            </w:r>
            <w:r w:rsidRPr="007C000B">
              <w:rPr>
                <w:rFonts w:ascii="Arial" w:hAnsi="Arial" w:cs="Arial"/>
                <w:b/>
              </w:rPr>
              <w:t>:</w:t>
            </w:r>
          </w:p>
        </w:tc>
      </w:tr>
      <w:tr w:rsidR="00A719AF" w:rsidRPr="007C000B" w14:paraId="4C99A8FD" w14:textId="77777777" w:rsidTr="007C000B">
        <w:trPr>
          <w:trHeight w:val="134"/>
          <w:jc w:val="center"/>
        </w:trPr>
        <w:tc>
          <w:tcPr>
            <w:tcW w:w="8164" w:type="dxa"/>
            <w:tcBorders>
              <w:top w:val="single" w:sz="6" w:space="0" w:color="auto"/>
              <w:bottom w:val="single" w:sz="6" w:space="0" w:color="auto"/>
            </w:tcBorders>
          </w:tcPr>
          <w:p w14:paraId="785DEE70" w14:textId="77777777" w:rsidR="00A719AF" w:rsidRPr="007C000B" w:rsidRDefault="00C9543A" w:rsidP="008245D8">
            <w:pPr>
              <w:pStyle w:val="BodyText"/>
              <w:spacing w:after="0"/>
              <w:rPr>
                <w:rFonts w:ascii="Arial" w:hAnsi="Arial" w:cs="Arial"/>
              </w:rPr>
            </w:pPr>
            <w:r w:rsidRPr="007C000B">
              <w:rPr>
                <w:rFonts w:ascii="Arial" w:hAnsi="Arial" w:cs="Arial"/>
              </w:rPr>
              <w:t>Will you document the start and stop times of the truck load</w:t>
            </w:r>
            <w:r w:rsidR="00321CCE" w:rsidRPr="007C000B">
              <w:rPr>
                <w:rFonts w:ascii="Arial" w:hAnsi="Arial" w:cs="Arial"/>
              </w:rPr>
              <w:t xml:space="preserve"> </w:t>
            </w:r>
            <w:r w:rsidRPr="007C000B">
              <w:rPr>
                <w:rFonts w:ascii="Arial" w:hAnsi="Arial" w:cs="Arial"/>
              </w:rPr>
              <w:t>out, mix production rate, and silo filling?</w:t>
            </w:r>
          </w:p>
        </w:tc>
        <w:tc>
          <w:tcPr>
            <w:tcW w:w="2636" w:type="dxa"/>
            <w:tcBorders>
              <w:top w:val="single" w:sz="6" w:space="0" w:color="auto"/>
              <w:bottom w:val="single" w:sz="6" w:space="0" w:color="auto"/>
            </w:tcBorders>
          </w:tcPr>
          <w:p w14:paraId="46913B38" w14:textId="77777777" w:rsidR="00A719AF" w:rsidRPr="007C000B" w:rsidRDefault="00E82681"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C9543A" w:rsidRPr="007C000B" w14:paraId="71030FE5" w14:textId="77777777" w:rsidTr="007C000B">
        <w:trPr>
          <w:trHeight w:val="134"/>
          <w:jc w:val="center"/>
        </w:trPr>
        <w:tc>
          <w:tcPr>
            <w:tcW w:w="10800" w:type="dxa"/>
            <w:gridSpan w:val="2"/>
            <w:tcBorders>
              <w:top w:val="single" w:sz="6" w:space="0" w:color="auto"/>
              <w:bottom w:val="single" w:sz="6" w:space="0" w:color="auto"/>
            </w:tcBorders>
          </w:tcPr>
          <w:p w14:paraId="3DF4BCFD" w14:textId="77777777" w:rsidR="00C9543A" w:rsidRPr="007C000B" w:rsidRDefault="00C9543A" w:rsidP="008245D8">
            <w:pPr>
              <w:pStyle w:val="BodyText"/>
              <w:spacing w:after="0"/>
              <w:rPr>
                <w:rFonts w:ascii="Arial" w:hAnsi="Arial" w:cs="Arial"/>
              </w:rPr>
            </w:pPr>
            <w:r w:rsidRPr="007C000B">
              <w:rPr>
                <w:rFonts w:ascii="Arial" w:hAnsi="Arial" w:cs="Arial"/>
              </w:rPr>
              <w:t>(1)(X)</w:t>
            </w:r>
          </w:p>
        </w:tc>
      </w:tr>
      <w:tr w:rsidR="00A719AF" w:rsidRPr="007C000B" w14:paraId="71632AC1" w14:textId="77777777" w:rsidTr="007C000B">
        <w:trPr>
          <w:trHeight w:val="134"/>
          <w:jc w:val="center"/>
        </w:trPr>
        <w:tc>
          <w:tcPr>
            <w:tcW w:w="8164" w:type="dxa"/>
            <w:tcBorders>
              <w:top w:val="single" w:sz="6" w:space="0" w:color="auto"/>
              <w:bottom w:val="single" w:sz="6" w:space="0" w:color="auto"/>
            </w:tcBorders>
          </w:tcPr>
          <w:p w14:paraId="1D85CA2A" w14:textId="77777777" w:rsidR="00A719AF" w:rsidRPr="007C000B" w:rsidRDefault="00C9543A" w:rsidP="008245D8">
            <w:pPr>
              <w:pStyle w:val="BodyText"/>
              <w:spacing w:after="0"/>
              <w:rPr>
                <w:rFonts w:ascii="Arial" w:hAnsi="Arial" w:cs="Arial"/>
              </w:rPr>
            </w:pPr>
            <w:r w:rsidRPr="007C000B">
              <w:rPr>
                <w:rFonts w:ascii="Arial" w:hAnsi="Arial" w:cs="Arial"/>
              </w:rPr>
              <w:t>Will there be a generator set used to provide electrical power to a hot mix asphalt plant authorized under this standard permit?</w:t>
            </w:r>
          </w:p>
        </w:tc>
        <w:tc>
          <w:tcPr>
            <w:tcW w:w="2636" w:type="dxa"/>
            <w:tcBorders>
              <w:top w:val="single" w:sz="6" w:space="0" w:color="auto"/>
              <w:bottom w:val="single" w:sz="6" w:space="0" w:color="auto"/>
            </w:tcBorders>
          </w:tcPr>
          <w:p w14:paraId="30A97E68" w14:textId="77777777" w:rsidR="00A719AF" w:rsidRPr="007C000B" w:rsidRDefault="00C9543A"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A719AF" w:rsidRPr="007C000B" w14:paraId="56D7F22D" w14:textId="77777777" w:rsidTr="007C000B">
        <w:trPr>
          <w:trHeight w:val="134"/>
          <w:jc w:val="center"/>
        </w:trPr>
        <w:tc>
          <w:tcPr>
            <w:tcW w:w="8164" w:type="dxa"/>
            <w:tcBorders>
              <w:top w:val="single" w:sz="6" w:space="0" w:color="auto"/>
              <w:bottom w:val="single" w:sz="6" w:space="0" w:color="auto"/>
            </w:tcBorders>
          </w:tcPr>
          <w:p w14:paraId="046C1931" w14:textId="77777777" w:rsidR="00A719AF" w:rsidRPr="007C000B" w:rsidRDefault="00C9543A" w:rsidP="008245D8">
            <w:pPr>
              <w:pStyle w:val="BodyText"/>
              <w:spacing w:after="0"/>
              <w:rPr>
                <w:rFonts w:ascii="Arial" w:hAnsi="Arial" w:cs="Arial"/>
              </w:rPr>
            </w:pPr>
            <w:r w:rsidRPr="007C000B">
              <w:rPr>
                <w:rFonts w:ascii="Arial" w:hAnsi="Arial" w:cs="Arial"/>
              </w:rPr>
              <w:t>Will the engine be rated at no more than 1000 horsepower (hp), and fueled by natural gas, propane, or liquid petroleum gas, as defined by paragraph (1)(N)(I) and (1)(N)(ii) of this section?</w:t>
            </w:r>
          </w:p>
        </w:tc>
        <w:tc>
          <w:tcPr>
            <w:tcW w:w="2636" w:type="dxa"/>
            <w:tcBorders>
              <w:top w:val="single" w:sz="6" w:space="0" w:color="auto"/>
              <w:bottom w:val="single" w:sz="6" w:space="0" w:color="auto"/>
            </w:tcBorders>
          </w:tcPr>
          <w:p w14:paraId="420F0FA5" w14:textId="77777777" w:rsidR="00A719AF" w:rsidRPr="007C000B" w:rsidRDefault="00C9543A"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C9543A" w:rsidRPr="007C000B" w14:paraId="0407C7FA" w14:textId="77777777" w:rsidTr="007C000B">
        <w:trPr>
          <w:trHeight w:val="134"/>
          <w:jc w:val="center"/>
        </w:trPr>
        <w:tc>
          <w:tcPr>
            <w:tcW w:w="10800" w:type="dxa"/>
            <w:gridSpan w:val="2"/>
            <w:tcBorders>
              <w:top w:val="single" w:sz="6" w:space="0" w:color="auto"/>
              <w:bottom w:val="double" w:sz="6" w:space="0" w:color="auto"/>
            </w:tcBorders>
          </w:tcPr>
          <w:p w14:paraId="35727BE5" w14:textId="77777777" w:rsidR="00C9543A" w:rsidRPr="007C000B" w:rsidRDefault="00C9543A" w:rsidP="008245D8">
            <w:pPr>
              <w:pStyle w:val="BodyText"/>
              <w:spacing w:after="0"/>
              <w:rPr>
                <w:rFonts w:ascii="Arial" w:hAnsi="Arial" w:cs="Arial"/>
                <w:i/>
              </w:rPr>
            </w:pPr>
            <w:r w:rsidRPr="007C000B">
              <w:rPr>
                <w:rFonts w:ascii="Arial" w:hAnsi="Arial" w:cs="Arial"/>
                <w:i/>
              </w:rPr>
              <w:t>Note:  A generator set with an engine rated at greater than 1000 hp or fueled by any fuel other than natural gas, propane, or liquid petroleum gas and is located at a plant site for period greater than 12 months shall be authorized separately under 30 TAC Chapter 116, 30 TAC Chapter 106, or other appropriate authorization.</w:t>
            </w:r>
          </w:p>
        </w:tc>
      </w:tr>
    </w:tbl>
    <w:p w14:paraId="398F75BF" w14:textId="77777777" w:rsidR="00CC7AC4" w:rsidRDefault="00CC7AC4">
      <w:r>
        <w:br w:type="page"/>
      </w:r>
    </w:p>
    <w:p w14:paraId="4FA4F581" w14:textId="77777777" w:rsidR="00CC7AC4" w:rsidRPr="007C000B" w:rsidRDefault="00CC7AC4" w:rsidP="007C000B">
      <w:pPr>
        <w:pStyle w:val="BodyText"/>
        <w:spacing w:after="0"/>
        <w:jc w:val="center"/>
        <w:rPr>
          <w:rFonts w:ascii="Arial" w:hAnsi="Arial" w:cs="Arial"/>
          <w:b/>
        </w:rPr>
      </w:pPr>
      <w:r w:rsidRPr="007C000B">
        <w:rPr>
          <w:rFonts w:ascii="Arial" w:hAnsi="Arial" w:cs="Arial"/>
          <w:b/>
        </w:rPr>
        <w:lastRenderedPageBreak/>
        <w:t>Texas Commission on Environmental Quality</w:t>
      </w:r>
    </w:p>
    <w:p w14:paraId="066B3CE5" w14:textId="77777777" w:rsidR="00CC7AC4" w:rsidRPr="007C000B" w:rsidRDefault="00CC7AC4" w:rsidP="007C000B">
      <w:pPr>
        <w:jc w:val="center"/>
        <w:rPr>
          <w:rFonts w:ascii="Arial" w:hAnsi="Arial" w:cs="Arial"/>
          <w:sz w:val="22"/>
          <w:szCs w:val="22"/>
        </w:rPr>
      </w:pPr>
      <w:r w:rsidRPr="007C000B">
        <w:rPr>
          <w:rFonts w:ascii="Arial" w:hAnsi="Arial" w:cs="Arial"/>
          <w:b/>
          <w:sz w:val="22"/>
          <w:szCs w:val="22"/>
        </w:rPr>
        <w:t>Air Quality Standard</w:t>
      </w:r>
      <w:r w:rsidRPr="007C000B">
        <w:rPr>
          <w:rFonts w:ascii="Arial" w:hAnsi="Arial" w:cs="Arial"/>
          <w:sz w:val="22"/>
          <w:szCs w:val="22"/>
        </w:rPr>
        <w:t xml:space="preserve"> </w:t>
      </w:r>
      <w:r w:rsidRPr="007C000B">
        <w:rPr>
          <w:rFonts w:ascii="Arial" w:hAnsi="Arial" w:cs="Arial"/>
          <w:b/>
          <w:sz w:val="22"/>
          <w:szCs w:val="22"/>
        </w:rPr>
        <w:t>Permit Checklist for Hot Mix Asphalt Plants</w:t>
      </w:r>
    </w:p>
    <w:p w14:paraId="5B0BC74D" w14:textId="77777777" w:rsidR="00CC7AC4" w:rsidRPr="007C000B" w:rsidRDefault="00CC7AC4" w:rsidP="007C000B">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5400"/>
        <w:gridCol w:w="2764"/>
        <w:gridCol w:w="2636"/>
      </w:tblGrid>
      <w:tr w:rsidR="00CC7AC4" w:rsidRPr="007C000B" w14:paraId="395CEDCE" w14:textId="77777777" w:rsidTr="007C000B">
        <w:trPr>
          <w:cantSplit/>
          <w:tblHeader/>
          <w:jc w:val="center"/>
        </w:trPr>
        <w:tc>
          <w:tcPr>
            <w:tcW w:w="10800" w:type="dxa"/>
            <w:gridSpan w:val="3"/>
            <w:tcBorders>
              <w:top w:val="double" w:sz="6" w:space="0" w:color="auto"/>
              <w:bottom w:val="single" w:sz="6" w:space="0" w:color="auto"/>
            </w:tcBorders>
            <w:shd w:val="clear" w:color="auto" w:fill="D9D9D9" w:themeFill="background1" w:themeFillShade="D9"/>
          </w:tcPr>
          <w:p w14:paraId="6DE9B1F5" w14:textId="77777777" w:rsidR="00CC7AC4" w:rsidRPr="007C000B" w:rsidRDefault="00CC7AC4" w:rsidP="008245D8">
            <w:pPr>
              <w:pStyle w:val="BodyText"/>
              <w:spacing w:after="0"/>
              <w:rPr>
                <w:rFonts w:ascii="Arial" w:hAnsi="Arial" w:cs="Arial"/>
                <w:b/>
              </w:rPr>
            </w:pPr>
            <w:r w:rsidRPr="007C000B">
              <w:rPr>
                <w:rFonts w:ascii="Arial" w:hAnsi="Arial" w:cs="Arial"/>
                <w:b/>
              </w:rPr>
              <w:t>Section II Sampling Requirements</w:t>
            </w:r>
          </w:p>
        </w:tc>
      </w:tr>
      <w:tr w:rsidR="00CC7AC4" w:rsidRPr="007C000B" w14:paraId="6C454E2D" w14:textId="77777777" w:rsidTr="007C000B">
        <w:trPr>
          <w:trHeight w:val="134"/>
          <w:jc w:val="center"/>
        </w:trPr>
        <w:tc>
          <w:tcPr>
            <w:tcW w:w="10800" w:type="dxa"/>
            <w:gridSpan w:val="3"/>
            <w:tcBorders>
              <w:top w:val="single" w:sz="6" w:space="0" w:color="auto"/>
              <w:bottom w:val="single" w:sz="6" w:space="0" w:color="auto"/>
            </w:tcBorders>
          </w:tcPr>
          <w:p w14:paraId="3D1BBD98" w14:textId="77777777" w:rsidR="00CC7AC4" w:rsidRPr="007C000B" w:rsidRDefault="00CC7AC4" w:rsidP="008245D8">
            <w:pPr>
              <w:pStyle w:val="BodyText"/>
              <w:spacing w:after="0"/>
              <w:rPr>
                <w:rFonts w:ascii="Arial" w:hAnsi="Arial" w:cs="Arial"/>
              </w:rPr>
            </w:pPr>
            <w:r w:rsidRPr="007C000B">
              <w:rPr>
                <w:rFonts w:ascii="Arial" w:hAnsi="Arial" w:cs="Arial"/>
              </w:rPr>
              <w:t>(2)(A)</w:t>
            </w:r>
          </w:p>
        </w:tc>
      </w:tr>
      <w:tr w:rsidR="00CC7AC4" w:rsidRPr="007C000B" w14:paraId="3D3A85B7" w14:textId="77777777" w:rsidTr="007C000B">
        <w:trPr>
          <w:trHeight w:val="134"/>
          <w:jc w:val="center"/>
        </w:trPr>
        <w:tc>
          <w:tcPr>
            <w:tcW w:w="10800" w:type="dxa"/>
            <w:gridSpan w:val="3"/>
            <w:tcBorders>
              <w:top w:val="single" w:sz="6" w:space="0" w:color="auto"/>
              <w:bottom w:val="nil"/>
            </w:tcBorders>
          </w:tcPr>
          <w:p w14:paraId="39D50C02" w14:textId="77777777" w:rsidR="00CC7AC4" w:rsidRPr="007C000B" w:rsidRDefault="00CC7AC4" w:rsidP="008245D8">
            <w:pPr>
              <w:pStyle w:val="BodyText"/>
              <w:spacing w:after="0"/>
              <w:rPr>
                <w:rFonts w:ascii="Arial" w:hAnsi="Arial" w:cs="Arial"/>
              </w:rPr>
            </w:pPr>
            <w:r w:rsidRPr="007C000B">
              <w:rPr>
                <w:rFonts w:ascii="Arial" w:hAnsi="Arial" w:cs="Arial"/>
              </w:rPr>
              <w:t>Which documentation will be used to meet the sampling requirement for this facility?</w:t>
            </w:r>
          </w:p>
        </w:tc>
      </w:tr>
      <w:tr w:rsidR="00CC7AC4" w:rsidRPr="007C000B" w14:paraId="325B38F3" w14:textId="77777777" w:rsidTr="007C000B">
        <w:trPr>
          <w:trHeight w:val="134"/>
          <w:jc w:val="center"/>
        </w:trPr>
        <w:tc>
          <w:tcPr>
            <w:tcW w:w="5400" w:type="dxa"/>
            <w:tcBorders>
              <w:top w:val="nil"/>
              <w:bottom w:val="single" w:sz="6" w:space="0" w:color="auto"/>
              <w:right w:val="nil"/>
            </w:tcBorders>
          </w:tcPr>
          <w:p w14:paraId="092880EB" w14:textId="77777777" w:rsidR="00CC7AC4" w:rsidRPr="007C000B" w:rsidRDefault="00CC7AC4"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Stack Sampling</w:t>
            </w:r>
          </w:p>
        </w:tc>
        <w:tc>
          <w:tcPr>
            <w:tcW w:w="5400" w:type="dxa"/>
            <w:gridSpan w:val="2"/>
            <w:tcBorders>
              <w:top w:val="nil"/>
              <w:left w:val="nil"/>
              <w:bottom w:val="single" w:sz="6" w:space="0" w:color="auto"/>
            </w:tcBorders>
          </w:tcPr>
          <w:p w14:paraId="71E67D20" w14:textId="77777777" w:rsidR="00CC7AC4" w:rsidRPr="007C000B" w:rsidRDefault="00CC7AC4"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Data in Lieu of Testing</w:t>
            </w:r>
          </w:p>
        </w:tc>
      </w:tr>
      <w:tr w:rsidR="00321CCE" w:rsidRPr="007C000B" w14:paraId="1FE8F2D4" w14:textId="77777777" w:rsidTr="007C000B">
        <w:trPr>
          <w:trHeight w:val="134"/>
          <w:jc w:val="center"/>
        </w:trPr>
        <w:tc>
          <w:tcPr>
            <w:tcW w:w="8164" w:type="dxa"/>
            <w:gridSpan w:val="2"/>
            <w:tcBorders>
              <w:top w:val="single" w:sz="6" w:space="0" w:color="auto"/>
              <w:bottom w:val="single" w:sz="6" w:space="0" w:color="auto"/>
            </w:tcBorders>
          </w:tcPr>
          <w:p w14:paraId="70A493B9" w14:textId="77777777" w:rsidR="00321CCE" w:rsidRPr="007C000B" w:rsidRDefault="00321CCE" w:rsidP="00A0587B">
            <w:pPr>
              <w:pStyle w:val="BodyText"/>
              <w:spacing w:after="0"/>
              <w:rPr>
                <w:rFonts w:ascii="Arial" w:hAnsi="Arial" w:cs="Arial"/>
              </w:rPr>
            </w:pPr>
            <w:r w:rsidRPr="007C000B">
              <w:rPr>
                <w:rFonts w:ascii="Arial" w:hAnsi="Arial" w:cs="Arial"/>
              </w:rPr>
              <w:t>For facilities conducting stack sampling:  Will stack sampling for particulate matter (PM) emissions occur after initial start-up</w:t>
            </w:r>
            <w:r w:rsidR="00837899" w:rsidRPr="007C000B">
              <w:rPr>
                <w:rFonts w:ascii="Arial" w:hAnsi="Arial" w:cs="Arial"/>
              </w:rPr>
              <w:t xml:space="preserve"> of the plant to comply with 40 </w:t>
            </w:r>
            <w:r w:rsidRPr="007C000B">
              <w:rPr>
                <w:rFonts w:ascii="Arial" w:hAnsi="Arial" w:cs="Arial"/>
              </w:rPr>
              <w:t>CFR Part 60, Subparts A and I and the opacity and fabric filter system requirements of this standard permit?</w:t>
            </w:r>
          </w:p>
        </w:tc>
        <w:tc>
          <w:tcPr>
            <w:tcW w:w="2636" w:type="dxa"/>
            <w:tcBorders>
              <w:top w:val="single" w:sz="6" w:space="0" w:color="auto"/>
              <w:bottom w:val="single" w:sz="6" w:space="0" w:color="auto"/>
            </w:tcBorders>
          </w:tcPr>
          <w:p w14:paraId="74C40B0D" w14:textId="77777777" w:rsidR="00321CCE" w:rsidRPr="007C000B" w:rsidRDefault="00321CCE" w:rsidP="00A0587B">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A719AF" w:rsidRPr="007C000B" w14:paraId="0AEC498E" w14:textId="77777777" w:rsidTr="007C000B">
        <w:trPr>
          <w:trHeight w:val="134"/>
          <w:jc w:val="center"/>
        </w:trPr>
        <w:tc>
          <w:tcPr>
            <w:tcW w:w="8164" w:type="dxa"/>
            <w:gridSpan w:val="2"/>
            <w:tcBorders>
              <w:top w:val="single" w:sz="6" w:space="0" w:color="auto"/>
              <w:bottom w:val="single" w:sz="6" w:space="0" w:color="auto"/>
            </w:tcBorders>
          </w:tcPr>
          <w:p w14:paraId="46B8614B" w14:textId="77777777" w:rsidR="00A719AF" w:rsidRPr="007C000B" w:rsidRDefault="00CC7AC4" w:rsidP="00F31757">
            <w:pPr>
              <w:pStyle w:val="BodyText"/>
              <w:spacing w:after="0"/>
              <w:rPr>
                <w:rFonts w:ascii="Arial" w:hAnsi="Arial" w:cs="Arial"/>
              </w:rPr>
            </w:pPr>
            <w:r w:rsidRPr="007C000B">
              <w:rPr>
                <w:rFonts w:ascii="Arial" w:hAnsi="Arial" w:cs="Arial"/>
              </w:rPr>
              <w:t>For facilities submitting data in lieu of testing (DILOT) reports:  Will the holder of Air Quality Standard Permit for Hot Mix Asphalt Plant provide acceptable data in lieu of testing (DILOT) documentation that demonstrates to the satisfaction of the executive director that the model of the hot mix asphalt plant being constructed has been previously tested and shown to meet the requirements of 40 CFR Part 60, Subparts A and I and the opacity and fabric filter system requirements of this standard permit?</w:t>
            </w:r>
          </w:p>
        </w:tc>
        <w:tc>
          <w:tcPr>
            <w:tcW w:w="2636" w:type="dxa"/>
            <w:tcBorders>
              <w:top w:val="single" w:sz="6" w:space="0" w:color="auto"/>
              <w:bottom w:val="single" w:sz="6" w:space="0" w:color="auto"/>
            </w:tcBorders>
          </w:tcPr>
          <w:p w14:paraId="2A794F84" w14:textId="77777777" w:rsidR="00A719AF" w:rsidRPr="007C000B" w:rsidRDefault="00CC7AC4" w:rsidP="00CC7AC4">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A719AF" w:rsidRPr="007C000B" w14:paraId="27A37D27" w14:textId="77777777" w:rsidTr="007C000B">
        <w:trPr>
          <w:trHeight w:val="134"/>
          <w:jc w:val="center"/>
        </w:trPr>
        <w:tc>
          <w:tcPr>
            <w:tcW w:w="8164" w:type="dxa"/>
            <w:gridSpan w:val="2"/>
            <w:tcBorders>
              <w:top w:val="single" w:sz="6" w:space="0" w:color="auto"/>
              <w:bottom w:val="single" w:sz="6" w:space="0" w:color="auto"/>
            </w:tcBorders>
          </w:tcPr>
          <w:p w14:paraId="25CE94D2" w14:textId="77777777" w:rsidR="00A719AF" w:rsidRPr="007C000B" w:rsidRDefault="00CC7AC4" w:rsidP="00CC7AC4">
            <w:pPr>
              <w:pStyle w:val="BodyText"/>
              <w:spacing w:after="0"/>
              <w:rPr>
                <w:rFonts w:ascii="Arial" w:hAnsi="Arial" w:cs="Arial"/>
              </w:rPr>
            </w:pPr>
            <w:r w:rsidRPr="007C000B">
              <w:rPr>
                <w:rFonts w:ascii="Arial" w:hAnsi="Arial" w:cs="Arial"/>
              </w:rPr>
              <w:t>Will a copy of the DILOT be maintained on site with the hot mix asphalt plant and made available to the appropriate regional office or any local air pollution control program having jurisdiction over this facility?</w:t>
            </w:r>
          </w:p>
        </w:tc>
        <w:tc>
          <w:tcPr>
            <w:tcW w:w="2636" w:type="dxa"/>
            <w:tcBorders>
              <w:top w:val="single" w:sz="6" w:space="0" w:color="auto"/>
              <w:bottom w:val="single" w:sz="6" w:space="0" w:color="auto"/>
            </w:tcBorders>
          </w:tcPr>
          <w:p w14:paraId="012FF3AA" w14:textId="77777777" w:rsidR="00A719AF" w:rsidRPr="007C000B" w:rsidRDefault="00E044E7"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044E7" w:rsidRPr="007C000B" w14:paraId="497A6079" w14:textId="77777777" w:rsidTr="007C000B">
        <w:trPr>
          <w:trHeight w:val="134"/>
          <w:jc w:val="center"/>
        </w:trPr>
        <w:tc>
          <w:tcPr>
            <w:tcW w:w="10800" w:type="dxa"/>
            <w:gridSpan w:val="3"/>
            <w:tcBorders>
              <w:top w:val="single" w:sz="6" w:space="0" w:color="auto"/>
              <w:bottom w:val="single" w:sz="6" w:space="0" w:color="auto"/>
            </w:tcBorders>
          </w:tcPr>
          <w:p w14:paraId="46050414" w14:textId="77777777" w:rsidR="00E044E7" w:rsidRPr="007C000B" w:rsidRDefault="00E044E7" w:rsidP="008245D8">
            <w:pPr>
              <w:pStyle w:val="BodyText"/>
              <w:spacing w:after="0"/>
              <w:rPr>
                <w:rFonts w:ascii="Arial" w:hAnsi="Arial" w:cs="Arial"/>
              </w:rPr>
            </w:pPr>
            <w:r w:rsidRPr="007C000B">
              <w:rPr>
                <w:rFonts w:ascii="Arial" w:hAnsi="Arial" w:cs="Arial"/>
              </w:rPr>
              <w:t>(2)(B)</w:t>
            </w:r>
          </w:p>
        </w:tc>
      </w:tr>
      <w:tr w:rsidR="00E044E7" w:rsidRPr="007C000B" w14:paraId="3A0582E0" w14:textId="77777777" w:rsidTr="007C000B">
        <w:trPr>
          <w:trHeight w:val="134"/>
          <w:jc w:val="center"/>
        </w:trPr>
        <w:tc>
          <w:tcPr>
            <w:tcW w:w="10800" w:type="dxa"/>
            <w:gridSpan w:val="3"/>
            <w:tcBorders>
              <w:top w:val="single" w:sz="6" w:space="0" w:color="auto"/>
              <w:bottom w:val="single" w:sz="6" w:space="0" w:color="auto"/>
            </w:tcBorders>
          </w:tcPr>
          <w:p w14:paraId="76D3E502" w14:textId="77777777" w:rsidR="00E044E7" w:rsidRPr="007C000B" w:rsidRDefault="00E044E7" w:rsidP="008245D8">
            <w:pPr>
              <w:pStyle w:val="BodyText"/>
              <w:spacing w:after="0"/>
              <w:rPr>
                <w:rFonts w:ascii="Arial" w:hAnsi="Arial" w:cs="Arial"/>
                <w:b/>
              </w:rPr>
            </w:pPr>
            <w:r w:rsidRPr="007C000B">
              <w:rPr>
                <w:rFonts w:ascii="Arial" w:hAnsi="Arial" w:cs="Arial"/>
                <w:b/>
              </w:rPr>
              <w:t xml:space="preserve">Time line for submission:  </w:t>
            </w:r>
          </w:p>
        </w:tc>
      </w:tr>
      <w:tr w:rsidR="00A719AF" w:rsidRPr="007C000B" w14:paraId="7DC7B885" w14:textId="77777777" w:rsidTr="007C000B">
        <w:trPr>
          <w:trHeight w:val="134"/>
          <w:jc w:val="center"/>
        </w:trPr>
        <w:tc>
          <w:tcPr>
            <w:tcW w:w="8164" w:type="dxa"/>
            <w:gridSpan w:val="2"/>
            <w:tcBorders>
              <w:top w:val="single" w:sz="6" w:space="0" w:color="auto"/>
              <w:bottom w:val="single" w:sz="6" w:space="0" w:color="auto"/>
            </w:tcBorders>
          </w:tcPr>
          <w:p w14:paraId="007A9CAD" w14:textId="77777777" w:rsidR="00A719AF" w:rsidRPr="007C000B" w:rsidRDefault="00E044E7" w:rsidP="00321CCE">
            <w:pPr>
              <w:pStyle w:val="BodyText"/>
              <w:spacing w:after="0"/>
              <w:rPr>
                <w:rFonts w:ascii="Arial" w:hAnsi="Arial" w:cs="Arial"/>
              </w:rPr>
            </w:pPr>
            <w:r w:rsidRPr="007C000B">
              <w:rPr>
                <w:rFonts w:ascii="Arial" w:hAnsi="Arial" w:cs="Arial"/>
              </w:rPr>
              <w:t>Will sampling or submission of a DILOT occur within 60 days of achieving the maximum allowable product ion rate represented in this checklist but no later than 180 days from initial startup of equipment?</w:t>
            </w:r>
          </w:p>
        </w:tc>
        <w:tc>
          <w:tcPr>
            <w:tcW w:w="2636" w:type="dxa"/>
            <w:tcBorders>
              <w:top w:val="single" w:sz="6" w:space="0" w:color="auto"/>
              <w:bottom w:val="single" w:sz="6" w:space="0" w:color="auto"/>
            </w:tcBorders>
          </w:tcPr>
          <w:p w14:paraId="7AD94F64" w14:textId="77777777" w:rsidR="00A719AF" w:rsidRPr="007C000B" w:rsidRDefault="00E044E7"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044E7" w:rsidRPr="007C000B" w14:paraId="556BF590" w14:textId="77777777" w:rsidTr="007C000B">
        <w:trPr>
          <w:trHeight w:val="134"/>
          <w:jc w:val="center"/>
        </w:trPr>
        <w:tc>
          <w:tcPr>
            <w:tcW w:w="10800" w:type="dxa"/>
            <w:gridSpan w:val="3"/>
            <w:tcBorders>
              <w:top w:val="single" w:sz="6" w:space="0" w:color="auto"/>
              <w:bottom w:val="single" w:sz="6" w:space="0" w:color="auto"/>
            </w:tcBorders>
          </w:tcPr>
          <w:p w14:paraId="71FEC22C" w14:textId="77777777" w:rsidR="00E044E7" w:rsidRPr="007C000B" w:rsidRDefault="00E044E7" w:rsidP="008245D8">
            <w:pPr>
              <w:pStyle w:val="BodyText"/>
              <w:spacing w:after="0"/>
              <w:rPr>
                <w:rFonts w:ascii="Arial" w:hAnsi="Arial" w:cs="Arial"/>
              </w:rPr>
            </w:pPr>
            <w:r w:rsidRPr="007C000B">
              <w:rPr>
                <w:rFonts w:ascii="Arial" w:hAnsi="Arial" w:cs="Arial"/>
              </w:rPr>
              <w:t>(2)(C)</w:t>
            </w:r>
          </w:p>
        </w:tc>
      </w:tr>
      <w:tr w:rsidR="00A719AF" w:rsidRPr="007C000B" w14:paraId="2F75D2F9" w14:textId="77777777" w:rsidTr="007C000B">
        <w:trPr>
          <w:trHeight w:val="134"/>
          <w:jc w:val="center"/>
        </w:trPr>
        <w:tc>
          <w:tcPr>
            <w:tcW w:w="8164" w:type="dxa"/>
            <w:gridSpan w:val="2"/>
            <w:tcBorders>
              <w:top w:val="single" w:sz="6" w:space="0" w:color="auto"/>
              <w:bottom w:val="single" w:sz="6" w:space="0" w:color="auto"/>
            </w:tcBorders>
          </w:tcPr>
          <w:p w14:paraId="29B87E97" w14:textId="77777777" w:rsidR="00A719AF" w:rsidRPr="007C000B" w:rsidRDefault="00E044E7" w:rsidP="00E044E7">
            <w:pPr>
              <w:pStyle w:val="BodyText"/>
              <w:spacing w:after="0"/>
              <w:rPr>
                <w:rFonts w:ascii="Arial" w:hAnsi="Arial" w:cs="Arial"/>
              </w:rPr>
            </w:pPr>
            <w:r w:rsidRPr="007C000B">
              <w:rPr>
                <w:rFonts w:ascii="Arial" w:hAnsi="Arial" w:cs="Arial"/>
              </w:rPr>
              <w:t>Will the facilities complying with paragraph (1)(K)(ii), conduct stack sampling for particulate matter (PM) emissions no later than 60 days after July 10, 2007 to comply with 40 CFR Part 60, Subpart A and I and the requirements listed in subsection (1)(L) and paragraph (1)(K)(iii) of this standard permit?</w:t>
            </w:r>
          </w:p>
        </w:tc>
        <w:tc>
          <w:tcPr>
            <w:tcW w:w="2636" w:type="dxa"/>
            <w:tcBorders>
              <w:top w:val="single" w:sz="6" w:space="0" w:color="auto"/>
              <w:bottom w:val="single" w:sz="6" w:space="0" w:color="auto"/>
            </w:tcBorders>
          </w:tcPr>
          <w:p w14:paraId="25DD2233" w14:textId="77777777" w:rsidR="00A719AF" w:rsidRPr="007C000B" w:rsidRDefault="00E044E7"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044E7" w:rsidRPr="007C000B" w14:paraId="5A6D0C8D" w14:textId="77777777" w:rsidTr="007C000B">
        <w:trPr>
          <w:trHeight w:val="134"/>
          <w:jc w:val="center"/>
        </w:trPr>
        <w:tc>
          <w:tcPr>
            <w:tcW w:w="10800" w:type="dxa"/>
            <w:gridSpan w:val="3"/>
            <w:tcBorders>
              <w:top w:val="single" w:sz="6" w:space="0" w:color="auto"/>
              <w:bottom w:val="single" w:sz="6" w:space="0" w:color="auto"/>
            </w:tcBorders>
          </w:tcPr>
          <w:p w14:paraId="562B6921" w14:textId="77777777" w:rsidR="00E044E7" w:rsidRPr="007C000B" w:rsidRDefault="00E044E7" w:rsidP="008245D8">
            <w:pPr>
              <w:pStyle w:val="BodyText"/>
              <w:spacing w:after="0"/>
              <w:rPr>
                <w:rFonts w:ascii="Arial" w:hAnsi="Arial" w:cs="Arial"/>
              </w:rPr>
            </w:pPr>
            <w:r w:rsidRPr="007C000B">
              <w:rPr>
                <w:rFonts w:ascii="Arial" w:hAnsi="Arial" w:cs="Arial"/>
              </w:rPr>
              <w:t>(2)(D)</w:t>
            </w:r>
          </w:p>
        </w:tc>
      </w:tr>
      <w:tr w:rsidR="00A719AF" w:rsidRPr="007C000B" w14:paraId="697B7AC3" w14:textId="77777777" w:rsidTr="007C000B">
        <w:trPr>
          <w:trHeight w:val="134"/>
          <w:jc w:val="center"/>
        </w:trPr>
        <w:tc>
          <w:tcPr>
            <w:tcW w:w="8164" w:type="dxa"/>
            <w:gridSpan w:val="2"/>
            <w:tcBorders>
              <w:top w:val="single" w:sz="6" w:space="0" w:color="auto"/>
              <w:bottom w:val="single" w:sz="6" w:space="0" w:color="auto"/>
            </w:tcBorders>
          </w:tcPr>
          <w:p w14:paraId="248756D7" w14:textId="77777777" w:rsidR="00A719AF" w:rsidRPr="007C000B" w:rsidRDefault="00E044E7" w:rsidP="008245D8">
            <w:pPr>
              <w:pStyle w:val="BodyText"/>
              <w:spacing w:after="0"/>
              <w:rPr>
                <w:rFonts w:ascii="Arial" w:hAnsi="Arial" w:cs="Arial"/>
              </w:rPr>
            </w:pPr>
            <w:r w:rsidRPr="007C000B">
              <w:rPr>
                <w:rFonts w:ascii="Arial" w:hAnsi="Arial" w:cs="Arial"/>
              </w:rPr>
              <w:t>Will the plant operate at maximum production rates during stack emissions testing?</w:t>
            </w:r>
          </w:p>
        </w:tc>
        <w:tc>
          <w:tcPr>
            <w:tcW w:w="2636" w:type="dxa"/>
            <w:tcBorders>
              <w:top w:val="single" w:sz="6" w:space="0" w:color="auto"/>
              <w:bottom w:val="single" w:sz="6" w:space="0" w:color="auto"/>
            </w:tcBorders>
          </w:tcPr>
          <w:p w14:paraId="771B32DF" w14:textId="77777777" w:rsidR="00A719AF" w:rsidRPr="007C000B" w:rsidRDefault="00E044E7"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044E7" w:rsidRPr="007C000B" w14:paraId="3CFD0C65" w14:textId="77777777" w:rsidTr="007C000B">
        <w:trPr>
          <w:trHeight w:val="134"/>
          <w:jc w:val="center"/>
        </w:trPr>
        <w:tc>
          <w:tcPr>
            <w:tcW w:w="10800" w:type="dxa"/>
            <w:gridSpan w:val="3"/>
            <w:tcBorders>
              <w:top w:val="single" w:sz="6" w:space="0" w:color="auto"/>
              <w:bottom w:val="single" w:sz="6" w:space="0" w:color="auto"/>
            </w:tcBorders>
          </w:tcPr>
          <w:p w14:paraId="41217E74" w14:textId="77777777" w:rsidR="00E044E7" w:rsidRPr="007C000B" w:rsidRDefault="00E044E7" w:rsidP="008245D8">
            <w:pPr>
              <w:pStyle w:val="BodyText"/>
              <w:spacing w:after="0"/>
              <w:rPr>
                <w:rFonts w:ascii="Arial" w:hAnsi="Arial" w:cs="Arial"/>
                <w:i/>
              </w:rPr>
            </w:pPr>
            <w:r w:rsidRPr="007C000B">
              <w:rPr>
                <w:rFonts w:ascii="Arial" w:hAnsi="Arial" w:cs="Arial"/>
                <w:i/>
              </w:rPr>
              <w:t>Note:  If the plant is unable to operate at the maximum rates during testing, then future production rates shall be limited to the rates established during testing (± 10 percent not to exceed the maximum production rate listed in subsections (1)(S) or (1)(T) and the PM emission limits listed in subsection (1)(L) and paragraph (1)(K)(ii) or (1)(K)(iii). Additional stack testing shall be required when higher production rates are achieved.</w:t>
            </w:r>
          </w:p>
        </w:tc>
      </w:tr>
      <w:tr w:rsidR="00E044E7" w:rsidRPr="007C000B" w14:paraId="4471E8C0" w14:textId="77777777" w:rsidTr="007C000B">
        <w:trPr>
          <w:trHeight w:val="134"/>
          <w:jc w:val="center"/>
        </w:trPr>
        <w:tc>
          <w:tcPr>
            <w:tcW w:w="10800" w:type="dxa"/>
            <w:gridSpan w:val="3"/>
            <w:tcBorders>
              <w:top w:val="single" w:sz="6" w:space="0" w:color="auto"/>
              <w:bottom w:val="single" w:sz="6" w:space="0" w:color="auto"/>
            </w:tcBorders>
          </w:tcPr>
          <w:p w14:paraId="52D159E1" w14:textId="77777777" w:rsidR="00E044E7" w:rsidRPr="007C000B" w:rsidRDefault="00E044E7" w:rsidP="008245D8">
            <w:pPr>
              <w:pStyle w:val="BodyText"/>
              <w:spacing w:after="0"/>
              <w:rPr>
                <w:rFonts w:ascii="Arial" w:hAnsi="Arial" w:cs="Arial"/>
              </w:rPr>
            </w:pPr>
            <w:r w:rsidRPr="007C000B">
              <w:rPr>
                <w:rFonts w:ascii="Arial" w:hAnsi="Arial" w:cs="Arial"/>
              </w:rPr>
              <w:t>(2)(E)</w:t>
            </w:r>
          </w:p>
        </w:tc>
      </w:tr>
      <w:tr w:rsidR="00A719AF" w:rsidRPr="007C000B" w14:paraId="042B7260" w14:textId="77777777" w:rsidTr="007C000B">
        <w:trPr>
          <w:trHeight w:val="134"/>
          <w:jc w:val="center"/>
        </w:trPr>
        <w:tc>
          <w:tcPr>
            <w:tcW w:w="8164" w:type="dxa"/>
            <w:gridSpan w:val="2"/>
            <w:tcBorders>
              <w:top w:val="single" w:sz="6" w:space="0" w:color="auto"/>
              <w:bottom w:val="double" w:sz="6" w:space="0" w:color="auto"/>
            </w:tcBorders>
          </w:tcPr>
          <w:p w14:paraId="60FAE9AF" w14:textId="77777777" w:rsidR="00A719AF" w:rsidRPr="007C000B" w:rsidRDefault="0099680B" w:rsidP="008245D8">
            <w:pPr>
              <w:pStyle w:val="BodyText"/>
              <w:spacing w:after="0"/>
              <w:rPr>
                <w:rFonts w:ascii="Arial" w:hAnsi="Arial" w:cs="Arial"/>
              </w:rPr>
            </w:pPr>
            <w:r w:rsidRPr="007C000B">
              <w:rPr>
                <w:rFonts w:ascii="Arial" w:hAnsi="Arial" w:cs="Arial"/>
              </w:rPr>
              <w:t>Will the holder of Air Quality Standard Permit for Hot Mix Asphalt Plant accept responsibility for providing sampling and testing facilities and conducting the sampling and testing operations at his expense?</w:t>
            </w:r>
          </w:p>
        </w:tc>
        <w:tc>
          <w:tcPr>
            <w:tcW w:w="2636" w:type="dxa"/>
            <w:tcBorders>
              <w:top w:val="single" w:sz="6" w:space="0" w:color="auto"/>
              <w:bottom w:val="double" w:sz="6" w:space="0" w:color="auto"/>
            </w:tcBorders>
          </w:tcPr>
          <w:p w14:paraId="14E3D9E9" w14:textId="77777777" w:rsidR="00A719AF" w:rsidRPr="007C000B" w:rsidRDefault="00E044E7"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bl>
    <w:p w14:paraId="11CF7F3B" w14:textId="77777777" w:rsidR="0099680B" w:rsidRDefault="0099680B">
      <w:r>
        <w:br w:type="page"/>
      </w:r>
    </w:p>
    <w:p w14:paraId="6050B04E" w14:textId="77777777" w:rsidR="0099680B" w:rsidRPr="007C000B" w:rsidRDefault="0099680B" w:rsidP="007C000B">
      <w:pPr>
        <w:pStyle w:val="BodyText"/>
        <w:spacing w:after="0"/>
        <w:jc w:val="center"/>
        <w:rPr>
          <w:rFonts w:ascii="Arial" w:hAnsi="Arial" w:cs="Arial"/>
          <w:b/>
        </w:rPr>
      </w:pPr>
      <w:r w:rsidRPr="007C000B">
        <w:rPr>
          <w:rFonts w:ascii="Arial" w:hAnsi="Arial" w:cs="Arial"/>
          <w:b/>
        </w:rPr>
        <w:lastRenderedPageBreak/>
        <w:t>Texas Commission on Environmental Quality</w:t>
      </w:r>
    </w:p>
    <w:p w14:paraId="1288912E" w14:textId="77777777" w:rsidR="0099680B" w:rsidRPr="007C000B" w:rsidRDefault="0099680B" w:rsidP="007C000B">
      <w:pPr>
        <w:jc w:val="center"/>
        <w:rPr>
          <w:rFonts w:ascii="Arial" w:hAnsi="Arial" w:cs="Arial"/>
          <w:sz w:val="22"/>
          <w:szCs w:val="22"/>
        </w:rPr>
      </w:pPr>
      <w:r w:rsidRPr="007C000B">
        <w:rPr>
          <w:rFonts w:ascii="Arial" w:hAnsi="Arial" w:cs="Arial"/>
          <w:b/>
          <w:sz w:val="22"/>
          <w:szCs w:val="22"/>
        </w:rPr>
        <w:t>Air Quality Standard</w:t>
      </w:r>
      <w:r w:rsidRPr="007C000B">
        <w:rPr>
          <w:rFonts w:ascii="Arial" w:hAnsi="Arial" w:cs="Arial"/>
          <w:sz w:val="22"/>
          <w:szCs w:val="22"/>
        </w:rPr>
        <w:t xml:space="preserve"> </w:t>
      </w:r>
      <w:r w:rsidRPr="007C000B">
        <w:rPr>
          <w:rFonts w:ascii="Arial" w:hAnsi="Arial" w:cs="Arial"/>
          <w:b/>
          <w:sz w:val="22"/>
          <w:szCs w:val="22"/>
        </w:rPr>
        <w:t>Permit Checklist for Hot Mix Asphalt Plants</w:t>
      </w:r>
    </w:p>
    <w:p w14:paraId="1C365A52" w14:textId="77777777" w:rsidR="0099680B" w:rsidRPr="007C000B" w:rsidRDefault="0099680B" w:rsidP="007C000B">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3870"/>
        <w:gridCol w:w="1530"/>
        <w:gridCol w:w="1080"/>
        <w:gridCol w:w="900"/>
        <w:gridCol w:w="784"/>
        <w:gridCol w:w="2636"/>
      </w:tblGrid>
      <w:tr w:rsidR="0099680B" w:rsidRPr="007C000B" w14:paraId="15E5F4BB" w14:textId="77777777" w:rsidTr="007C000B">
        <w:trPr>
          <w:cantSplit/>
          <w:tblHeader/>
          <w:jc w:val="center"/>
        </w:trPr>
        <w:tc>
          <w:tcPr>
            <w:tcW w:w="10800" w:type="dxa"/>
            <w:gridSpan w:val="6"/>
            <w:tcBorders>
              <w:top w:val="double" w:sz="6" w:space="0" w:color="auto"/>
              <w:bottom w:val="single" w:sz="6" w:space="0" w:color="auto"/>
            </w:tcBorders>
            <w:shd w:val="clear" w:color="auto" w:fill="D9D9D9" w:themeFill="background1" w:themeFillShade="D9"/>
          </w:tcPr>
          <w:p w14:paraId="6C33AFA3" w14:textId="77777777" w:rsidR="0099680B" w:rsidRPr="007C000B" w:rsidRDefault="0099680B" w:rsidP="008245D8">
            <w:pPr>
              <w:pStyle w:val="BodyText"/>
              <w:spacing w:after="0"/>
              <w:rPr>
                <w:rFonts w:ascii="Arial" w:hAnsi="Arial" w:cs="Arial"/>
                <w:i/>
              </w:rPr>
            </w:pPr>
            <w:r w:rsidRPr="007C000B">
              <w:rPr>
                <w:rFonts w:ascii="Arial" w:hAnsi="Arial" w:cs="Arial"/>
                <w:b/>
              </w:rPr>
              <w:t xml:space="preserve">Section II Sampling Requirements </w:t>
            </w:r>
            <w:r w:rsidRPr="007C000B">
              <w:rPr>
                <w:rFonts w:ascii="Arial" w:hAnsi="Arial" w:cs="Arial"/>
                <w:b/>
                <w:i/>
              </w:rPr>
              <w:t>(continued)</w:t>
            </w:r>
          </w:p>
        </w:tc>
      </w:tr>
      <w:tr w:rsidR="00F31757" w:rsidRPr="007C000B" w14:paraId="09A938D1" w14:textId="77777777" w:rsidTr="007C000B">
        <w:trPr>
          <w:trHeight w:val="134"/>
          <w:tblHeader/>
          <w:jc w:val="center"/>
        </w:trPr>
        <w:tc>
          <w:tcPr>
            <w:tcW w:w="10800" w:type="dxa"/>
            <w:gridSpan w:val="6"/>
            <w:tcBorders>
              <w:top w:val="single" w:sz="6" w:space="0" w:color="auto"/>
              <w:bottom w:val="single" w:sz="6" w:space="0" w:color="auto"/>
            </w:tcBorders>
          </w:tcPr>
          <w:p w14:paraId="31EA6ECB" w14:textId="77777777" w:rsidR="00F31757" w:rsidRPr="007C000B" w:rsidRDefault="00F31757" w:rsidP="008245D8">
            <w:pPr>
              <w:pStyle w:val="BodyText"/>
              <w:spacing w:after="0"/>
              <w:rPr>
                <w:rFonts w:ascii="Arial" w:hAnsi="Arial" w:cs="Arial"/>
              </w:rPr>
            </w:pPr>
            <w:r w:rsidRPr="007C000B">
              <w:rPr>
                <w:rFonts w:ascii="Arial" w:hAnsi="Arial" w:cs="Arial"/>
                <w:b/>
              </w:rPr>
              <w:t xml:space="preserve">Time line for submission:  </w:t>
            </w:r>
          </w:p>
        </w:tc>
      </w:tr>
      <w:tr w:rsidR="00F31757" w:rsidRPr="007C000B" w14:paraId="4F6EC5B1" w14:textId="77777777" w:rsidTr="007C000B">
        <w:trPr>
          <w:trHeight w:val="134"/>
          <w:tblHeader/>
          <w:jc w:val="center"/>
        </w:trPr>
        <w:tc>
          <w:tcPr>
            <w:tcW w:w="10800" w:type="dxa"/>
            <w:gridSpan w:val="6"/>
            <w:tcBorders>
              <w:top w:val="single" w:sz="6" w:space="0" w:color="auto"/>
              <w:bottom w:val="single" w:sz="6" w:space="0" w:color="auto"/>
            </w:tcBorders>
          </w:tcPr>
          <w:p w14:paraId="3BF55FF3" w14:textId="77777777" w:rsidR="00F31757" w:rsidRPr="007C000B" w:rsidRDefault="004D29FC" w:rsidP="008245D8">
            <w:pPr>
              <w:pStyle w:val="BodyText"/>
              <w:spacing w:after="0"/>
              <w:rPr>
                <w:rFonts w:ascii="Arial" w:hAnsi="Arial" w:cs="Arial"/>
                <w:b/>
              </w:rPr>
            </w:pPr>
            <w:r w:rsidRPr="007C000B">
              <w:rPr>
                <w:rFonts w:ascii="Arial" w:hAnsi="Arial" w:cs="Arial"/>
                <w:i/>
              </w:rPr>
              <w:t>Note:  Sampling ports and platforms shall be installed on the exhaust stack, according to the specifications set forth in Chapter 2 of the TCEQ Sampling Procedures Manual, prior to stack sampling. Alternate sampling facility designs may be submitted for approval by the executive director.</w:t>
            </w:r>
          </w:p>
        </w:tc>
      </w:tr>
      <w:tr w:rsidR="0099680B" w:rsidRPr="007C000B" w14:paraId="72F82D81" w14:textId="77777777" w:rsidTr="007C000B">
        <w:trPr>
          <w:trHeight w:val="134"/>
          <w:tblHeader/>
          <w:jc w:val="center"/>
        </w:trPr>
        <w:tc>
          <w:tcPr>
            <w:tcW w:w="10800" w:type="dxa"/>
            <w:gridSpan w:val="6"/>
            <w:tcBorders>
              <w:top w:val="single" w:sz="6" w:space="0" w:color="auto"/>
              <w:bottom w:val="single" w:sz="6" w:space="0" w:color="auto"/>
            </w:tcBorders>
          </w:tcPr>
          <w:p w14:paraId="67A2FE06" w14:textId="77777777" w:rsidR="0099680B" w:rsidRPr="007C000B" w:rsidRDefault="0099680B" w:rsidP="008245D8">
            <w:pPr>
              <w:pStyle w:val="BodyText"/>
              <w:spacing w:after="0"/>
              <w:rPr>
                <w:rFonts w:ascii="Arial" w:hAnsi="Arial" w:cs="Arial"/>
              </w:rPr>
            </w:pPr>
            <w:r w:rsidRPr="007C000B">
              <w:rPr>
                <w:rFonts w:ascii="Arial" w:hAnsi="Arial" w:cs="Arial"/>
              </w:rPr>
              <w:t>(2)(F)</w:t>
            </w:r>
          </w:p>
        </w:tc>
      </w:tr>
      <w:tr w:rsidR="00A719AF" w:rsidRPr="007C000B" w14:paraId="55F43C6D" w14:textId="77777777" w:rsidTr="007C000B">
        <w:trPr>
          <w:trHeight w:val="134"/>
          <w:tblHeader/>
          <w:jc w:val="center"/>
        </w:trPr>
        <w:tc>
          <w:tcPr>
            <w:tcW w:w="8164" w:type="dxa"/>
            <w:gridSpan w:val="5"/>
            <w:tcBorders>
              <w:top w:val="single" w:sz="6" w:space="0" w:color="auto"/>
              <w:bottom w:val="single" w:sz="6" w:space="0" w:color="auto"/>
            </w:tcBorders>
          </w:tcPr>
          <w:p w14:paraId="35F69B56" w14:textId="77777777" w:rsidR="00A719AF" w:rsidRPr="007C000B" w:rsidRDefault="0099680B" w:rsidP="008245D8">
            <w:pPr>
              <w:pStyle w:val="BodyText"/>
              <w:spacing w:after="0"/>
              <w:rPr>
                <w:rFonts w:ascii="Arial" w:hAnsi="Arial" w:cs="Arial"/>
              </w:rPr>
            </w:pPr>
            <w:r w:rsidRPr="007C000B">
              <w:rPr>
                <w:rFonts w:ascii="Arial" w:hAnsi="Arial" w:cs="Arial"/>
              </w:rPr>
              <w:t>Will a pretest meeting concerning the required sampling be held with the appropriate regional office before the required tests are performed?</w:t>
            </w:r>
          </w:p>
        </w:tc>
        <w:tc>
          <w:tcPr>
            <w:tcW w:w="2636" w:type="dxa"/>
            <w:tcBorders>
              <w:top w:val="single" w:sz="6" w:space="0" w:color="auto"/>
              <w:bottom w:val="single" w:sz="6" w:space="0" w:color="auto"/>
            </w:tcBorders>
          </w:tcPr>
          <w:p w14:paraId="50B1F441" w14:textId="77777777" w:rsidR="00A719AF" w:rsidRPr="007C000B" w:rsidRDefault="0099680B"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99680B" w:rsidRPr="007C000B" w14:paraId="5B9B3F87" w14:textId="77777777" w:rsidTr="007C000B">
        <w:trPr>
          <w:trHeight w:val="134"/>
          <w:tblHeader/>
          <w:jc w:val="center"/>
        </w:trPr>
        <w:tc>
          <w:tcPr>
            <w:tcW w:w="10800" w:type="dxa"/>
            <w:gridSpan w:val="6"/>
            <w:tcBorders>
              <w:top w:val="single" w:sz="6" w:space="0" w:color="auto"/>
              <w:bottom w:val="single" w:sz="6" w:space="0" w:color="auto"/>
            </w:tcBorders>
          </w:tcPr>
          <w:p w14:paraId="15BF0122" w14:textId="77777777" w:rsidR="0099680B" w:rsidRPr="007C000B" w:rsidRDefault="0099680B" w:rsidP="008245D8">
            <w:pPr>
              <w:pStyle w:val="BodyText"/>
              <w:spacing w:after="0"/>
              <w:rPr>
                <w:rFonts w:ascii="Arial" w:hAnsi="Arial" w:cs="Arial"/>
                <w:i/>
              </w:rPr>
            </w:pPr>
            <w:r w:rsidRPr="007C000B">
              <w:rPr>
                <w:rFonts w:ascii="Arial" w:hAnsi="Arial" w:cs="Arial"/>
                <w:i/>
              </w:rPr>
              <w:t>Note:  The regional office shall be notified not less than 45 days prior to sampling to schedule a pretest meeting. The purpose of the pretest meeting is to review the necessary sampling and testing procedures, to provide the proposer data forms for recording pertinent data, and to review the format procedures for submitting the test results. A written proposed description of any deviation from sampling procedures specified in this standard permit or TCEQ or EPA sampling procedures shall be made available prior to the pretest meeting. Any deviation from specified sampling procedures requires the approval of the executive director.</w:t>
            </w:r>
          </w:p>
        </w:tc>
      </w:tr>
      <w:tr w:rsidR="0099680B" w:rsidRPr="007C000B" w14:paraId="6F4F7432" w14:textId="77777777" w:rsidTr="007C000B">
        <w:trPr>
          <w:trHeight w:val="134"/>
          <w:tblHeader/>
          <w:jc w:val="center"/>
        </w:trPr>
        <w:tc>
          <w:tcPr>
            <w:tcW w:w="10800" w:type="dxa"/>
            <w:gridSpan w:val="6"/>
            <w:tcBorders>
              <w:top w:val="single" w:sz="6" w:space="0" w:color="auto"/>
              <w:bottom w:val="nil"/>
            </w:tcBorders>
          </w:tcPr>
          <w:p w14:paraId="6DE11780" w14:textId="77777777" w:rsidR="0099680B" w:rsidRPr="007C000B" w:rsidRDefault="0099680B" w:rsidP="008245D8">
            <w:pPr>
              <w:pStyle w:val="BodyText"/>
              <w:spacing w:after="0"/>
              <w:rPr>
                <w:rFonts w:ascii="Arial" w:hAnsi="Arial" w:cs="Arial"/>
              </w:rPr>
            </w:pPr>
            <w:r w:rsidRPr="007C000B">
              <w:rPr>
                <w:rFonts w:ascii="Arial" w:hAnsi="Arial" w:cs="Arial"/>
              </w:rPr>
              <w:t>The notice for the pretest meeting shall include:</w:t>
            </w:r>
          </w:p>
        </w:tc>
      </w:tr>
      <w:tr w:rsidR="0099680B" w:rsidRPr="007C000B" w14:paraId="71201DA3" w14:textId="77777777" w:rsidTr="007C000B">
        <w:trPr>
          <w:trHeight w:val="134"/>
          <w:tblHeader/>
          <w:jc w:val="center"/>
        </w:trPr>
        <w:tc>
          <w:tcPr>
            <w:tcW w:w="3870" w:type="dxa"/>
            <w:tcBorders>
              <w:top w:val="nil"/>
              <w:bottom w:val="nil"/>
              <w:right w:val="nil"/>
            </w:tcBorders>
          </w:tcPr>
          <w:p w14:paraId="5629952E" w14:textId="77777777" w:rsidR="0099680B" w:rsidRPr="007C000B" w:rsidRDefault="0099680B" w:rsidP="0099680B">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the date of the pretest meeting</w:t>
            </w:r>
          </w:p>
        </w:tc>
        <w:tc>
          <w:tcPr>
            <w:tcW w:w="3510" w:type="dxa"/>
            <w:gridSpan w:val="3"/>
            <w:tcBorders>
              <w:top w:val="nil"/>
              <w:left w:val="nil"/>
              <w:bottom w:val="nil"/>
              <w:right w:val="nil"/>
            </w:tcBorders>
          </w:tcPr>
          <w:p w14:paraId="144CD8A9" w14:textId="77777777" w:rsidR="0099680B" w:rsidRPr="007C000B" w:rsidRDefault="0099680B" w:rsidP="0099680B">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the date the sampling shall occur</w:t>
            </w:r>
          </w:p>
        </w:tc>
        <w:tc>
          <w:tcPr>
            <w:tcW w:w="3420" w:type="dxa"/>
            <w:gridSpan w:val="2"/>
            <w:tcBorders>
              <w:top w:val="nil"/>
              <w:left w:val="nil"/>
              <w:bottom w:val="nil"/>
            </w:tcBorders>
          </w:tcPr>
          <w:p w14:paraId="632081CA" w14:textId="77777777" w:rsidR="0099680B" w:rsidRPr="007C000B" w:rsidRDefault="0099680B" w:rsidP="0099680B">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name of the firm conducting the sampling</w:t>
            </w:r>
          </w:p>
        </w:tc>
      </w:tr>
      <w:tr w:rsidR="00AC1854" w:rsidRPr="007C000B" w14:paraId="56C86B39" w14:textId="77777777" w:rsidTr="007C000B">
        <w:trPr>
          <w:trHeight w:val="134"/>
          <w:tblHeader/>
          <w:jc w:val="center"/>
        </w:trPr>
        <w:tc>
          <w:tcPr>
            <w:tcW w:w="5400" w:type="dxa"/>
            <w:gridSpan w:val="2"/>
            <w:tcBorders>
              <w:top w:val="nil"/>
              <w:bottom w:val="single" w:sz="6" w:space="0" w:color="auto"/>
              <w:right w:val="nil"/>
            </w:tcBorders>
          </w:tcPr>
          <w:p w14:paraId="781DEEB2"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type of sampling equipment to be used</w:t>
            </w:r>
          </w:p>
        </w:tc>
        <w:tc>
          <w:tcPr>
            <w:tcW w:w="5400" w:type="dxa"/>
            <w:gridSpan w:val="4"/>
            <w:tcBorders>
              <w:top w:val="nil"/>
              <w:left w:val="nil"/>
              <w:bottom w:val="single" w:sz="6" w:space="0" w:color="auto"/>
            </w:tcBorders>
          </w:tcPr>
          <w:p w14:paraId="2F5B25DD"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method or procedure to be used in sampling</w:t>
            </w:r>
          </w:p>
        </w:tc>
      </w:tr>
      <w:tr w:rsidR="00AC1854" w:rsidRPr="007C000B" w14:paraId="0D5F4BF1" w14:textId="77777777" w:rsidTr="007C000B">
        <w:trPr>
          <w:trHeight w:val="134"/>
          <w:tblHeader/>
          <w:jc w:val="center"/>
        </w:trPr>
        <w:tc>
          <w:tcPr>
            <w:tcW w:w="10800" w:type="dxa"/>
            <w:gridSpan w:val="6"/>
            <w:tcBorders>
              <w:top w:val="single" w:sz="6" w:space="0" w:color="auto"/>
              <w:bottom w:val="single" w:sz="6" w:space="0" w:color="auto"/>
            </w:tcBorders>
          </w:tcPr>
          <w:p w14:paraId="61C63EAD" w14:textId="77777777" w:rsidR="00AC1854" w:rsidRPr="007C000B" w:rsidRDefault="00AC1854" w:rsidP="008245D8">
            <w:pPr>
              <w:pStyle w:val="BodyText"/>
              <w:spacing w:after="0"/>
              <w:rPr>
                <w:rFonts w:ascii="Arial" w:hAnsi="Arial" w:cs="Arial"/>
              </w:rPr>
            </w:pPr>
            <w:r w:rsidRPr="007C000B">
              <w:rPr>
                <w:rFonts w:ascii="Arial" w:hAnsi="Arial" w:cs="Arial"/>
              </w:rPr>
              <w:t>(2)(G) Sampling Report Contents</w:t>
            </w:r>
          </w:p>
        </w:tc>
      </w:tr>
      <w:tr w:rsidR="00AC1854" w:rsidRPr="007C000B" w14:paraId="09D59029" w14:textId="77777777" w:rsidTr="007C000B">
        <w:trPr>
          <w:trHeight w:val="134"/>
          <w:tblHeader/>
          <w:jc w:val="center"/>
        </w:trPr>
        <w:tc>
          <w:tcPr>
            <w:tcW w:w="10800" w:type="dxa"/>
            <w:gridSpan w:val="6"/>
            <w:tcBorders>
              <w:top w:val="single" w:sz="6" w:space="0" w:color="auto"/>
              <w:bottom w:val="nil"/>
            </w:tcBorders>
          </w:tcPr>
          <w:p w14:paraId="1BF10EE8" w14:textId="77777777" w:rsidR="00AC1854" w:rsidRPr="007C000B" w:rsidRDefault="00AC1854" w:rsidP="008245D8">
            <w:pPr>
              <w:pStyle w:val="BodyText"/>
              <w:spacing w:after="0"/>
              <w:rPr>
                <w:rFonts w:ascii="Arial" w:hAnsi="Arial" w:cs="Arial"/>
              </w:rPr>
            </w:pPr>
            <w:r w:rsidRPr="007C000B">
              <w:rPr>
                <w:rFonts w:ascii="Arial" w:hAnsi="Arial" w:cs="Arial"/>
              </w:rPr>
              <w:t>The Sampling Report Contents should include:</w:t>
            </w:r>
          </w:p>
        </w:tc>
      </w:tr>
      <w:tr w:rsidR="00AC1854" w:rsidRPr="007C000B" w14:paraId="311103E4" w14:textId="77777777" w:rsidTr="007C000B">
        <w:trPr>
          <w:trHeight w:val="134"/>
          <w:tblHeader/>
          <w:jc w:val="center"/>
        </w:trPr>
        <w:tc>
          <w:tcPr>
            <w:tcW w:w="3870" w:type="dxa"/>
            <w:tcBorders>
              <w:top w:val="nil"/>
              <w:bottom w:val="nil"/>
              <w:right w:val="nil"/>
            </w:tcBorders>
          </w:tcPr>
          <w:p w14:paraId="61081902"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plant production rate during tests</w:t>
            </w:r>
          </w:p>
        </w:tc>
        <w:tc>
          <w:tcPr>
            <w:tcW w:w="2610" w:type="dxa"/>
            <w:gridSpan w:val="2"/>
            <w:tcBorders>
              <w:top w:val="nil"/>
              <w:left w:val="nil"/>
              <w:bottom w:val="nil"/>
              <w:right w:val="nil"/>
            </w:tcBorders>
          </w:tcPr>
          <w:p w14:paraId="0EB450B3"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percent sulfur in fuel</w:t>
            </w:r>
          </w:p>
        </w:tc>
        <w:tc>
          <w:tcPr>
            <w:tcW w:w="4320" w:type="dxa"/>
            <w:gridSpan w:val="3"/>
            <w:tcBorders>
              <w:top w:val="nil"/>
              <w:left w:val="nil"/>
              <w:bottom w:val="nil"/>
            </w:tcBorders>
          </w:tcPr>
          <w:p w14:paraId="368896E1"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types of fuel and consumption rates</w:t>
            </w:r>
          </w:p>
        </w:tc>
      </w:tr>
      <w:tr w:rsidR="00AC1854" w:rsidRPr="007C000B" w14:paraId="453D8522" w14:textId="77777777" w:rsidTr="007C000B">
        <w:trPr>
          <w:trHeight w:val="134"/>
          <w:tblHeader/>
          <w:jc w:val="center"/>
        </w:trPr>
        <w:tc>
          <w:tcPr>
            <w:tcW w:w="10800" w:type="dxa"/>
            <w:gridSpan w:val="6"/>
            <w:tcBorders>
              <w:top w:val="nil"/>
              <w:bottom w:val="nil"/>
            </w:tcBorders>
          </w:tcPr>
          <w:p w14:paraId="74CF069C"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concentration (by weight) of liquid asphalt, anti-strip agents, or any additive present in the asphalt concrete mix</w:t>
            </w:r>
          </w:p>
        </w:tc>
      </w:tr>
      <w:tr w:rsidR="00AC1854" w:rsidRPr="007C000B" w14:paraId="1F0634D6" w14:textId="77777777" w:rsidTr="007C000B">
        <w:trPr>
          <w:trHeight w:val="134"/>
          <w:tblHeader/>
          <w:jc w:val="center"/>
        </w:trPr>
        <w:tc>
          <w:tcPr>
            <w:tcW w:w="10800" w:type="dxa"/>
            <w:gridSpan w:val="6"/>
            <w:tcBorders>
              <w:top w:val="nil"/>
              <w:bottom w:val="single" w:sz="6" w:space="0" w:color="auto"/>
            </w:tcBorders>
          </w:tcPr>
          <w:p w14:paraId="642949EF" w14:textId="77777777" w:rsidR="00AC1854" w:rsidRPr="007C000B" w:rsidRDefault="00AC1854" w:rsidP="00AC1854">
            <w:pPr>
              <w:pStyle w:val="BodyText"/>
              <w:tabs>
                <w:tab w:val="left" w:pos="432"/>
              </w:tabs>
              <w:spacing w:after="0"/>
              <w:ind w:left="432" w:hanging="432"/>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ab/>
              <w:t>mix type and temperature</w:t>
            </w:r>
          </w:p>
        </w:tc>
      </w:tr>
      <w:tr w:rsidR="00FB4B81" w:rsidRPr="007C000B" w14:paraId="5DB105CE" w14:textId="77777777" w:rsidTr="007C000B">
        <w:trPr>
          <w:trHeight w:val="134"/>
          <w:tblHeader/>
          <w:jc w:val="center"/>
        </w:trPr>
        <w:tc>
          <w:tcPr>
            <w:tcW w:w="10800" w:type="dxa"/>
            <w:gridSpan w:val="6"/>
            <w:tcBorders>
              <w:top w:val="single" w:sz="6" w:space="0" w:color="auto"/>
              <w:bottom w:val="single" w:sz="6" w:space="0" w:color="auto"/>
            </w:tcBorders>
          </w:tcPr>
          <w:p w14:paraId="4C25B581" w14:textId="77777777" w:rsidR="00FB4B81" w:rsidRPr="007C000B" w:rsidRDefault="00FB4B81" w:rsidP="008245D8">
            <w:pPr>
              <w:pStyle w:val="BodyText"/>
              <w:spacing w:after="0"/>
              <w:rPr>
                <w:rFonts w:ascii="Arial" w:hAnsi="Arial" w:cs="Arial"/>
              </w:rPr>
            </w:pPr>
            <w:r w:rsidRPr="007C000B">
              <w:rPr>
                <w:rFonts w:ascii="Arial" w:hAnsi="Arial" w:cs="Arial"/>
              </w:rPr>
              <w:t>(2)(H)</w:t>
            </w:r>
          </w:p>
        </w:tc>
      </w:tr>
      <w:tr w:rsidR="0099680B" w:rsidRPr="007C000B" w14:paraId="3432F5EF" w14:textId="77777777" w:rsidTr="007C000B">
        <w:trPr>
          <w:trHeight w:val="134"/>
          <w:tblHeader/>
          <w:jc w:val="center"/>
        </w:trPr>
        <w:tc>
          <w:tcPr>
            <w:tcW w:w="8164" w:type="dxa"/>
            <w:gridSpan w:val="5"/>
            <w:tcBorders>
              <w:top w:val="single" w:sz="6" w:space="0" w:color="auto"/>
              <w:bottom w:val="single" w:sz="6" w:space="0" w:color="auto"/>
            </w:tcBorders>
          </w:tcPr>
          <w:p w14:paraId="6B3897E9" w14:textId="77777777" w:rsidR="0099680B" w:rsidRPr="007C000B" w:rsidRDefault="00EE64C5" w:rsidP="008245D8">
            <w:pPr>
              <w:pStyle w:val="BodyText"/>
              <w:spacing w:after="0"/>
              <w:rPr>
                <w:rFonts w:ascii="Arial" w:hAnsi="Arial" w:cs="Arial"/>
              </w:rPr>
            </w:pPr>
            <w:r w:rsidRPr="007C000B">
              <w:rPr>
                <w:rFonts w:ascii="Arial" w:hAnsi="Arial" w:cs="Arial"/>
              </w:rPr>
              <w:t>Will copies of the final sampling report be submitted within 45 days after sampling is completed?</w:t>
            </w:r>
          </w:p>
        </w:tc>
        <w:tc>
          <w:tcPr>
            <w:tcW w:w="2636" w:type="dxa"/>
            <w:tcBorders>
              <w:top w:val="single" w:sz="6" w:space="0" w:color="auto"/>
              <w:bottom w:val="single" w:sz="6" w:space="0" w:color="auto"/>
            </w:tcBorders>
          </w:tcPr>
          <w:p w14:paraId="7528AAF2" w14:textId="77777777" w:rsidR="0099680B" w:rsidRPr="007C000B" w:rsidRDefault="00EB2E4E"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r w:rsidR="00EE64C5" w:rsidRPr="007C000B" w14:paraId="186407EB" w14:textId="77777777" w:rsidTr="007C000B">
        <w:trPr>
          <w:trHeight w:val="134"/>
          <w:tblHeader/>
          <w:jc w:val="center"/>
        </w:trPr>
        <w:tc>
          <w:tcPr>
            <w:tcW w:w="10800" w:type="dxa"/>
            <w:gridSpan w:val="6"/>
            <w:tcBorders>
              <w:top w:val="single" w:sz="6" w:space="0" w:color="auto"/>
              <w:bottom w:val="single" w:sz="6" w:space="0" w:color="auto"/>
            </w:tcBorders>
          </w:tcPr>
          <w:p w14:paraId="22119A95" w14:textId="77777777" w:rsidR="00EE64C5" w:rsidRPr="007C000B" w:rsidRDefault="00EE64C5" w:rsidP="008245D8">
            <w:pPr>
              <w:pStyle w:val="BodyText"/>
              <w:spacing w:after="0"/>
              <w:rPr>
                <w:rFonts w:ascii="Arial" w:hAnsi="Arial" w:cs="Arial"/>
                <w:i/>
              </w:rPr>
            </w:pPr>
            <w:r w:rsidRPr="007C000B">
              <w:rPr>
                <w:rFonts w:ascii="Arial" w:hAnsi="Arial" w:cs="Arial"/>
                <w:i/>
              </w:rPr>
              <w:t>Note:  One copy of the sampling report should be sent to the TCEQ regional office, TCEQ Compliance Support Division, and the appropriate local air pollution control program.</w:t>
            </w:r>
          </w:p>
        </w:tc>
      </w:tr>
      <w:tr w:rsidR="00EE64C5" w:rsidRPr="007C000B" w14:paraId="53C8F7B0" w14:textId="77777777" w:rsidTr="007C000B">
        <w:trPr>
          <w:trHeight w:val="134"/>
          <w:tblHeader/>
          <w:jc w:val="center"/>
        </w:trPr>
        <w:tc>
          <w:tcPr>
            <w:tcW w:w="10800" w:type="dxa"/>
            <w:gridSpan w:val="6"/>
            <w:tcBorders>
              <w:top w:val="single" w:sz="6" w:space="0" w:color="auto"/>
              <w:bottom w:val="single" w:sz="6" w:space="0" w:color="auto"/>
            </w:tcBorders>
          </w:tcPr>
          <w:p w14:paraId="50908847" w14:textId="77777777" w:rsidR="00EE64C5" w:rsidRPr="007C000B" w:rsidRDefault="00EE64C5" w:rsidP="008245D8">
            <w:pPr>
              <w:pStyle w:val="BodyText"/>
              <w:spacing w:after="0"/>
              <w:rPr>
                <w:rFonts w:ascii="Arial" w:hAnsi="Arial" w:cs="Arial"/>
              </w:rPr>
            </w:pPr>
            <w:r w:rsidRPr="007C000B">
              <w:rPr>
                <w:rFonts w:ascii="Arial" w:hAnsi="Arial" w:cs="Arial"/>
              </w:rPr>
              <w:t>(2)(I)</w:t>
            </w:r>
          </w:p>
        </w:tc>
      </w:tr>
      <w:tr w:rsidR="0099680B" w:rsidRPr="007C000B" w14:paraId="63DDC8A1" w14:textId="77777777" w:rsidTr="007C000B">
        <w:trPr>
          <w:trHeight w:val="134"/>
          <w:tblHeader/>
          <w:jc w:val="center"/>
        </w:trPr>
        <w:tc>
          <w:tcPr>
            <w:tcW w:w="8164" w:type="dxa"/>
            <w:gridSpan w:val="5"/>
            <w:tcBorders>
              <w:top w:val="single" w:sz="6" w:space="0" w:color="auto"/>
              <w:bottom w:val="double" w:sz="6" w:space="0" w:color="auto"/>
            </w:tcBorders>
          </w:tcPr>
          <w:p w14:paraId="5FD30A5B" w14:textId="77777777" w:rsidR="0099680B" w:rsidRPr="007C000B" w:rsidRDefault="00EE64C5" w:rsidP="00EE64C5">
            <w:pPr>
              <w:pStyle w:val="BodyText"/>
              <w:spacing w:after="0"/>
              <w:rPr>
                <w:rFonts w:ascii="Arial" w:hAnsi="Arial" w:cs="Arial"/>
              </w:rPr>
            </w:pPr>
            <w:r w:rsidRPr="007C000B">
              <w:rPr>
                <w:rFonts w:ascii="Arial" w:hAnsi="Arial" w:cs="Arial"/>
              </w:rPr>
              <w:t>Upon request by the executive director, or any local air pollution control program with jurisdiction, will the holder of Air Quality Standard Permit for Hot Mix Asphalt Plant provide a sample of the fuel(s) utilized in these plants and allow air pollution control program representatives to obtain a sample for analysis?</w:t>
            </w:r>
          </w:p>
        </w:tc>
        <w:tc>
          <w:tcPr>
            <w:tcW w:w="2636" w:type="dxa"/>
            <w:tcBorders>
              <w:top w:val="single" w:sz="6" w:space="0" w:color="auto"/>
              <w:bottom w:val="double" w:sz="6" w:space="0" w:color="auto"/>
            </w:tcBorders>
          </w:tcPr>
          <w:p w14:paraId="3E4122B8" w14:textId="77777777" w:rsidR="0099680B" w:rsidRPr="007C000B" w:rsidRDefault="00EE64C5" w:rsidP="008245D8">
            <w:pPr>
              <w:pStyle w:val="BodyText"/>
              <w:spacing w:after="0"/>
              <w:rPr>
                <w:rFonts w:ascii="Arial" w:hAnsi="Arial" w:cs="Arial"/>
              </w:rPr>
            </w:pP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YES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NO </w:t>
            </w:r>
            <w:r w:rsidRPr="007C000B">
              <w:rPr>
                <w:rFonts w:ascii="Arial" w:hAnsi="Arial" w:cs="Arial"/>
              </w:rPr>
              <w:fldChar w:fldCharType="begin">
                <w:ffData>
                  <w:name w:val="Check2"/>
                  <w:enabled/>
                  <w:calcOnExit w:val="0"/>
                  <w:checkBox>
                    <w:sizeAuto/>
                    <w:default w:val="0"/>
                  </w:checkBox>
                </w:ffData>
              </w:fldChar>
            </w:r>
            <w:r w:rsidRPr="007C000B">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7C000B">
              <w:rPr>
                <w:rFonts w:ascii="Arial" w:hAnsi="Arial" w:cs="Arial"/>
              </w:rPr>
              <w:fldChar w:fldCharType="end"/>
            </w:r>
            <w:r w:rsidRPr="007C000B">
              <w:rPr>
                <w:rFonts w:ascii="Arial" w:hAnsi="Arial" w:cs="Arial"/>
              </w:rPr>
              <w:t xml:space="preserve"> N/A</w:t>
            </w:r>
          </w:p>
        </w:tc>
      </w:tr>
    </w:tbl>
    <w:p w14:paraId="4E66B5E2" w14:textId="77777777" w:rsidR="00C272C9" w:rsidRDefault="00C272C9">
      <w:r>
        <w:br w:type="page"/>
      </w:r>
    </w:p>
    <w:p w14:paraId="555C806F" w14:textId="77777777" w:rsidR="0041318C" w:rsidRPr="007C000B" w:rsidRDefault="0041318C" w:rsidP="007C000B">
      <w:pPr>
        <w:pStyle w:val="BodyText"/>
        <w:spacing w:after="0"/>
        <w:jc w:val="center"/>
        <w:rPr>
          <w:rFonts w:ascii="Arial" w:hAnsi="Arial" w:cs="Arial"/>
          <w:b/>
        </w:rPr>
      </w:pPr>
      <w:r w:rsidRPr="007C000B">
        <w:rPr>
          <w:rFonts w:ascii="Arial" w:hAnsi="Arial" w:cs="Arial"/>
          <w:b/>
        </w:rPr>
        <w:lastRenderedPageBreak/>
        <w:t>Texas Commission on Environmental Quality</w:t>
      </w:r>
    </w:p>
    <w:p w14:paraId="58B7FA4A" w14:textId="77777777" w:rsidR="0041318C" w:rsidRPr="000A10E2" w:rsidRDefault="0041318C" w:rsidP="007C000B">
      <w:pPr>
        <w:jc w:val="center"/>
        <w:rPr>
          <w:rFonts w:ascii="Georgia" w:hAnsi="Georgia"/>
          <w:sz w:val="22"/>
          <w:szCs w:val="22"/>
        </w:rPr>
      </w:pPr>
      <w:r w:rsidRPr="007C000B">
        <w:rPr>
          <w:rFonts w:ascii="Arial" w:hAnsi="Arial" w:cs="Arial"/>
          <w:b/>
          <w:sz w:val="22"/>
          <w:szCs w:val="22"/>
        </w:rPr>
        <w:t>Air Quality Standard</w:t>
      </w:r>
      <w:r w:rsidRPr="007C000B">
        <w:rPr>
          <w:rFonts w:ascii="Arial" w:hAnsi="Arial" w:cs="Arial"/>
          <w:sz w:val="22"/>
          <w:szCs w:val="22"/>
        </w:rPr>
        <w:t xml:space="preserve"> </w:t>
      </w:r>
      <w:r w:rsidRPr="007C000B">
        <w:rPr>
          <w:rFonts w:ascii="Arial" w:hAnsi="Arial" w:cs="Arial"/>
          <w:b/>
          <w:sz w:val="22"/>
          <w:szCs w:val="22"/>
        </w:rPr>
        <w:t>Permit Checklist for Hot Mix Asphalt Plants</w:t>
      </w:r>
    </w:p>
    <w:p w14:paraId="2509CC2A" w14:textId="77777777" w:rsidR="00C272C9" w:rsidRPr="007C000B" w:rsidRDefault="00C272C9" w:rsidP="007C000B">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3420"/>
        <w:gridCol w:w="752"/>
        <w:gridCol w:w="3838"/>
        <w:gridCol w:w="154"/>
        <w:gridCol w:w="2636"/>
      </w:tblGrid>
      <w:tr w:rsidR="00EE64C5" w:rsidRPr="00DB4278" w14:paraId="79890AC2" w14:textId="77777777" w:rsidTr="001250A9">
        <w:trPr>
          <w:cantSplit/>
          <w:tblHeader/>
          <w:jc w:val="center"/>
        </w:trPr>
        <w:tc>
          <w:tcPr>
            <w:tcW w:w="10800" w:type="dxa"/>
            <w:gridSpan w:val="5"/>
            <w:tcBorders>
              <w:top w:val="double" w:sz="6" w:space="0" w:color="auto"/>
              <w:bottom w:val="nil"/>
            </w:tcBorders>
            <w:shd w:val="clear" w:color="auto" w:fill="D9D9D9" w:themeFill="background1" w:themeFillShade="D9"/>
          </w:tcPr>
          <w:p w14:paraId="03EA3496" w14:textId="77777777" w:rsidR="00EE64C5" w:rsidRPr="00DB4278" w:rsidRDefault="00EE64C5" w:rsidP="008245D8">
            <w:pPr>
              <w:pStyle w:val="BodyText"/>
              <w:spacing w:after="0"/>
              <w:rPr>
                <w:rFonts w:ascii="Arial" w:hAnsi="Arial" w:cs="Arial"/>
                <w:b/>
              </w:rPr>
            </w:pPr>
            <w:r w:rsidRPr="00DB4278">
              <w:rPr>
                <w:rFonts w:ascii="Arial" w:hAnsi="Arial" w:cs="Arial"/>
                <w:b/>
              </w:rPr>
              <w:t>Section III Requirements Specific to Temporary Hot Mix Asphalt Plants</w:t>
            </w:r>
          </w:p>
          <w:p w14:paraId="4AF0235A" w14:textId="77777777" w:rsidR="001250A9" w:rsidRPr="00DB4278" w:rsidRDefault="001250A9" w:rsidP="008245D8">
            <w:pPr>
              <w:pStyle w:val="BodyText"/>
              <w:spacing w:after="0"/>
              <w:rPr>
                <w:rFonts w:ascii="Arial" w:hAnsi="Arial" w:cs="Arial"/>
                <w:b/>
              </w:rPr>
            </w:pPr>
            <w:r w:rsidRPr="00DB4278">
              <w:rPr>
                <w:rFonts w:ascii="Arial" w:hAnsi="Arial" w:cs="Arial"/>
                <w:b/>
              </w:rPr>
              <w:t>(For Permanent Plants go to Section IV)</w:t>
            </w:r>
          </w:p>
        </w:tc>
      </w:tr>
      <w:tr w:rsidR="00C272C9" w:rsidRPr="00DB4278" w14:paraId="4778048F" w14:textId="77777777" w:rsidTr="007C000B">
        <w:trPr>
          <w:trHeight w:val="134"/>
          <w:jc w:val="center"/>
        </w:trPr>
        <w:tc>
          <w:tcPr>
            <w:tcW w:w="10800" w:type="dxa"/>
            <w:gridSpan w:val="5"/>
            <w:tcBorders>
              <w:top w:val="single" w:sz="6" w:space="0" w:color="auto"/>
              <w:bottom w:val="single" w:sz="6" w:space="0" w:color="auto"/>
            </w:tcBorders>
          </w:tcPr>
          <w:p w14:paraId="196EB73B" w14:textId="77777777" w:rsidR="00C272C9" w:rsidRPr="00DB4278" w:rsidRDefault="00C272C9" w:rsidP="0041318C">
            <w:pPr>
              <w:pStyle w:val="BodyText"/>
              <w:spacing w:after="0"/>
              <w:rPr>
                <w:rFonts w:ascii="Arial" w:hAnsi="Arial" w:cs="Arial"/>
              </w:rPr>
            </w:pPr>
            <w:r w:rsidRPr="00DB4278">
              <w:rPr>
                <w:rFonts w:ascii="Arial" w:hAnsi="Arial" w:cs="Arial"/>
              </w:rPr>
              <w:t>(3)(</w:t>
            </w:r>
            <w:r w:rsidR="0041318C" w:rsidRPr="00DB4278">
              <w:rPr>
                <w:rFonts w:ascii="Arial" w:hAnsi="Arial" w:cs="Arial"/>
              </w:rPr>
              <w:t>A</w:t>
            </w:r>
            <w:r w:rsidRPr="00DB4278">
              <w:rPr>
                <w:rFonts w:ascii="Arial" w:hAnsi="Arial" w:cs="Arial"/>
              </w:rPr>
              <w:t>)</w:t>
            </w:r>
          </w:p>
        </w:tc>
      </w:tr>
      <w:tr w:rsidR="00C272C9" w:rsidRPr="00DB4278" w14:paraId="4451C3C9" w14:textId="77777777" w:rsidTr="007C000B">
        <w:trPr>
          <w:trHeight w:val="134"/>
          <w:jc w:val="center"/>
        </w:trPr>
        <w:tc>
          <w:tcPr>
            <w:tcW w:w="10800" w:type="dxa"/>
            <w:gridSpan w:val="5"/>
            <w:tcBorders>
              <w:top w:val="single" w:sz="6" w:space="0" w:color="auto"/>
              <w:bottom w:val="nil"/>
            </w:tcBorders>
          </w:tcPr>
          <w:p w14:paraId="6253CFA4" w14:textId="77777777" w:rsidR="00C272C9" w:rsidRPr="00DB4278" w:rsidRDefault="00C272C9" w:rsidP="00C272C9">
            <w:pPr>
              <w:pStyle w:val="BodyText"/>
              <w:spacing w:after="0"/>
              <w:rPr>
                <w:rFonts w:ascii="Arial" w:hAnsi="Arial" w:cs="Arial"/>
              </w:rPr>
            </w:pPr>
            <w:r w:rsidRPr="00DB4278">
              <w:rPr>
                <w:rFonts w:ascii="Arial" w:hAnsi="Arial" w:cs="Arial"/>
              </w:rPr>
              <w:t xml:space="preserve">Facilities to be Authorized. </w:t>
            </w:r>
          </w:p>
        </w:tc>
      </w:tr>
      <w:tr w:rsidR="00C272C9" w:rsidRPr="00DB4278" w14:paraId="5602BC47" w14:textId="77777777" w:rsidTr="007C000B">
        <w:trPr>
          <w:trHeight w:val="134"/>
          <w:jc w:val="center"/>
        </w:trPr>
        <w:tc>
          <w:tcPr>
            <w:tcW w:w="10800" w:type="dxa"/>
            <w:gridSpan w:val="5"/>
            <w:tcBorders>
              <w:top w:val="nil"/>
              <w:bottom w:val="nil"/>
            </w:tcBorders>
          </w:tcPr>
          <w:p w14:paraId="0FD0BD81" w14:textId="77777777" w:rsidR="00C272C9" w:rsidRPr="00DB4278" w:rsidRDefault="00C272C9" w:rsidP="008245D8">
            <w:pPr>
              <w:pStyle w:val="BodyText"/>
              <w:spacing w:after="0"/>
              <w:rPr>
                <w:rFonts w:ascii="Arial" w:hAnsi="Arial" w:cs="Arial"/>
              </w:rPr>
            </w:pPr>
            <w:r w:rsidRPr="00DB4278">
              <w:rPr>
                <w:rFonts w:ascii="Arial" w:hAnsi="Arial" w:cs="Arial"/>
              </w:rPr>
              <w:t>Please check all equipment that will be au</w:t>
            </w:r>
            <w:r w:rsidR="001D63F6" w:rsidRPr="00DB4278">
              <w:rPr>
                <w:rFonts w:ascii="Arial" w:hAnsi="Arial" w:cs="Arial"/>
              </w:rPr>
              <w:t>thorized with this registration.</w:t>
            </w:r>
          </w:p>
        </w:tc>
      </w:tr>
      <w:tr w:rsidR="00C272C9" w:rsidRPr="00DB4278" w14:paraId="33FBEB99" w14:textId="77777777" w:rsidTr="007C000B">
        <w:trPr>
          <w:trHeight w:val="134"/>
          <w:jc w:val="center"/>
        </w:trPr>
        <w:tc>
          <w:tcPr>
            <w:tcW w:w="4172" w:type="dxa"/>
            <w:gridSpan w:val="2"/>
            <w:tcBorders>
              <w:top w:val="nil"/>
              <w:bottom w:val="nil"/>
              <w:right w:val="nil"/>
            </w:tcBorders>
          </w:tcPr>
          <w:p w14:paraId="41FDD565"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cold feed bin(s)</w:t>
            </w:r>
          </w:p>
        </w:tc>
        <w:tc>
          <w:tcPr>
            <w:tcW w:w="3838" w:type="dxa"/>
            <w:tcBorders>
              <w:top w:val="nil"/>
              <w:left w:val="nil"/>
              <w:bottom w:val="nil"/>
              <w:right w:val="nil"/>
            </w:tcBorders>
          </w:tcPr>
          <w:p w14:paraId="41F06938"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transfer conveyor(s)</w:t>
            </w:r>
          </w:p>
        </w:tc>
        <w:tc>
          <w:tcPr>
            <w:tcW w:w="2790" w:type="dxa"/>
            <w:gridSpan w:val="2"/>
            <w:tcBorders>
              <w:top w:val="nil"/>
              <w:left w:val="nil"/>
              <w:bottom w:val="nil"/>
            </w:tcBorders>
          </w:tcPr>
          <w:p w14:paraId="3F0167E7"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aggregate screen(s)</w:t>
            </w:r>
          </w:p>
        </w:tc>
      </w:tr>
      <w:tr w:rsidR="00C272C9" w:rsidRPr="00DB4278" w14:paraId="6097C29F" w14:textId="77777777" w:rsidTr="007C000B">
        <w:trPr>
          <w:trHeight w:val="134"/>
          <w:jc w:val="center"/>
        </w:trPr>
        <w:tc>
          <w:tcPr>
            <w:tcW w:w="4172" w:type="dxa"/>
            <w:gridSpan w:val="2"/>
            <w:tcBorders>
              <w:top w:val="nil"/>
              <w:bottom w:val="nil"/>
              <w:right w:val="nil"/>
            </w:tcBorders>
          </w:tcPr>
          <w:p w14:paraId="628A2EE3"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counter/parallel flow drum</w:t>
            </w:r>
          </w:p>
        </w:tc>
        <w:tc>
          <w:tcPr>
            <w:tcW w:w="3838" w:type="dxa"/>
            <w:tcBorders>
              <w:top w:val="nil"/>
              <w:left w:val="nil"/>
              <w:bottom w:val="nil"/>
              <w:right w:val="nil"/>
            </w:tcBorders>
          </w:tcPr>
          <w:p w14:paraId="6A35A04A"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RAP feed bin (limited to one)</w:t>
            </w:r>
          </w:p>
        </w:tc>
        <w:tc>
          <w:tcPr>
            <w:tcW w:w="2790" w:type="dxa"/>
            <w:gridSpan w:val="2"/>
            <w:tcBorders>
              <w:top w:val="nil"/>
              <w:left w:val="nil"/>
              <w:bottom w:val="nil"/>
            </w:tcBorders>
          </w:tcPr>
          <w:p w14:paraId="26533151"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RAP conveyor (limited to one)</w:t>
            </w:r>
          </w:p>
        </w:tc>
      </w:tr>
      <w:tr w:rsidR="00C272C9" w:rsidRPr="00DB4278" w14:paraId="350BFC94" w14:textId="77777777" w:rsidTr="007C000B">
        <w:trPr>
          <w:trHeight w:val="134"/>
          <w:jc w:val="center"/>
        </w:trPr>
        <w:tc>
          <w:tcPr>
            <w:tcW w:w="4172" w:type="dxa"/>
            <w:gridSpan w:val="2"/>
            <w:tcBorders>
              <w:top w:val="nil"/>
              <w:bottom w:val="nil"/>
              <w:right w:val="nil"/>
            </w:tcBorders>
          </w:tcPr>
          <w:p w14:paraId="39123191"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RAP breaker/crusher (limited to one</w:t>
            </w:r>
          </w:p>
        </w:tc>
        <w:tc>
          <w:tcPr>
            <w:tcW w:w="3838" w:type="dxa"/>
            <w:tcBorders>
              <w:top w:val="nil"/>
              <w:left w:val="nil"/>
              <w:bottom w:val="nil"/>
              <w:right w:val="nil"/>
            </w:tcBorders>
          </w:tcPr>
          <w:p w14:paraId="0A045F6C"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a release agent application facility</w:t>
            </w:r>
          </w:p>
        </w:tc>
        <w:tc>
          <w:tcPr>
            <w:tcW w:w="2790" w:type="dxa"/>
            <w:gridSpan w:val="2"/>
            <w:tcBorders>
              <w:top w:val="nil"/>
              <w:left w:val="nil"/>
              <w:bottom w:val="nil"/>
            </w:tcBorders>
          </w:tcPr>
          <w:p w14:paraId="64CD5A3F"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liquid anti-strip tank (limited to one)</w:t>
            </w:r>
          </w:p>
        </w:tc>
      </w:tr>
      <w:tr w:rsidR="00C272C9" w:rsidRPr="00DB4278" w14:paraId="18CAC9D0" w14:textId="77777777" w:rsidTr="007C000B">
        <w:trPr>
          <w:trHeight w:val="134"/>
          <w:jc w:val="center"/>
        </w:trPr>
        <w:tc>
          <w:tcPr>
            <w:tcW w:w="4172" w:type="dxa"/>
            <w:gridSpan w:val="2"/>
            <w:tcBorders>
              <w:top w:val="nil"/>
              <w:bottom w:val="nil"/>
              <w:right w:val="nil"/>
            </w:tcBorders>
          </w:tcPr>
          <w:p w14:paraId="27E57D81"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lime storage silo (limited to one)</w:t>
            </w:r>
          </w:p>
        </w:tc>
        <w:tc>
          <w:tcPr>
            <w:tcW w:w="3838" w:type="dxa"/>
            <w:tcBorders>
              <w:top w:val="nil"/>
              <w:left w:val="nil"/>
              <w:bottom w:val="nil"/>
              <w:right w:val="nil"/>
            </w:tcBorders>
          </w:tcPr>
          <w:p w14:paraId="2A0C7922"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fines storage silo (limited to one)</w:t>
            </w:r>
          </w:p>
        </w:tc>
        <w:tc>
          <w:tcPr>
            <w:tcW w:w="2790" w:type="dxa"/>
            <w:gridSpan w:val="2"/>
            <w:tcBorders>
              <w:top w:val="nil"/>
              <w:left w:val="nil"/>
              <w:bottom w:val="nil"/>
            </w:tcBorders>
          </w:tcPr>
          <w:p w14:paraId="3B8FDAD4"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mineral filler silo (limited to one)</w:t>
            </w:r>
          </w:p>
        </w:tc>
      </w:tr>
      <w:tr w:rsidR="00C272C9" w:rsidRPr="00DB4278" w14:paraId="25CE561A" w14:textId="77777777" w:rsidTr="007C000B">
        <w:trPr>
          <w:trHeight w:val="134"/>
          <w:jc w:val="center"/>
        </w:trPr>
        <w:tc>
          <w:tcPr>
            <w:tcW w:w="10800" w:type="dxa"/>
            <w:gridSpan w:val="5"/>
            <w:tcBorders>
              <w:top w:val="nil"/>
              <w:bottom w:val="nil"/>
            </w:tcBorders>
          </w:tcPr>
          <w:p w14:paraId="36ACFF63"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hot mix surge bins/storage silos (not to exceed a total of three)</w:t>
            </w:r>
          </w:p>
        </w:tc>
      </w:tr>
      <w:tr w:rsidR="00C272C9" w:rsidRPr="00DB4278" w14:paraId="19C1D9CF" w14:textId="77777777" w:rsidTr="007C000B">
        <w:trPr>
          <w:trHeight w:val="134"/>
          <w:jc w:val="center"/>
        </w:trPr>
        <w:tc>
          <w:tcPr>
            <w:tcW w:w="10800" w:type="dxa"/>
            <w:gridSpan w:val="5"/>
            <w:tcBorders>
              <w:top w:val="nil"/>
              <w:bottom w:val="nil"/>
            </w:tcBorders>
          </w:tcPr>
          <w:p w14:paraId="77C9F4D0" w14:textId="77777777" w:rsidR="00C272C9" w:rsidRPr="00DB4278" w:rsidRDefault="00C272C9" w:rsidP="007440BB">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007440BB" w:rsidRPr="00DB4278">
              <w:rPr>
                <w:rFonts w:ascii="Arial" w:hAnsi="Arial" w:cs="Arial"/>
              </w:rPr>
              <w:tab/>
            </w:r>
            <w:r w:rsidRPr="00DB4278">
              <w:rPr>
                <w:rFonts w:ascii="Arial" w:hAnsi="Arial" w:cs="Arial"/>
              </w:rPr>
              <w:t>fuel storage</w:t>
            </w:r>
            <w:r w:rsidR="007440BB" w:rsidRPr="00DB4278">
              <w:rPr>
                <w:rFonts w:ascii="Arial" w:hAnsi="Arial" w:cs="Arial"/>
              </w:rPr>
              <w:t xml:space="preserve"> tanks – limited to 90,000 gallons or less storage with no more than three storage tanks</w:t>
            </w:r>
          </w:p>
        </w:tc>
      </w:tr>
      <w:tr w:rsidR="00C272C9" w:rsidRPr="00DB4278" w14:paraId="357EAEFC" w14:textId="77777777" w:rsidTr="007C000B">
        <w:trPr>
          <w:trHeight w:val="134"/>
          <w:jc w:val="center"/>
        </w:trPr>
        <w:tc>
          <w:tcPr>
            <w:tcW w:w="10800" w:type="dxa"/>
            <w:gridSpan w:val="5"/>
            <w:tcBorders>
              <w:top w:val="nil"/>
              <w:bottom w:val="single" w:sz="6" w:space="0" w:color="auto"/>
            </w:tcBorders>
          </w:tcPr>
          <w:p w14:paraId="3CCD929F" w14:textId="77777777" w:rsidR="00C272C9" w:rsidRPr="00DB4278" w:rsidRDefault="00C272C9" w:rsidP="00C272C9">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007440BB" w:rsidRPr="00DB4278">
              <w:rPr>
                <w:rFonts w:ascii="Arial" w:hAnsi="Arial" w:cs="Arial"/>
              </w:rPr>
              <w:tab/>
              <w:t>asphalt storage tank(s) with associated hot oil heater(s) limited to 90,000 gallons or less storage with no more than three storage tanks</w:t>
            </w:r>
          </w:p>
        </w:tc>
      </w:tr>
      <w:tr w:rsidR="00C272C9" w:rsidRPr="00DB4278" w14:paraId="5823D55C" w14:textId="77777777" w:rsidTr="007C000B">
        <w:trPr>
          <w:trHeight w:val="134"/>
          <w:jc w:val="center"/>
        </w:trPr>
        <w:tc>
          <w:tcPr>
            <w:tcW w:w="10800" w:type="dxa"/>
            <w:gridSpan w:val="5"/>
            <w:tcBorders>
              <w:top w:val="single" w:sz="6" w:space="0" w:color="auto"/>
              <w:bottom w:val="single" w:sz="6" w:space="0" w:color="auto"/>
            </w:tcBorders>
          </w:tcPr>
          <w:p w14:paraId="580BCF7D" w14:textId="77777777" w:rsidR="00C272C9" w:rsidRPr="00DB4278" w:rsidRDefault="00AC1CB3" w:rsidP="008245D8">
            <w:pPr>
              <w:pStyle w:val="BodyText"/>
              <w:spacing w:after="0"/>
              <w:rPr>
                <w:rFonts w:ascii="Arial" w:hAnsi="Arial" w:cs="Arial"/>
              </w:rPr>
            </w:pPr>
            <w:r w:rsidRPr="00DB4278">
              <w:rPr>
                <w:rFonts w:ascii="Arial" w:hAnsi="Arial" w:cs="Arial"/>
              </w:rPr>
              <w:t>(3)(B)</w:t>
            </w:r>
          </w:p>
        </w:tc>
      </w:tr>
      <w:tr w:rsidR="0099680B" w:rsidRPr="00DB4278" w14:paraId="513CF855" w14:textId="77777777" w:rsidTr="007C000B">
        <w:trPr>
          <w:trHeight w:val="134"/>
          <w:jc w:val="center"/>
        </w:trPr>
        <w:tc>
          <w:tcPr>
            <w:tcW w:w="8164" w:type="dxa"/>
            <w:gridSpan w:val="4"/>
            <w:tcBorders>
              <w:top w:val="single" w:sz="6" w:space="0" w:color="auto"/>
              <w:bottom w:val="single" w:sz="6" w:space="0" w:color="auto"/>
            </w:tcBorders>
          </w:tcPr>
          <w:p w14:paraId="71BD1A49" w14:textId="77777777" w:rsidR="0099680B" w:rsidRPr="00DB4278" w:rsidRDefault="00AD3D20" w:rsidP="008245D8">
            <w:pPr>
              <w:pStyle w:val="BodyText"/>
              <w:spacing w:after="0"/>
              <w:rPr>
                <w:rFonts w:ascii="Arial" w:hAnsi="Arial" w:cs="Arial"/>
              </w:rPr>
            </w:pPr>
            <w:r w:rsidRPr="00DB4278">
              <w:rPr>
                <w:rFonts w:ascii="Arial" w:hAnsi="Arial" w:cs="Arial"/>
              </w:rPr>
              <w:t>Has this temporary hot mix asphalt plant been previously registe</w:t>
            </w:r>
            <w:r w:rsidR="00622888" w:rsidRPr="00DB4278">
              <w:rPr>
                <w:rFonts w:ascii="Arial" w:hAnsi="Arial" w:cs="Arial"/>
              </w:rPr>
              <w:t>re</w:t>
            </w:r>
            <w:r w:rsidRPr="00DB4278">
              <w:rPr>
                <w:rFonts w:ascii="Arial" w:hAnsi="Arial" w:cs="Arial"/>
              </w:rPr>
              <w:t>d under the air quality standard permit for hot mix asphalt plants?</w:t>
            </w:r>
          </w:p>
        </w:tc>
        <w:tc>
          <w:tcPr>
            <w:tcW w:w="2636" w:type="dxa"/>
            <w:tcBorders>
              <w:top w:val="single" w:sz="6" w:space="0" w:color="auto"/>
              <w:bottom w:val="single" w:sz="6" w:space="0" w:color="auto"/>
            </w:tcBorders>
          </w:tcPr>
          <w:p w14:paraId="7EA669FD" w14:textId="77777777" w:rsidR="0099680B" w:rsidRPr="00DB4278" w:rsidRDefault="00AD3D20"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99680B" w:rsidRPr="00DB4278" w14:paraId="74BB5B6A" w14:textId="77777777" w:rsidTr="007C000B">
        <w:trPr>
          <w:trHeight w:val="134"/>
          <w:jc w:val="center"/>
        </w:trPr>
        <w:tc>
          <w:tcPr>
            <w:tcW w:w="3420" w:type="dxa"/>
            <w:tcBorders>
              <w:top w:val="single" w:sz="6" w:space="0" w:color="auto"/>
              <w:bottom w:val="single" w:sz="6" w:space="0" w:color="auto"/>
            </w:tcBorders>
          </w:tcPr>
          <w:p w14:paraId="2B0FC499" w14:textId="77777777" w:rsidR="0099680B" w:rsidRPr="00DB4278" w:rsidRDefault="00AD3D20" w:rsidP="008245D8">
            <w:pPr>
              <w:pStyle w:val="BodyText"/>
              <w:spacing w:after="0"/>
              <w:rPr>
                <w:rFonts w:ascii="Arial" w:hAnsi="Arial" w:cs="Arial"/>
              </w:rPr>
            </w:pPr>
            <w:r w:rsidRPr="00DB4278">
              <w:rPr>
                <w:rFonts w:ascii="Arial" w:hAnsi="Arial" w:cs="Arial"/>
              </w:rPr>
              <w:t>If “</w:t>
            </w:r>
            <w:proofErr w:type="spellStart"/>
            <w:r w:rsidRPr="00DB4278">
              <w:rPr>
                <w:rFonts w:ascii="Arial" w:hAnsi="Arial" w:cs="Arial"/>
              </w:rPr>
              <w:t>YES,”list</w:t>
            </w:r>
            <w:proofErr w:type="spellEnd"/>
            <w:r w:rsidRPr="00DB4278">
              <w:rPr>
                <w:rFonts w:ascii="Arial" w:hAnsi="Arial" w:cs="Arial"/>
              </w:rPr>
              <w:t xml:space="preserve"> registration number:</w:t>
            </w:r>
          </w:p>
        </w:tc>
        <w:tc>
          <w:tcPr>
            <w:tcW w:w="7380" w:type="dxa"/>
            <w:gridSpan w:val="4"/>
            <w:tcBorders>
              <w:top w:val="single" w:sz="6" w:space="0" w:color="auto"/>
              <w:bottom w:val="single" w:sz="6" w:space="0" w:color="auto"/>
            </w:tcBorders>
          </w:tcPr>
          <w:p w14:paraId="16F5F4C1" w14:textId="77777777" w:rsidR="0099680B" w:rsidRPr="00DB4278" w:rsidRDefault="0099680B" w:rsidP="008245D8">
            <w:pPr>
              <w:pStyle w:val="BodyText"/>
              <w:spacing w:after="0"/>
              <w:rPr>
                <w:rFonts w:ascii="Arial" w:hAnsi="Arial" w:cs="Arial"/>
              </w:rPr>
            </w:pPr>
          </w:p>
        </w:tc>
      </w:tr>
      <w:tr w:rsidR="0099680B" w:rsidRPr="00DB4278" w14:paraId="4CE42607" w14:textId="77777777" w:rsidTr="007C000B">
        <w:trPr>
          <w:trHeight w:val="134"/>
          <w:jc w:val="center"/>
        </w:trPr>
        <w:tc>
          <w:tcPr>
            <w:tcW w:w="8164" w:type="dxa"/>
            <w:gridSpan w:val="4"/>
            <w:tcBorders>
              <w:top w:val="single" w:sz="6" w:space="0" w:color="auto"/>
              <w:bottom w:val="single" w:sz="6" w:space="0" w:color="auto"/>
            </w:tcBorders>
          </w:tcPr>
          <w:p w14:paraId="52AEE067" w14:textId="77777777" w:rsidR="0099680B" w:rsidRPr="00DB4278" w:rsidRDefault="0050727E" w:rsidP="00321CCE">
            <w:pPr>
              <w:pStyle w:val="BodyText"/>
              <w:spacing w:after="0"/>
              <w:rPr>
                <w:rFonts w:ascii="Arial" w:hAnsi="Arial" w:cs="Arial"/>
              </w:rPr>
            </w:pPr>
            <w:r w:rsidRPr="00DB4278">
              <w:rPr>
                <w:rFonts w:ascii="Arial" w:hAnsi="Arial" w:cs="Arial"/>
              </w:rPr>
              <w:t xml:space="preserve">Is this temporary hot mix asphalt </w:t>
            </w:r>
            <w:r w:rsidR="00321CCE" w:rsidRPr="00DB4278">
              <w:rPr>
                <w:rFonts w:ascii="Arial" w:hAnsi="Arial" w:cs="Arial"/>
              </w:rPr>
              <w:t xml:space="preserve">plant </w:t>
            </w:r>
            <w:r w:rsidRPr="00DB4278">
              <w:rPr>
                <w:rFonts w:ascii="Arial" w:hAnsi="Arial" w:cs="Arial"/>
              </w:rPr>
              <w:t xml:space="preserve">supplying asphalt to a public works project and </w:t>
            </w:r>
            <w:proofErr w:type="gramStart"/>
            <w:r w:rsidRPr="00DB4278">
              <w:rPr>
                <w:rFonts w:ascii="Arial" w:hAnsi="Arial" w:cs="Arial"/>
              </w:rPr>
              <w:t>is located in</w:t>
            </w:r>
            <w:proofErr w:type="gramEnd"/>
            <w:r w:rsidRPr="00DB4278">
              <w:rPr>
                <w:rFonts w:ascii="Arial" w:hAnsi="Arial" w:cs="Arial"/>
              </w:rPr>
              <w:t xml:space="preserve"> or </w:t>
            </w:r>
            <w:r w:rsidR="00321CCE" w:rsidRPr="00DB4278">
              <w:rPr>
                <w:rFonts w:ascii="Arial" w:hAnsi="Arial" w:cs="Arial"/>
              </w:rPr>
              <w:t xml:space="preserve">contiguous </w:t>
            </w:r>
            <w:r w:rsidRPr="00DB4278">
              <w:rPr>
                <w:rFonts w:ascii="Arial" w:hAnsi="Arial" w:cs="Arial"/>
              </w:rPr>
              <w:t>to the right</w:t>
            </w:r>
            <w:r w:rsidR="00D00B4A" w:rsidRPr="00DB4278">
              <w:rPr>
                <w:rFonts w:ascii="Arial" w:hAnsi="Arial" w:cs="Arial"/>
              </w:rPr>
              <w:t>-</w:t>
            </w:r>
            <w:r w:rsidRPr="00DB4278">
              <w:rPr>
                <w:rFonts w:ascii="Arial" w:hAnsi="Arial" w:cs="Arial"/>
              </w:rPr>
              <w:t>of</w:t>
            </w:r>
            <w:r w:rsidR="00D00B4A" w:rsidRPr="00DB4278">
              <w:rPr>
                <w:rFonts w:ascii="Arial" w:hAnsi="Arial" w:cs="Arial"/>
              </w:rPr>
              <w:t>-</w:t>
            </w:r>
            <w:r w:rsidRPr="00DB4278">
              <w:rPr>
                <w:rFonts w:ascii="Arial" w:hAnsi="Arial" w:cs="Arial"/>
              </w:rPr>
              <w:t xml:space="preserve">way of </w:t>
            </w:r>
            <w:r w:rsidR="00321CCE" w:rsidRPr="00DB4278">
              <w:rPr>
                <w:rFonts w:ascii="Arial" w:hAnsi="Arial" w:cs="Arial"/>
              </w:rPr>
              <w:t>that</w:t>
            </w:r>
            <w:r w:rsidRPr="00DB4278">
              <w:rPr>
                <w:rFonts w:ascii="Arial" w:hAnsi="Arial" w:cs="Arial"/>
              </w:rPr>
              <w:t xml:space="preserve"> public works project?</w:t>
            </w:r>
          </w:p>
        </w:tc>
        <w:tc>
          <w:tcPr>
            <w:tcW w:w="2636" w:type="dxa"/>
            <w:tcBorders>
              <w:top w:val="single" w:sz="6" w:space="0" w:color="auto"/>
              <w:bottom w:val="single" w:sz="6" w:space="0" w:color="auto"/>
            </w:tcBorders>
          </w:tcPr>
          <w:p w14:paraId="19E3A2AA" w14:textId="77777777" w:rsidR="0099680B" w:rsidRPr="00DB4278" w:rsidRDefault="0050727E"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99680B" w:rsidRPr="00DB4278" w14:paraId="0E41031D" w14:textId="77777777" w:rsidTr="007C000B">
        <w:trPr>
          <w:trHeight w:val="134"/>
          <w:jc w:val="center"/>
        </w:trPr>
        <w:tc>
          <w:tcPr>
            <w:tcW w:w="8164" w:type="dxa"/>
            <w:gridSpan w:val="4"/>
            <w:tcBorders>
              <w:top w:val="single" w:sz="6" w:space="0" w:color="auto"/>
              <w:bottom w:val="single" w:sz="6" w:space="0" w:color="auto"/>
            </w:tcBorders>
          </w:tcPr>
          <w:p w14:paraId="6793C550" w14:textId="77777777" w:rsidR="0099680B" w:rsidRPr="00DB4278" w:rsidRDefault="005562A4" w:rsidP="005562A4">
            <w:pPr>
              <w:pStyle w:val="BodyText"/>
              <w:spacing w:after="0"/>
              <w:rPr>
                <w:rFonts w:ascii="Arial" w:hAnsi="Arial" w:cs="Arial"/>
              </w:rPr>
            </w:pPr>
            <w:r w:rsidRPr="00DB4278">
              <w:rPr>
                <w:rFonts w:ascii="Arial" w:hAnsi="Arial" w:cs="Arial"/>
              </w:rPr>
              <w:t>If the answer is YES to the above two questions, will the owner/operator register by notifying the appropriate TCEQ regional office and any local air pollution control agency having jurisdiction in writing at least 30 calendar days prior to locating at the site, in lieu of the registration requirements in subsection (1)(D) of this standard permit?</w:t>
            </w:r>
          </w:p>
        </w:tc>
        <w:tc>
          <w:tcPr>
            <w:tcW w:w="2636" w:type="dxa"/>
            <w:tcBorders>
              <w:top w:val="single" w:sz="6" w:space="0" w:color="auto"/>
              <w:bottom w:val="single" w:sz="6" w:space="0" w:color="auto"/>
            </w:tcBorders>
          </w:tcPr>
          <w:p w14:paraId="2B05880C" w14:textId="77777777" w:rsidR="0099680B" w:rsidRPr="00DB4278" w:rsidRDefault="0050727E"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99680B" w:rsidRPr="00DB4278" w14:paraId="2074FCAA" w14:textId="77777777" w:rsidTr="007C000B">
        <w:trPr>
          <w:trHeight w:val="134"/>
          <w:jc w:val="center"/>
        </w:trPr>
        <w:tc>
          <w:tcPr>
            <w:tcW w:w="8164" w:type="dxa"/>
            <w:gridSpan w:val="4"/>
            <w:tcBorders>
              <w:top w:val="single" w:sz="6" w:space="0" w:color="auto"/>
              <w:bottom w:val="single" w:sz="6" w:space="0" w:color="auto"/>
            </w:tcBorders>
          </w:tcPr>
          <w:p w14:paraId="6F211F56" w14:textId="77777777" w:rsidR="0099680B" w:rsidRPr="00DB4278" w:rsidRDefault="0041318C" w:rsidP="008245D8">
            <w:pPr>
              <w:pStyle w:val="BodyText"/>
              <w:spacing w:after="0"/>
              <w:rPr>
                <w:rFonts w:ascii="Arial" w:hAnsi="Arial" w:cs="Arial"/>
              </w:rPr>
            </w:pPr>
            <w:r w:rsidRPr="00DB4278">
              <w:rPr>
                <w:rFonts w:ascii="Arial" w:hAnsi="Arial" w:cs="Arial"/>
              </w:rPr>
              <w:t>Will the regional notification include the owner’s and, if applicable, the operator’s name, address, and phone number as well as the physical description of the site, scaled plot plan of site with location of equipment authorized by this standard permit, asphalt plant serial number, account number or regulated entity number, expected hours of operation, expected date of arrival on site, expected date to vacate the site, a completed Table 22, Hot Mix Asphalt Plants, and a Hot Mix Asphalt Standard Permit Checklist?</w:t>
            </w:r>
          </w:p>
        </w:tc>
        <w:tc>
          <w:tcPr>
            <w:tcW w:w="2636" w:type="dxa"/>
            <w:tcBorders>
              <w:top w:val="single" w:sz="6" w:space="0" w:color="auto"/>
              <w:bottom w:val="single" w:sz="6" w:space="0" w:color="auto"/>
            </w:tcBorders>
          </w:tcPr>
          <w:p w14:paraId="64BC2219" w14:textId="77777777" w:rsidR="0099680B" w:rsidRPr="00DB4278" w:rsidRDefault="004928E6"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99680B" w:rsidRPr="00DB4278" w14:paraId="4B831492" w14:textId="77777777" w:rsidTr="007C000B">
        <w:trPr>
          <w:trHeight w:val="134"/>
          <w:jc w:val="center"/>
        </w:trPr>
        <w:tc>
          <w:tcPr>
            <w:tcW w:w="8164" w:type="dxa"/>
            <w:gridSpan w:val="4"/>
            <w:tcBorders>
              <w:top w:val="single" w:sz="6" w:space="0" w:color="auto"/>
              <w:bottom w:val="double" w:sz="6" w:space="0" w:color="auto"/>
            </w:tcBorders>
          </w:tcPr>
          <w:p w14:paraId="430DC898" w14:textId="77777777" w:rsidR="0099680B" w:rsidRPr="00DB4278" w:rsidRDefault="0041318C" w:rsidP="008245D8">
            <w:pPr>
              <w:pStyle w:val="BodyText"/>
              <w:spacing w:after="0"/>
              <w:rPr>
                <w:rFonts w:ascii="Arial" w:hAnsi="Arial" w:cs="Arial"/>
              </w:rPr>
            </w:pPr>
            <w:r w:rsidRPr="00DB4278">
              <w:rPr>
                <w:rFonts w:ascii="Arial" w:hAnsi="Arial" w:cs="Arial"/>
              </w:rPr>
              <w:t xml:space="preserve">Will temporary hot mix asphalt plants that do not supply asphalt to a public works project apply for a new registration under subsection (1)(D) of this standard permit </w:t>
            </w:r>
            <w:proofErr w:type="gramStart"/>
            <w:r w:rsidRPr="00DB4278">
              <w:rPr>
                <w:rFonts w:ascii="Arial" w:hAnsi="Arial" w:cs="Arial"/>
              </w:rPr>
              <w:t>in order to</w:t>
            </w:r>
            <w:proofErr w:type="gramEnd"/>
            <w:r w:rsidRPr="00DB4278">
              <w:rPr>
                <w:rFonts w:ascii="Arial" w:hAnsi="Arial" w:cs="Arial"/>
              </w:rPr>
              <w:t xml:space="preserve"> relocate at a new site?</w:t>
            </w:r>
          </w:p>
        </w:tc>
        <w:tc>
          <w:tcPr>
            <w:tcW w:w="2636" w:type="dxa"/>
            <w:tcBorders>
              <w:top w:val="single" w:sz="6" w:space="0" w:color="auto"/>
              <w:bottom w:val="double" w:sz="6" w:space="0" w:color="auto"/>
            </w:tcBorders>
          </w:tcPr>
          <w:p w14:paraId="02D549F6" w14:textId="77777777" w:rsidR="0099680B" w:rsidRPr="00DB4278" w:rsidRDefault="0041318C"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bl>
    <w:p w14:paraId="7EB8F357" w14:textId="77777777" w:rsidR="0041318C" w:rsidRDefault="0041318C">
      <w:r>
        <w:br w:type="page"/>
      </w:r>
    </w:p>
    <w:p w14:paraId="185C3A55" w14:textId="77777777" w:rsidR="0041318C" w:rsidRPr="00DB4278" w:rsidRDefault="0041318C" w:rsidP="00DB4278">
      <w:pPr>
        <w:pStyle w:val="BodyText"/>
        <w:spacing w:after="0"/>
        <w:jc w:val="center"/>
        <w:rPr>
          <w:rFonts w:ascii="Arial" w:hAnsi="Arial" w:cs="Arial"/>
          <w:b/>
        </w:rPr>
      </w:pPr>
      <w:r w:rsidRPr="00DB4278">
        <w:rPr>
          <w:rFonts w:ascii="Arial" w:hAnsi="Arial" w:cs="Arial"/>
          <w:b/>
        </w:rPr>
        <w:lastRenderedPageBreak/>
        <w:t>Texas Commission on Environmental Quality</w:t>
      </w:r>
    </w:p>
    <w:p w14:paraId="25368DBF" w14:textId="77777777" w:rsidR="0041318C" w:rsidRPr="00DB4278" w:rsidRDefault="0041318C" w:rsidP="00DB4278">
      <w:pPr>
        <w:jc w:val="center"/>
        <w:rPr>
          <w:rFonts w:ascii="Arial" w:hAnsi="Arial" w:cs="Arial"/>
          <w:sz w:val="22"/>
          <w:szCs w:val="22"/>
        </w:rPr>
      </w:pPr>
      <w:r w:rsidRPr="00DB4278">
        <w:rPr>
          <w:rFonts w:ascii="Arial" w:hAnsi="Arial" w:cs="Arial"/>
          <w:b/>
          <w:sz w:val="22"/>
          <w:szCs w:val="22"/>
        </w:rPr>
        <w:t>Air Quality Standard</w:t>
      </w:r>
      <w:r w:rsidRPr="00DB4278">
        <w:rPr>
          <w:rFonts w:ascii="Arial" w:hAnsi="Arial" w:cs="Arial"/>
          <w:sz w:val="22"/>
          <w:szCs w:val="22"/>
        </w:rPr>
        <w:t xml:space="preserve"> </w:t>
      </w:r>
      <w:r w:rsidRPr="00DB4278">
        <w:rPr>
          <w:rFonts w:ascii="Arial" w:hAnsi="Arial" w:cs="Arial"/>
          <w:b/>
          <w:sz w:val="22"/>
          <w:szCs w:val="22"/>
        </w:rPr>
        <w:t>Permit Checklist for Hot Mix Asphalt Plants</w:t>
      </w:r>
    </w:p>
    <w:p w14:paraId="38E89B13" w14:textId="77777777" w:rsidR="0041318C" w:rsidRPr="00DB4278" w:rsidRDefault="0041318C" w:rsidP="00DB4278">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8164"/>
        <w:gridCol w:w="2636"/>
      </w:tblGrid>
      <w:tr w:rsidR="0041318C" w:rsidRPr="00DB4278" w14:paraId="60A73814" w14:textId="77777777" w:rsidTr="00DB4278">
        <w:trPr>
          <w:cantSplit/>
          <w:tblHeader/>
          <w:jc w:val="center"/>
        </w:trPr>
        <w:tc>
          <w:tcPr>
            <w:tcW w:w="10800" w:type="dxa"/>
            <w:gridSpan w:val="2"/>
            <w:tcBorders>
              <w:top w:val="double" w:sz="6" w:space="0" w:color="auto"/>
              <w:bottom w:val="nil"/>
            </w:tcBorders>
            <w:shd w:val="clear" w:color="auto" w:fill="D9D9D9" w:themeFill="background1" w:themeFillShade="D9"/>
          </w:tcPr>
          <w:p w14:paraId="4E91F4B4" w14:textId="77777777" w:rsidR="0041318C" w:rsidRDefault="0041318C" w:rsidP="008245D8">
            <w:pPr>
              <w:pStyle w:val="BodyText"/>
              <w:spacing w:after="0"/>
              <w:rPr>
                <w:rFonts w:ascii="Arial" w:hAnsi="Arial" w:cs="Arial"/>
                <w:b/>
              </w:rPr>
            </w:pPr>
            <w:r w:rsidRPr="00DB4278">
              <w:rPr>
                <w:rFonts w:ascii="Arial" w:hAnsi="Arial" w:cs="Arial"/>
                <w:b/>
              </w:rPr>
              <w:t>Section III Requirements Specific to Temporary Hot Mix Asphalt Plants</w:t>
            </w:r>
          </w:p>
          <w:p w14:paraId="50657E33" w14:textId="77777777" w:rsidR="00DB4278" w:rsidRPr="00DB4278" w:rsidRDefault="00DB4278" w:rsidP="008245D8">
            <w:pPr>
              <w:pStyle w:val="BodyText"/>
              <w:spacing w:after="0"/>
              <w:rPr>
                <w:rFonts w:ascii="Arial" w:hAnsi="Arial" w:cs="Arial"/>
              </w:rPr>
            </w:pPr>
            <w:r w:rsidRPr="00DB4278">
              <w:rPr>
                <w:rFonts w:ascii="Arial" w:hAnsi="Arial" w:cs="Arial"/>
                <w:b/>
              </w:rPr>
              <w:t xml:space="preserve">(Form Permanent Plants go to Section IV) </w:t>
            </w:r>
            <w:r w:rsidRPr="00DB4278">
              <w:rPr>
                <w:rFonts w:ascii="Arial" w:hAnsi="Arial" w:cs="Arial"/>
                <w:b/>
                <w:i/>
              </w:rPr>
              <w:t>(continued)</w:t>
            </w:r>
          </w:p>
        </w:tc>
      </w:tr>
      <w:tr w:rsidR="0041318C" w:rsidRPr="00DB4278" w14:paraId="69A8CA9C" w14:textId="77777777" w:rsidTr="00DB4278">
        <w:trPr>
          <w:trHeight w:val="134"/>
          <w:jc w:val="center"/>
        </w:trPr>
        <w:tc>
          <w:tcPr>
            <w:tcW w:w="10800" w:type="dxa"/>
            <w:gridSpan w:val="2"/>
            <w:tcBorders>
              <w:top w:val="single" w:sz="6" w:space="0" w:color="auto"/>
              <w:bottom w:val="single" w:sz="6" w:space="0" w:color="auto"/>
            </w:tcBorders>
          </w:tcPr>
          <w:p w14:paraId="0A1F3109" w14:textId="77777777" w:rsidR="0041318C" w:rsidRPr="00DB4278" w:rsidRDefault="0041318C" w:rsidP="008245D8">
            <w:pPr>
              <w:pStyle w:val="BodyText"/>
              <w:spacing w:after="0"/>
              <w:rPr>
                <w:rFonts w:ascii="Arial" w:hAnsi="Arial" w:cs="Arial"/>
              </w:rPr>
            </w:pPr>
            <w:r w:rsidRPr="00DB4278">
              <w:rPr>
                <w:rFonts w:ascii="Arial" w:hAnsi="Arial" w:cs="Arial"/>
              </w:rPr>
              <w:t>(3)(C)</w:t>
            </w:r>
          </w:p>
        </w:tc>
      </w:tr>
      <w:tr w:rsidR="0050727E" w:rsidRPr="00DB4278" w14:paraId="22CC6B60" w14:textId="77777777" w:rsidTr="00DB4278">
        <w:trPr>
          <w:trHeight w:val="134"/>
          <w:jc w:val="center"/>
        </w:trPr>
        <w:tc>
          <w:tcPr>
            <w:tcW w:w="8164" w:type="dxa"/>
            <w:tcBorders>
              <w:top w:val="single" w:sz="6" w:space="0" w:color="auto"/>
              <w:bottom w:val="single" w:sz="6" w:space="0" w:color="auto"/>
            </w:tcBorders>
          </w:tcPr>
          <w:p w14:paraId="0B71A030" w14:textId="77777777" w:rsidR="0050727E" w:rsidRPr="00DB4278" w:rsidRDefault="0041318C" w:rsidP="008245D8">
            <w:pPr>
              <w:pStyle w:val="BodyText"/>
              <w:spacing w:after="0"/>
              <w:rPr>
                <w:rFonts w:ascii="Arial" w:hAnsi="Arial" w:cs="Arial"/>
              </w:rPr>
            </w:pPr>
            <w:r w:rsidRPr="00DB4278">
              <w:rPr>
                <w:rFonts w:ascii="Arial" w:hAnsi="Arial" w:cs="Arial"/>
              </w:rPr>
              <w:t>Will the proposed asphalt plant occupy a designated site for not more than 180 consecutive days or one that supplies asphalt for only a single public works project and not to other unrelated projects?</w:t>
            </w:r>
          </w:p>
        </w:tc>
        <w:tc>
          <w:tcPr>
            <w:tcW w:w="2636" w:type="dxa"/>
            <w:tcBorders>
              <w:top w:val="single" w:sz="6" w:space="0" w:color="auto"/>
              <w:bottom w:val="single" w:sz="6" w:space="0" w:color="auto"/>
            </w:tcBorders>
          </w:tcPr>
          <w:p w14:paraId="211AF8ED" w14:textId="77777777" w:rsidR="0050727E" w:rsidRPr="00DB4278" w:rsidRDefault="0041318C"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285B5B" w:rsidRPr="00DB4278" w14:paraId="0CB703BB" w14:textId="77777777" w:rsidTr="00DB4278">
        <w:trPr>
          <w:trHeight w:val="134"/>
          <w:jc w:val="center"/>
        </w:trPr>
        <w:tc>
          <w:tcPr>
            <w:tcW w:w="10800" w:type="dxa"/>
            <w:gridSpan w:val="2"/>
            <w:tcBorders>
              <w:top w:val="single" w:sz="6" w:space="0" w:color="auto"/>
              <w:bottom w:val="single" w:sz="6" w:space="0" w:color="auto"/>
            </w:tcBorders>
          </w:tcPr>
          <w:p w14:paraId="173FFC19" w14:textId="77777777" w:rsidR="00285B5B" w:rsidRPr="00DB4278" w:rsidRDefault="00285B5B" w:rsidP="008245D8">
            <w:pPr>
              <w:pStyle w:val="BodyText"/>
              <w:spacing w:after="0"/>
              <w:rPr>
                <w:rFonts w:ascii="Arial" w:hAnsi="Arial" w:cs="Arial"/>
              </w:rPr>
            </w:pPr>
            <w:r w:rsidRPr="00DB4278">
              <w:rPr>
                <w:rFonts w:ascii="Arial" w:hAnsi="Arial" w:cs="Arial"/>
              </w:rPr>
              <w:t>(3)(D)</w:t>
            </w:r>
          </w:p>
        </w:tc>
      </w:tr>
      <w:tr w:rsidR="0050727E" w:rsidRPr="00DB4278" w14:paraId="740E8A62" w14:textId="77777777" w:rsidTr="00DB4278">
        <w:trPr>
          <w:trHeight w:val="134"/>
          <w:jc w:val="center"/>
        </w:trPr>
        <w:tc>
          <w:tcPr>
            <w:tcW w:w="8164" w:type="dxa"/>
            <w:tcBorders>
              <w:top w:val="single" w:sz="6" w:space="0" w:color="auto"/>
              <w:bottom w:val="single" w:sz="6" w:space="0" w:color="auto"/>
            </w:tcBorders>
          </w:tcPr>
          <w:p w14:paraId="6416DCB2" w14:textId="77777777" w:rsidR="0050727E" w:rsidRPr="00DB4278" w:rsidRDefault="00285B5B" w:rsidP="008245D8">
            <w:pPr>
              <w:pStyle w:val="BodyText"/>
              <w:spacing w:after="0"/>
              <w:rPr>
                <w:rFonts w:ascii="Arial" w:hAnsi="Arial" w:cs="Arial"/>
              </w:rPr>
            </w:pPr>
            <w:r w:rsidRPr="00DB4278">
              <w:rPr>
                <w:rFonts w:ascii="Arial" w:hAnsi="Arial" w:cs="Arial"/>
              </w:rPr>
              <w:t>Will the owner or operator remove the hot mix asphalt plant and all other associated equipment from the site within 15 calendar days of ceasing operation?</w:t>
            </w:r>
          </w:p>
        </w:tc>
        <w:tc>
          <w:tcPr>
            <w:tcW w:w="2636" w:type="dxa"/>
            <w:tcBorders>
              <w:top w:val="single" w:sz="6" w:space="0" w:color="auto"/>
              <w:bottom w:val="single" w:sz="6" w:space="0" w:color="auto"/>
            </w:tcBorders>
          </w:tcPr>
          <w:p w14:paraId="5C1D889B" w14:textId="77777777" w:rsidR="0050727E" w:rsidRPr="00DB4278" w:rsidRDefault="00285B5B"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285B5B" w:rsidRPr="00DB4278" w14:paraId="5D78ABEF" w14:textId="77777777" w:rsidTr="00DB4278">
        <w:trPr>
          <w:trHeight w:val="134"/>
          <w:jc w:val="center"/>
        </w:trPr>
        <w:tc>
          <w:tcPr>
            <w:tcW w:w="10800" w:type="dxa"/>
            <w:gridSpan w:val="2"/>
            <w:tcBorders>
              <w:top w:val="single" w:sz="6" w:space="0" w:color="auto"/>
              <w:bottom w:val="single" w:sz="6" w:space="0" w:color="auto"/>
            </w:tcBorders>
          </w:tcPr>
          <w:p w14:paraId="6CDFB6E7" w14:textId="77777777" w:rsidR="00285B5B" w:rsidRPr="00DB4278" w:rsidRDefault="00285B5B" w:rsidP="008245D8">
            <w:pPr>
              <w:pStyle w:val="BodyText"/>
              <w:spacing w:after="0"/>
              <w:rPr>
                <w:rFonts w:ascii="Arial" w:hAnsi="Arial" w:cs="Arial"/>
                <w:i/>
              </w:rPr>
            </w:pPr>
            <w:r w:rsidRPr="00DB4278">
              <w:rPr>
                <w:rFonts w:ascii="Arial" w:hAnsi="Arial" w:cs="Arial"/>
                <w:i/>
              </w:rPr>
              <w:t>Note:  The 15 days allotted for the removal of equipment shall not be used as additional operational time above the 180 consecutive calendar days or completion of a project.</w:t>
            </w:r>
          </w:p>
        </w:tc>
      </w:tr>
      <w:tr w:rsidR="00EC4693" w:rsidRPr="00DB4278" w14:paraId="473DABB3" w14:textId="77777777" w:rsidTr="00DB4278">
        <w:trPr>
          <w:trHeight w:val="134"/>
          <w:jc w:val="center"/>
        </w:trPr>
        <w:tc>
          <w:tcPr>
            <w:tcW w:w="10800" w:type="dxa"/>
            <w:gridSpan w:val="2"/>
            <w:tcBorders>
              <w:top w:val="single" w:sz="6" w:space="0" w:color="auto"/>
              <w:bottom w:val="single" w:sz="6" w:space="0" w:color="auto"/>
            </w:tcBorders>
          </w:tcPr>
          <w:p w14:paraId="7968DEF1" w14:textId="77777777" w:rsidR="00EC4693" w:rsidRPr="00DB4278" w:rsidRDefault="00EC4693" w:rsidP="008245D8">
            <w:pPr>
              <w:pStyle w:val="BodyText"/>
              <w:spacing w:after="0"/>
              <w:rPr>
                <w:rFonts w:ascii="Arial" w:hAnsi="Arial" w:cs="Arial"/>
                <w:b/>
              </w:rPr>
            </w:pPr>
            <w:r w:rsidRPr="00DB4278">
              <w:rPr>
                <w:rFonts w:ascii="Arial" w:hAnsi="Arial" w:cs="Arial"/>
                <w:b/>
              </w:rPr>
              <w:t>End of Project Notification:</w:t>
            </w:r>
          </w:p>
        </w:tc>
      </w:tr>
      <w:tr w:rsidR="0050727E" w:rsidRPr="00DB4278" w14:paraId="19401911" w14:textId="77777777" w:rsidTr="00DB4278">
        <w:trPr>
          <w:trHeight w:val="134"/>
          <w:jc w:val="center"/>
        </w:trPr>
        <w:tc>
          <w:tcPr>
            <w:tcW w:w="8164" w:type="dxa"/>
            <w:tcBorders>
              <w:top w:val="single" w:sz="6" w:space="0" w:color="auto"/>
              <w:bottom w:val="single" w:sz="6" w:space="0" w:color="auto"/>
            </w:tcBorders>
          </w:tcPr>
          <w:p w14:paraId="23F0DE73" w14:textId="77777777" w:rsidR="0050727E" w:rsidRPr="00DB4278" w:rsidRDefault="00EC4693" w:rsidP="008245D8">
            <w:pPr>
              <w:pStyle w:val="BodyText"/>
              <w:spacing w:after="0"/>
              <w:rPr>
                <w:rFonts w:ascii="Arial" w:hAnsi="Arial" w:cs="Arial"/>
              </w:rPr>
            </w:pPr>
            <w:r w:rsidRPr="00DB4278">
              <w:rPr>
                <w:rFonts w:ascii="Arial" w:hAnsi="Arial" w:cs="Arial"/>
              </w:rPr>
              <w:t>Will the owner or operator notify the regional office at the end of the project and store the non-operational facilities on-site until the next relocation?</w:t>
            </w:r>
          </w:p>
        </w:tc>
        <w:tc>
          <w:tcPr>
            <w:tcW w:w="2636" w:type="dxa"/>
            <w:tcBorders>
              <w:top w:val="single" w:sz="6" w:space="0" w:color="auto"/>
              <w:bottom w:val="single" w:sz="6" w:space="0" w:color="auto"/>
            </w:tcBorders>
          </w:tcPr>
          <w:p w14:paraId="6A92B53F" w14:textId="77777777" w:rsidR="0050727E" w:rsidRPr="00DB4278" w:rsidRDefault="00C4755B"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5F598F" w:rsidRPr="00DB4278" w14:paraId="0081B475" w14:textId="77777777" w:rsidTr="00DB4278">
        <w:trPr>
          <w:trHeight w:val="134"/>
          <w:jc w:val="center"/>
        </w:trPr>
        <w:tc>
          <w:tcPr>
            <w:tcW w:w="10800" w:type="dxa"/>
            <w:gridSpan w:val="2"/>
            <w:tcBorders>
              <w:top w:val="single" w:sz="6" w:space="0" w:color="auto"/>
              <w:bottom w:val="single" w:sz="6" w:space="0" w:color="auto"/>
            </w:tcBorders>
          </w:tcPr>
          <w:p w14:paraId="4B0E5939" w14:textId="77777777" w:rsidR="005F598F" w:rsidRPr="00DB4278" w:rsidRDefault="005F598F" w:rsidP="008245D8">
            <w:pPr>
              <w:pStyle w:val="BodyText"/>
              <w:spacing w:after="0"/>
              <w:rPr>
                <w:rFonts w:ascii="Arial" w:hAnsi="Arial" w:cs="Arial"/>
                <w:i/>
              </w:rPr>
            </w:pPr>
            <w:r w:rsidRPr="00DB4278">
              <w:rPr>
                <w:rFonts w:ascii="Arial" w:hAnsi="Arial" w:cs="Arial"/>
                <w:i/>
              </w:rPr>
              <w:t>Note:  Once the region has been notified that the facility will be shut down, re-registration as a permanent facility as described in this standard permit will be required to resume operation at the current site.</w:t>
            </w:r>
          </w:p>
        </w:tc>
      </w:tr>
      <w:tr w:rsidR="0065434B" w:rsidRPr="00DB4278" w14:paraId="626B773B" w14:textId="77777777" w:rsidTr="00DB4278">
        <w:trPr>
          <w:trHeight w:val="134"/>
          <w:jc w:val="center"/>
        </w:trPr>
        <w:tc>
          <w:tcPr>
            <w:tcW w:w="10800" w:type="dxa"/>
            <w:gridSpan w:val="2"/>
            <w:tcBorders>
              <w:top w:val="single" w:sz="6" w:space="0" w:color="auto"/>
              <w:bottom w:val="single" w:sz="6" w:space="0" w:color="auto"/>
            </w:tcBorders>
          </w:tcPr>
          <w:p w14:paraId="0AF48A54" w14:textId="77777777" w:rsidR="0065434B" w:rsidRPr="00DB4278" w:rsidRDefault="0065434B" w:rsidP="008245D8">
            <w:pPr>
              <w:pStyle w:val="BodyText"/>
              <w:spacing w:after="0"/>
              <w:rPr>
                <w:rFonts w:ascii="Arial" w:hAnsi="Arial" w:cs="Arial"/>
              </w:rPr>
            </w:pPr>
            <w:r w:rsidRPr="00DB4278">
              <w:rPr>
                <w:rFonts w:ascii="Arial" w:hAnsi="Arial" w:cs="Arial"/>
              </w:rPr>
              <w:t>(3)(E)</w:t>
            </w:r>
          </w:p>
        </w:tc>
      </w:tr>
      <w:tr w:rsidR="0015524D" w:rsidRPr="00DB4278" w14:paraId="12642504" w14:textId="77777777" w:rsidTr="00DB4278">
        <w:trPr>
          <w:trHeight w:val="134"/>
          <w:jc w:val="center"/>
        </w:trPr>
        <w:tc>
          <w:tcPr>
            <w:tcW w:w="10800" w:type="dxa"/>
            <w:gridSpan w:val="2"/>
            <w:tcBorders>
              <w:top w:val="single" w:sz="6" w:space="0" w:color="auto"/>
              <w:bottom w:val="single" w:sz="6" w:space="0" w:color="auto"/>
            </w:tcBorders>
          </w:tcPr>
          <w:p w14:paraId="4FC9F90C" w14:textId="77777777" w:rsidR="0015524D" w:rsidRPr="00DB4278" w:rsidRDefault="0015524D" w:rsidP="008245D8">
            <w:pPr>
              <w:pStyle w:val="BodyText"/>
              <w:spacing w:after="0"/>
              <w:rPr>
                <w:rFonts w:ascii="Arial" w:hAnsi="Arial" w:cs="Arial"/>
                <w:b/>
              </w:rPr>
            </w:pPr>
            <w:r w:rsidRPr="00DB4278">
              <w:rPr>
                <w:rFonts w:ascii="Arial" w:hAnsi="Arial" w:cs="Arial"/>
                <w:b/>
              </w:rPr>
              <w:t>Public Works:</w:t>
            </w:r>
          </w:p>
        </w:tc>
      </w:tr>
      <w:tr w:rsidR="0050727E" w:rsidRPr="00DB4278" w14:paraId="6677A628" w14:textId="77777777" w:rsidTr="00DB4278">
        <w:trPr>
          <w:trHeight w:val="134"/>
          <w:jc w:val="center"/>
        </w:trPr>
        <w:tc>
          <w:tcPr>
            <w:tcW w:w="8164" w:type="dxa"/>
            <w:tcBorders>
              <w:top w:val="single" w:sz="6" w:space="0" w:color="auto"/>
              <w:bottom w:val="single" w:sz="6" w:space="0" w:color="auto"/>
            </w:tcBorders>
          </w:tcPr>
          <w:p w14:paraId="26ECD442" w14:textId="77777777" w:rsidR="0050727E" w:rsidRPr="00DB4278" w:rsidRDefault="0015524D" w:rsidP="008245D8">
            <w:pPr>
              <w:pStyle w:val="BodyText"/>
              <w:spacing w:after="0"/>
              <w:rPr>
                <w:rFonts w:ascii="Arial" w:hAnsi="Arial" w:cs="Arial"/>
              </w:rPr>
            </w:pPr>
            <w:r w:rsidRPr="00DB4278">
              <w:rPr>
                <w:rFonts w:ascii="Arial" w:hAnsi="Arial" w:cs="Arial"/>
              </w:rPr>
              <w:t>Will the hot mix asphalt plant supply asphalt for a single public works project use a property line that is at the outer boundaries of the designated public property, roadway project, and associated right-of-way?</w:t>
            </w:r>
          </w:p>
        </w:tc>
        <w:tc>
          <w:tcPr>
            <w:tcW w:w="2636" w:type="dxa"/>
            <w:tcBorders>
              <w:top w:val="single" w:sz="6" w:space="0" w:color="auto"/>
              <w:bottom w:val="single" w:sz="6" w:space="0" w:color="auto"/>
            </w:tcBorders>
          </w:tcPr>
          <w:p w14:paraId="6697BE97" w14:textId="77777777" w:rsidR="0050727E" w:rsidRPr="00DB4278" w:rsidRDefault="0015524D"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9C7B6F" w:rsidRPr="00DB4278" w14:paraId="6400D3F6" w14:textId="77777777" w:rsidTr="00DB4278">
        <w:trPr>
          <w:trHeight w:val="134"/>
          <w:jc w:val="center"/>
        </w:trPr>
        <w:tc>
          <w:tcPr>
            <w:tcW w:w="10800" w:type="dxa"/>
            <w:gridSpan w:val="2"/>
            <w:tcBorders>
              <w:top w:val="single" w:sz="6" w:space="0" w:color="auto"/>
              <w:bottom w:val="single" w:sz="6" w:space="0" w:color="auto"/>
            </w:tcBorders>
          </w:tcPr>
          <w:p w14:paraId="172E3DAD" w14:textId="77777777" w:rsidR="009C7B6F" w:rsidRPr="00DB4278" w:rsidRDefault="00F77F16" w:rsidP="008245D8">
            <w:pPr>
              <w:pStyle w:val="BodyText"/>
              <w:spacing w:after="0"/>
              <w:rPr>
                <w:rFonts w:ascii="Arial" w:hAnsi="Arial" w:cs="Arial"/>
              </w:rPr>
            </w:pPr>
            <w:r w:rsidRPr="00DB4278">
              <w:rPr>
                <w:rFonts w:ascii="Arial" w:hAnsi="Arial" w:cs="Arial"/>
              </w:rPr>
              <w:t>(3)(F)</w:t>
            </w:r>
          </w:p>
        </w:tc>
      </w:tr>
      <w:tr w:rsidR="00F77F16" w:rsidRPr="00DB4278" w14:paraId="6E10A283" w14:textId="77777777" w:rsidTr="00DB4278">
        <w:trPr>
          <w:trHeight w:val="134"/>
          <w:jc w:val="center"/>
        </w:trPr>
        <w:tc>
          <w:tcPr>
            <w:tcW w:w="10800" w:type="dxa"/>
            <w:gridSpan w:val="2"/>
            <w:tcBorders>
              <w:top w:val="single" w:sz="6" w:space="0" w:color="auto"/>
              <w:bottom w:val="single" w:sz="6" w:space="0" w:color="auto"/>
            </w:tcBorders>
          </w:tcPr>
          <w:p w14:paraId="0ED07477" w14:textId="77777777" w:rsidR="00F77F16" w:rsidRPr="00DB4278" w:rsidRDefault="00F77F16" w:rsidP="008245D8">
            <w:pPr>
              <w:pStyle w:val="BodyText"/>
              <w:spacing w:after="0"/>
              <w:rPr>
                <w:rFonts w:ascii="Arial" w:hAnsi="Arial" w:cs="Arial"/>
                <w:b/>
              </w:rPr>
            </w:pPr>
            <w:r w:rsidRPr="00DB4278">
              <w:rPr>
                <w:rFonts w:ascii="Arial" w:hAnsi="Arial" w:cs="Arial"/>
                <w:b/>
              </w:rPr>
              <w:t>In-Plant Roads and Traffic Areas:</w:t>
            </w:r>
          </w:p>
        </w:tc>
      </w:tr>
      <w:tr w:rsidR="0041318C" w:rsidRPr="00DB4278" w14:paraId="1818274E" w14:textId="77777777" w:rsidTr="00DB4278">
        <w:trPr>
          <w:trHeight w:val="134"/>
          <w:jc w:val="center"/>
        </w:trPr>
        <w:tc>
          <w:tcPr>
            <w:tcW w:w="8164" w:type="dxa"/>
            <w:tcBorders>
              <w:top w:val="single" w:sz="6" w:space="0" w:color="auto"/>
              <w:bottom w:val="single" w:sz="6" w:space="0" w:color="auto"/>
            </w:tcBorders>
          </w:tcPr>
          <w:p w14:paraId="0F377F04" w14:textId="77777777" w:rsidR="0041318C" w:rsidRPr="00DB4278" w:rsidRDefault="00F77F16" w:rsidP="008245D8">
            <w:pPr>
              <w:pStyle w:val="BodyText"/>
              <w:spacing w:after="0"/>
              <w:rPr>
                <w:rFonts w:ascii="Arial" w:hAnsi="Arial" w:cs="Arial"/>
              </w:rPr>
            </w:pPr>
            <w:r w:rsidRPr="00DB4278">
              <w:rPr>
                <w:rFonts w:ascii="Arial" w:hAnsi="Arial" w:cs="Arial"/>
              </w:rPr>
              <w:t xml:space="preserve">Will emissions from all in-plant roads and traffic areas associated with the operation of the hot mix asphalt plant be </w:t>
            </w:r>
            <w:proofErr w:type="gramStart"/>
            <w:r w:rsidRPr="00DB4278">
              <w:rPr>
                <w:rFonts w:ascii="Arial" w:hAnsi="Arial" w:cs="Arial"/>
              </w:rPr>
              <w:t>minimized at all times</w:t>
            </w:r>
            <w:proofErr w:type="gramEnd"/>
            <w:r w:rsidRPr="00DB4278">
              <w:rPr>
                <w:rFonts w:ascii="Arial" w:hAnsi="Arial" w:cs="Arial"/>
              </w:rPr>
              <w:t>, to maintain compliance with subsection (1)(H), relating to visible emissions, by at least one of the following methods?</w:t>
            </w:r>
          </w:p>
        </w:tc>
        <w:tc>
          <w:tcPr>
            <w:tcW w:w="2636" w:type="dxa"/>
            <w:tcBorders>
              <w:top w:val="single" w:sz="6" w:space="0" w:color="auto"/>
              <w:bottom w:val="single" w:sz="6" w:space="0" w:color="auto"/>
            </w:tcBorders>
          </w:tcPr>
          <w:p w14:paraId="5F108701" w14:textId="77777777" w:rsidR="0041318C" w:rsidRPr="00DB4278" w:rsidRDefault="00EA0732" w:rsidP="008245D8">
            <w:pPr>
              <w:pStyle w:val="BodyText"/>
              <w:spacing w:after="0"/>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YES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NO </w:t>
            </w: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 xml:space="preserve"> N/A</w:t>
            </w:r>
          </w:p>
        </w:tc>
      </w:tr>
      <w:tr w:rsidR="00EA29BD" w:rsidRPr="00DB4278" w14:paraId="69EBD9B3" w14:textId="77777777" w:rsidTr="00DB4278">
        <w:trPr>
          <w:trHeight w:val="134"/>
          <w:jc w:val="center"/>
        </w:trPr>
        <w:tc>
          <w:tcPr>
            <w:tcW w:w="10800" w:type="dxa"/>
            <w:gridSpan w:val="2"/>
            <w:tcBorders>
              <w:top w:val="single" w:sz="6" w:space="0" w:color="auto"/>
              <w:bottom w:val="nil"/>
            </w:tcBorders>
          </w:tcPr>
          <w:p w14:paraId="71A88B10" w14:textId="77777777" w:rsidR="00EA29BD" w:rsidRPr="00DB4278" w:rsidRDefault="00EA29BD" w:rsidP="008245D8">
            <w:pPr>
              <w:pStyle w:val="BodyText"/>
              <w:spacing w:after="0"/>
              <w:rPr>
                <w:rFonts w:ascii="Arial" w:hAnsi="Arial" w:cs="Arial"/>
              </w:rPr>
            </w:pPr>
            <w:r w:rsidRPr="00DB4278">
              <w:rPr>
                <w:rFonts w:ascii="Arial" w:hAnsi="Arial" w:cs="Arial"/>
              </w:rPr>
              <w:t>Please check all that will be used:</w:t>
            </w:r>
          </w:p>
        </w:tc>
      </w:tr>
      <w:tr w:rsidR="00EA29BD" w:rsidRPr="00DB4278" w14:paraId="0E92DB87" w14:textId="77777777" w:rsidTr="00DB4278">
        <w:trPr>
          <w:trHeight w:val="134"/>
          <w:jc w:val="center"/>
        </w:trPr>
        <w:tc>
          <w:tcPr>
            <w:tcW w:w="10800" w:type="dxa"/>
            <w:gridSpan w:val="2"/>
            <w:tcBorders>
              <w:top w:val="nil"/>
              <w:bottom w:val="nil"/>
            </w:tcBorders>
          </w:tcPr>
          <w:p w14:paraId="180B8FA8" w14:textId="77777777" w:rsidR="00EA29BD" w:rsidRPr="00DB4278" w:rsidRDefault="00EA29BD" w:rsidP="00EA29BD">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in-plant roads and traffic areas will be covered with a material such as, but not limited to, roofing shingles or tire chips (when used with one of the following two requirements)</w:t>
            </w:r>
          </w:p>
        </w:tc>
      </w:tr>
      <w:tr w:rsidR="00EA29BD" w:rsidRPr="00DB4278" w14:paraId="1CAFDA3F" w14:textId="77777777" w:rsidTr="00DB4278">
        <w:trPr>
          <w:trHeight w:val="134"/>
          <w:jc w:val="center"/>
        </w:trPr>
        <w:tc>
          <w:tcPr>
            <w:tcW w:w="10800" w:type="dxa"/>
            <w:gridSpan w:val="2"/>
            <w:tcBorders>
              <w:top w:val="nil"/>
              <w:bottom w:val="nil"/>
            </w:tcBorders>
          </w:tcPr>
          <w:p w14:paraId="32FC8610" w14:textId="77777777" w:rsidR="00EA29BD" w:rsidRPr="00DB4278" w:rsidRDefault="00EA29BD" w:rsidP="00EA29BD">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in-plant roads and traffic areas will be treated with dust-suppressant chemicals</w:t>
            </w:r>
          </w:p>
        </w:tc>
      </w:tr>
      <w:tr w:rsidR="00EA29BD" w:rsidRPr="00DB4278" w14:paraId="3FC64E50" w14:textId="77777777" w:rsidTr="00DB4278">
        <w:trPr>
          <w:trHeight w:val="134"/>
          <w:jc w:val="center"/>
        </w:trPr>
        <w:tc>
          <w:tcPr>
            <w:tcW w:w="10800" w:type="dxa"/>
            <w:gridSpan w:val="2"/>
            <w:tcBorders>
              <w:top w:val="nil"/>
              <w:bottom w:val="nil"/>
            </w:tcBorders>
          </w:tcPr>
          <w:p w14:paraId="215472D6" w14:textId="77777777" w:rsidR="00EA29BD" w:rsidRPr="00DB4278" w:rsidRDefault="00EA29BD" w:rsidP="00EA29BD">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in-plant roads and traffic areas will be watered</w:t>
            </w:r>
          </w:p>
        </w:tc>
      </w:tr>
      <w:tr w:rsidR="00EA29BD" w:rsidRPr="00DB4278" w14:paraId="5039A078" w14:textId="77777777" w:rsidTr="00DB4278">
        <w:trPr>
          <w:trHeight w:val="134"/>
          <w:jc w:val="center"/>
        </w:trPr>
        <w:tc>
          <w:tcPr>
            <w:tcW w:w="10800" w:type="dxa"/>
            <w:gridSpan w:val="2"/>
            <w:tcBorders>
              <w:top w:val="nil"/>
              <w:bottom w:val="double" w:sz="6" w:space="0" w:color="auto"/>
            </w:tcBorders>
          </w:tcPr>
          <w:p w14:paraId="35B73359" w14:textId="77777777" w:rsidR="00EA29BD" w:rsidRPr="00DB4278" w:rsidRDefault="00EA29BD" w:rsidP="00EA29BD">
            <w:pPr>
              <w:pStyle w:val="BodyText"/>
              <w:tabs>
                <w:tab w:val="left" w:pos="432"/>
              </w:tabs>
              <w:spacing w:after="0"/>
              <w:ind w:left="432" w:hanging="432"/>
              <w:rPr>
                <w:rFonts w:ascii="Arial" w:hAnsi="Arial" w:cs="Arial"/>
              </w:rPr>
            </w:pPr>
            <w:r w:rsidRPr="00DB4278">
              <w:rPr>
                <w:rFonts w:ascii="Arial" w:hAnsi="Arial" w:cs="Arial"/>
              </w:rPr>
              <w:fldChar w:fldCharType="begin">
                <w:ffData>
                  <w:name w:val="Check2"/>
                  <w:enabled/>
                  <w:calcOnExit w:val="0"/>
                  <w:checkBox>
                    <w:sizeAuto/>
                    <w:default w:val="0"/>
                  </w:checkBox>
                </w:ffData>
              </w:fldChar>
            </w:r>
            <w:r w:rsidRPr="00DB4278">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DB4278">
              <w:rPr>
                <w:rFonts w:ascii="Arial" w:hAnsi="Arial" w:cs="Arial"/>
              </w:rPr>
              <w:fldChar w:fldCharType="end"/>
            </w:r>
            <w:r w:rsidRPr="00DB4278">
              <w:rPr>
                <w:rFonts w:ascii="Arial" w:hAnsi="Arial" w:cs="Arial"/>
              </w:rPr>
              <w:tab/>
              <w:t>in-plant roads and traffic areas will be paved with a cohesive hard surface that will be maintained intact and cleaned</w:t>
            </w:r>
          </w:p>
        </w:tc>
      </w:tr>
    </w:tbl>
    <w:p w14:paraId="4DCDEBD7" w14:textId="77777777" w:rsidR="00EA29BD" w:rsidRDefault="00EA29BD">
      <w:r>
        <w:br w:type="page"/>
      </w:r>
    </w:p>
    <w:p w14:paraId="6FDD858C" w14:textId="77777777" w:rsidR="00F44769" w:rsidRPr="00A743FD" w:rsidRDefault="00F44769" w:rsidP="00F44769">
      <w:pPr>
        <w:pStyle w:val="BodyText"/>
        <w:jc w:val="center"/>
        <w:rPr>
          <w:rFonts w:ascii="Arial" w:hAnsi="Arial" w:cs="Arial"/>
          <w:b/>
        </w:rPr>
      </w:pPr>
      <w:r w:rsidRPr="00A743FD">
        <w:rPr>
          <w:rFonts w:ascii="Arial" w:hAnsi="Arial" w:cs="Arial"/>
          <w:b/>
        </w:rPr>
        <w:lastRenderedPageBreak/>
        <w:t>Texas Commission on Environmental Quality</w:t>
      </w:r>
    </w:p>
    <w:p w14:paraId="20594206" w14:textId="77777777" w:rsidR="00F44769" w:rsidRPr="00A743FD" w:rsidRDefault="00F44769" w:rsidP="00F44769">
      <w:pPr>
        <w:jc w:val="center"/>
        <w:rPr>
          <w:rFonts w:ascii="Arial" w:hAnsi="Arial" w:cs="Arial"/>
          <w:sz w:val="22"/>
          <w:szCs w:val="22"/>
        </w:rPr>
      </w:pPr>
      <w:r w:rsidRPr="00A743FD">
        <w:rPr>
          <w:rFonts w:ascii="Arial" w:hAnsi="Arial" w:cs="Arial"/>
          <w:b/>
          <w:sz w:val="22"/>
          <w:szCs w:val="22"/>
        </w:rPr>
        <w:t>Air Quality Standard</w:t>
      </w:r>
      <w:r w:rsidRPr="00A743FD">
        <w:rPr>
          <w:rFonts w:ascii="Arial" w:hAnsi="Arial" w:cs="Arial"/>
          <w:sz w:val="22"/>
          <w:szCs w:val="22"/>
        </w:rPr>
        <w:t xml:space="preserve"> </w:t>
      </w:r>
      <w:r w:rsidRPr="00A743FD">
        <w:rPr>
          <w:rFonts w:ascii="Arial" w:hAnsi="Arial" w:cs="Arial"/>
          <w:b/>
          <w:sz w:val="22"/>
          <w:szCs w:val="22"/>
        </w:rPr>
        <w:t>Permit Checklist for Hot Mix Asphalt Plants</w:t>
      </w:r>
    </w:p>
    <w:p w14:paraId="1B46A4E4" w14:textId="77777777" w:rsidR="00F44769" w:rsidRPr="00A743FD" w:rsidRDefault="00F44769" w:rsidP="000B7955">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3240"/>
        <w:gridCol w:w="4082"/>
        <w:gridCol w:w="842"/>
        <w:gridCol w:w="2636"/>
      </w:tblGrid>
      <w:tr w:rsidR="00F44769" w:rsidRPr="000B7955" w14:paraId="60DCA6A2" w14:textId="77777777" w:rsidTr="000B7955">
        <w:trPr>
          <w:cantSplit/>
          <w:tblHeader/>
          <w:jc w:val="center"/>
        </w:trPr>
        <w:tc>
          <w:tcPr>
            <w:tcW w:w="10800" w:type="dxa"/>
            <w:gridSpan w:val="4"/>
            <w:tcBorders>
              <w:top w:val="double" w:sz="6" w:space="0" w:color="auto"/>
              <w:bottom w:val="single" w:sz="6" w:space="0" w:color="auto"/>
            </w:tcBorders>
            <w:shd w:val="clear" w:color="auto" w:fill="D9D9D9" w:themeFill="background1" w:themeFillShade="D9"/>
          </w:tcPr>
          <w:p w14:paraId="003087F6" w14:textId="77777777" w:rsidR="00F44769" w:rsidRPr="000B7955" w:rsidRDefault="00F44769" w:rsidP="008245D8">
            <w:pPr>
              <w:pStyle w:val="BodyText"/>
              <w:spacing w:after="0"/>
              <w:rPr>
                <w:rFonts w:ascii="Arial" w:hAnsi="Arial" w:cs="Arial"/>
                <w:b/>
              </w:rPr>
            </w:pPr>
            <w:r w:rsidRPr="000B7955">
              <w:rPr>
                <w:rFonts w:ascii="Arial" w:hAnsi="Arial" w:cs="Arial"/>
                <w:b/>
              </w:rPr>
              <w:t>Section IV Requirements Specific to Permanent Hot Mix Asphalt Plants</w:t>
            </w:r>
          </w:p>
        </w:tc>
      </w:tr>
      <w:tr w:rsidR="00F44769" w:rsidRPr="000B7955" w14:paraId="47DD001C" w14:textId="77777777" w:rsidTr="000B7955">
        <w:trPr>
          <w:trHeight w:val="134"/>
          <w:jc w:val="center"/>
        </w:trPr>
        <w:tc>
          <w:tcPr>
            <w:tcW w:w="10800" w:type="dxa"/>
            <w:gridSpan w:val="4"/>
            <w:tcBorders>
              <w:top w:val="single" w:sz="6" w:space="0" w:color="auto"/>
              <w:bottom w:val="single" w:sz="6" w:space="0" w:color="auto"/>
            </w:tcBorders>
          </w:tcPr>
          <w:p w14:paraId="0BF16C86" w14:textId="77777777" w:rsidR="001D63F6" w:rsidRPr="000B7955" w:rsidRDefault="00F44769" w:rsidP="001D63F6">
            <w:pPr>
              <w:pStyle w:val="BodyText"/>
              <w:spacing w:after="0"/>
              <w:rPr>
                <w:rFonts w:ascii="Arial" w:hAnsi="Arial" w:cs="Arial"/>
              </w:rPr>
            </w:pPr>
            <w:r w:rsidRPr="000B7955">
              <w:rPr>
                <w:rFonts w:ascii="Arial" w:hAnsi="Arial" w:cs="Arial"/>
              </w:rPr>
              <w:t>(4)(A)</w:t>
            </w:r>
          </w:p>
        </w:tc>
      </w:tr>
      <w:tr w:rsidR="001D63F6" w:rsidRPr="000B7955" w14:paraId="0D6C0230" w14:textId="77777777" w:rsidTr="000B7955">
        <w:trPr>
          <w:trHeight w:val="134"/>
          <w:jc w:val="center"/>
        </w:trPr>
        <w:tc>
          <w:tcPr>
            <w:tcW w:w="10800" w:type="dxa"/>
            <w:gridSpan w:val="4"/>
            <w:tcBorders>
              <w:top w:val="single" w:sz="6" w:space="0" w:color="auto"/>
              <w:bottom w:val="nil"/>
            </w:tcBorders>
          </w:tcPr>
          <w:p w14:paraId="045A0B31" w14:textId="77777777" w:rsidR="001D63F6" w:rsidRPr="000B7955" w:rsidRDefault="001D63F6" w:rsidP="001D63F6">
            <w:pPr>
              <w:pStyle w:val="BodyText"/>
              <w:spacing w:after="0"/>
              <w:rPr>
                <w:rFonts w:ascii="Arial" w:hAnsi="Arial" w:cs="Arial"/>
              </w:rPr>
            </w:pPr>
            <w:r w:rsidRPr="000B7955">
              <w:rPr>
                <w:rFonts w:ascii="Arial" w:hAnsi="Arial" w:cs="Arial"/>
              </w:rPr>
              <w:t>Facilities to be Authorized. Please check all equipment that will be authorized with this registration.</w:t>
            </w:r>
          </w:p>
        </w:tc>
      </w:tr>
      <w:tr w:rsidR="00A30CDA" w:rsidRPr="000B7955" w14:paraId="563067CF" w14:textId="77777777" w:rsidTr="000B7955">
        <w:trPr>
          <w:trHeight w:val="134"/>
          <w:jc w:val="center"/>
        </w:trPr>
        <w:tc>
          <w:tcPr>
            <w:tcW w:w="3240" w:type="dxa"/>
            <w:tcBorders>
              <w:top w:val="nil"/>
              <w:bottom w:val="nil"/>
              <w:right w:val="nil"/>
            </w:tcBorders>
          </w:tcPr>
          <w:p w14:paraId="039CA570" w14:textId="77777777" w:rsidR="00A30CDA" w:rsidRPr="000B7955" w:rsidRDefault="00A30CDA"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1F1E91" w:rsidRPr="000B7955">
              <w:rPr>
                <w:rFonts w:ascii="Arial" w:hAnsi="Arial" w:cs="Arial"/>
              </w:rPr>
              <w:tab/>
              <w:t>cold feed bin(s)</w:t>
            </w:r>
          </w:p>
        </w:tc>
        <w:tc>
          <w:tcPr>
            <w:tcW w:w="4082" w:type="dxa"/>
            <w:tcBorders>
              <w:top w:val="nil"/>
              <w:left w:val="nil"/>
              <w:bottom w:val="nil"/>
              <w:right w:val="nil"/>
            </w:tcBorders>
          </w:tcPr>
          <w:p w14:paraId="2B835D6E"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transfer conveyor(s)</w:t>
            </w:r>
          </w:p>
        </w:tc>
        <w:tc>
          <w:tcPr>
            <w:tcW w:w="3478" w:type="dxa"/>
            <w:gridSpan w:val="2"/>
            <w:tcBorders>
              <w:top w:val="nil"/>
              <w:left w:val="nil"/>
              <w:bottom w:val="nil"/>
            </w:tcBorders>
          </w:tcPr>
          <w:p w14:paraId="69A41116"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aggregate screen(s)</w:t>
            </w:r>
          </w:p>
        </w:tc>
      </w:tr>
      <w:tr w:rsidR="00A30CDA" w:rsidRPr="000B7955" w14:paraId="6C2730E9" w14:textId="77777777" w:rsidTr="000B7955">
        <w:trPr>
          <w:trHeight w:val="134"/>
          <w:jc w:val="center"/>
        </w:trPr>
        <w:tc>
          <w:tcPr>
            <w:tcW w:w="3240" w:type="dxa"/>
            <w:tcBorders>
              <w:top w:val="nil"/>
              <w:bottom w:val="nil"/>
              <w:right w:val="nil"/>
            </w:tcBorders>
          </w:tcPr>
          <w:p w14:paraId="1A0B62D8" w14:textId="77777777" w:rsidR="00A30CDA" w:rsidRPr="000B7955" w:rsidRDefault="001F1E91" w:rsidP="009701B9">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r>
            <w:r w:rsidR="009701B9" w:rsidRPr="000B7955">
              <w:rPr>
                <w:rFonts w:ascii="Arial" w:hAnsi="Arial" w:cs="Arial"/>
              </w:rPr>
              <w:t>c</w:t>
            </w:r>
            <w:r w:rsidRPr="000B7955">
              <w:rPr>
                <w:rFonts w:ascii="Arial" w:hAnsi="Arial" w:cs="Arial"/>
              </w:rPr>
              <w:t>ounter/parallel flow drum</w:t>
            </w:r>
          </w:p>
        </w:tc>
        <w:tc>
          <w:tcPr>
            <w:tcW w:w="4082" w:type="dxa"/>
            <w:tcBorders>
              <w:top w:val="nil"/>
              <w:left w:val="nil"/>
              <w:bottom w:val="nil"/>
              <w:right w:val="nil"/>
            </w:tcBorders>
          </w:tcPr>
          <w:p w14:paraId="41DBA87F"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RAP feed bin (limited to one)</w:t>
            </w:r>
          </w:p>
        </w:tc>
        <w:tc>
          <w:tcPr>
            <w:tcW w:w="3478" w:type="dxa"/>
            <w:gridSpan w:val="2"/>
            <w:tcBorders>
              <w:top w:val="nil"/>
              <w:left w:val="nil"/>
              <w:bottom w:val="nil"/>
            </w:tcBorders>
          </w:tcPr>
          <w:p w14:paraId="22DBFA89"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r>
            <w:r w:rsidR="00F938D7" w:rsidRPr="000B7955">
              <w:rPr>
                <w:rFonts w:ascii="Arial" w:hAnsi="Arial" w:cs="Arial"/>
              </w:rPr>
              <w:t>RAP conveyor (limited to </w:t>
            </w:r>
            <w:r w:rsidRPr="000B7955">
              <w:rPr>
                <w:rFonts w:ascii="Arial" w:hAnsi="Arial" w:cs="Arial"/>
              </w:rPr>
              <w:t>one)</w:t>
            </w:r>
          </w:p>
        </w:tc>
      </w:tr>
      <w:tr w:rsidR="00A30CDA" w:rsidRPr="000B7955" w14:paraId="0187BF8F" w14:textId="77777777" w:rsidTr="000B7955">
        <w:trPr>
          <w:trHeight w:val="134"/>
          <w:jc w:val="center"/>
        </w:trPr>
        <w:tc>
          <w:tcPr>
            <w:tcW w:w="3240" w:type="dxa"/>
            <w:tcBorders>
              <w:top w:val="nil"/>
              <w:bottom w:val="nil"/>
              <w:right w:val="nil"/>
            </w:tcBorders>
          </w:tcPr>
          <w:p w14:paraId="368C3E00"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RAP breaker/crusher (limited to one)</w:t>
            </w:r>
          </w:p>
        </w:tc>
        <w:tc>
          <w:tcPr>
            <w:tcW w:w="4082" w:type="dxa"/>
            <w:tcBorders>
              <w:top w:val="nil"/>
              <w:left w:val="nil"/>
              <w:bottom w:val="nil"/>
              <w:right w:val="nil"/>
            </w:tcBorders>
          </w:tcPr>
          <w:p w14:paraId="3D335A72"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 xml:space="preserve"> liquid anti-strip tank (limited to one)</w:t>
            </w:r>
          </w:p>
        </w:tc>
        <w:tc>
          <w:tcPr>
            <w:tcW w:w="3478" w:type="dxa"/>
            <w:gridSpan w:val="2"/>
            <w:tcBorders>
              <w:top w:val="nil"/>
              <w:left w:val="nil"/>
              <w:bottom w:val="nil"/>
            </w:tcBorders>
          </w:tcPr>
          <w:p w14:paraId="76219616"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a release agent application facility</w:t>
            </w:r>
          </w:p>
        </w:tc>
      </w:tr>
      <w:tr w:rsidR="00A30CDA" w:rsidRPr="000B7955" w14:paraId="69972589" w14:textId="77777777" w:rsidTr="000B7955">
        <w:trPr>
          <w:trHeight w:val="134"/>
          <w:jc w:val="center"/>
        </w:trPr>
        <w:tc>
          <w:tcPr>
            <w:tcW w:w="3240" w:type="dxa"/>
            <w:tcBorders>
              <w:top w:val="nil"/>
              <w:bottom w:val="nil"/>
              <w:right w:val="nil"/>
            </w:tcBorders>
          </w:tcPr>
          <w:p w14:paraId="4FCC8446" w14:textId="77777777" w:rsidR="00A30CDA" w:rsidRPr="000B7955" w:rsidRDefault="001F1E91" w:rsidP="00F938D7">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lime storage silo (limited to one)</w:t>
            </w:r>
          </w:p>
        </w:tc>
        <w:tc>
          <w:tcPr>
            <w:tcW w:w="4082" w:type="dxa"/>
            <w:tcBorders>
              <w:top w:val="nil"/>
              <w:left w:val="nil"/>
              <w:bottom w:val="nil"/>
              <w:right w:val="nil"/>
            </w:tcBorders>
          </w:tcPr>
          <w:p w14:paraId="73FB5B87"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fines storage silo (limited to one)</w:t>
            </w:r>
          </w:p>
        </w:tc>
        <w:tc>
          <w:tcPr>
            <w:tcW w:w="3478" w:type="dxa"/>
            <w:gridSpan w:val="2"/>
            <w:tcBorders>
              <w:top w:val="nil"/>
              <w:left w:val="nil"/>
              <w:bottom w:val="nil"/>
            </w:tcBorders>
          </w:tcPr>
          <w:p w14:paraId="0CF33724"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mineral filler silo (limited to one)</w:t>
            </w:r>
          </w:p>
        </w:tc>
      </w:tr>
      <w:tr w:rsidR="00A30CDA" w:rsidRPr="000B7955" w14:paraId="05D80321" w14:textId="77777777" w:rsidTr="000B7955">
        <w:trPr>
          <w:trHeight w:val="134"/>
          <w:jc w:val="center"/>
        </w:trPr>
        <w:tc>
          <w:tcPr>
            <w:tcW w:w="10800" w:type="dxa"/>
            <w:gridSpan w:val="4"/>
            <w:tcBorders>
              <w:top w:val="nil"/>
              <w:bottom w:val="nil"/>
            </w:tcBorders>
          </w:tcPr>
          <w:p w14:paraId="6687E138"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hot mix surge bins/storage silos (not to exceed a total of 3)</w:t>
            </w:r>
          </w:p>
        </w:tc>
      </w:tr>
      <w:tr w:rsidR="00A30CDA" w:rsidRPr="000B7955" w14:paraId="5D13502F" w14:textId="77777777" w:rsidTr="000B7955">
        <w:trPr>
          <w:trHeight w:val="134"/>
          <w:jc w:val="center"/>
        </w:trPr>
        <w:tc>
          <w:tcPr>
            <w:tcW w:w="10800" w:type="dxa"/>
            <w:gridSpan w:val="4"/>
            <w:tcBorders>
              <w:top w:val="nil"/>
              <w:bottom w:val="nil"/>
            </w:tcBorders>
          </w:tcPr>
          <w:p w14:paraId="4AFCBE0A"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 xml:space="preserve">fuel </w:t>
            </w:r>
            <w:r w:rsidR="00D75B7F" w:rsidRPr="000B7955">
              <w:rPr>
                <w:rFonts w:ascii="Arial" w:hAnsi="Arial" w:cs="Arial"/>
              </w:rPr>
              <w:t xml:space="preserve">oil </w:t>
            </w:r>
            <w:r w:rsidR="00F938D7" w:rsidRPr="000B7955">
              <w:rPr>
                <w:rFonts w:ascii="Arial" w:hAnsi="Arial" w:cs="Arial"/>
              </w:rPr>
              <w:t>storage tanks – limited to 90,000 gallons or less storage with no more than three storage tanks</w:t>
            </w:r>
          </w:p>
        </w:tc>
      </w:tr>
      <w:tr w:rsidR="00A30CDA" w:rsidRPr="000B7955" w14:paraId="6FB1762E" w14:textId="77777777" w:rsidTr="000B7955">
        <w:trPr>
          <w:trHeight w:val="134"/>
          <w:jc w:val="center"/>
        </w:trPr>
        <w:tc>
          <w:tcPr>
            <w:tcW w:w="10800" w:type="dxa"/>
            <w:gridSpan w:val="4"/>
            <w:tcBorders>
              <w:top w:val="nil"/>
              <w:bottom w:val="single" w:sz="6" w:space="0" w:color="auto"/>
            </w:tcBorders>
          </w:tcPr>
          <w:p w14:paraId="48F81103" w14:textId="77777777" w:rsidR="00A30CDA" w:rsidRPr="000B7955" w:rsidRDefault="001F1E91" w:rsidP="001F1E91">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00F938D7" w:rsidRPr="000B7955">
              <w:rPr>
                <w:rFonts w:ascii="Arial" w:hAnsi="Arial" w:cs="Arial"/>
              </w:rPr>
              <w:tab/>
              <w:t>asphalt storage tank(s) with associated hot oil heater(s) limited to 90,000 gallons or less storage with no more than three storage tanks</w:t>
            </w:r>
          </w:p>
        </w:tc>
      </w:tr>
      <w:tr w:rsidR="00D058A1" w:rsidRPr="000B7955" w14:paraId="24035036" w14:textId="77777777" w:rsidTr="000B7955">
        <w:trPr>
          <w:trHeight w:val="134"/>
          <w:jc w:val="center"/>
        </w:trPr>
        <w:tc>
          <w:tcPr>
            <w:tcW w:w="10800" w:type="dxa"/>
            <w:gridSpan w:val="4"/>
            <w:tcBorders>
              <w:top w:val="single" w:sz="6" w:space="0" w:color="auto"/>
              <w:bottom w:val="single" w:sz="6" w:space="0" w:color="auto"/>
            </w:tcBorders>
          </w:tcPr>
          <w:p w14:paraId="060FB79A" w14:textId="77777777" w:rsidR="00D058A1" w:rsidRPr="000B7955" w:rsidRDefault="00D058A1" w:rsidP="008245D8">
            <w:pPr>
              <w:pStyle w:val="BodyText"/>
              <w:spacing w:after="0"/>
              <w:rPr>
                <w:rFonts w:ascii="Arial" w:hAnsi="Arial" w:cs="Arial"/>
              </w:rPr>
            </w:pPr>
            <w:r w:rsidRPr="000B7955">
              <w:rPr>
                <w:rFonts w:ascii="Arial" w:hAnsi="Arial" w:cs="Arial"/>
              </w:rPr>
              <w:t>(4)(B)</w:t>
            </w:r>
          </w:p>
        </w:tc>
      </w:tr>
      <w:tr w:rsidR="0041318C" w:rsidRPr="000B7955" w14:paraId="43FF8D05" w14:textId="77777777" w:rsidTr="000B7955">
        <w:trPr>
          <w:trHeight w:val="134"/>
          <w:jc w:val="center"/>
        </w:trPr>
        <w:tc>
          <w:tcPr>
            <w:tcW w:w="8164" w:type="dxa"/>
            <w:gridSpan w:val="3"/>
            <w:tcBorders>
              <w:top w:val="single" w:sz="6" w:space="0" w:color="auto"/>
              <w:bottom w:val="single" w:sz="6" w:space="0" w:color="auto"/>
            </w:tcBorders>
          </w:tcPr>
          <w:p w14:paraId="2E28E31D" w14:textId="77777777" w:rsidR="0041318C" w:rsidRPr="000B7955" w:rsidRDefault="00F32807" w:rsidP="008245D8">
            <w:pPr>
              <w:pStyle w:val="BodyText"/>
              <w:spacing w:after="0"/>
              <w:rPr>
                <w:rFonts w:ascii="Arial" w:hAnsi="Arial" w:cs="Arial"/>
              </w:rPr>
            </w:pPr>
            <w:r w:rsidRPr="000B7955">
              <w:rPr>
                <w:rFonts w:ascii="Arial" w:hAnsi="Arial" w:cs="Arial"/>
              </w:rPr>
              <w:t>Will all entry and exit roads and main traffic routes associated with the operation of the hot mix asphalt plant (including batch truck and material delivery truck roads) be paved with a cohesive hard surface to be maintained intact and cleaned?</w:t>
            </w:r>
          </w:p>
        </w:tc>
        <w:tc>
          <w:tcPr>
            <w:tcW w:w="2636" w:type="dxa"/>
            <w:tcBorders>
              <w:top w:val="single" w:sz="6" w:space="0" w:color="auto"/>
              <w:bottom w:val="single" w:sz="6" w:space="0" w:color="auto"/>
            </w:tcBorders>
          </w:tcPr>
          <w:p w14:paraId="719D8B8D" w14:textId="77777777" w:rsidR="0041318C" w:rsidRPr="000B7955" w:rsidRDefault="00F32807" w:rsidP="008245D8">
            <w:pPr>
              <w:pStyle w:val="BodyText"/>
              <w:spacing w:after="0"/>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YES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NO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N/A</w:t>
            </w:r>
          </w:p>
        </w:tc>
      </w:tr>
      <w:tr w:rsidR="0041318C" w:rsidRPr="000B7955" w14:paraId="5F226136" w14:textId="77777777" w:rsidTr="000B7955">
        <w:trPr>
          <w:trHeight w:val="134"/>
          <w:jc w:val="center"/>
        </w:trPr>
        <w:tc>
          <w:tcPr>
            <w:tcW w:w="8164" w:type="dxa"/>
            <w:gridSpan w:val="3"/>
            <w:tcBorders>
              <w:top w:val="single" w:sz="6" w:space="0" w:color="auto"/>
              <w:bottom w:val="single" w:sz="6" w:space="0" w:color="auto"/>
            </w:tcBorders>
          </w:tcPr>
          <w:p w14:paraId="3DD1C8C4" w14:textId="77777777" w:rsidR="0041318C" w:rsidRPr="000B7955" w:rsidRDefault="00F32807" w:rsidP="008245D8">
            <w:pPr>
              <w:pStyle w:val="BodyText"/>
              <w:spacing w:after="0"/>
              <w:rPr>
                <w:rFonts w:ascii="Arial" w:hAnsi="Arial" w:cs="Arial"/>
              </w:rPr>
            </w:pPr>
            <w:r w:rsidRPr="000B7955">
              <w:rPr>
                <w:rFonts w:ascii="Arial" w:hAnsi="Arial" w:cs="Arial"/>
              </w:rPr>
              <w:t>Will all batch trucks and material delivery trucks remain on paved surfaces when entering, conducting primary function, and leaving the property?</w:t>
            </w:r>
          </w:p>
        </w:tc>
        <w:tc>
          <w:tcPr>
            <w:tcW w:w="2636" w:type="dxa"/>
            <w:tcBorders>
              <w:top w:val="single" w:sz="6" w:space="0" w:color="auto"/>
              <w:bottom w:val="single" w:sz="6" w:space="0" w:color="auto"/>
            </w:tcBorders>
          </w:tcPr>
          <w:p w14:paraId="340FD9C6" w14:textId="77777777" w:rsidR="0041318C" w:rsidRPr="000B7955" w:rsidRDefault="00F32807" w:rsidP="008245D8">
            <w:pPr>
              <w:pStyle w:val="BodyText"/>
              <w:spacing w:after="0"/>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YES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NO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N/A</w:t>
            </w:r>
          </w:p>
        </w:tc>
      </w:tr>
      <w:tr w:rsidR="00F32807" w:rsidRPr="000B7955" w14:paraId="0273D527" w14:textId="77777777" w:rsidTr="000B7955">
        <w:trPr>
          <w:trHeight w:val="134"/>
          <w:jc w:val="center"/>
        </w:trPr>
        <w:tc>
          <w:tcPr>
            <w:tcW w:w="10800" w:type="dxa"/>
            <w:gridSpan w:val="4"/>
            <w:tcBorders>
              <w:top w:val="single" w:sz="6" w:space="0" w:color="auto"/>
              <w:bottom w:val="single" w:sz="6" w:space="0" w:color="auto"/>
            </w:tcBorders>
          </w:tcPr>
          <w:p w14:paraId="44F83E1E" w14:textId="77777777" w:rsidR="00F32807" w:rsidRPr="000B7955" w:rsidRDefault="00F32807" w:rsidP="008245D8">
            <w:pPr>
              <w:pStyle w:val="BodyText"/>
              <w:spacing w:after="0"/>
              <w:rPr>
                <w:rFonts w:ascii="Arial" w:hAnsi="Arial" w:cs="Arial"/>
              </w:rPr>
            </w:pPr>
            <w:r w:rsidRPr="000B7955">
              <w:rPr>
                <w:rFonts w:ascii="Arial" w:hAnsi="Arial" w:cs="Arial"/>
              </w:rPr>
              <w:t>Traffic Areas:</w:t>
            </w:r>
          </w:p>
        </w:tc>
      </w:tr>
      <w:tr w:rsidR="009C7B6F" w:rsidRPr="000B7955" w14:paraId="34133A57" w14:textId="77777777" w:rsidTr="000B7955">
        <w:trPr>
          <w:trHeight w:val="134"/>
          <w:jc w:val="center"/>
        </w:trPr>
        <w:tc>
          <w:tcPr>
            <w:tcW w:w="8164" w:type="dxa"/>
            <w:gridSpan w:val="3"/>
            <w:tcBorders>
              <w:top w:val="single" w:sz="6" w:space="0" w:color="auto"/>
              <w:bottom w:val="single" w:sz="6" w:space="0" w:color="auto"/>
            </w:tcBorders>
          </w:tcPr>
          <w:p w14:paraId="30C4DAE3" w14:textId="77777777" w:rsidR="009C7B6F" w:rsidRPr="000B7955" w:rsidRDefault="00F32807" w:rsidP="008245D8">
            <w:pPr>
              <w:pStyle w:val="BodyText"/>
              <w:spacing w:after="0"/>
              <w:rPr>
                <w:rFonts w:ascii="Arial" w:hAnsi="Arial" w:cs="Arial"/>
              </w:rPr>
            </w:pPr>
            <w:r w:rsidRPr="000B7955">
              <w:rPr>
                <w:rFonts w:ascii="Arial" w:hAnsi="Arial" w:cs="Arial"/>
              </w:rPr>
              <w:t xml:space="preserve">Will emissions from all traffic areas (other than roads) associated with the operation of the hot mix asphalt plant be </w:t>
            </w:r>
            <w:proofErr w:type="gramStart"/>
            <w:r w:rsidRPr="000B7955">
              <w:rPr>
                <w:rFonts w:ascii="Arial" w:hAnsi="Arial" w:cs="Arial"/>
              </w:rPr>
              <w:t>minimized at all times</w:t>
            </w:r>
            <w:proofErr w:type="gramEnd"/>
            <w:r w:rsidRPr="000B7955">
              <w:rPr>
                <w:rFonts w:ascii="Arial" w:hAnsi="Arial" w:cs="Arial"/>
              </w:rPr>
              <w:t>, to maintain compliance with subsection (1)(H), relating to visible emissions, by at least one of the following methods?</w:t>
            </w:r>
          </w:p>
        </w:tc>
        <w:tc>
          <w:tcPr>
            <w:tcW w:w="2636" w:type="dxa"/>
            <w:tcBorders>
              <w:top w:val="single" w:sz="6" w:space="0" w:color="auto"/>
              <w:bottom w:val="single" w:sz="6" w:space="0" w:color="auto"/>
            </w:tcBorders>
          </w:tcPr>
          <w:p w14:paraId="0B0E0645" w14:textId="77777777" w:rsidR="009C7B6F" w:rsidRPr="000B7955" w:rsidRDefault="00F32807" w:rsidP="008245D8">
            <w:pPr>
              <w:pStyle w:val="BodyText"/>
              <w:spacing w:after="0"/>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YES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NO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N/A</w:t>
            </w:r>
          </w:p>
        </w:tc>
      </w:tr>
      <w:tr w:rsidR="00F32807" w:rsidRPr="000B7955" w14:paraId="26F97E63" w14:textId="77777777" w:rsidTr="000B7955">
        <w:trPr>
          <w:trHeight w:val="134"/>
          <w:jc w:val="center"/>
        </w:trPr>
        <w:tc>
          <w:tcPr>
            <w:tcW w:w="10800" w:type="dxa"/>
            <w:gridSpan w:val="4"/>
            <w:tcBorders>
              <w:top w:val="single" w:sz="6" w:space="0" w:color="auto"/>
              <w:bottom w:val="single" w:sz="6" w:space="0" w:color="auto"/>
            </w:tcBorders>
          </w:tcPr>
          <w:p w14:paraId="60B1FB10" w14:textId="77777777" w:rsidR="00F32807" w:rsidRPr="000B7955" w:rsidRDefault="00F32807" w:rsidP="00F32807">
            <w:pPr>
              <w:pStyle w:val="BodyText"/>
              <w:spacing w:after="0"/>
              <w:rPr>
                <w:rFonts w:ascii="Arial" w:hAnsi="Arial" w:cs="Arial"/>
              </w:rPr>
            </w:pPr>
            <w:r w:rsidRPr="000B7955">
              <w:rPr>
                <w:rFonts w:ascii="Arial" w:hAnsi="Arial" w:cs="Arial"/>
              </w:rPr>
              <w:t>Please check all that will be used:</w:t>
            </w:r>
          </w:p>
        </w:tc>
      </w:tr>
      <w:tr w:rsidR="00F32807" w:rsidRPr="000B7955" w14:paraId="5DB99608" w14:textId="77777777" w:rsidTr="000B7955">
        <w:trPr>
          <w:trHeight w:val="134"/>
          <w:jc w:val="center"/>
        </w:trPr>
        <w:tc>
          <w:tcPr>
            <w:tcW w:w="10800" w:type="dxa"/>
            <w:gridSpan w:val="4"/>
            <w:tcBorders>
              <w:top w:val="single" w:sz="6" w:space="0" w:color="auto"/>
              <w:bottom w:val="single" w:sz="6" w:space="0" w:color="auto"/>
            </w:tcBorders>
          </w:tcPr>
          <w:p w14:paraId="4C72732E" w14:textId="77777777" w:rsidR="00F32807" w:rsidRPr="000B7955" w:rsidRDefault="00F32807" w:rsidP="00F32807">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roads and traffic areas will be covered with a material such as, but not limited to, roofing shingles or tire chips (when used with one of the following two requirements)</w:t>
            </w:r>
          </w:p>
        </w:tc>
      </w:tr>
      <w:tr w:rsidR="00F32807" w:rsidRPr="000B7955" w14:paraId="0DCD8188" w14:textId="77777777" w:rsidTr="000B7955">
        <w:trPr>
          <w:trHeight w:val="134"/>
          <w:jc w:val="center"/>
        </w:trPr>
        <w:tc>
          <w:tcPr>
            <w:tcW w:w="10800" w:type="dxa"/>
            <w:gridSpan w:val="4"/>
            <w:tcBorders>
              <w:top w:val="single" w:sz="6" w:space="0" w:color="auto"/>
              <w:bottom w:val="single" w:sz="6" w:space="0" w:color="auto"/>
            </w:tcBorders>
          </w:tcPr>
          <w:p w14:paraId="33BDA772" w14:textId="77777777" w:rsidR="00F32807" w:rsidRPr="000B7955" w:rsidRDefault="00F32807" w:rsidP="00F32807">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roads and traffic areas will be treated with dust-suppressant chemicals</w:t>
            </w:r>
          </w:p>
        </w:tc>
      </w:tr>
      <w:tr w:rsidR="00F32807" w:rsidRPr="000B7955" w14:paraId="2BDF26FE" w14:textId="77777777" w:rsidTr="000B7955">
        <w:trPr>
          <w:trHeight w:val="134"/>
          <w:jc w:val="center"/>
        </w:trPr>
        <w:tc>
          <w:tcPr>
            <w:tcW w:w="10800" w:type="dxa"/>
            <w:gridSpan w:val="4"/>
            <w:tcBorders>
              <w:top w:val="single" w:sz="6" w:space="0" w:color="auto"/>
              <w:bottom w:val="single" w:sz="6" w:space="0" w:color="auto"/>
            </w:tcBorders>
          </w:tcPr>
          <w:p w14:paraId="1FEEEBF7" w14:textId="77777777" w:rsidR="00F32807" w:rsidRPr="000B7955" w:rsidRDefault="00F32807" w:rsidP="00F32807">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roads and traffic areas will be watered</w:t>
            </w:r>
          </w:p>
        </w:tc>
      </w:tr>
      <w:tr w:rsidR="00F32807" w:rsidRPr="000B7955" w14:paraId="1389C500" w14:textId="77777777" w:rsidTr="000B7955">
        <w:trPr>
          <w:trHeight w:val="134"/>
          <w:jc w:val="center"/>
        </w:trPr>
        <w:tc>
          <w:tcPr>
            <w:tcW w:w="10800" w:type="dxa"/>
            <w:gridSpan w:val="4"/>
            <w:tcBorders>
              <w:top w:val="single" w:sz="6" w:space="0" w:color="auto"/>
              <w:bottom w:val="double" w:sz="6" w:space="0" w:color="auto"/>
            </w:tcBorders>
          </w:tcPr>
          <w:p w14:paraId="2AE7A3F5" w14:textId="77777777" w:rsidR="00F32807" w:rsidRPr="000B7955" w:rsidRDefault="00F32807" w:rsidP="00F32807">
            <w:pPr>
              <w:pStyle w:val="BodyText"/>
              <w:tabs>
                <w:tab w:val="left" w:pos="432"/>
              </w:tabs>
              <w:spacing w:after="0"/>
              <w:ind w:left="432" w:hanging="432"/>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ab/>
              <w:t>roads and traffic areas will be paved with a cohesive hard surface that will be maintained intact and cleaned</w:t>
            </w:r>
          </w:p>
        </w:tc>
      </w:tr>
    </w:tbl>
    <w:p w14:paraId="2757400F" w14:textId="77777777" w:rsidR="00773F99" w:rsidRDefault="00773F99">
      <w:r>
        <w:br w:type="page"/>
      </w:r>
    </w:p>
    <w:p w14:paraId="5941359F" w14:textId="77777777" w:rsidR="00773F99" w:rsidRPr="000B7955" w:rsidRDefault="00773F99" w:rsidP="000B7955">
      <w:pPr>
        <w:pStyle w:val="BodyText"/>
        <w:spacing w:after="0"/>
        <w:jc w:val="center"/>
        <w:rPr>
          <w:rFonts w:ascii="Arial" w:hAnsi="Arial" w:cs="Arial"/>
          <w:b/>
        </w:rPr>
      </w:pPr>
      <w:r w:rsidRPr="000B7955">
        <w:rPr>
          <w:rFonts w:ascii="Arial" w:hAnsi="Arial" w:cs="Arial"/>
          <w:b/>
        </w:rPr>
        <w:lastRenderedPageBreak/>
        <w:t>Texas Commission on Environmental Quality</w:t>
      </w:r>
    </w:p>
    <w:p w14:paraId="35B2FB1D" w14:textId="77777777" w:rsidR="00773F99" w:rsidRPr="000B7955" w:rsidRDefault="00773F99" w:rsidP="000B7955">
      <w:pPr>
        <w:pStyle w:val="BodyText"/>
        <w:spacing w:after="0"/>
        <w:jc w:val="center"/>
        <w:rPr>
          <w:rFonts w:ascii="Arial" w:hAnsi="Arial" w:cs="Arial"/>
        </w:rPr>
      </w:pPr>
      <w:r w:rsidRPr="000B7955">
        <w:rPr>
          <w:rFonts w:ascii="Arial" w:hAnsi="Arial" w:cs="Arial"/>
          <w:b/>
        </w:rPr>
        <w:t>Air Quality Standard</w:t>
      </w:r>
      <w:r w:rsidRPr="000B7955">
        <w:rPr>
          <w:rFonts w:ascii="Arial" w:hAnsi="Arial" w:cs="Arial"/>
        </w:rPr>
        <w:t xml:space="preserve"> </w:t>
      </w:r>
      <w:r w:rsidRPr="000B7955">
        <w:rPr>
          <w:rFonts w:ascii="Arial" w:hAnsi="Arial" w:cs="Arial"/>
          <w:b/>
        </w:rPr>
        <w:t>Permit Checklist for Hot Mix Asphalt Plants</w:t>
      </w:r>
    </w:p>
    <w:p w14:paraId="2E586605" w14:textId="77777777" w:rsidR="00773F99" w:rsidRPr="000B7955" w:rsidRDefault="00773F99" w:rsidP="000B7955">
      <w:pPr>
        <w:spacing w:before="240"/>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620" w:firstRow="1" w:lastRow="0" w:firstColumn="0" w:lastColumn="0" w:noHBand="1" w:noVBand="1"/>
        <w:tblDescription w:val="General Information"/>
      </w:tblPr>
      <w:tblGrid>
        <w:gridCol w:w="8164"/>
        <w:gridCol w:w="26"/>
        <w:gridCol w:w="2610"/>
      </w:tblGrid>
      <w:tr w:rsidR="00773F99" w:rsidRPr="000B7955" w14:paraId="34CA8679" w14:textId="77777777" w:rsidTr="000B7955">
        <w:trPr>
          <w:cantSplit/>
          <w:tblHeader/>
          <w:jc w:val="center"/>
        </w:trPr>
        <w:tc>
          <w:tcPr>
            <w:tcW w:w="10800" w:type="dxa"/>
            <w:gridSpan w:val="3"/>
            <w:tcBorders>
              <w:top w:val="double" w:sz="6" w:space="0" w:color="auto"/>
              <w:bottom w:val="single" w:sz="6" w:space="0" w:color="auto"/>
            </w:tcBorders>
            <w:shd w:val="clear" w:color="auto" w:fill="D9D9D9" w:themeFill="background1" w:themeFillShade="D9"/>
          </w:tcPr>
          <w:p w14:paraId="104EA988" w14:textId="77777777" w:rsidR="00773F99" w:rsidRPr="000B7955" w:rsidRDefault="00773F99" w:rsidP="00773F99">
            <w:pPr>
              <w:pStyle w:val="BodyText"/>
              <w:spacing w:after="0"/>
              <w:rPr>
                <w:rFonts w:ascii="Arial" w:hAnsi="Arial" w:cs="Arial"/>
                <w:b/>
              </w:rPr>
            </w:pPr>
            <w:r w:rsidRPr="000B7955">
              <w:rPr>
                <w:rFonts w:ascii="Arial" w:hAnsi="Arial" w:cs="Arial"/>
                <w:b/>
              </w:rPr>
              <w:t>Section V Requirements for Producing Crumb Rubber Asphalt Mix Temporary or Permanent Plants</w:t>
            </w:r>
          </w:p>
        </w:tc>
      </w:tr>
      <w:tr w:rsidR="002D7EC6" w:rsidRPr="000B7955" w14:paraId="7C9D96F2" w14:textId="77777777" w:rsidTr="000B7955">
        <w:trPr>
          <w:trHeight w:val="134"/>
          <w:jc w:val="center"/>
        </w:trPr>
        <w:tc>
          <w:tcPr>
            <w:tcW w:w="10800" w:type="dxa"/>
            <w:gridSpan w:val="3"/>
            <w:tcBorders>
              <w:top w:val="single" w:sz="6" w:space="0" w:color="auto"/>
              <w:bottom w:val="single" w:sz="6" w:space="0" w:color="auto"/>
            </w:tcBorders>
          </w:tcPr>
          <w:p w14:paraId="58958F0C" w14:textId="77777777" w:rsidR="002D7EC6" w:rsidRPr="000B7955" w:rsidRDefault="002D7EC6" w:rsidP="008245D8">
            <w:pPr>
              <w:pStyle w:val="BodyText"/>
              <w:spacing w:after="0"/>
              <w:rPr>
                <w:rFonts w:ascii="Arial" w:hAnsi="Arial" w:cs="Arial"/>
              </w:rPr>
            </w:pPr>
            <w:r w:rsidRPr="000B7955">
              <w:rPr>
                <w:rFonts w:ascii="Arial" w:hAnsi="Arial" w:cs="Arial"/>
              </w:rPr>
              <w:t>(5)(A)</w:t>
            </w:r>
          </w:p>
        </w:tc>
      </w:tr>
      <w:tr w:rsidR="009C7B6F" w:rsidRPr="000B7955" w14:paraId="2B08AB84" w14:textId="77777777" w:rsidTr="000B7955">
        <w:trPr>
          <w:trHeight w:val="134"/>
          <w:jc w:val="center"/>
        </w:trPr>
        <w:tc>
          <w:tcPr>
            <w:tcW w:w="8164" w:type="dxa"/>
            <w:tcBorders>
              <w:top w:val="single" w:sz="6" w:space="0" w:color="auto"/>
              <w:bottom w:val="single" w:sz="6" w:space="0" w:color="auto"/>
            </w:tcBorders>
          </w:tcPr>
          <w:p w14:paraId="44B4CF14" w14:textId="77777777" w:rsidR="009C7B6F" w:rsidRPr="000B7955" w:rsidRDefault="002D7EC6" w:rsidP="008245D8">
            <w:pPr>
              <w:pStyle w:val="BodyText"/>
              <w:spacing w:after="0"/>
              <w:rPr>
                <w:rFonts w:ascii="Arial" w:hAnsi="Arial" w:cs="Arial"/>
              </w:rPr>
            </w:pPr>
            <w:r w:rsidRPr="000B7955">
              <w:rPr>
                <w:rFonts w:ascii="Arial" w:hAnsi="Arial" w:cs="Arial"/>
              </w:rPr>
              <w:t>Will stack sampling for VOC occur within 45 days of achieving the maximum allowable production rate based on the table in subsection (1)(S) or (1)(T) of this standard permit but no later than 90 days from initial startup of equipment; and shall demonstrate an emission rate of less than .032 pound of VOC per ton of asphalt mix produced?</w:t>
            </w:r>
          </w:p>
        </w:tc>
        <w:tc>
          <w:tcPr>
            <w:tcW w:w="2636" w:type="dxa"/>
            <w:gridSpan w:val="2"/>
            <w:tcBorders>
              <w:top w:val="single" w:sz="6" w:space="0" w:color="auto"/>
              <w:bottom w:val="single" w:sz="6" w:space="0" w:color="auto"/>
            </w:tcBorders>
          </w:tcPr>
          <w:p w14:paraId="67791432" w14:textId="77777777" w:rsidR="009C7B6F" w:rsidRPr="000B7955" w:rsidRDefault="002D7EC6" w:rsidP="008245D8">
            <w:pPr>
              <w:pStyle w:val="BodyText"/>
              <w:spacing w:after="0"/>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YES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NO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N/A</w:t>
            </w:r>
          </w:p>
        </w:tc>
      </w:tr>
      <w:tr w:rsidR="002D7EC6" w:rsidRPr="000B7955" w14:paraId="0F726608" w14:textId="77777777" w:rsidTr="000B7955">
        <w:trPr>
          <w:trHeight w:val="134"/>
          <w:jc w:val="center"/>
        </w:trPr>
        <w:tc>
          <w:tcPr>
            <w:tcW w:w="10800" w:type="dxa"/>
            <w:gridSpan w:val="3"/>
            <w:tcBorders>
              <w:top w:val="single" w:sz="6" w:space="0" w:color="auto"/>
              <w:bottom w:val="single" w:sz="6" w:space="0" w:color="auto"/>
            </w:tcBorders>
          </w:tcPr>
          <w:p w14:paraId="06A8A945" w14:textId="77777777" w:rsidR="002D7EC6" w:rsidRPr="000B7955" w:rsidRDefault="002D7EC6" w:rsidP="008245D8">
            <w:pPr>
              <w:pStyle w:val="BodyText"/>
              <w:spacing w:after="0"/>
              <w:rPr>
                <w:rFonts w:ascii="Arial" w:hAnsi="Arial" w:cs="Arial"/>
              </w:rPr>
            </w:pPr>
            <w:r w:rsidRPr="000B7955">
              <w:rPr>
                <w:rFonts w:ascii="Arial" w:hAnsi="Arial" w:cs="Arial"/>
              </w:rPr>
              <w:t>(5)(B)</w:t>
            </w:r>
          </w:p>
        </w:tc>
      </w:tr>
      <w:tr w:rsidR="009C7B6F" w:rsidRPr="000B7955" w14:paraId="5B433790" w14:textId="77777777" w:rsidTr="000B7955">
        <w:trPr>
          <w:trHeight w:val="134"/>
          <w:jc w:val="center"/>
        </w:trPr>
        <w:tc>
          <w:tcPr>
            <w:tcW w:w="8164" w:type="dxa"/>
            <w:tcBorders>
              <w:top w:val="single" w:sz="6" w:space="0" w:color="auto"/>
              <w:bottom w:val="single" w:sz="6" w:space="0" w:color="auto"/>
            </w:tcBorders>
          </w:tcPr>
          <w:p w14:paraId="32C0E998" w14:textId="77777777" w:rsidR="009C7B6F" w:rsidRPr="000B7955" w:rsidRDefault="002D7EC6" w:rsidP="008245D8">
            <w:pPr>
              <w:pStyle w:val="BodyText"/>
              <w:spacing w:after="0"/>
              <w:rPr>
                <w:rFonts w:ascii="Arial" w:hAnsi="Arial" w:cs="Arial"/>
              </w:rPr>
            </w:pPr>
            <w:r w:rsidRPr="000B7955">
              <w:rPr>
                <w:rFonts w:ascii="Arial" w:hAnsi="Arial" w:cs="Arial"/>
              </w:rPr>
              <w:t>Will the stack sampling  required in subsection (A) of this section comply with all requirements listed in subsections (2)(D) - (H) of the Air Quality Standard Permit for Hot Mix Asphalt Plants?</w:t>
            </w:r>
          </w:p>
        </w:tc>
        <w:tc>
          <w:tcPr>
            <w:tcW w:w="2636" w:type="dxa"/>
            <w:gridSpan w:val="2"/>
            <w:tcBorders>
              <w:top w:val="single" w:sz="6" w:space="0" w:color="auto"/>
              <w:bottom w:val="single" w:sz="6" w:space="0" w:color="auto"/>
            </w:tcBorders>
          </w:tcPr>
          <w:p w14:paraId="2DCE37E6" w14:textId="77777777" w:rsidR="009C7B6F" w:rsidRPr="000B7955" w:rsidRDefault="002D7EC6" w:rsidP="008245D8">
            <w:pPr>
              <w:pStyle w:val="BodyText"/>
              <w:spacing w:after="0"/>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YES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NO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N/A</w:t>
            </w:r>
          </w:p>
        </w:tc>
      </w:tr>
      <w:tr w:rsidR="002D7EC6" w:rsidRPr="000B7955" w14:paraId="64F61B91" w14:textId="77777777" w:rsidTr="000B7955">
        <w:trPr>
          <w:trHeight w:val="134"/>
          <w:jc w:val="center"/>
        </w:trPr>
        <w:tc>
          <w:tcPr>
            <w:tcW w:w="10800" w:type="dxa"/>
            <w:gridSpan w:val="3"/>
            <w:tcBorders>
              <w:top w:val="single" w:sz="6" w:space="0" w:color="auto"/>
              <w:bottom w:val="single" w:sz="6" w:space="0" w:color="auto"/>
            </w:tcBorders>
          </w:tcPr>
          <w:p w14:paraId="3CB77451" w14:textId="77777777" w:rsidR="002D7EC6" w:rsidRPr="000B7955" w:rsidRDefault="002D7EC6" w:rsidP="008245D8">
            <w:pPr>
              <w:pStyle w:val="BodyText"/>
              <w:spacing w:after="0"/>
              <w:rPr>
                <w:rFonts w:ascii="Arial" w:hAnsi="Arial" w:cs="Arial"/>
              </w:rPr>
            </w:pPr>
            <w:r w:rsidRPr="000B7955">
              <w:rPr>
                <w:rFonts w:ascii="Arial" w:hAnsi="Arial" w:cs="Arial"/>
              </w:rPr>
              <w:t>(5)(C)</w:t>
            </w:r>
          </w:p>
        </w:tc>
      </w:tr>
      <w:tr w:rsidR="002D7EC6" w:rsidRPr="000B7955" w14:paraId="395D3285" w14:textId="77777777" w:rsidTr="000B7955">
        <w:trPr>
          <w:trHeight w:val="134"/>
          <w:jc w:val="center"/>
        </w:trPr>
        <w:tc>
          <w:tcPr>
            <w:tcW w:w="8190" w:type="dxa"/>
            <w:gridSpan w:val="2"/>
            <w:tcBorders>
              <w:top w:val="single" w:sz="6" w:space="0" w:color="auto"/>
              <w:bottom w:val="single" w:sz="6" w:space="0" w:color="auto"/>
            </w:tcBorders>
          </w:tcPr>
          <w:p w14:paraId="508C8934" w14:textId="77777777" w:rsidR="002D7EC6" w:rsidRPr="000B7955" w:rsidRDefault="002D7EC6" w:rsidP="008245D8">
            <w:pPr>
              <w:pStyle w:val="BodyText"/>
              <w:spacing w:after="0"/>
              <w:rPr>
                <w:rFonts w:ascii="Arial" w:hAnsi="Arial" w:cs="Arial"/>
              </w:rPr>
            </w:pPr>
            <w:r w:rsidRPr="000B7955">
              <w:rPr>
                <w:rFonts w:ascii="Arial" w:hAnsi="Arial" w:cs="Arial"/>
              </w:rPr>
              <w:t>Will the plant operate at the maximum expected concentration of crumb rubber during the stack sampling event?</w:t>
            </w:r>
          </w:p>
        </w:tc>
        <w:tc>
          <w:tcPr>
            <w:tcW w:w="2610" w:type="dxa"/>
            <w:tcBorders>
              <w:top w:val="single" w:sz="6" w:space="0" w:color="auto"/>
              <w:bottom w:val="single" w:sz="6" w:space="0" w:color="auto"/>
            </w:tcBorders>
          </w:tcPr>
          <w:p w14:paraId="3A786F93" w14:textId="77777777" w:rsidR="002D7EC6" w:rsidRPr="000B7955" w:rsidRDefault="002D7EC6" w:rsidP="008245D8">
            <w:pPr>
              <w:pStyle w:val="BodyText"/>
              <w:spacing w:after="0"/>
              <w:rPr>
                <w:rFonts w:ascii="Arial" w:hAnsi="Arial" w:cs="Arial"/>
              </w:rPr>
            </w:pP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YES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NO </w:t>
            </w:r>
            <w:r w:rsidRPr="000B7955">
              <w:rPr>
                <w:rFonts w:ascii="Arial" w:hAnsi="Arial" w:cs="Arial"/>
              </w:rPr>
              <w:fldChar w:fldCharType="begin">
                <w:ffData>
                  <w:name w:val="Check2"/>
                  <w:enabled/>
                  <w:calcOnExit w:val="0"/>
                  <w:checkBox>
                    <w:sizeAuto/>
                    <w:default w:val="0"/>
                  </w:checkBox>
                </w:ffData>
              </w:fldChar>
            </w:r>
            <w:r w:rsidRPr="000B7955">
              <w:rPr>
                <w:rFonts w:ascii="Arial" w:hAnsi="Arial" w:cs="Arial"/>
              </w:rPr>
              <w:instrText xml:space="preserve"> FORMCHECKBOX </w:instrText>
            </w:r>
            <w:r w:rsidR="00186AA5">
              <w:rPr>
                <w:rFonts w:ascii="Arial" w:hAnsi="Arial" w:cs="Arial"/>
              </w:rPr>
            </w:r>
            <w:r w:rsidR="00186AA5">
              <w:rPr>
                <w:rFonts w:ascii="Arial" w:hAnsi="Arial" w:cs="Arial"/>
              </w:rPr>
              <w:fldChar w:fldCharType="separate"/>
            </w:r>
            <w:r w:rsidRPr="000B7955">
              <w:rPr>
                <w:rFonts w:ascii="Arial" w:hAnsi="Arial" w:cs="Arial"/>
              </w:rPr>
              <w:fldChar w:fldCharType="end"/>
            </w:r>
            <w:r w:rsidRPr="000B7955">
              <w:rPr>
                <w:rFonts w:ascii="Arial" w:hAnsi="Arial" w:cs="Arial"/>
              </w:rPr>
              <w:t xml:space="preserve"> N/A</w:t>
            </w:r>
          </w:p>
        </w:tc>
      </w:tr>
      <w:tr w:rsidR="002D7EC6" w:rsidRPr="000B7955" w14:paraId="7782D411" w14:textId="77777777" w:rsidTr="000B7955">
        <w:trPr>
          <w:trHeight w:val="134"/>
          <w:jc w:val="center"/>
        </w:trPr>
        <w:tc>
          <w:tcPr>
            <w:tcW w:w="10800" w:type="dxa"/>
            <w:gridSpan w:val="3"/>
            <w:tcBorders>
              <w:top w:val="single" w:sz="6" w:space="0" w:color="auto"/>
              <w:bottom w:val="double" w:sz="6" w:space="0" w:color="auto"/>
            </w:tcBorders>
          </w:tcPr>
          <w:p w14:paraId="4767E32B" w14:textId="77777777" w:rsidR="002D7EC6" w:rsidRPr="000B7955" w:rsidRDefault="002D7EC6" w:rsidP="008245D8">
            <w:pPr>
              <w:pStyle w:val="BodyText"/>
              <w:spacing w:after="0"/>
              <w:rPr>
                <w:rFonts w:ascii="Arial" w:hAnsi="Arial" w:cs="Arial"/>
                <w:i/>
              </w:rPr>
            </w:pPr>
            <w:r w:rsidRPr="000B7955">
              <w:rPr>
                <w:rFonts w:ascii="Arial" w:hAnsi="Arial" w:cs="Arial"/>
                <w:i/>
              </w:rPr>
              <w:t>Note:  If the plant is unable to operate at the maximum concentration of crumb rubber during testing, then future concentrations shall be limited to the concentration established during testing.</w:t>
            </w:r>
          </w:p>
        </w:tc>
      </w:tr>
    </w:tbl>
    <w:p w14:paraId="710E7C25" w14:textId="77777777" w:rsidR="008D0858" w:rsidRDefault="008D0858" w:rsidP="0066612F">
      <w:pPr>
        <w:pStyle w:val="BodyText"/>
        <w:spacing w:after="0"/>
      </w:pPr>
    </w:p>
    <w:sectPr w:rsidR="008D0858" w:rsidSect="003B77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71B7" w14:textId="77777777" w:rsidR="006B3766" w:rsidRDefault="006B3766" w:rsidP="00304425">
      <w:r>
        <w:separator/>
      </w:r>
    </w:p>
  </w:endnote>
  <w:endnote w:type="continuationSeparator" w:id="0">
    <w:p w14:paraId="5F690013" w14:textId="77777777" w:rsidR="006B3766" w:rsidRDefault="006B3766" w:rsidP="003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2DC5" w14:textId="77777777" w:rsidR="006B3766" w:rsidRPr="00423EB7" w:rsidRDefault="006B3766" w:rsidP="00743BA1">
    <w:pPr>
      <w:pStyle w:val="Footer"/>
      <w:rPr>
        <w:rFonts w:ascii="Arial" w:hAnsi="Arial" w:cs="Arial"/>
        <w:b/>
        <w:sz w:val="16"/>
        <w:szCs w:val="16"/>
      </w:rPr>
    </w:pPr>
    <w:r w:rsidRPr="00423EB7">
      <w:rPr>
        <w:rFonts w:ascii="Arial" w:hAnsi="Arial" w:cs="Arial"/>
        <w:b/>
        <w:sz w:val="16"/>
        <w:szCs w:val="16"/>
      </w:rPr>
      <w:t>TCEQ-20110 (</w:t>
    </w:r>
    <w:r w:rsidR="00423EB7">
      <w:rPr>
        <w:rFonts w:ascii="Arial" w:hAnsi="Arial" w:cs="Arial"/>
        <w:b/>
        <w:sz w:val="16"/>
        <w:szCs w:val="16"/>
      </w:rPr>
      <w:t>APDG 5230v6, r</w:t>
    </w:r>
    <w:r w:rsidRPr="00423EB7">
      <w:rPr>
        <w:rFonts w:ascii="Arial" w:hAnsi="Arial" w:cs="Arial"/>
        <w:b/>
        <w:sz w:val="16"/>
        <w:szCs w:val="16"/>
      </w:rPr>
      <w:t>evised 04/1</w:t>
    </w:r>
    <w:r w:rsidR="00423EB7">
      <w:rPr>
        <w:rFonts w:ascii="Arial" w:hAnsi="Arial" w:cs="Arial"/>
        <w:b/>
        <w:sz w:val="16"/>
        <w:szCs w:val="16"/>
      </w:rPr>
      <w:t>9</w:t>
    </w:r>
    <w:r w:rsidRPr="00423EB7">
      <w:rPr>
        <w:rFonts w:ascii="Arial" w:hAnsi="Arial" w:cs="Arial"/>
        <w:b/>
        <w:sz w:val="16"/>
        <w:szCs w:val="16"/>
      </w:rPr>
      <w:t>) Air Quality Standard Permit Checklist for Hot Mix Asphalt Plants</w:t>
    </w:r>
  </w:p>
  <w:p w14:paraId="4BB7AB25" w14:textId="77777777" w:rsidR="006B3766" w:rsidRPr="00423EB7" w:rsidRDefault="006B3766" w:rsidP="00743BA1">
    <w:pPr>
      <w:pStyle w:val="Footer"/>
      <w:rPr>
        <w:rFonts w:ascii="Arial" w:hAnsi="Arial" w:cs="Arial"/>
        <w:b/>
        <w:sz w:val="16"/>
        <w:szCs w:val="16"/>
      </w:rPr>
    </w:pPr>
    <w:r w:rsidRPr="00423EB7">
      <w:rPr>
        <w:rFonts w:ascii="Arial" w:hAnsi="Arial" w:cs="Arial"/>
        <w:b/>
        <w:sz w:val="16"/>
        <w:szCs w:val="16"/>
      </w:rPr>
      <w:t>This form is for use by facilities subject to air quality permit</w:t>
    </w:r>
  </w:p>
  <w:p w14:paraId="602D7658" w14:textId="77777777" w:rsidR="006B3766" w:rsidRPr="00423EB7" w:rsidRDefault="006B3766" w:rsidP="008245D8">
    <w:pPr>
      <w:pStyle w:val="Footer"/>
      <w:tabs>
        <w:tab w:val="clear" w:pos="4320"/>
        <w:tab w:val="clear" w:pos="8640"/>
        <w:tab w:val="right" w:pos="10800"/>
      </w:tabs>
      <w:rPr>
        <w:rFonts w:ascii="Arial" w:hAnsi="Arial" w:cs="Arial"/>
        <w:b/>
        <w:sz w:val="16"/>
        <w:szCs w:val="16"/>
      </w:rPr>
    </w:pPr>
    <w:r w:rsidRPr="00423EB7">
      <w:rPr>
        <w:rFonts w:ascii="Arial" w:hAnsi="Arial" w:cs="Arial"/>
        <w:b/>
        <w:sz w:val="16"/>
        <w:szCs w:val="16"/>
      </w:rPr>
      <w:t>requirements and may be revised periodically.</w:t>
    </w:r>
    <w:r w:rsidRPr="00423EB7">
      <w:rPr>
        <w:rFonts w:ascii="Arial" w:hAnsi="Arial" w:cs="Arial"/>
        <w:b/>
        <w:sz w:val="16"/>
        <w:szCs w:val="16"/>
      </w:rPr>
      <w:tab/>
      <w:t xml:space="preserve">Page </w:t>
    </w:r>
    <w:r w:rsidRPr="00423EB7">
      <w:rPr>
        <w:rFonts w:ascii="Arial" w:hAnsi="Arial" w:cs="Arial"/>
        <w:b/>
        <w:sz w:val="16"/>
        <w:szCs w:val="16"/>
      </w:rPr>
      <w:fldChar w:fldCharType="begin"/>
    </w:r>
    <w:r w:rsidRPr="00423EB7">
      <w:rPr>
        <w:rFonts w:ascii="Arial" w:hAnsi="Arial" w:cs="Arial"/>
        <w:b/>
        <w:sz w:val="16"/>
        <w:szCs w:val="16"/>
      </w:rPr>
      <w:instrText xml:space="preserve"> PAGE  \* Arabic  \* MERGEFORMAT </w:instrText>
    </w:r>
    <w:r w:rsidRPr="00423EB7">
      <w:rPr>
        <w:rFonts w:ascii="Arial" w:hAnsi="Arial" w:cs="Arial"/>
        <w:b/>
        <w:sz w:val="16"/>
        <w:szCs w:val="16"/>
      </w:rPr>
      <w:fldChar w:fldCharType="separate"/>
    </w:r>
    <w:r w:rsidRPr="00423EB7">
      <w:rPr>
        <w:rFonts w:ascii="Arial" w:hAnsi="Arial" w:cs="Arial"/>
        <w:b/>
        <w:noProof/>
        <w:sz w:val="16"/>
        <w:szCs w:val="16"/>
      </w:rPr>
      <w:t>3</w:t>
    </w:r>
    <w:r w:rsidRPr="00423EB7">
      <w:rPr>
        <w:rFonts w:ascii="Arial" w:hAnsi="Arial" w:cs="Arial"/>
        <w:b/>
        <w:sz w:val="16"/>
        <w:szCs w:val="16"/>
      </w:rPr>
      <w:fldChar w:fldCharType="end"/>
    </w:r>
    <w:r w:rsidRPr="00423EB7">
      <w:rPr>
        <w:rFonts w:ascii="Arial" w:hAnsi="Arial" w:cs="Arial"/>
        <w:b/>
        <w:sz w:val="16"/>
        <w:szCs w:val="16"/>
      </w:rPr>
      <w:t xml:space="preserve"> of </w:t>
    </w:r>
    <w:r w:rsidRPr="00423EB7">
      <w:rPr>
        <w:rFonts w:ascii="Arial" w:hAnsi="Arial" w:cs="Arial"/>
        <w:b/>
        <w:sz w:val="16"/>
        <w:szCs w:val="16"/>
      </w:rPr>
      <w:fldChar w:fldCharType="begin"/>
    </w:r>
    <w:r w:rsidRPr="00423EB7">
      <w:rPr>
        <w:rFonts w:ascii="Arial" w:hAnsi="Arial" w:cs="Arial"/>
        <w:b/>
        <w:sz w:val="16"/>
        <w:szCs w:val="16"/>
      </w:rPr>
      <w:instrText xml:space="preserve"> NUMPAGES  \* Arabic  \* MERGEFORMAT </w:instrText>
    </w:r>
    <w:r w:rsidRPr="00423EB7">
      <w:rPr>
        <w:rFonts w:ascii="Arial" w:hAnsi="Arial" w:cs="Arial"/>
        <w:b/>
        <w:sz w:val="16"/>
        <w:szCs w:val="16"/>
      </w:rPr>
      <w:fldChar w:fldCharType="separate"/>
    </w:r>
    <w:r w:rsidRPr="00423EB7">
      <w:rPr>
        <w:rFonts w:ascii="Arial" w:hAnsi="Arial" w:cs="Arial"/>
        <w:b/>
        <w:noProof/>
        <w:sz w:val="16"/>
        <w:szCs w:val="16"/>
      </w:rPr>
      <w:t>14</w:t>
    </w:r>
    <w:r w:rsidRPr="00423EB7">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A1BD" w14:textId="77777777" w:rsidR="00423EB7" w:rsidRPr="00423EB7" w:rsidRDefault="00423EB7" w:rsidP="00423EB7">
    <w:pPr>
      <w:pStyle w:val="Footer"/>
      <w:rPr>
        <w:rFonts w:ascii="Arial" w:hAnsi="Arial" w:cs="Arial"/>
        <w:b/>
        <w:sz w:val="16"/>
        <w:szCs w:val="16"/>
      </w:rPr>
    </w:pPr>
    <w:r w:rsidRPr="00423EB7">
      <w:rPr>
        <w:rFonts w:ascii="Arial" w:hAnsi="Arial" w:cs="Arial"/>
        <w:b/>
        <w:sz w:val="16"/>
        <w:szCs w:val="16"/>
      </w:rPr>
      <w:t>TCEQ-20110 (</w:t>
    </w:r>
    <w:r>
      <w:rPr>
        <w:rFonts w:ascii="Arial" w:hAnsi="Arial" w:cs="Arial"/>
        <w:b/>
        <w:sz w:val="16"/>
        <w:szCs w:val="16"/>
      </w:rPr>
      <w:t>APDG 5230v6, r</w:t>
    </w:r>
    <w:r w:rsidRPr="00423EB7">
      <w:rPr>
        <w:rFonts w:ascii="Arial" w:hAnsi="Arial" w:cs="Arial"/>
        <w:b/>
        <w:sz w:val="16"/>
        <w:szCs w:val="16"/>
      </w:rPr>
      <w:t>evised 04/1</w:t>
    </w:r>
    <w:r>
      <w:rPr>
        <w:rFonts w:ascii="Arial" w:hAnsi="Arial" w:cs="Arial"/>
        <w:b/>
        <w:sz w:val="16"/>
        <w:szCs w:val="16"/>
      </w:rPr>
      <w:t>9</w:t>
    </w:r>
    <w:r w:rsidRPr="00423EB7">
      <w:rPr>
        <w:rFonts w:ascii="Arial" w:hAnsi="Arial" w:cs="Arial"/>
        <w:b/>
        <w:sz w:val="16"/>
        <w:szCs w:val="16"/>
      </w:rPr>
      <w:t>) Air Quality Standard Permit Checklist for Hot Mix Asphalt Plants</w:t>
    </w:r>
  </w:p>
  <w:p w14:paraId="484ECB4B" w14:textId="77777777" w:rsidR="00423EB7" w:rsidRPr="00423EB7" w:rsidRDefault="00423EB7" w:rsidP="00423EB7">
    <w:pPr>
      <w:pStyle w:val="Footer"/>
      <w:rPr>
        <w:rFonts w:ascii="Arial" w:hAnsi="Arial" w:cs="Arial"/>
        <w:b/>
        <w:sz w:val="16"/>
        <w:szCs w:val="16"/>
      </w:rPr>
    </w:pPr>
    <w:r w:rsidRPr="00423EB7">
      <w:rPr>
        <w:rFonts w:ascii="Arial" w:hAnsi="Arial" w:cs="Arial"/>
        <w:b/>
        <w:sz w:val="16"/>
        <w:szCs w:val="16"/>
      </w:rPr>
      <w:t>This form is for use by facilities subject to air quality permit</w:t>
    </w:r>
  </w:p>
  <w:p w14:paraId="11D9CB00" w14:textId="77777777" w:rsidR="006B3766" w:rsidRPr="00423EB7" w:rsidRDefault="00423EB7" w:rsidP="00423EB7">
    <w:pPr>
      <w:pStyle w:val="Footer"/>
      <w:tabs>
        <w:tab w:val="clear" w:pos="4320"/>
        <w:tab w:val="clear" w:pos="8640"/>
        <w:tab w:val="right" w:pos="10710"/>
      </w:tabs>
    </w:pPr>
    <w:r w:rsidRPr="00423EB7">
      <w:rPr>
        <w:rFonts w:ascii="Arial" w:hAnsi="Arial" w:cs="Arial"/>
        <w:b/>
        <w:sz w:val="16"/>
        <w:szCs w:val="16"/>
      </w:rPr>
      <w:t>requirements and may be revised periodically.</w:t>
    </w:r>
    <w:r>
      <w:rPr>
        <w:rFonts w:ascii="Arial" w:hAnsi="Arial" w:cs="Arial"/>
        <w:b/>
        <w:sz w:val="16"/>
        <w:szCs w:val="16"/>
      </w:rPr>
      <w:tab/>
    </w:r>
    <w:r w:rsidRPr="00423EB7">
      <w:rPr>
        <w:rFonts w:ascii="Arial" w:hAnsi="Arial" w:cs="Arial"/>
        <w:b/>
        <w:sz w:val="16"/>
        <w:szCs w:val="16"/>
      </w:rPr>
      <w:t xml:space="preserve">Page </w:t>
    </w:r>
    <w:r w:rsidRPr="00423EB7">
      <w:rPr>
        <w:rFonts w:ascii="Arial" w:hAnsi="Arial" w:cs="Arial"/>
        <w:b/>
        <w:bCs/>
        <w:sz w:val="16"/>
        <w:szCs w:val="16"/>
      </w:rPr>
      <w:fldChar w:fldCharType="begin"/>
    </w:r>
    <w:r w:rsidRPr="00423EB7">
      <w:rPr>
        <w:rFonts w:ascii="Arial" w:hAnsi="Arial" w:cs="Arial"/>
        <w:b/>
        <w:bCs/>
        <w:sz w:val="16"/>
        <w:szCs w:val="16"/>
      </w:rPr>
      <w:instrText xml:space="preserve"> PAGE  \* Arabic  \* MERGEFORMAT </w:instrText>
    </w:r>
    <w:r w:rsidRPr="00423EB7">
      <w:rPr>
        <w:rFonts w:ascii="Arial" w:hAnsi="Arial" w:cs="Arial"/>
        <w:b/>
        <w:bCs/>
        <w:sz w:val="16"/>
        <w:szCs w:val="16"/>
      </w:rPr>
      <w:fldChar w:fldCharType="separate"/>
    </w:r>
    <w:r w:rsidRPr="00423EB7">
      <w:rPr>
        <w:rFonts w:ascii="Arial" w:hAnsi="Arial" w:cs="Arial"/>
        <w:b/>
        <w:bCs/>
        <w:noProof/>
        <w:sz w:val="16"/>
        <w:szCs w:val="16"/>
      </w:rPr>
      <w:t>1</w:t>
    </w:r>
    <w:r w:rsidRPr="00423EB7">
      <w:rPr>
        <w:rFonts w:ascii="Arial" w:hAnsi="Arial" w:cs="Arial"/>
        <w:b/>
        <w:bCs/>
        <w:sz w:val="16"/>
        <w:szCs w:val="16"/>
      </w:rPr>
      <w:fldChar w:fldCharType="end"/>
    </w:r>
    <w:r w:rsidRPr="00423EB7">
      <w:rPr>
        <w:rFonts w:ascii="Arial" w:hAnsi="Arial" w:cs="Arial"/>
        <w:b/>
        <w:sz w:val="16"/>
        <w:szCs w:val="16"/>
      </w:rPr>
      <w:t xml:space="preserve"> of </w:t>
    </w:r>
    <w:r w:rsidRPr="00423EB7">
      <w:rPr>
        <w:rFonts w:ascii="Arial" w:hAnsi="Arial" w:cs="Arial"/>
        <w:b/>
        <w:bCs/>
        <w:sz w:val="16"/>
        <w:szCs w:val="16"/>
      </w:rPr>
      <w:fldChar w:fldCharType="begin"/>
    </w:r>
    <w:r w:rsidRPr="00423EB7">
      <w:rPr>
        <w:rFonts w:ascii="Arial" w:hAnsi="Arial" w:cs="Arial"/>
        <w:b/>
        <w:bCs/>
        <w:sz w:val="16"/>
        <w:szCs w:val="16"/>
      </w:rPr>
      <w:instrText xml:space="preserve"> NUMPAGES  \* Arabic  \* MERGEFORMAT </w:instrText>
    </w:r>
    <w:r w:rsidRPr="00423EB7">
      <w:rPr>
        <w:rFonts w:ascii="Arial" w:hAnsi="Arial" w:cs="Arial"/>
        <w:b/>
        <w:bCs/>
        <w:sz w:val="16"/>
        <w:szCs w:val="16"/>
      </w:rPr>
      <w:fldChar w:fldCharType="separate"/>
    </w:r>
    <w:r w:rsidRPr="00423EB7">
      <w:rPr>
        <w:rFonts w:ascii="Arial" w:hAnsi="Arial" w:cs="Arial"/>
        <w:b/>
        <w:bCs/>
        <w:noProof/>
        <w:sz w:val="16"/>
        <w:szCs w:val="16"/>
      </w:rPr>
      <w:t>2</w:t>
    </w:r>
    <w:r w:rsidRPr="00423EB7">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8DE7" w14:textId="77777777" w:rsidR="006B3766" w:rsidRDefault="006B3766" w:rsidP="00304425">
      <w:r>
        <w:separator/>
      </w:r>
    </w:p>
  </w:footnote>
  <w:footnote w:type="continuationSeparator" w:id="0">
    <w:p w14:paraId="6C018882" w14:textId="77777777" w:rsidR="006B3766" w:rsidRDefault="006B3766" w:rsidP="0030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rawingGridHorizontalSpacing w:val="10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17"/>
    <w:rsid w:val="00026245"/>
    <w:rsid w:val="00051B7F"/>
    <w:rsid w:val="00062556"/>
    <w:rsid w:val="00074221"/>
    <w:rsid w:val="00090BEE"/>
    <w:rsid w:val="000A10E2"/>
    <w:rsid w:val="000B7955"/>
    <w:rsid w:val="00116413"/>
    <w:rsid w:val="001250A9"/>
    <w:rsid w:val="001351AC"/>
    <w:rsid w:val="00144D76"/>
    <w:rsid w:val="0015524D"/>
    <w:rsid w:val="001640CB"/>
    <w:rsid w:val="00170CEC"/>
    <w:rsid w:val="00186AA5"/>
    <w:rsid w:val="001A0905"/>
    <w:rsid w:val="001D63F6"/>
    <w:rsid w:val="001D73F2"/>
    <w:rsid w:val="001F1E91"/>
    <w:rsid w:val="00261265"/>
    <w:rsid w:val="00267310"/>
    <w:rsid w:val="002677C4"/>
    <w:rsid w:val="00285B5B"/>
    <w:rsid w:val="00295C4E"/>
    <w:rsid w:val="00297D38"/>
    <w:rsid w:val="002B2B45"/>
    <w:rsid w:val="002D4E2D"/>
    <w:rsid w:val="002D7EC6"/>
    <w:rsid w:val="002E301E"/>
    <w:rsid w:val="002F2631"/>
    <w:rsid w:val="00304425"/>
    <w:rsid w:val="00321CCE"/>
    <w:rsid w:val="00351FD0"/>
    <w:rsid w:val="00393C75"/>
    <w:rsid w:val="00395B21"/>
    <w:rsid w:val="003B41DF"/>
    <w:rsid w:val="003B7717"/>
    <w:rsid w:val="003D065F"/>
    <w:rsid w:val="003F456C"/>
    <w:rsid w:val="003F5ABB"/>
    <w:rsid w:val="0041318C"/>
    <w:rsid w:val="00423EB7"/>
    <w:rsid w:val="00432D60"/>
    <w:rsid w:val="00443223"/>
    <w:rsid w:val="004753B3"/>
    <w:rsid w:val="004928E6"/>
    <w:rsid w:val="004D29FC"/>
    <w:rsid w:val="004D2CA6"/>
    <w:rsid w:val="004F06B6"/>
    <w:rsid w:val="0050727E"/>
    <w:rsid w:val="00533FE9"/>
    <w:rsid w:val="005464F5"/>
    <w:rsid w:val="0055212A"/>
    <w:rsid w:val="005562A4"/>
    <w:rsid w:val="005709DC"/>
    <w:rsid w:val="005C2009"/>
    <w:rsid w:val="005F337F"/>
    <w:rsid w:val="005F598F"/>
    <w:rsid w:val="00601386"/>
    <w:rsid w:val="00617F29"/>
    <w:rsid w:val="00622888"/>
    <w:rsid w:val="006244AA"/>
    <w:rsid w:val="00651A12"/>
    <w:rsid w:val="0065434B"/>
    <w:rsid w:val="0065525B"/>
    <w:rsid w:val="0066612F"/>
    <w:rsid w:val="00670371"/>
    <w:rsid w:val="006730D8"/>
    <w:rsid w:val="006B3766"/>
    <w:rsid w:val="006C6CEB"/>
    <w:rsid w:val="006F3779"/>
    <w:rsid w:val="0072249E"/>
    <w:rsid w:val="00727F1C"/>
    <w:rsid w:val="00732647"/>
    <w:rsid w:val="00743BA1"/>
    <w:rsid w:val="007440BB"/>
    <w:rsid w:val="00746472"/>
    <w:rsid w:val="0075745D"/>
    <w:rsid w:val="00773F99"/>
    <w:rsid w:val="007741D4"/>
    <w:rsid w:val="007A7503"/>
    <w:rsid w:val="007C000B"/>
    <w:rsid w:val="007E296F"/>
    <w:rsid w:val="007E427F"/>
    <w:rsid w:val="007F1D92"/>
    <w:rsid w:val="008245D8"/>
    <w:rsid w:val="008351C8"/>
    <w:rsid w:val="00837899"/>
    <w:rsid w:val="008755F2"/>
    <w:rsid w:val="0089159A"/>
    <w:rsid w:val="008A669C"/>
    <w:rsid w:val="008D0858"/>
    <w:rsid w:val="008E33DD"/>
    <w:rsid w:val="00902B56"/>
    <w:rsid w:val="009701B9"/>
    <w:rsid w:val="00974E8C"/>
    <w:rsid w:val="0099680B"/>
    <w:rsid w:val="00996B99"/>
    <w:rsid w:val="009A3B05"/>
    <w:rsid w:val="009B43B6"/>
    <w:rsid w:val="009C7B6F"/>
    <w:rsid w:val="009E7AD1"/>
    <w:rsid w:val="00A03680"/>
    <w:rsid w:val="00A0587B"/>
    <w:rsid w:val="00A2193F"/>
    <w:rsid w:val="00A30CDA"/>
    <w:rsid w:val="00A65DC9"/>
    <w:rsid w:val="00A719AF"/>
    <w:rsid w:val="00A72580"/>
    <w:rsid w:val="00A7327F"/>
    <w:rsid w:val="00A743FD"/>
    <w:rsid w:val="00A75BA9"/>
    <w:rsid w:val="00A832B7"/>
    <w:rsid w:val="00A872AF"/>
    <w:rsid w:val="00AB0183"/>
    <w:rsid w:val="00AB074C"/>
    <w:rsid w:val="00AB091C"/>
    <w:rsid w:val="00AC1854"/>
    <w:rsid w:val="00AC1CB3"/>
    <w:rsid w:val="00AD1CAB"/>
    <w:rsid w:val="00AD3D20"/>
    <w:rsid w:val="00B06A93"/>
    <w:rsid w:val="00B17315"/>
    <w:rsid w:val="00B26CD9"/>
    <w:rsid w:val="00B3681B"/>
    <w:rsid w:val="00B4403F"/>
    <w:rsid w:val="00B47804"/>
    <w:rsid w:val="00B84423"/>
    <w:rsid w:val="00B90041"/>
    <w:rsid w:val="00BD7C11"/>
    <w:rsid w:val="00BF000E"/>
    <w:rsid w:val="00BF51E9"/>
    <w:rsid w:val="00C10B4B"/>
    <w:rsid w:val="00C272C9"/>
    <w:rsid w:val="00C4296B"/>
    <w:rsid w:val="00C4755B"/>
    <w:rsid w:val="00C83D25"/>
    <w:rsid w:val="00C83DFE"/>
    <w:rsid w:val="00C9018B"/>
    <w:rsid w:val="00C9543A"/>
    <w:rsid w:val="00C95864"/>
    <w:rsid w:val="00CB02BD"/>
    <w:rsid w:val="00CC47DF"/>
    <w:rsid w:val="00CC7AC4"/>
    <w:rsid w:val="00CD01E3"/>
    <w:rsid w:val="00D00B4A"/>
    <w:rsid w:val="00D058A1"/>
    <w:rsid w:val="00D44331"/>
    <w:rsid w:val="00D5035C"/>
    <w:rsid w:val="00D75B7F"/>
    <w:rsid w:val="00D9218C"/>
    <w:rsid w:val="00DB0F75"/>
    <w:rsid w:val="00DB4278"/>
    <w:rsid w:val="00DB788B"/>
    <w:rsid w:val="00DC4792"/>
    <w:rsid w:val="00DF1040"/>
    <w:rsid w:val="00E044E7"/>
    <w:rsid w:val="00E14844"/>
    <w:rsid w:val="00E82681"/>
    <w:rsid w:val="00E84D55"/>
    <w:rsid w:val="00E910F6"/>
    <w:rsid w:val="00EA0732"/>
    <w:rsid w:val="00EA245B"/>
    <w:rsid w:val="00EA29BD"/>
    <w:rsid w:val="00EB2E4E"/>
    <w:rsid w:val="00EC4693"/>
    <w:rsid w:val="00ED22A5"/>
    <w:rsid w:val="00EE3D83"/>
    <w:rsid w:val="00EE64C5"/>
    <w:rsid w:val="00EE6809"/>
    <w:rsid w:val="00EF6A56"/>
    <w:rsid w:val="00F23DAF"/>
    <w:rsid w:val="00F31757"/>
    <w:rsid w:val="00F32807"/>
    <w:rsid w:val="00F44769"/>
    <w:rsid w:val="00F56A6D"/>
    <w:rsid w:val="00F56E78"/>
    <w:rsid w:val="00F77F16"/>
    <w:rsid w:val="00F84C3B"/>
    <w:rsid w:val="00F926B6"/>
    <w:rsid w:val="00F938D7"/>
    <w:rsid w:val="00FB1DEC"/>
    <w:rsid w:val="00FB4B81"/>
    <w:rsid w:val="00FD5AC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4DEB"/>
  <w15:docId w15:val="{3BAD4D1A-5B22-4C8F-9CE8-5D1AA008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249E"/>
    <w:rPr>
      <w:rFonts w:ascii="Times New Roman" w:hAnsi="Times New Roman"/>
      <w:sz w:val="20"/>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1641" w:hanging="547"/>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Revision">
    <w:name w:val="Revision"/>
    <w:hidden/>
    <w:uiPriority w:val="99"/>
    <w:semiHidden/>
    <w:rsid w:val="003D065F"/>
    <w:rPr>
      <w:rFonts w:ascii="Times New Roman" w:hAnsi="Times New Roman"/>
      <w:sz w:val="20"/>
      <w:szCs w:val="20"/>
    </w:rPr>
  </w:style>
  <w:style w:type="paragraph" w:customStyle="1" w:styleId="APDHEADINGI">
    <w:name w:val="APD HEADING I"/>
    <w:basedOn w:val="BodyText"/>
    <w:link w:val="APDHEADINGIChar"/>
    <w:autoRedefine/>
    <w:uiPriority w:val="99"/>
    <w:qFormat/>
    <w:rsid w:val="001351AC"/>
    <w:pPr>
      <w:spacing w:after="0"/>
      <w:jc w:val="center"/>
      <w:outlineLvl w:val="0"/>
    </w:pPr>
    <w:rPr>
      <w:rFonts w:ascii="Arial" w:hAnsi="Arial" w:cs="Arial"/>
      <w:b/>
    </w:rPr>
  </w:style>
  <w:style w:type="character" w:customStyle="1" w:styleId="APDHEADINGIChar">
    <w:name w:val="APD HEADING I Char"/>
    <w:basedOn w:val="BodyTextChar"/>
    <w:link w:val="APDHEADINGI"/>
    <w:uiPriority w:val="99"/>
    <w:rsid w:val="001351A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0CF1-BF61-48B5-9BB5-6C3B93E7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Checklist for Hot Mix Asphalt Plants</vt:lpstr>
    </vt:vector>
  </TitlesOfParts>
  <Company>TCEQ</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Standard Permit Checklist for Hot Mix Asphalt Plants</dc:title>
  <dc:subject>Checklist for Hot Mix Asphalt Plants</dc:subject>
  <dc:creator>TCEQ-Air Quality Standard Permit Checklist for Hot Mix Asphalt Plants</dc:creator>
  <cp:keywords>air, quality, standard, permit, checklist, hot, mix asphalt, plants, regulated entity, preconstruction, rubber, produce, pre-coat, performance, grade, binders, fee, public, project,</cp:keywords>
  <cp:lastModifiedBy>Traci Spencer</cp:lastModifiedBy>
  <cp:revision>10</cp:revision>
  <cp:lastPrinted>2014-04-16T15:54:00Z</cp:lastPrinted>
  <dcterms:created xsi:type="dcterms:W3CDTF">2019-03-28T16:30:00Z</dcterms:created>
  <dcterms:modified xsi:type="dcterms:W3CDTF">2022-06-22T02:58:00Z</dcterms:modified>
</cp:coreProperties>
</file>