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282D" w14:textId="77777777" w:rsidR="00C77B7C" w:rsidRDefault="00C77B7C" w:rsidP="00C77B7C">
      <w:pPr>
        <w:pStyle w:val="Texas"/>
      </w:pPr>
      <w:r>
        <w:rPr>
          <w:noProof/>
        </w:rPr>
        <w:drawing>
          <wp:inline distT="0" distB="0" distL="0" distR="0" wp14:anchorId="2C1FC383" wp14:editId="599C3668">
            <wp:extent cx="878205" cy="1518285"/>
            <wp:effectExtent l="0" t="0" r="0" b="5715"/>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1518285"/>
                    </a:xfrm>
                    <a:prstGeom prst="rect">
                      <a:avLst/>
                    </a:prstGeom>
                    <a:noFill/>
                  </pic:spPr>
                </pic:pic>
              </a:graphicData>
            </a:graphic>
          </wp:inline>
        </w:drawing>
      </w:r>
    </w:p>
    <w:p w14:paraId="126E3818" w14:textId="77777777" w:rsidR="00A41B2E" w:rsidRDefault="00B00C2F" w:rsidP="00EC63D3">
      <w:pPr>
        <w:pStyle w:val="Heading1"/>
      </w:pPr>
      <w:r>
        <w:t>Texas Commission on Environmental Quality</w:t>
      </w:r>
    </w:p>
    <w:p w14:paraId="296A99DB" w14:textId="77777777" w:rsidR="00A41B2E" w:rsidRDefault="00B00C2F" w:rsidP="00EC63D3">
      <w:pPr>
        <w:pStyle w:val="Heading2"/>
      </w:pPr>
      <w:r>
        <w:t>Production Area Authorization</w:t>
      </w:r>
    </w:p>
    <w:p w14:paraId="799D35AE" w14:textId="77777777" w:rsidR="00A41B2E" w:rsidRDefault="00EA018F" w:rsidP="00CE0BEE">
      <w:pPr>
        <w:pStyle w:val="Production"/>
      </w:pPr>
      <w:r>
        <w:t>For In-</w:t>
      </w:r>
      <w:r w:rsidR="00B00C2F">
        <w:t>Situ Uranium Mining</w:t>
      </w:r>
    </w:p>
    <w:p w14:paraId="1F214D39" w14:textId="77777777" w:rsidR="00A41B2E" w:rsidRPr="00CE0BEE" w:rsidRDefault="00B00C2F" w:rsidP="00EC63D3">
      <w:pPr>
        <w:pStyle w:val="Heading3"/>
      </w:pPr>
      <w:r w:rsidRPr="00CE0BEE">
        <w:t>Instructions</w:t>
      </w:r>
    </w:p>
    <w:p w14:paraId="5B9C44AB" w14:textId="77777777" w:rsidR="00A41B2E" w:rsidRDefault="00774566">
      <w:pPr>
        <w:pStyle w:val="ListNumber"/>
      </w:pPr>
      <w:r>
        <w:t>To produce u</w:t>
      </w:r>
      <w:r w:rsidR="00B00C2F">
        <w:t>ranium from subsurface deposits</w:t>
      </w:r>
      <w:r>
        <w:t>, an operator</w:t>
      </w:r>
      <w:r w:rsidR="00B00C2F">
        <w:t xml:space="preserve"> must obtain an </w:t>
      </w:r>
      <w:r w:rsidR="00640EA8">
        <w:t>A</w:t>
      </w:r>
      <w:r w:rsidR="00B00C2F">
        <w:t xml:space="preserve">rea </w:t>
      </w:r>
      <w:r w:rsidR="00640EA8">
        <w:t>P</w:t>
      </w:r>
      <w:r w:rsidR="00B00C2F">
        <w:t>ermit and production area authorization (PAA) pursuant to the Texas Water Code</w:t>
      </w:r>
      <w:r w:rsidR="00EF4E60">
        <w:t xml:space="preserve"> (TWC)</w:t>
      </w:r>
      <w:r w:rsidR="00B00C2F">
        <w:t xml:space="preserve">, Chapter 27. If the operator of the facility is not the owner, then the operator shall be the applicant for an </w:t>
      </w:r>
      <w:r w:rsidR="00640EA8">
        <w:t>A</w:t>
      </w:r>
      <w:r w:rsidR="00B00C2F">
        <w:t xml:space="preserve">rea </w:t>
      </w:r>
      <w:r w:rsidR="00640EA8">
        <w:t>P</w:t>
      </w:r>
      <w:r w:rsidR="00B00C2F">
        <w:t>ermit.  The applicant is referred to Title 30 of the Texas Administrative Code (TAC) Chapters 281, 305 and 331 for technical and procedural regulations.  Handling and storage of radioactive materials and disposal of by-product material must be authorized by a Radioactive Material license in accordance with TAC Chapter 336.</w:t>
      </w:r>
    </w:p>
    <w:p w14:paraId="15034078" w14:textId="77777777" w:rsidR="00A41B2E" w:rsidRPr="00D60B59" w:rsidRDefault="00611194" w:rsidP="008C7EAE">
      <w:pPr>
        <w:pStyle w:val="ListNumber"/>
      </w:pPr>
      <w:r>
        <w:t xml:space="preserve">The </w:t>
      </w:r>
      <w:r w:rsidR="00B00C2F" w:rsidRPr="0003612D">
        <w:t xml:space="preserve">website </w:t>
      </w:r>
      <w:r w:rsidR="00D10308">
        <w:t xml:space="preserve">listed in the footnote below contains the rules a </w:t>
      </w:r>
      <w:r w:rsidR="00B00C2F" w:rsidRPr="0003612D">
        <w:t xml:space="preserve">person (individual, corporation or other legal entity) who intends to operate an underground injection activity </w:t>
      </w:r>
      <w:r>
        <w:t>must follow</w:t>
      </w:r>
      <w:r w:rsidR="00B00C2F" w:rsidRPr="0003612D">
        <w:t xml:space="preserve"> </w:t>
      </w:r>
      <w:hyperlink r:id="rId9" w:history="1">
        <w:r w:rsidR="00B00C2F" w:rsidRPr="00F60C3B">
          <w:rPr>
            <w:rStyle w:val="Hyperlink"/>
          </w:rPr>
          <w:t>Title 30 Texas Administrative Code (TAC)</w:t>
        </w:r>
      </w:hyperlink>
      <w:r w:rsidR="00B00C2F" w:rsidRPr="00F60C3B">
        <w:rPr>
          <w:rStyle w:val="superscript"/>
        </w:rPr>
        <w:t>1</w:t>
      </w:r>
      <w:r w:rsidR="00D60B59">
        <w:t>.</w:t>
      </w:r>
      <w:r w:rsidR="00656A5E" w:rsidRPr="00D60B59">
        <w:t xml:space="preserve"> </w:t>
      </w:r>
    </w:p>
    <w:p w14:paraId="38CD0819" w14:textId="77777777" w:rsidR="00A41B2E" w:rsidRDefault="00B00C2F" w:rsidP="00357C79">
      <w:pPr>
        <w:pStyle w:val="ListNumber"/>
      </w:pPr>
      <w:r>
        <w:t xml:space="preserve">A person may not commence underground injection activities for the purpose of leaching or otherwise recovering uranium until the Commission has issued an </w:t>
      </w:r>
      <w:r w:rsidR="00640EA8">
        <w:t>A</w:t>
      </w:r>
      <w:r>
        <w:t xml:space="preserve">rea </w:t>
      </w:r>
      <w:r w:rsidR="00640EA8">
        <w:t>P</w:t>
      </w:r>
      <w:r>
        <w:t>ermit and PAA to authorize such activities, and all portions of the proposed production zone</w:t>
      </w:r>
      <w:r w:rsidR="000F638A">
        <w:t xml:space="preserve"> in</w:t>
      </w:r>
      <w:r>
        <w:t xml:space="preserve"> groundwater</w:t>
      </w:r>
      <w:r w:rsidR="000F638A">
        <w:t xml:space="preserve"> with a </w:t>
      </w:r>
      <w:r>
        <w:t xml:space="preserve">total dissolved solids concentration less than 10,000 mg/L, that will be affected by mining solutions are included within an aquifer exemption approved by the Commission and </w:t>
      </w:r>
      <w:r w:rsidR="002B67D4" w:rsidRPr="004B301A">
        <w:t>Environmental Protection Agency (</w:t>
      </w:r>
      <w:r>
        <w:t>EPA</w:t>
      </w:r>
      <w:r w:rsidR="002B67D4" w:rsidRPr="004B301A">
        <w:t>)</w:t>
      </w:r>
      <w:r>
        <w:t xml:space="preserve">.  The PAA application may be developed concurrently with or after the </w:t>
      </w:r>
      <w:r w:rsidR="00640EA8">
        <w:t>A</w:t>
      </w:r>
      <w:r>
        <w:t xml:space="preserve">rea </w:t>
      </w:r>
      <w:r w:rsidR="00640EA8">
        <w:t>P</w:t>
      </w:r>
      <w:r>
        <w:t xml:space="preserve">ermit application.  As additional production areas are proposed to be activated within the </w:t>
      </w:r>
      <w:r w:rsidR="00640EA8">
        <w:t>A</w:t>
      </w:r>
      <w:r>
        <w:t xml:space="preserve">rea </w:t>
      </w:r>
      <w:r w:rsidR="00640EA8">
        <w:t>P</w:t>
      </w:r>
      <w:r>
        <w:t>ermit, additional PAA applications shall be submitted to the Commission for processing and issuance before injecting within the production area.</w:t>
      </w:r>
    </w:p>
    <w:p w14:paraId="2CBC6C04" w14:textId="77777777" w:rsidR="00A41B2E" w:rsidRDefault="00B00C2F">
      <w:pPr>
        <w:pStyle w:val="ListNumber"/>
      </w:pPr>
      <w:r>
        <w:t>The application (one original plus two complete copies) should be delivered to the following mailing address or physical address:</w:t>
      </w:r>
    </w:p>
    <w:p w14:paraId="5388B37D" w14:textId="77777777" w:rsidR="00A41B2E" w:rsidRDefault="00A41B2E">
      <w:pPr>
        <w:pStyle w:val="ListContinue2"/>
        <w:rPr>
          <w:rStyle w:val="Strong"/>
        </w:rPr>
        <w:sectPr w:rsidR="00A41B2E">
          <w:footerReference w:type="default" r:id="rId10"/>
          <w:footnotePr>
            <w:numStart w:val="2"/>
          </w:footnotePr>
          <w:pgSz w:w="12240" w:h="15840" w:code="1"/>
          <w:pgMar w:top="720" w:right="1080" w:bottom="720" w:left="1080" w:header="720" w:footer="720" w:gutter="0"/>
          <w:cols w:space="720"/>
          <w:formProt w:val="0"/>
          <w:noEndnote/>
          <w:docGrid w:linePitch="326"/>
        </w:sectPr>
      </w:pPr>
    </w:p>
    <w:p w14:paraId="3E5A9AAD" w14:textId="77777777" w:rsidR="00A41B2E" w:rsidRDefault="00B00C2F">
      <w:pPr>
        <w:pStyle w:val="ListContinue2"/>
      </w:pPr>
      <w:r>
        <w:rPr>
          <w:rStyle w:val="Strong"/>
        </w:rPr>
        <w:t>Mailing address:</w:t>
      </w:r>
    </w:p>
    <w:p w14:paraId="34ECB7A4" w14:textId="77777777" w:rsidR="00A41B2E" w:rsidRDefault="00B00C2F">
      <w:pPr>
        <w:pStyle w:val="ListContinue2"/>
      </w:pPr>
      <w:r>
        <w:t xml:space="preserve">Texas Commission on Environmental Quality </w:t>
      </w:r>
    </w:p>
    <w:p w14:paraId="784DCB6B" w14:textId="77777777" w:rsidR="00A41B2E" w:rsidRDefault="00B00C2F">
      <w:pPr>
        <w:pStyle w:val="ListContinue2"/>
      </w:pPr>
      <w:r>
        <w:t xml:space="preserve">Attn: </w:t>
      </w:r>
      <w:r w:rsidR="001E1D28">
        <w:t>Radioactive Materials Section Uranium Licensing and Permitting</w:t>
      </w:r>
      <w:r>
        <w:t xml:space="preserve"> </w:t>
      </w:r>
    </w:p>
    <w:p w14:paraId="5B81B497" w14:textId="77777777" w:rsidR="00A41B2E" w:rsidRDefault="00B00C2F">
      <w:pPr>
        <w:pStyle w:val="ListContinue2"/>
      </w:pPr>
      <w:r>
        <w:t xml:space="preserve">Radioactive Materials Division </w:t>
      </w:r>
    </w:p>
    <w:p w14:paraId="19F9F447" w14:textId="77777777" w:rsidR="00A41B2E" w:rsidRDefault="00B00C2F">
      <w:pPr>
        <w:pStyle w:val="ListContinue2"/>
      </w:pPr>
      <w:r>
        <w:t xml:space="preserve">Mail Code: 233 </w:t>
      </w:r>
    </w:p>
    <w:p w14:paraId="251CFF18" w14:textId="77777777" w:rsidR="00A41B2E" w:rsidRDefault="00B00C2F">
      <w:pPr>
        <w:pStyle w:val="ListContinue2"/>
      </w:pPr>
      <w:r>
        <w:t xml:space="preserve">P.O Box 13087 </w:t>
      </w:r>
    </w:p>
    <w:p w14:paraId="6472F124" w14:textId="77777777" w:rsidR="00A41B2E" w:rsidRDefault="00B00C2F">
      <w:pPr>
        <w:pStyle w:val="ListContinue2"/>
      </w:pPr>
      <w:r>
        <w:t xml:space="preserve">Austin Texas 78711 3087 </w:t>
      </w:r>
    </w:p>
    <w:p w14:paraId="2899DF7A" w14:textId="77777777" w:rsidR="00A41B2E" w:rsidRDefault="00B00C2F">
      <w:pPr>
        <w:pStyle w:val="ListContinue2"/>
      </w:pPr>
      <w:r>
        <w:rPr>
          <w:rStyle w:val="Strong"/>
        </w:rPr>
        <w:t xml:space="preserve">Physical address: </w:t>
      </w:r>
    </w:p>
    <w:p w14:paraId="321F064A" w14:textId="77777777" w:rsidR="00A41B2E" w:rsidRDefault="00B00C2F">
      <w:pPr>
        <w:pStyle w:val="ListContinue2"/>
      </w:pPr>
      <w:r>
        <w:t xml:space="preserve">Texas Commission on Environmental Quality </w:t>
      </w:r>
    </w:p>
    <w:p w14:paraId="6B411CD9" w14:textId="77777777" w:rsidR="00A41B2E" w:rsidRDefault="001E1D28">
      <w:pPr>
        <w:pStyle w:val="ListContinue2"/>
      </w:pPr>
      <w:r>
        <w:t>Attn: Radioactive Materials Section Uranium Licensing and Permitting</w:t>
      </w:r>
    </w:p>
    <w:p w14:paraId="3BFC941D" w14:textId="77777777" w:rsidR="00A41B2E" w:rsidRDefault="00B00C2F">
      <w:pPr>
        <w:pStyle w:val="ListContinue2"/>
      </w:pPr>
      <w:r>
        <w:t xml:space="preserve">Radioactive Materials Division </w:t>
      </w:r>
    </w:p>
    <w:p w14:paraId="63CAE9EF" w14:textId="77777777" w:rsidR="00A41B2E" w:rsidRDefault="00B00C2F">
      <w:pPr>
        <w:pStyle w:val="ListContinue2"/>
      </w:pPr>
      <w:r>
        <w:t xml:space="preserve">Mail Code: 233 </w:t>
      </w:r>
    </w:p>
    <w:p w14:paraId="7A7D6803" w14:textId="77777777" w:rsidR="00A41B2E" w:rsidRDefault="00B00C2F">
      <w:pPr>
        <w:pStyle w:val="ListContinue2"/>
      </w:pPr>
      <w:r>
        <w:t xml:space="preserve">12100 Park 35 Circle Building F </w:t>
      </w:r>
    </w:p>
    <w:p w14:paraId="380C3466" w14:textId="77777777" w:rsidR="00A41B2E" w:rsidRDefault="00B00C2F" w:rsidP="00906143">
      <w:pPr>
        <w:pStyle w:val="ListContinue2"/>
      </w:pPr>
      <w:r w:rsidRPr="00906143">
        <w:t>Austin Texas</w:t>
      </w:r>
      <w:r w:rsidR="009A7C2B" w:rsidRPr="00906143">
        <w:t xml:space="preserve">  7875</w:t>
      </w:r>
      <w:r w:rsidR="00A50415" w:rsidRPr="00906143">
        <w:t>3</w:t>
      </w:r>
    </w:p>
    <w:p w14:paraId="474309E4" w14:textId="77777777" w:rsidR="00906143" w:rsidRPr="000A3D2F" w:rsidRDefault="00906143" w:rsidP="00906143">
      <w:pPr>
        <w:pStyle w:val="ListContinue2"/>
        <w:rPr>
          <w:rStyle w:val="FootnoteReference"/>
        </w:rPr>
        <w:sectPr w:rsidR="00906143" w:rsidRPr="000A3D2F">
          <w:footnotePr>
            <w:numStart w:val="2"/>
          </w:footnotePr>
          <w:type w:val="continuous"/>
          <w:pgSz w:w="12240" w:h="15840" w:code="1"/>
          <w:pgMar w:top="720" w:right="1080" w:bottom="720" w:left="1080" w:header="720" w:footer="720" w:gutter="0"/>
          <w:pgNumType w:start="14"/>
          <w:cols w:num="2" w:space="0"/>
          <w:formProt w:val="0"/>
          <w:noEndnote/>
          <w:docGrid w:linePitch="326"/>
        </w:sectPr>
      </w:pPr>
    </w:p>
    <w:p w14:paraId="71DF4BB0" w14:textId="77777777" w:rsidR="004B4E18" w:rsidRDefault="004B4E18" w:rsidP="00E84E32"/>
    <w:p w14:paraId="1E67934E" w14:textId="77777777" w:rsidR="00E84E32" w:rsidRDefault="00E84E32" w:rsidP="009203AF">
      <w:pPr>
        <w:pStyle w:val="FootnoteText"/>
      </w:pPr>
      <w:r>
        <w:rPr>
          <w:rStyle w:val="super"/>
        </w:rPr>
        <w:t>1</w:t>
      </w:r>
      <w:r>
        <w:t xml:space="preserve"> </w:t>
      </w:r>
      <w:hyperlink r:id="rId11" w:history="1">
        <w:r w:rsidRPr="005D511A">
          <w:rPr>
            <w:rStyle w:val="Hyperlink"/>
          </w:rPr>
          <w:t>http://texreg.sos.state.tx.us/public/readtac$ext.viewtac</w:t>
        </w:r>
      </w:hyperlink>
    </w:p>
    <w:p w14:paraId="068ACE43" w14:textId="77777777" w:rsidR="0080060E" w:rsidRDefault="0080060E" w:rsidP="00E84E32">
      <w:pPr>
        <w:rPr>
          <w:rFonts w:ascii="Georgia" w:hAnsi="Georgia"/>
          <w:sz w:val="22"/>
        </w:rPr>
      </w:pPr>
      <w:r>
        <w:br w:type="page"/>
      </w:r>
    </w:p>
    <w:p w14:paraId="1617994A" w14:textId="77777777" w:rsidR="00007424" w:rsidRDefault="00007424">
      <w:pPr>
        <w:pStyle w:val="ListContinue"/>
      </w:pPr>
    </w:p>
    <w:p w14:paraId="22606129" w14:textId="77777777" w:rsidR="00A41B2E" w:rsidRDefault="002567C6">
      <w:pPr>
        <w:pStyle w:val="ListContinue"/>
      </w:pPr>
      <w:r>
        <w:t>Additionally, for new,</w:t>
      </w:r>
      <w:r w:rsidR="00B00C2F">
        <w:t xml:space="preserve"> major amendment, and minor amendment applications, provide a CD or DVD of the application text, figures, and maps formatted in Microsoft Office Word </w:t>
      </w:r>
      <w:r w:rsidR="00B00C2F" w:rsidRPr="006B5C7F">
        <w:t>20</w:t>
      </w:r>
      <w:r w:rsidR="001270D9" w:rsidRPr="006B5C7F">
        <w:t>10</w:t>
      </w:r>
      <w:r w:rsidR="00B00C2F">
        <w:t xml:space="preserve"> or a totally compatible format.</w:t>
      </w:r>
    </w:p>
    <w:p w14:paraId="667C1AFD" w14:textId="77777777" w:rsidR="00A41B2E" w:rsidRDefault="00B00C2F">
      <w:pPr>
        <w:pStyle w:val="ListContinue"/>
      </w:pPr>
      <w:r>
        <w:t>Telephone inquiries:</w:t>
      </w:r>
    </w:p>
    <w:p w14:paraId="4224457C" w14:textId="77777777" w:rsidR="00A41B2E" w:rsidRDefault="00B00C2F">
      <w:pPr>
        <w:pStyle w:val="listcontinue3nospace"/>
      </w:pPr>
      <w:r>
        <w:t xml:space="preserve">(512) 239-6466 - </w:t>
      </w:r>
      <w:r w:rsidR="000F638A">
        <w:t xml:space="preserve">Technical, Permitting, and </w:t>
      </w:r>
      <w:r>
        <w:t>Licensing – Radioactive Materials Division</w:t>
      </w:r>
    </w:p>
    <w:p w14:paraId="048A7D44" w14:textId="77777777" w:rsidR="00A41B2E" w:rsidRDefault="00B00C2F">
      <w:pPr>
        <w:pStyle w:val="listcontinue3nospace"/>
      </w:pPr>
      <w:r>
        <w:t>(512) 239-0600 - Legal - Environmental Law Division</w:t>
      </w:r>
    </w:p>
    <w:p w14:paraId="4FF45DAA" w14:textId="77777777" w:rsidR="00A41B2E" w:rsidRDefault="00B00C2F">
      <w:pPr>
        <w:pStyle w:val="listcontinue3nospace"/>
      </w:pPr>
      <w:r>
        <w:t>(512) 239-0300 - Fees - Financial Administration Division</w:t>
      </w:r>
    </w:p>
    <w:p w14:paraId="6CBA12EE" w14:textId="77777777" w:rsidR="00A41B2E" w:rsidRDefault="00B00C2F">
      <w:pPr>
        <w:pStyle w:val="listcontinue3nospace"/>
      </w:pPr>
      <w:r>
        <w:t>(512) 239-6833 - Registration and Reporting Section</w:t>
      </w:r>
    </w:p>
    <w:p w14:paraId="39751BF0" w14:textId="77777777" w:rsidR="00A41B2E" w:rsidRDefault="00B00C2F">
      <w:pPr>
        <w:pStyle w:val="listcontinue3nospace"/>
      </w:pPr>
      <w:r>
        <w:t>(512) 239-</w:t>
      </w:r>
      <w:r w:rsidRPr="00357C79">
        <w:t>62</w:t>
      </w:r>
      <w:r w:rsidR="002B67D4" w:rsidRPr="00357C79">
        <w:t>39</w:t>
      </w:r>
      <w:r>
        <w:t xml:space="preserve"> - Financial Assurance - Financial Assurance Section</w:t>
      </w:r>
    </w:p>
    <w:p w14:paraId="5CBD9A2E" w14:textId="77777777" w:rsidR="00A41B2E" w:rsidRDefault="00B00C2F">
      <w:pPr>
        <w:pStyle w:val="ListNumber"/>
      </w:pPr>
      <w:r>
        <w:t xml:space="preserve">The application consists of </w:t>
      </w:r>
      <w:r w:rsidR="00473F20">
        <w:t>4</w:t>
      </w:r>
      <w:r>
        <w:t xml:space="preserve"> sections: Section I - General Information, Section II – Information Required to Provide Notice, Section III - Financial Assurance</w:t>
      </w:r>
      <w:r w:rsidR="00D01EDA">
        <w:t xml:space="preserve"> and Liability</w:t>
      </w:r>
      <w:r>
        <w:t>, and Section IV - Technical Report.  The Technical Report addresses geology, hydrology, well logs</w:t>
      </w:r>
      <w:r w:rsidR="005C7DFF" w:rsidRPr="004B301A">
        <w:t>,</w:t>
      </w:r>
      <w:r>
        <w:t xml:space="preserve"> construction, cross-sections, mine plan, groundwater analysis, and restoration. </w:t>
      </w:r>
    </w:p>
    <w:p w14:paraId="70D0C84D" w14:textId="77777777" w:rsidR="00A41B2E" w:rsidRDefault="00B00C2F" w:rsidP="009814BB">
      <w:pPr>
        <w:pStyle w:val="BodyTextIndent"/>
      </w:pPr>
      <w:r>
        <w:t xml:space="preserve">Information submitted should be organized and labeled consistent with the organization of this form.  For example, responses and discussion relating to financial assurance requirements should be labeled as Section III and the Technical Report should be labeled as Section IV.   The application should be organized in three-ring binders not to exceed three inches in thickness.  All pages should be numbered and placed in the binders.  Once the application is submitted, any revised text, tables, or maps should be clearly marked as revisions and dated.  A new signature page is required for each revision.  Any new pages, tables, </w:t>
      </w:r>
      <w:r w:rsidR="00D01EDA">
        <w:t xml:space="preserve">figures, </w:t>
      </w:r>
      <w:r>
        <w:t>maps</w:t>
      </w:r>
      <w:r w:rsidR="00952C85">
        <w:t>,</w:t>
      </w:r>
      <w:r>
        <w:t xml:space="preserve"> or well logs should be clearly marked as additions and numbered or labeled appropriately for insertion in</w:t>
      </w:r>
      <w:r w:rsidR="005C7DFF">
        <w:t>to</w:t>
      </w:r>
      <w:r>
        <w:t xml:space="preserve"> the application.</w:t>
      </w:r>
    </w:p>
    <w:p w14:paraId="14A119E7" w14:textId="77777777" w:rsidR="00A41B2E" w:rsidRDefault="00B00C2F" w:rsidP="001560E7">
      <w:pPr>
        <w:pStyle w:val="BodyTextIndent"/>
      </w:pPr>
      <w:r>
        <w:t xml:space="preserve">For a new </w:t>
      </w:r>
      <w:r w:rsidR="005D511A">
        <w:t xml:space="preserve">PAA </w:t>
      </w:r>
      <w:r>
        <w:t>application</w:t>
      </w:r>
      <w:r w:rsidR="00147EFC">
        <w:t xml:space="preserve"> [30 TAC 305 Subchapter C]</w:t>
      </w:r>
      <w:r>
        <w:t xml:space="preserve"> submit:</w:t>
      </w:r>
    </w:p>
    <w:p w14:paraId="036B6400" w14:textId="77777777" w:rsidR="00A41B2E" w:rsidRDefault="00B00C2F">
      <w:pPr>
        <w:pStyle w:val="ListNumber5"/>
      </w:pPr>
      <w:r>
        <w:t xml:space="preserve">an original complete application, </w:t>
      </w:r>
      <w:r>
        <w:rPr>
          <w:rStyle w:val="Strong"/>
        </w:rPr>
        <w:t>plus</w:t>
      </w:r>
      <w:r>
        <w:t xml:space="preserve"> two (2) full paper copies;</w:t>
      </w:r>
    </w:p>
    <w:p w14:paraId="49E80680" w14:textId="77777777" w:rsidR="00A41B2E" w:rsidRDefault="00B00C2F">
      <w:pPr>
        <w:pStyle w:val="ListNumber5"/>
      </w:pPr>
      <w:r>
        <w:t>a CD or DVD of the application text; and</w:t>
      </w:r>
    </w:p>
    <w:p w14:paraId="654E46AC" w14:textId="77777777" w:rsidR="00A41B2E" w:rsidRDefault="00B00C2F">
      <w:pPr>
        <w:pStyle w:val="ListNumber5"/>
      </w:pPr>
      <w:r>
        <w:t>a check for payment of permit application fees transmitted directly to the TCEQ Financial Administration Division with a photostatic copy of the check included in the original application.</w:t>
      </w:r>
    </w:p>
    <w:p w14:paraId="06FA1D17" w14:textId="77777777" w:rsidR="00A41B2E" w:rsidRDefault="00B00C2F" w:rsidP="001560E7">
      <w:pPr>
        <w:pStyle w:val="BodyTextIndent"/>
      </w:pPr>
      <w:r>
        <w:t xml:space="preserve">For a </w:t>
      </w:r>
      <w:r w:rsidR="00147EFC">
        <w:t xml:space="preserve">PAA </w:t>
      </w:r>
      <w:r>
        <w:t>major amendment application [30 TAC §305.62(c)(1)], submit:</w:t>
      </w:r>
    </w:p>
    <w:p w14:paraId="443A9E59" w14:textId="77777777" w:rsidR="00A41B2E" w:rsidRDefault="00B00C2F">
      <w:pPr>
        <w:pStyle w:val="ListNumber5"/>
        <w:numPr>
          <w:ilvl w:val="0"/>
          <w:numId w:val="18"/>
        </w:numPr>
        <w:ind w:left="2160" w:hanging="720"/>
      </w:pPr>
      <w:r>
        <w:t xml:space="preserve">an original application, </w:t>
      </w:r>
      <w:r>
        <w:rPr>
          <w:rStyle w:val="Strong"/>
        </w:rPr>
        <w:t>plus</w:t>
      </w:r>
      <w:r>
        <w:t xml:space="preserve"> two (2) paper copies;</w:t>
      </w:r>
    </w:p>
    <w:p w14:paraId="17D98F81" w14:textId="77777777" w:rsidR="00A41B2E" w:rsidRDefault="00B00C2F">
      <w:pPr>
        <w:pStyle w:val="ListNumber5"/>
      </w:pPr>
      <w:r>
        <w:t xml:space="preserve">the application must include Section I, the Signature Page and Section II </w:t>
      </w:r>
      <w:r>
        <w:rPr>
          <w:rStyle w:val="Strong"/>
        </w:rPr>
        <w:t>plus</w:t>
      </w:r>
      <w:r>
        <w:t xml:space="preserve"> any other portion of the application that changes </w:t>
      </w:r>
      <w:proofErr w:type="gramStart"/>
      <w:r>
        <w:t>as a result of</w:t>
      </w:r>
      <w:proofErr w:type="gramEnd"/>
      <w:r>
        <w:t xml:space="preserve"> the major amendment;</w:t>
      </w:r>
    </w:p>
    <w:p w14:paraId="1063132B" w14:textId="77777777" w:rsidR="00A41B2E" w:rsidRDefault="00B00C2F">
      <w:pPr>
        <w:pStyle w:val="ListNumber5"/>
      </w:pPr>
      <w:r>
        <w:t>a CD or DVD of the application text; and</w:t>
      </w:r>
    </w:p>
    <w:p w14:paraId="43E32127" w14:textId="77777777" w:rsidR="00A41B2E" w:rsidRDefault="00B00C2F">
      <w:pPr>
        <w:pStyle w:val="ListNumber5"/>
      </w:pPr>
      <w:r>
        <w:t>a check for payment of permit application fees transmitted directly to the TCEQ Financial Administration Division with a photostatic copy of the check included in the original application.</w:t>
      </w:r>
    </w:p>
    <w:p w14:paraId="7B7BA869" w14:textId="77777777" w:rsidR="00A41B2E" w:rsidRDefault="00B00C2F" w:rsidP="001560E7">
      <w:pPr>
        <w:pStyle w:val="BodyTextIndent"/>
      </w:pPr>
      <w:r>
        <w:t xml:space="preserve">For a </w:t>
      </w:r>
      <w:r w:rsidR="00336925">
        <w:t xml:space="preserve">PAA </w:t>
      </w:r>
      <w:r>
        <w:t>minor amendment application [30 TAC §305.62(c)(2)], submit:</w:t>
      </w:r>
    </w:p>
    <w:p w14:paraId="51F8BCC7" w14:textId="77777777" w:rsidR="00A41B2E" w:rsidRDefault="00B00C2F">
      <w:pPr>
        <w:pStyle w:val="ListNumber5"/>
        <w:numPr>
          <w:ilvl w:val="0"/>
          <w:numId w:val="19"/>
        </w:numPr>
        <w:ind w:left="2160" w:hanging="720"/>
      </w:pPr>
      <w:r>
        <w:t xml:space="preserve">an original application, </w:t>
      </w:r>
      <w:r>
        <w:rPr>
          <w:rStyle w:val="Strong"/>
        </w:rPr>
        <w:t>plus</w:t>
      </w:r>
      <w:r>
        <w:t xml:space="preserve"> two (2) paper copies;</w:t>
      </w:r>
    </w:p>
    <w:p w14:paraId="4E6F0937" w14:textId="77777777" w:rsidR="00A41B2E" w:rsidRDefault="00B00C2F">
      <w:pPr>
        <w:pStyle w:val="ListNumber5"/>
      </w:pPr>
      <w:r>
        <w:t xml:space="preserve">the application must include Section I.A through L, the Signature Page, and Section II </w:t>
      </w:r>
      <w:r>
        <w:rPr>
          <w:rStyle w:val="Strong"/>
        </w:rPr>
        <w:t>plus</w:t>
      </w:r>
      <w:r>
        <w:t xml:space="preserve"> any other portion of the application that changes </w:t>
      </w:r>
      <w:proofErr w:type="gramStart"/>
      <w:r>
        <w:t>as a result of</w:t>
      </w:r>
      <w:proofErr w:type="gramEnd"/>
      <w:r>
        <w:t xml:space="preserve"> the minor amendment;</w:t>
      </w:r>
    </w:p>
    <w:p w14:paraId="14C1648A" w14:textId="77777777" w:rsidR="0071328F" w:rsidRDefault="00B00C2F" w:rsidP="007577E4">
      <w:pPr>
        <w:pStyle w:val="ListNumber5"/>
      </w:pPr>
      <w:r>
        <w:t>a CD or DVD of the application text; and</w:t>
      </w:r>
    </w:p>
    <w:p w14:paraId="5A3AC8A4" w14:textId="77777777" w:rsidR="00A41B2E" w:rsidRDefault="00B00C2F" w:rsidP="007577E4">
      <w:pPr>
        <w:pStyle w:val="ListNumber5"/>
      </w:pPr>
      <w:r>
        <w:t>a check for payment of permit application fees transmitted directly to the TCEQ Financial Administration Division with a photostatic copy of the check included in the original application.</w:t>
      </w:r>
    </w:p>
    <w:p w14:paraId="1C30127F" w14:textId="77777777" w:rsidR="00A41B2E" w:rsidRDefault="00B00C2F" w:rsidP="001560E7">
      <w:pPr>
        <w:pStyle w:val="BodyTextIndent"/>
      </w:pPr>
      <w:r>
        <w:t xml:space="preserve">For a </w:t>
      </w:r>
      <w:r w:rsidR="00336925">
        <w:t xml:space="preserve">PAA </w:t>
      </w:r>
      <w:r>
        <w:t>minor modification application [30 TAC §305.72], submit:</w:t>
      </w:r>
    </w:p>
    <w:p w14:paraId="7B426095" w14:textId="77777777" w:rsidR="00A41B2E" w:rsidRDefault="00B00C2F">
      <w:pPr>
        <w:pStyle w:val="ListNumber5"/>
        <w:numPr>
          <w:ilvl w:val="0"/>
          <w:numId w:val="20"/>
        </w:numPr>
        <w:ind w:left="2160" w:hanging="720"/>
      </w:pPr>
      <w:r>
        <w:lastRenderedPageBreak/>
        <w:t xml:space="preserve">an original application, </w:t>
      </w:r>
      <w:r>
        <w:rPr>
          <w:rStyle w:val="Strong"/>
        </w:rPr>
        <w:t>plus</w:t>
      </w:r>
      <w:r>
        <w:t xml:space="preserve"> two (2) paper copies;</w:t>
      </w:r>
    </w:p>
    <w:p w14:paraId="3C803B26" w14:textId="77777777" w:rsidR="00A41B2E" w:rsidRDefault="00B00C2F">
      <w:pPr>
        <w:pStyle w:val="ListNumber5"/>
      </w:pPr>
      <w:r>
        <w:t xml:space="preserve">the application must include Section I.A through L and the Signature Page </w:t>
      </w:r>
      <w:r>
        <w:rPr>
          <w:rStyle w:val="Strong"/>
        </w:rPr>
        <w:t>plus</w:t>
      </w:r>
      <w:r>
        <w:t xml:space="preserve"> any other portion of the application that changes </w:t>
      </w:r>
      <w:proofErr w:type="gramStart"/>
      <w:r>
        <w:t>as a result of</w:t>
      </w:r>
      <w:proofErr w:type="gramEnd"/>
      <w:r>
        <w:t xml:space="preserve"> the minor modification;</w:t>
      </w:r>
      <w:r w:rsidR="00A31BD6">
        <w:t xml:space="preserve"> and</w:t>
      </w:r>
    </w:p>
    <w:p w14:paraId="1E6A06EF" w14:textId="77777777" w:rsidR="00A41B2E" w:rsidRDefault="00B00C2F">
      <w:pPr>
        <w:pStyle w:val="ListNumber5"/>
      </w:pPr>
      <w:r>
        <w:t>a check for payment of permit application fees transmitted directly to the TCEQ Financial Administration Division with a photostatic copy of the check included in the original application.</w:t>
      </w:r>
    </w:p>
    <w:p w14:paraId="6498C867" w14:textId="77777777" w:rsidR="00A41B2E" w:rsidRDefault="00B00C2F" w:rsidP="001560E7">
      <w:pPr>
        <w:pStyle w:val="BodyTextIndent"/>
      </w:pPr>
      <w:r>
        <w:t xml:space="preserve">For a </w:t>
      </w:r>
      <w:r w:rsidR="00336925">
        <w:t xml:space="preserve">PAA </w:t>
      </w:r>
      <w:r>
        <w:t>transfer application [30 TAC §305.64], submit:</w:t>
      </w:r>
    </w:p>
    <w:p w14:paraId="544CFF7E" w14:textId="77777777" w:rsidR="00A41B2E" w:rsidRDefault="00B00C2F">
      <w:pPr>
        <w:pStyle w:val="ListNumber5"/>
        <w:numPr>
          <w:ilvl w:val="0"/>
          <w:numId w:val="21"/>
        </w:numPr>
        <w:ind w:left="2160" w:hanging="720"/>
      </w:pPr>
      <w:r>
        <w:t xml:space="preserve">an original application, </w:t>
      </w:r>
      <w:r>
        <w:rPr>
          <w:rStyle w:val="Strong"/>
        </w:rPr>
        <w:t>plus</w:t>
      </w:r>
      <w:r>
        <w:t xml:space="preserve"> two (2) paper copies</w:t>
      </w:r>
      <w:r w:rsidR="00336925">
        <w:t>, submitted at least 30 days before the proposed transfer date [30 TAC 305.64(b)</w:t>
      </w:r>
      <w:r w:rsidR="00A42E79">
        <w:t>]</w:t>
      </w:r>
      <w:r>
        <w:t>;</w:t>
      </w:r>
    </w:p>
    <w:p w14:paraId="28F26A14" w14:textId="77777777" w:rsidR="00A41B2E" w:rsidRDefault="00B00C2F">
      <w:pPr>
        <w:pStyle w:val="ListNumber5"/>
      </w:pPr>
      <w:r>
        <w:t xml:space="preserve">the application must include Section I.A through L, the Signature Page, Section </w:t>
      </w:r>
      <w:proofErr w:type="gramStart"/>
      <w:r>
        <w:t>II</w:t>
      </w:r>
      <w:proofErr w:type="gramEnd"/>
      <w:r>
        <w:t xml:space="preserve"> and Section III;</w:t>
      </w:r>
    </w:p>
    <w:p w14:paraId="76DC4AEB" w14:textId="77777777" w:rsidR="00A41B2E" w:rsidRDefault="00B00C2F">
      <w:pPr>
        <w:pStyle w:val="ListNumber5"/>
      </w:pPr>
      <w:r>
        <w:t>the date of the proposed transfer;</w:t>
      </w:r>
    </w:p>
    <w:p w14:paraId="7C330869" w14:textId="77777777" w:rsidR="00A41B2E" w:rsidRDefault="00B00C2F">
      <w:pPr>
        <w:pStyle w:val="ListNumber5"/>
      </w:pPr>
      <w:r>
        <w:t xml:space="preserve">if the permittee is filing the application, the </w:t>
      </w:r>
      <w:proofErr w:type="gramStart"/>
      <w:r w:rsidR="00234CE7">
        <w:t>transferee</w:t>
      </w:r>
      <w:proofErr w:type="gramEnd"/>
      <w:r w:rsidR="00234CE7">
        <w:t xml:space="preserve"> </w:t>
      </w:r>
      <w:r>
        <w:t>name</w:t>
      </w:r>
      <w:r w:rsidR="00234CE7">
        <w:t>,</w:t>
      </w:r>
      <w:r>
        <w:t xml:space="preserve"> address</w:t>
      </w:r>
      <w:r w:rsidR="00B51E2B">
        <w:t>, contact name, and phone number</w:t>
      </w:r>
      <w:r>
        <w:t>;</w:t>
      </w:r>
    </w:p>
    <w:p w14:paraId="4CD6ABD7" w14:textId="77777777" w:rsidR="00A41B2E" w:rsidRDefault="00B00C2F">
      <w:pPr>
        <w:pStyle w:val="ListNumber5"/>
      </w:pPr>
      <w:r>
        <w:t>if the transferee is filing the application, a sworn statement that the application is made with the full knowledge and consent of the permittee; and</w:t>
      </w:r>
    </w:p>
    <w:p w14:paraId="628B2F25" w14:textId="77777777" w:rsidR="00A41B2E" w:rsidRDefault="00B00C2F">
      <w:pPr>
        <w:pStyle w:val="ListNumber5"/>
      </w:pPr>
      <w:r>
        <w:t>a check for payment of permit application fees transmitted directly to the TCEQ Financial Administration Division with a photostatic copy of the check included in the original application.</w:t>
      </w:r>
    </w:p>
    <w:p w14:paraId="109C88B1" w14:textId="77777777" w:rsidR="00436B45" w:rsidRPr="00436B45" w:rsidRDefault="00436B45" w:rsidP="001560E7">
      <w:pPr>
        <w:pStyle w:val="BodyTextIndent"/>
      </w:pPr>
      <w:r w:rsidRPr="00436B45">
        <w:t>For a</w:t>
      </w:r>
      <w:r w:rsidR="00A42E79">
        <w:t xml:space="preserve"> PAA</w:t>
      </w:r>
      <w:r w:rsidRPr="00436B45">
        <w:t xml:space="preserve"> endorsement application [30 TAC § 50.145], submit:</w:t>
      </w:r>
    </w:p>
    <w:p w14:paraId="6034B781" w14:textId="77777777" w:rsidR="00436B45" w:rsidRPr="00436B45" w:rsidRDefault="00B669CA" w:rsidP="00B669CA">
      <w:pPr>
        <w:pStyle w:val="ListNumber5"/>
        <w:numPr>
          <w:ilvl w:val="0"/>
          <w:numId w:val="0"/>
        </w:numPr>
        <w:ind w:left="2160" w:hanging="720"/>
      </w:pPr>
      <w:r>
        <w:t>a)</w:t>
      </w:r>
      <w:r>
        <w:tab/>
      </w:r>
      <w:r w:rsidR="00436B45" w:rsidRPr="00436B45">
        <w:t>an original application, plus two (2) paper copies;</w:t>
      </w:r>
    </w:p>
    <w:p w14:paraId="6170BB75" w14:textId="77777777" w:rsidR="00436B45" w:rsidRPr="00436B45" w:rsidRDefault="00B669CA" w:rsidP="00B669CA">
      <w:pPr>
        <w:pStyle w:val="ListNumber5"/>
        <w:numPr>
          <w:ilvl w:val="0"/>
          <w:numId w:val="0"/>
        </w:numPr>
        <w:ind w:left="2160" w:hanging="720"/>
      </w:pPr>
      <w:r>
        <w:t>b)</w:t>
      </w:r>
      <w:r>
        <w:tab/>
      </w:r>
      <w:r w:rsidR="00436B45" w:rsidRPr="00436B45">
        <w:t xml:space="preserve">the application must include Section I.A through </w:t>
      </w:r>
      <w:r w:rsidR="00436B45">
        <w:t>L</w:t>
      </w:r>
      <w:r w:rsidR="00436B45" w:rsidRPr="00436B45">
        <w:t xml:space="preserve"> and the Signature Page </w:t>
      </w:r>
      <w:r w:rsidR="00436B45" w:rsidRPr="00450964">
        <w:rPr>
          <w:rStyle w:val="Strong"/>
        </w:rPr>
        <w:t xml:space="preserve">plus </w:t>
      </w:r>
      <w:r w:rsidR="00436B45" w:rsidRPr="00436B45">
        <w:t xml:space="preserve">any other portion of the application that changes </w:t>
      </w:r>
      <w:proofErr w:type="gramStart"/>
      <w:r w:rsidR="00436B45" w:rsidRPr="00436B45">
        <w:t>as a result of</w:t>
      </w:r>
      <w:proofErr w:type="gramEnd"/>
      <w:r w:rsidR="00436B45" w:rsidRPr="00436B45">
        <w:t xml:space="preserve"> the endorsement;</w:t>
      </w:r>
    </w:p>
    <w:p w14:paraId="3CD4716A" w14:textId="77777777" w:rsidR="00436B45" w:rsidRPr="00436B45" w:rsidRDefault="00436B45" w:rsidP="00B669CA">
      <w:pPr>
        <w:pStyle w:val="ListNumber5"/>
        <w:numPr>
          <w:ilvl w:val="0"/>
          <w:numId w:val="0"/>
        </w:numPr>
        <w:ind w:left="2160" w:hanging="720"/>
      </w:pPr>
      <w:r>
        <w:t>c)</w:t>
      </w:r>
      <w:r>
        <w:tab/>
      </w:r>
      <w:r w:rsidRPr="00436B45">
        <w:t>if endorsement is changing the permittee name, submit verification from the Secretary of State that a name change alon</w:t>
      </w:r>
      <w:r w:rsidR="00DA0E74" w:rsidRPr="00357C79">
        <w:t>e</w:t>
      </w:r>
      <w:r w:rsidRPr="00436B45">
        <w:t xml:space="preserve"> has occurred</w:t>
      </w:r>
      <w:r w:rsidR="00DA0E74">
        <w:t xml:space="preserve"> </w:t>
      </w:r>
      <w:r w:rsidR="00DA0E74" w:rsidRPr="00357C79">
        <w:t xml:space="preserve">(if an ownership change has occurred, </w:t>
      </w:r>
      <w:proofErr w:type="gramStart"/>
      <w:r w:rsidR="00DA0E74" w:rsidRPr="00357C79">
        <w:t xml:space="preserve">submit </w:t>
      </w:r>
      <w:r w:rsidR="00BB44D8" w:rsidRPr="00357C79">
        <w:t>an application</w:t>
      </w:r>
      <w:proofErr w:type="gramEnd"/>
      <w:r w:rsidR="00BB44D8" w:rsidRPr="00357C79">
        <w:t xml:space="preserve"> for transfer rather than for an endorsement)</w:t>
      </w:r>
      <w:r w:rsidRPr="00436B45">
        <w:t>; and</w:t>
      </w:r>
    </w:p>
    <w:p w14:paraId="3D0FB74A" w14:textId="77777777" w:rsidR="001D5772" w:rsidRDefault="00436B45" w:rsidP="00B669CA">
      <w:pPr>
        <w:pStyle w:val="ListNumber5"/>
        <w:numPr>
          <w:ilvl w:val="0"/>
          <w:numId w:val="0"/>
        </w:numPr>
        <w:ind w:left="2160" w:hanging="720"/>
      </w:pPr>
      <w:r>
        <w:t>d)</w:t>
      </w:r>
      <w:r>
        <w:tab/>
      </w:r>
      <w:r w:rsidRPr="00436B45">
        <w:t>a check for payment of permit application fees transmitted directly to the TCEQ Financial Administration</w:t>
      </w:r>
    </w:p>
    <w:p w14:paraId="1EF76C2C" w14:textId="77777777" w:rsidR="00A41B2E" w:rsidRDefault="00B00C2F">
      <w:pPr>
        <w:pStyle w:val="ListNumber"/>
      </w:pPr>
      <w:r>
        <w:t>Signatures on Application:  Refer to 30 TAC §305.44, “Signatories to Applications.”  The application must be signed by the applicant and be verified before a notary public.  If another person signs on behalf of the applicant, this person's title or relationship to the applicant should be shown.  In all cases, the person signing the form should be authorized to do so by the applicant.  The Commission may require a person signing on behalf of an applicant to provide proof of authorization.  An application submitted for a corporation must be signed by (or the signatory must be authorized by) a principal executive officer of at least the level of vice president; or for a partnership or sole proprietorship, by a general partner or the proprietor, respectively.  For a municipal, state, federal, or other public facility, the application must be signed by either a principal executive officer or ranking elected official.</w:t>
      </w:r>
    </w:p>
    <w:p w14:paraId="14FDA91B" w14:textId="77777777" w:rsidR="00A41B2E" w:rsidRDefault="00B00C2F" w:rsidP="00E65613">
      <w:pPr>
        <w:pStyle w:val="BodyTextIndent"/>
      </w:pPr>
      <w:r>
        <w:t>Please note that the version date in the footer of the application pages should be the same as the date that the signature page is signed.</w:t>
      </w:r>
    </w:p>
    <w:p w14:paraId="624D3178" w14:textId="77777777" w:rsidR="00A41B2E" w:rsidRDefault="00B00C2F">
      <w:pPr>
        <w:pStyle w:val="ListNumber"/>
      </w:pPr>
      <w:r>
        <w:t xml:space="preserve">An application will not be processed until all information required to properly consider the application has been obtained.  When an application is severely lacking in detail and/or the applicant fails to submit additionally requested information in a timely manner, the application will not </w:t>
      </w:r>
      <w:proofErr w:type="gramStart"/>
      <w:r>
        <w:t>be considered to be</w:t>
      </w:r>
      <w:proofErr w:type="gramEnd"/>
      <w:r>
        <w:t xml:space="preserve"> "filed in accordance with the rules and regulations of the Commission" and may be returned [30 TAC §281.18]</w:t>
      </w:r>
      <w:r w:rsidR="00781086">
        <w:t>.</w:t>
      </w:r>
      <w:r>
        <w:t xml:space="preserve">  When an application is returned, one copy will be retained to comply with state records laws </w:t>
      </w:r>
      <w:bookmarkStart w:id="0" w:name="QuickMark"/>
      <w:bookmarkEnd w:id="0"/>
      <w:r>
        <w:t>[Texas Government Code §441.187]</w:t>
      </w:r>
      <w:r w:rsidR="004C246A">
        <w:t>.</w:t>
      </w:r>
      <w:r>
        <w:br w:type="page"/>
      </w:r>
    </w:p>
    <w:p w14:paraId="466FBF6E" w14:textId="77777777" w:rsidR="00A41B2E" w:rsidRDefault="00B00C2F">
      <w:pPr>
        <w:pStyle w:val="ListNumber"/>
      </w:pPr>
      <w:r>
        <w:lastRenderedPageBreak/>
        <w:t>Fees and Costs:</w:t>
      </w:r>
    </w:p>
    <w:p w14:paraId="480FBBF2" w14:textId="77777777" w:rsidR="00A41B2E" w:rsidRPr="00663C21" w:rsidRDefault="00B00C2F" w:rsidP="00E72C5B">
      <w:pPr>
        <w:pStyle w:val="Captionindent"/>
        <w:outlineLvl w:val="9"/>
      </w:pPr>
      <w:bookmarkStart w:id="1" w:name="Information_on_fees"/>
      <w:r w:rsidRPr="00663C21">
        <w:t xml:space="preserve">Information on fees for filing an application is found in 30 TAC </w:t>
      </w:r>
      <w:r>
        <w:t>§</w:t>
      </w:r>
      <w:r w:rsidRPr="00663C21">
        <w:t>305.53</w:t>
      </w:r>
    </w:p>
    <w:tbl>
      <w:tblPr>
        <w:tblW w:w="9982" w:type="dxa"/>
        <w:tblInd w:w="7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Description w:val="Fees and Costs"/>
      </w:tblPr>
      <w:tblGrid>
        <w:gridCol w:w="3986"/>
        <w:gridCol w:w="1504"/>
        <w:gridCol w:w="1710"/>
        <w:gridCol w:w="2782"/>
      </w:tblGrid>
      <w:tr w:rsidR="00A41B2E" w14:paraId="1E33024B" w14:textId="77777777" w:rsidTr="00F1342D">
        <w:trPr>
          <w:cantSplit/>
          <w:tblHeader/>
        </w:trPr>
        <w:tc>
          <w:tcPr>
            <w:tcW w:w="3986" w:type="dxa"/>
            <w:shd w:val="clear" w:color="000000" w:fill="FFFFFF"/>
          </w:tcPr>
          <w:p w14:paraId="1EAA1CB7" w14:textId="77777777" w:rsidR="00A41B2E" w:rsidRDefault="00B00C2F">
            <w:pPr>
              <w:pStyle w:val="TableHeading"/>
              <w:rPr>
                <w:rStyle w:val="Strong"/>
                <w:b/>
                <w:bCs w:val="0"/>
              </w:rPr>
            </w:pPr>
            <w:bookmarkStart w:id="2" w:name="Text5" w:colFirst="0" w:colLast="0"/>
            <w:bookmarkEnd w:id="1"/>
            <w:r w:rsidRPr="00663C21">
              <w:t>Type of Application</w:t>
            </w:r>
          </w:p>
        </w:tc>
        <w:tc>
          <w:tcPr>
            <w:tcW w:w="1504" w:type="dxa"/>
            <w:shd w:val="clear" w:color="000000" w:fill="FFFFFF"/>
          </w:tcPr>
          <w:p w14:paraId="7F1C5E3C" w14:textId="77777777" w:rsidR="00A41B2E" w:rsidRDefault="00B00C2F">
            <w:pPr>
              <w:pStyle w:val="TableHeading"/>
            </w:pPr>
            <w:r w:rsidRPr="00663C21">
              <w:rPr>
                <w:rFonts w:eastAsiaTheme="majorEastAsia"/>
              </w:rPr>
              <w:t xml:space="preserve">Application </w:t>
            </w:r>
            <w:r w:rsidRPr="00E92A6F">
              <w:rPr>
                <w:rFonts w:eastAsiaTheme="majorEastAsia"/>
              </w:rPr>
              <w:t>Fee</w:t>
            </w:r>
            <w:r w:rsidRPr="00663C21">
              <w:rPr>
                <w:rStyle w:val="superscript"/>
              </w:rPr>
              <w:t>1</w:t>
            </w:r>
          </w:p>
        </w:tc>
        <w:tc>
          <w:tcPr>
            <w:tcW w:w="1710" w:type="dxa"/>
            <w:shd w:val="clear" w:color="000000" w:fill="FFFFFF"/>
          </w:tcPr>
          <w:p w14:paraId="7E58281E" w14:textId="77777777" w:rsidR="00A41B2E" w:rsidRPr="008104AB" w:rsidRDefault="003D288A" w:rsidP="008104AB">
            <w:pPr>
              <w:pStyle w:val="TableHeading2"/>
              <w:rPr>
                <w:rStyle w:val="Strong"/>
              </w:rPr>
            </w:pPr>
            <w:r>
              <w:rPr>
                <w:rStyle w:val="Strong"/>
              </w:rPr>
              <w:t>Rule Citation</w:t>
            </w:r>
            <w:r w:rsidR="00B00C2F" w:rsidRPr="008104AB">
              <w:rPr>
                <w:rStyle w:val="Strong"/>
              </w:rPr>
              <w:t xml:space="preserve"> </w:t>
            </w:r>
          </w:p>
          <w:p w14:paraId="1707FEB6" w14:textId="77777777" w:rsidR="00A41B2E" w:rsidRDefault="00B00C2F" w:rsidP="008104AB">
            <w:pPr>
              <w:pStyle w:val="TableHeading2"/>
              <w:rPr>
                <w:rStyle w:val="Strong"/>
                <w:b w:val="0"/>
                <w:bCs w:val="0"/>
              </w:rPr>
            </w:pPr>
            <w:r w:rsidRPr="008104AB">
              <w:rPr>
                <w:rStyle w:val="Strong"/>
              </w:rPr>
              <w:t>30 TAC</w:t>
            </w:r>
          </w:p>
        </w:tc>
        <w:tc>
          <w:tcPr>
            <w:tcW w:w="2782" w:type="dxa"/>
            <w:shd w:val="clear" w:color="000000" w:fill="FFFFFF"/>
          </w:tcPr>
          <w:p w14:paraId="28C350AE" w14:textId="77777777" w:rsidR="00A41B2E" w:rsidRPr="008104AB" w:rsidRDefault="00B00C2F" w:rsidP="008104AB">
            <w:pPr>
              <w:pStyle w:val="TableHeading2"/>
              <w:rPr>
                <w:rStyle w:val="Strong"/>
              </w:rPr>
            </w:pPr>
            <w:r w:rsidRPr="008104AB">
              <w:rPr>
                <w:rStyle w:val="Strong"/>
              </w:rPr>
              <w:t xml:space="preserve">Notice Fee </w:t>
            </w:r>
          </w:p>
          <w:p w14:paraId="67FADE67" w14:textId="77777777" w:rsidR="00A41B2E" w:rsidRDefault="00B00C2F">
            <w:pPr>
              <w:pStyle w:val="TableHeading"/>
              <w:rPr>
                <w:rStyle w:val="Strong"/>
                <w:b/>
                <w:bCs w:val="0"/>
              </w:rPr>
            </w:pPr>
            <w:r w:rsidRPr="00E92A6F">
              <w:t>30 TAC §305.53(b)</w:t>
            </w:r>
          </w:p>
        </w:tc>
      </w:tr>
      <w:bookmarkEnd w:id="2"/>
      <w:tr w:rsidR="00A41B2E" w14:paraId="708A4F57" w14:textId="77777777" w:rsidTr="00F1342D">
        <w:trPr>
          <w:cantSplit/>
          <w:tblHeader/>
        </w:trPr>
        <w:tc>
          <w:tcPr>
            <w:tcW w:w="3986" w:type="dxa"/>
            <w:shd w:val="clear" w:color="auto" w:fill="auto"/>
          </w:tcPr>
          <w:p w14:paraId="25EBA7CD" w14:textId="77777777" w:rsidR="00A41B2E" w:rsidRDefault="00B00C2F" w:rsidP="00576F5E">
            <w:pPr>
              <w:pStyle w:val="tabletext"/>
            </w:pPr>
            <w:r>
              <w:t>New Class III PAA</w:t>
            </w:r>
          </w:p>
        </w:tc>
        <w:tc>
          <w:tcPr>
            <w:tcW w:w="1504" w:type="dxa"/>
            <w:shd w:val="clear" w:color="auto" w:fill="auto"/>
          </w:tcPr>
          <w:p w14:paraId="5C9131EC" w14:textId="77777777" w:rsidR="00A41B2E" w:rsidRDefault="00B00C2F">
            <w:pPr>
              <w:pStyle w:val="tabletext"/>
            </w:pPr>
            <w:r>
              <w:t>$100</w:t>
            </w:r>
          </w:p>
        </w:tc>
        <w:tc>
          <w:tcPr>
            <w:tcW w:w="1710" w:type="dxa"/>
            <w:shd w:val="clear" w:color="auto" w:fill="auto"/>
          </w:tcPr>
          <w:p w14:paraId="49350B64" w14:textId="77777777" w:rsidR="00A41B2E" w:rsidRDefault="00B00C2F">
            <w:pPr>
              <w:pStyle w:val="tabletext"/>
            </w:pPr>
            <w:r>
              <w:t>§305.53(a)</w:t>
            </w:r>
          </w:p>
        </w:tc>
        <w:tc>
          <w:tcPr>
            <w:tcW w:w="2782" w:type="dxa"/>
            <w:shd w:val="clear" w:color="auto" w:fill="auto"/>
          </w:tcPr>
          <w:p w14:paraId="1302E14F" w14:textId="77777777" w:rsidR="00A41B2E" w:rsidRDefault="00B00C2F">
            <w:pPr>
              <w:pStyle w:val="tabletext"/>
            </w:pPr>
            <w:r>
              <w:t>$50 per application</w:t>
            </w:r>
          </w:p>
        </w:tc>
      </w:tr>
      <w:tr w:rsidR="00A41B2E" w14:paraId="3E11B2AC" w14:textId="77777777" w:rsidTr="00F1342D">
        <w:trPr>
          <w:cantSplit/>
          <w:tblHeader/>
        </w:trPr>
        <w:tc>
          <w:tcPr>
            <w:tcW w:w="3986" w:type="dxa"/>
            <w:shd w:val="clear" w:color="auto" w:fill="auto"/>
          </w:tcPr>
          <w:p w14:paraId="0512ACED" w14:textId="77777777" w:rsidR="00A41B2E" w:rsidRDefault="00B00C2F" w:rsidP="00576F5E">
            <w:pPr>
              <w:pStyle w:val="tabletext"/>
            </w:pPr>
            <w:r>
              <w:t>Amendment to Class III PAA</w:t>
            </w:r>
          </w:p>
        </w:tc>
        <w:tc>
          <w:tcPr>
            <w:tcW w:w="1504" w:type="dxa"/>
            <w:shd w:val="clear" w:color="auto" w:fill="auto"/>
          </w:tcPr>
          <w:p w14:paraId="3880BE5D" w14:textId="77777777" w:rsidR="00A41B2E" w:rsidRDefault="00B00C2F">
            <w:pPr>
              <w:pStyle w:val="tabletext"/>
            </w:pPr>
            <w:r>
              <w:t>$100</w:t>
            </w:r>
          </w:p>
        </w:tc>
        <w:tc>
          <w:tcPr>
            <w:tcW w:w="1710" w:type="dxa"/>
            <w:shd w:val="clear" w:color="auto" w:fill="auto"/>
          </w:tcPr>
          <w:p w14:paraId="3E13CD74" w14:textId="77777777" w:rsidR="00A41B2E" w:rsidRDefault="00B00C2F">
            <w:pPr>
              <w:pStyle w:val="tabletext"/>
            </w:pPr>
            <w:r>
              <w:t>§305.53(a)</w:t>
            </w:r>
          </w:p>
        </w:tc>
        <w:tc>
          <w:tcPr>
            <w:tcW w:w="2782" w:type="dxa"/>
            <w:shd w:val="clear" w:color="auto" w:fill="auto"/>
          </w:tcPr>
          <w:p w14:paraId="18BDA28D" w14:textId="77777777" w:rsidR="00A41B2E" w:rsidRDefault="00B00C2F">
            <w:pPr>
              <w:pStyle w:val="tabletext"/>
            </w:pPr>
            <w:r>
              <w:t>$50 per application</w:t>
            </w:r>
          </w:p>
        </w:tc>
      </w:tr>
      <w:tr w:rsidR="00A41B2E" w14:paraId="7DDBFEC2" w14:textId="77777777" w:rsidTr="00F1342D">
        <w:trPr>
          <w:cantSplit/>
          <w:tblHeader/>
        </w:trPr>
        <w:tc>
          <w:tcPr>
            <w:tcW w:w="3986" w:type="dxa"/>
            <w:shd w:val="clear" w:color="auto" w:fill="auto"/>
          </w:tcPr>
          <w:p w14:paraId="480033D8" w14:textId="77777777" w:rsidR="00A41B2E" w:rsidRDefault="00B00C2F" w:rsidP="00576F5E">
            <w:pPr>
              <w:pStyle w:val="tabletext"/>
            </w:pPr>
            <w:r>
              <w:t>Transfer</w:t>
            </w:r>
            <w:r>
              <w:rPr>
                <w:rStyle w:val="superscript"/>
              </w:rPr>
              <w:t>2</w:t>
            </w:r>
            <w:r>
              <w:t xml:space="preserve"> of a Class III PAA</w:t>
            </w:r>
          </w:p>
        </w:tc>
        <w:tc>
          <w:tcPr>
            <w:tcW w:w="1504" w:type="dxa"/>
            <w:shd w:val="clear" w:color="auto" w:fill="auto"/>
          </w:tcPr>
          <w:p w14:paraId="4AD1CA9F" w14:textId="77777777" w:rsidR="00A41B2E" w:rsidRDefault="00B00C2F">
            <w:pPr>
              <w:pStyle w:val="tabletext"/>
            </w:pPr>
            <w:r>
              <w:t>$100</w:t>
            </w:r>
          </w:p>
        </w:tc>
        <w:tc>
          <w:tcPr>
            <w:tcW w:w="1710" w:type="dxa"/>
            <w:shd w:val="clear" w:color="auto" w:fill="auto"/>
          </w:tcPr>
          <w:p w14:paraId="6D5717D7" w14:textId="77777777" w:rsidR="00A41B2E" w:rsidRDefault="00B00C2F">
            <w:pPr>
              <w:pStyle w:val="tabletext"/>
            </w:pPr>
            <w:r>
              <w:t>§305.64(b)(4)</w:t>
            </w:r>
          </w:p>
        </w:tc>
        <w:tc>
          <w:tcPr>
            <w:tcW w:w="2782" w:type="dxa"/>
            <w:shd w:val="clear" w:color="auto" w:fill="auto"/>
          </w:tcPr>
          <w:p w14:paraId="413A8A64" w14:textId="77777777" w:rsidR="00A41B2E" w:rsidRDefault="00B00C2F">
            <w:pPr>
              <w:pStyle w:val="tabletext"/>
            </w:pPr>
            <w:r>
              <w:t>$50 per application</w:t>
            </w:r>
          </w:p>
        </w:tc>
      </w:tr>
      <w:tr w:rsidR="00A41B2E" w14:paraId="5C8332BF" w14:textId="77777777" w:rsidTr="00F1342D">
        <w:trPr>
          <w:cantSplit/>
          <w:tblHeader/>
        </w:trPr>
        <w:tc>
          <w:tcPr>
            <w:tcW w:w="3986" w:type="dxa"/>
            <w:shd w:val="clear" w:color="auto" w:fill="auto"/>
          </w:tcPr>
          <w:p w14:paraId="7BC94FE9" w14:textId="77777777" w:rsidR="00A41B2E" w:rsidRDefault="00B00C2F" w:rsidP="00576F5E">
            <w:pPr>
              <w:pStyle w:val="tabletext"/>
            </w:pPr>
            <w:r>
              <w:t>Minor Modification of a Class III PAA</w:t>
            </w:r>
          </w:p>
        </w:tc>
        <w:tc>
          <w:tcPr>
            <w:tcW w:w="1504" w:type="dxa"/>
            <w:shd w:val="clear" w:color="auto" w:fill="auto"/>
          </w:tcPr>
          <w:p w14:paraId="750B8C29" w14:textId="77777777" w:rsidR="00A41B2E" w:rsidRDefault="00B00C2F">
            <w:pPr>
              <w:pStyle w:val="tabletext"/>
            </w:pPr>
            <w:r>
              <w:t>$100</w:t>
            </w:r>
          </w:p>
        </w:tc>
        <w:tc>
          <w:tcPr>
            <w:tcW w:w="1710" w:type="dxa"/>
            <w:shd w:val="clear" w:color="auto" w:fill="auto"/>
          </w:tcPr>
          <w:p w14:paraId="570CFE19" w14:textId="77777777" w:rsidR="00A41B2E" w:rsidRDefault="00B00C2F">
            <w:pPr>
              <w:pStyle w:val="tabletext"/>
            </w:pPr>
            <w:r>
              <w:t>§305.53(a)</w:t>
            </w:r>
          </w:p>
        </w:tc>
        <w:tc>
          <w:tcPr>
            <w:tcW w:w="2782" w:type="dxa"/>
            <w:shd w:val="clear" w:color="auto" w:fill="auto"/>
          </w:tcPr>
          <w:p w14:paraId="287CF301" w14:textId="77777777" w:rsidR="00A41B2E" w:rsidRDefault="00B00C2F" w:rsidP="002C5804">
            <w:pPr>
              <w:pStyle w:val="tabletext"/>
              <w:keepNext/>
            </w:pPr>
            <w:r>
              <w:t>None per 30 TAC §305.72(b)</w:t>
            </w:r>
          </w:p>
        </w:tc>
      </w:tr>
      <w:tr w:rsidR="007E70CA" w14:paraId="4F7C968F" w14:textId="77777777" w:rsidTr="00F1342D">
        <w:trPr>
          <w:cantSplit/>
          <w:tblHeader/>
        </w:trPr>
        <w:tc>
          <w:tcPr>
            <w:tcW w:w="3986" w:type="dxa"/>
            <w:tcBorders>
              <w:top w:val="single" w:sz="6" w:space="0" w:color="000000"/>
              <w:left w:val="single" w:sz="6" w:space="0" w:color="000000"/>
              <w:bottom w:val="single" w:sz="6" w:space="0" w:color="000000"/>
              <w:right w:val="single" w:sz="6" w:space="0" w:color="000000"/>
            </w:tcBorders>
            <w:shd w:val="clear" w:color="auto" w:fill="auto"/>
          </w:tcPr>
          <w:p w14:paraId="303EAADF" w14:textId="77777777" w:rsidR="007E70CA" w:rsidRPr="007E70CA" w:rsidRDefault="007E70CA" w:rsidP="00576F5E">
            <w:pPr>
              <w:pStyle w:val="tabletext"/>
            </w:pPr>
            <w:r w:rsidRPr="007E70CA">
              <w:t>Endorsement</w:t>
            </w:r>
            <w:r w:rsidRPr="007E70CA">
              <w:rPr>
                <w:rStyle w:val="superscript"/>
              </w:rPr>
              <w:t>3</w:t>
            </w:r>
            <w:r w:rsidR="00642F34">
              <w:rPr>
                <w:rStyle w:val="superscript"/>
              </w:rPr>
              <w:t xml:space="preserve"> </w:t>
            </w:r>
            <w:r w:rsidR="00D701B2">
              <w:rPr>
                <w:rStyle w:val="superscript"/>
              </w:rPr>
              <w:t xml:space="preserve"> </w:t>
            </w:r>
            <w:r w:rsidR="00642F34" w:rsidRPr="001C3017">
              <w:t>of a Class III PAA</w:t>
            </w:r>
          </w:p>
        </w:tc>
        <w:tc>
          <w:tcPr>
            <w:tcW w:w="1504" w:type="dxa"/>
            <w:tcBorders>
              <w:top w:val="single" w:sz="6" w:space="0" w:color="000000"/>
              <w:left w:val="single" w:sz="6" w:space="0" w:color="000000"/>
              <w:bottom w:val="single" w:sz="6" w:space="0" w:color="000000"/>
              <w:right w:val="single" w:sz="6" w:space="0" w:color="000000"/>
            </w:tcBorders>
            <w:shd w:val="clear" w:color="auto" w:fill="auto"/>
          </w:tcPr>
          <w:p w14:paraId="6F2DEC8C" w14:textId="77777777" w:rsidR="007E70CA" w:rsidRPr="007E70CA" w:rsidRDefault="007E70CA" w:rsidP="001C3017">
            <w:pPr>
              <w:pStyle w:val="tabletext"/>
            </w:pPr>
            <w:r w:rsidRPr="007E70CA">
              <w:t>$100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4FD8B843" w14:textId="77777777" w:rsidR="007E70CA" w:rsidRPr="007E70CA" w:rsidRDefault="007E70CA" w:rsidP="007E70CA">
            <w:pPr>
              <w:pStyle w:val="tabletext"/>
            </w:pPr>
            <w:r w:rsidRPr="007E70CA">
              <w:t>§305.53(a)</w:t>
            </w:r>
          </w:p>
        </w:tc>
        <w:tc>
          <w:tcPr>
            <w:tcW w:w="2782" w:type="dxa"/>
            <w:tcBorders>
              <w:top w:val="single" w:sz="6" w:space="0" w:color="000000"/>
              <w:left w:val="single" w:sz="6" w:space="0" w:color="000000"/>
              <w:bottom w:val="single" w:sz="6" w:space="0" w:color="000000"/>
              <w:right w:val="single" w:sz="6" w:space="0" w:color="000000"/>
            </w:tcBorders>
            <w:shd w:val="clear" w:color="auto" w:fill="auto"/>
          </w:tcPr>
          <w:p w14:paraId="4821B07D" w14:textId="77777777" w:rsidR="007E70CA" w:rsidRPr="007E70CA" w:rsidRDefault="007E70CA" w:rsidP="007E70CA">
            <w:pPr>
              <w:pStyle w:val="tabletext"/>
            </w:pPr>
            <w:r>
              <w:t xml:space="preserve">None </w:t>
            </w:r>
            <w:r w:rsidRPr="007E70CA">
              <w:t>§50.145(a)</w:t>
            </w:r>
          </w:p>
        </w:tc>
      </w:tr>
    </w:tbl>
    <w:p w14:paraId="79A8BC0B" w14:textId="77777777" w:rsidR="0088754C" w:rsidRPr="0088754C" w:rsidRDefault="0088754C" w:rsidP="003C538B">
      <w:pPr>
        <w:pStyle w:val="ListContinue2nospace"/>
      </w:pPr>
      <w:r w:rsidRPr="0088754C">
        <w:rPr>
          <w:rStyle w:val="superscript"/>
        </w:rPr>
        <w:t>1</w:t>
      </w:r>
      <w:r w:rsidRPr="0088754C">
        <w:t xml:space="preserve"> </w:t>
      </w:r>
      <w:r w:rsidR="001560E7">
        <w:t>e</w:t>
      </w:r>
      <w:r w:rsidRPr="0088754C">
        <w:t xml:space="preserve">ach </w:t>
      </w:r>
      <w:r w:rsidR="00467EE0" w:rsidRPr="006B333D">
        <w:t>Class III PAA</w:t>
      </w:r>
      <w:r w:rsidRPr="0088754C">
        <w:t xml:space="preserve"> requires a separate application.</w:t>
      </w:r>
    </w:p>
    <w:p w14:paraId="5942F8DE" w14:textId="77777777" w:rsidR="0088754C" w:rsidRPr="0088754C" w:rsidRDefault="0088754C" w:rsidP="00E72E2E">
      <w:pPr>
        <w:pStyle w:val="ListContinue2nospace"/>
      </w:pPr>
      <w:r w:rsidRPr="0088754C">
        <w:rPr>
          <w:rStyle w:val="superscript"/>
        </w:rPr>
        <w:t xml:space="preserve">2 </w:t>
      </w:r>
      <w:r w:rsidR="001560E7">
        <w:t>c</w:t>
      </w:r>
      <w:r w:rsidRPr="0088754C">
        <w:t>hange of ownership of a permitted facility.</w:t>
      </w:r>
    </w:p>
    <w:p w14:paraId="795234B0" w14:textId="77777777" w:rsidR="0088754C" w:rsidRPr="0088754C" w:rsidRDefault="0088754C" w:rsidP="00E72E2E">
      <w:pPr>
        <w:pStyle w:val="ListContinue2nospace"/>
      </w:pPr>
      <w:r w:rsidRPr="0088754C">
        <w:rPr>
          <w:rStyle w:val="superscript"/>
        </w:rPr>
        <w:t>3</w:t>
      </w:r>
      <w:r w:rsidR="001560E7">
        <w:t xml:space="preserve"> f</w:t>
      </w:r>
      <w:r w:rsidRPr="0088754C">
        <w:t>or changing the permittee’s name</w:t>
      </w:r>
      <w:r w:rsidR="00997432" w:rsidRPr="006B333D">
        <w:t>, address,</w:t>
      </w:r>
      <w:r w:rsidRPr="0088754C">
        <w:t xml:space="preserve"> or correction of errors subject to 30 TAC §50.145</w:t>
      </w:r>
    </w:p>
    <w:p w14:paraId="61BC2E2F" w14:textId="77777777" w:rsidR="00A41B2E" w:rsidRDefault="00B00C2F">
      <w:pPr>
        <w:pStyle w:val="ListContinue"/>
      </w:pPr>
      <w:r>
        <w:t xml:space="preserve">The applicant for a PAA </w:t>
      </w:r>
      <w:r w:rsidR="00002551">
        <w:t>is</w:t>
      </w:r>
      <w:r>
        <w:t xml:space="preserve"> required to bear the cost of publication of notice of the application in a newspaper [30 TAC §§39.418 and 39.419]</w:t>
      </w:r>
      <w:r w:rsidR="00781086">
        <w:t>.</w:t>
      </w:r>
    </w:p>
    <w:p w14:paraId="0B44B0CC" w14:textId="77777777" w:rsidR="00A41B2E" w:rsidRDefault="00B00C2F">
      <w:pPr>
        <w:pStyle w:val="ListContinue"/>
      </w:pPr>
      <w:r>
        <w:t>Payment of fees and costs should be made at the time the application is submitted</w:t>
      </w:r>
      <w:r w:rsidR="00952C85">
        <w:t xml:space="preserve"> [30 TAC §281.5(2)]</w:t>
      </w:r>
      <w:r>
        <w:t>.  Send payment to:</w:t>
      </w:r>
    </w:p>
    <w:p w14:paraId="653F2EEA" w14:textId="77777777" w:rsidR="00A41B2E" w:rsidRDefault="00B00C2F">
      <w:pPr>
        <w:pStyle w:val="listcontinue7"/>
      </w:pPr>
      <w:r>
        <w:t>Financial Administration Division</w:t>
      </w:r>
    </w:p>
    <w:p w14:paraId="43F7B8AD" w14:textId="77777777" w:rsidR="00A41B2E" w:rsidRDefault="00B00C2F">
      <w:pPr>
        <w:pStyle w:val="listcontinue7"/>
      </w:pPr>
      <w:r>
        <w:t>Texas Commission on Environmental Quality</w:t>
      </w:r>
    </w:p>
    <w:p w14:paraId="11748D62" w14:textId="77777777" w:rsidR="00A41B2E" w:rsidRDefault="00B00C2F">
      <w:pPr>
        <w:pStyle w:val="listcontinue7"/>
      </w:pPr>
      <w:r>
        <w:t>Mail Code 214</w:t>
      </w:r>
    </w:p>
    <w:p w14:paraId="3F60957C" w14:textId="77777777" w:rsidR="00A41B2E" w:rsidRDefault="00B00C2F">
      <w:pPr>
        <w:pStyle w:val="listcontinue7"/>
      </w:pPr>
      <w:r>
        <w:t>P O Box 13088</w:t>
      </w:r>
    </w:p>
    <w:p w14:paraId="77538851" w14:textId="77777777" w:rsidR="00A41B2E" w:rsidRDefault="00B00C2F">
      <w:pPr>
        <w:pStyle w:val="listcontinue7"/>
      </w:pPr>
      <w:r>
        <w:t>Austin Texas  78711-3088</w:t>
      </w:r>
    </w:p>
    <w:p w14:paraId="5AA17633" w14:textId="77777777" w:rsidR="00A41B2E" w:rsidRDefault="00B00C2F">
      <w:pPr>
        <w:pStyle w:val="ListContinue"/>
      </w:pPr>
      <w:r>
        <w:t>Send with the payment a copy of</w:t>
      </w:r>
      <w:r w:rsidR="00837B35">
        <w:t xml:space="preserve"> page 1 of the application form</w:t>
      </w:r>
      <w:r>
        <w:t xml:space="preserve">; write </w:t>
      </w:r>
      <w:r w:rsidR="00A703E6">
        <w:t>"New PAA"</w:t>
      </w:r>
      <w:r>
        <w:t xml:space="preserve"> on the page if this is an initial application.</w:t>
      </w:r>
    </w:p>
    <w:p w14:paraId="7F405638" w14:textId="77777777" w:rsidR="00A41B2E" w:rsidRDefault="00B00C2F">
      <w:pPr>
        <w:pStyle w:val="ListNumber"/>
      </w:pPr>
      <w:r>
        <w:t>Designation of Material as Confidential:</w:t>
      </w:r>
    </w:p>
    <w:p w14:paraId="62389E6C" w14:textId="77777777" w:rsidR="00A41B2E" w:rsidRDefault="00B00C2F">
      <w:pPr>
        <w:pStyle w:val="ListContinue"/>
      </w:pPr>
      <w:r>
        <w:t>The designation of material as confidential is frequently carried to excess.  The Commission has a responsibility to provide a copy of each application to other review agencies and to interested persons upon request and to safeguard confidential material from becoming public knowledge.  Thus, the Commission requests that the applicant (1) be prudent in the designation of material as confidential and (2) submit this material only when it might be essential to the staff in their development of a recommendation.</w:t>
      </w:r>
    </w:p>
    <w:p w14:paraId="31228DA5" w14:textId="77777777" w:rsidR="00A41B2E" w:rsidRDefault="00B00C2F">
      <w:pPr>
        <w:pStyle w:val="ListContinue"/>
      </w:pPr>
      <w:r>
        <w:t>The Commission suggests that the applicant</w:t>
      </w:r>
      <w:r>
        <w:rPr>
          <w:rStyle w:val="Strong"/>
        </w:rPr>
        <w:t xml:space="preserve"> not</w:t>
      </w:r>
      <w:r>
        <w:t xml:space="preserve"> submit confidential information as part of the permit application.  However, if this cannot be avoided, the confidential information should be described in non-confidential terms throughout the application</w:t>
      </w:r>
      <w:r w:rsidR="00A14395">
        <w:t>,</w:t>
      </w:r>
      <w:r>
        <w:t xml:space="preserve"> submitted as a document or binder</w:t>
      </w:r>
      <w:r w:rsidR="001E107F">
        <w:t xml:space="preserve"> </w:t>
      </w:r>
      <w:r w:rsidR="001E107F" w:rsidRPr="006B5C7F">
        <w:t>with each page</w:t>
      </w:r>
      <w:r>
        <w:t xml:space="preserve"> conspicuously marked "</w:t>
      </w:r>
      <w:r>
        <w:rPr>
          <w:rStyle w:val="Strong"/>
        </w:rPr>
        <w:t>Confidential</w:t>
      </w:r>
      <w:r>
        <w:t>."</w:t>
      </w:r>
    </w:p>
    <w:p w14:paraId="15A0C8D0" w14:textId="77777777" w:rsidR="00A41B2E" w:rsidRDefault="00B00C2F">
      <w:pPr>
        <w:pStyle w:val="ListContinue"/>
      </w:pPr>
      <w:r>
        <w:t xml:space="preserve">Reasons of confidentiality include the concept of trade secrecy and other related legal concepts that give a business the right to preserve confidentiality of business information to obtain or retain advantages from its right in the information.  This includes exemptions from disclosure under 5 United States Code (USC) </w:t>
      </w:r>
      <w:r w:rsidRPr="006B5C7F">
        <w:t>552</w:t>
      </w:r>
      <w:r w:rsidR="00284BB9" w:rsidRPr="006B5C7F">
        <w:t>(</w:t>
      </w:r>
      <w:r w:rsidRPr="006B5C7F">
        <w:t>b</w:t>
      </w:r>
      <w:r w:rsidR="00284BB9" w:rsidRPr="006B5C7F">
        <w:t>)</w:t>
      </w:r>
      <w:r>
        <w:t xml:space="preserve">(4)(relating to </w:t>
      </w:r>
      <w:r w:rsidR="00284BB9" w:rsidRPr="006B5C7F">
        <w:t>Public Information</w:t>
      </w:r>
      <w:r>
        <w:t>) and special rules cited in Title 40 Code of Federal Regulations (CFR) §2.305 (relating to Special rules governing certain information obtained under the Solid Waste Disposal Act, as amended.)  Trade secrets and confidential information are also exempt from disclosure as public records under state law in certain circumstances under Texas Government Code §552.110 (relating to C</w:t>
      </w:r>
      <w:r w:rsidR="0065738C" w:rsidRPr="006B5C7F">
        <w:t>onfidentiality of Trade Secrets</w:t>
      </w:r>
      <w:r>
        <w:t>)</w:t>
      </w:r>
      <w:r w:rsidR="00B51E2B">
        <w:t xml:space="preserve"> and</w:t>
      </w:r>
      <w:r>
        <w:t xml:space="preserve"> 30 TAC §1.5 (relating to Records of the Agency).</w:t>
      </w:r>
    </w:p>
    <w:p w14:paraId="54448D2E" w14:textId="77777777" w:rsidR="00A41B2E" w:rsidRDefault="00B00C2F">
      <w:pPr>
        <w:pStyle w:val="ListContinue"/>
      </w:pPr>
      <w:r>
        <w:t xml:space="preserve">Information that deals with the existence, </w:t>
      </w:r>
      <w:proofErr w:type="gramStart"/>
      <w:r>
        <w:t>absence</w:t>
      </w:r>
      <w:proofErr w:type="gramEnd"/>
      <w:r>
        <w:t xml:space="preserve"> or levels of contaminants in drinking water will not be considered confidential [30 TAC §1.5(d)(5)]</w:t>
      </w:r>
      <w:r w:rsidR="004C246A">
        <w:t>.</w:t>
      </w:r>
    </w:p>
    <w:p w14:paraId="64E911B3" w14:textId="77777777" w:rsidR="00A41B2E" w:rsidRDefault="00B00C2F">
      <w:pPr>
        <w:pStyle w:val="ListContinue"/>
      </w:pPr>
      <w:r>
        <w:t>If confidential information is not submitted, and this causes the application to be incomplete, the permit will not be issued, amended, or modified.</w:t>
      </w:r>
    </w:p>
    <w:p w14:paraId="5C58E0C2" w14:textId="77777777" w:rsidR="006A0DEB" w:rsidRDefault="00B00C2F" w:rsidP="008C7EAE">
      <w:pPr>
        <w:pStyle w:val="ListNumber"/>
      </w:pPr>
      <w:r w:rsidRPr="0003612D">
        <w:lastRenderedPageBreak/>
        <w:t xml:space="preserve">All engineering and geoscience plans, specifications, calculations, analyses, reports and other related engineering and geoscience documents must be prepared, sealed, signed, and dated by a Texas professional engineer (P.E.) or a Texas professional geoscientist (P.G.), as appropriate.  </w:t>
      </w:r>
      <w:r w:rsidR="00C16BC6">
        <w:t xml:space="preserve">Additionally, all engineering and geoscience documents released, </w:t>
      </w:r>
      <w:proofErr w:type="gramStart"/>
      <w:r w:rsidR="00C16BC6">
        <w:t>issued</w:t>
      </w:r>
      <w:proofErr w:type="gramEnd"/>
      <w:r w:rsidR="00C16BC6">
        <w:t xml:space="preserve"> or submitted by a licensee, including preliminary documents, shall clearly indicate the firm name and registration number of the engineering or geoscience firm by which the engineer or geoscientist is employed.  </w:t>
      </w:r>
      <w:r w:rsidRPr="0003612D">
        <w:t xml:space="preserve">Please refer to the Texas Engineering Practice Act (Occupations Code Chapter 1001), the </w:t>
      </w:r>
      <w:r w:rsidR="00BC7A01">
        <w:t>R</w:t>
      </w:r>
      <w:r w:rsidRPr="0003612D">
        <w:t xml:space="preserve">ules </w:t>
      </w:r>
      <w:r w:rsidR="00BC7A01">
        <w:t>C</w:t>
      </w:r>
      <w:r w:rsidRPr="0003612D">
        <w:t>oncerning the Practice of Engineering and Professional Engineering Licensure (22 TAC Part 6 Chapter 13</w:t>
      </w:r>
      <w:r w:rsidR="00BC7A01">
        <w:t>3, 135, and 137</w:t>
      </w:r>
      <w:r w:rsidRPr="0003612D">
        <w:t>), the Geoscience Practice Act (Occupations Code Chapter 1002), and the Rules For Geoscientist Licensure And The Practice Of Geoscience (22 TAC Part 39 Chapters 850 and 851)</w:t>
      </w:r>
      <w:r w:rsidR="00A52933" w:rsidRPr="0003612D">
        <w:t xml:space="preserve"> [30 TAC §305.45(a)(8), §305.50(a)(7) and §331.21].</w:t>
      </w:r>
      <w:r w:rsidR="0039136F">
        <w:t xml:space="preserve">  </w:t>
      </w:r>
    </w:p>
    <w:p w14:paraId="58B35F6C" w14:textId="77777777" w:rsidR="00A41B2E" w:rsidRDefault="00B00C2F" w:rsidP="008C7EAE">
      <w:pPr>
        <w:pStyle w:val="ListNumber"/>
      </w:pPr>
      <w:r>
        <w:t>P.E. and P.G. Board rules (22 TAC §13</w:t>
      </w:r>
      <w:r w:rsidR="00216D76">
        <w:t>7</w:t>
      </w:r>
      <w:r>
        <w:t>.</w:t>
      </w:r>
      <w:r w:rsidR="00216D76">
        <w:t>33</w:t>
      </w:r>
      <w:r>
        <w:t xml:space="preserve"> and 22 TAC §851.156) require that</w:t>
      </w:r>
      <w:r w:rsidR="00216D76">
        <w:t xml:space="preserve">, unless contained in a bound document, </w:t>
      </w:r>
      <w:r>
        <w:t>all engineering and geoscience pages be sealed, signed</w:t>
      </w:r>
      <w:r w:rsidR="00502C6B">
        <w:t>,</w:t>
      </w:r>
      <w:r>
        <w:t xml:space="preserve"> dated</w:t>
      </w:r>
      <w:r w:rsidR="00502C6B">
        <w:t>, and indicate the firm name and registration number.</w:t>
      </w:r>
      <w:r>
        <w:t xml:space="preserve">  </w:t>
      </w:r>
      <w:r w:rsidR="00502C6B">
        <w:t xml:space="preserve">For pages contained in a bound document, only the original title sheet needs to be sealed.  </w:t>
      </w:r>
      <w:r>
        <w:t xml:space="preserve">If a single seal is used on a bound document, there must be a note near the seal clearly stating which pages of the document the seal covers.  All engineering and geoscience </w:t>
      </w:r>
      <w:proofErr w:type="gramStart"/>
      <w:r>
        <w:t>plans</w:t>
      </w:r>
      <w:proofErr w:type="gramEnd"/>
      <w:r>
        <w:t xml:space="preserve"> and drawings must be individually sealed, signed and dated.  If there are subsequent revisions to pages covered by the engineering or geoscience seal, each revised page must be individually sealed.  An engineer or geoscientist may not seal a document in a field outside their area of expertise.  If more than one P.E. or P.G.’s work is contained in a document, each engineer’s or geoscientist’s seal is required on the document, and the limits of their work must be clearly indicated.  See the following websites for the </w:t>
      </w:r>
      <w:hyperlink r:id="rId12" w:history="1">
        <w:r>
          <w:rPr>
            <w:rStyle w:val="Hyperlink"/>
          </w:rPr>
          <w:t>Texas Board of Professional Engineers</w:t>
        </w:r>
      </w:hyperlink>
      <w:r>
        <w:rPr>
          <w:rStyle w:val="FootnoteReference"/>
        </w:rPr>
        <w:footnoteReference w:id="1"/>
      </w:r>
      <w:r>
        <w:t xml:space="preserve"> and the </w:t>
      </w:r>
      <w:hyperlink r:id="rId13" w:history="1">
        <w:r>
          <w:rPr>
            <w:rStyle w:val="Hyperlink"/>
          </w:rPr>
          <w:t>Texas Board of Professional Geoscientists</w:t>
        </w:r>
      </w:hyperlink>
      <w:r>
        <w:rPr>
          <w:rStyle w:val="FootnoteReference"/>
        </w:rPr>
        <w:footnoteReference w:id="2"/>
      </w:r>
      <w:r>
        <w:t xml:space="preserve"> website for </w:t>
      </w:r>
      <w:r w:rsidR="003D288A">
        <w:t>additional</w:t>
      </w:r>
      <w:r>
        <w:t xml:space="preserve"> information.</w:t>
      </w:r>
    </w:p>
    <w:p w14:paraId="7460901E" w14:textId="77777777" w:rsidR="00A41B2E" w:rsidRDefault="00B00C2F">
      <w:pPr>
        <w:pStyle w:val="ListNumber"/>
      </w:pPr>
      <w:r>
        <w:t xml:space="preserve">Information taken from sources such as publications and public </w:t>
      </w:r>
      <w:r w:rsidRPr="008F1AD5">
        <w:t>documents</w:t>
      </w:r>
      <w:r>
        <w:t xml:space="preserve"> should be checked for accuracy and completeness and be properly referenced.</w:t>
      </w:r>
    </w:p>
    <w:p w14:paraId="3785BF97" w14:textId="77777777" w:rsidR="00A41B2E" w:rsidRDefault="00B00C2F">
      <w:pPr>
        <w:pStyle w:val="ListNumber"/>
      </w:pPr>
      <w:r>
        <w:t>The applicant may wish to consider copyrighting the application.</w:t>
      </w:r>
    </w:p>
    <w:p w14:paraId="2113E4E4" w14:textId="77777777" w:rsidR="00007424" w:rsidRDefault="00AC2483" w:rsidP="00007424">
      <w:pPr>
        <w:pStyle w:val="ListNumber"/>
        <w:autoSpaceDE w:val="0"/>
      </w:pPr>
      <w:r>
        <w:t>Underground Injection Control (</w:t>
      </w:r>
      <w:r w:rsidR="00B00C2F">
        <w:t>UIC</w:t>
      </w:r>
      <w:r>
        <w:t>)</w:t>
      </w:r>
      <w:r w:rsidR="00B00C2F">
        <w:t xml:space="preserve"> program information is available on the </w:t>
      </w:r>
      <w:hyperlink r:id="rId14" w:history="1">
        <w:r w:rsidR="00B00C2F">
          <w:rPr>
            <w:rStyle w:val="Hyperlink"/>
          </w:rPr>
          <w:t>Class III Injection Wells Regulated by the TCEQ.</w:t>
        </w:r>
      </w:hyperlink>
      <w:r w:rsidR="00B00C2F">
        <w:rPr>
          <w:rStyle w:val="FootnoteReference"/>
        </w:rPr>
        <w:footnoteReference w:id="3"/>
      </w:r>
      <w:r w:rsidR="00B00C2F">
        <w:t xml:space="preserve"> </w:t>
      </w:r>
      <w:r w:rsidR="00007424">
        <w:br w:type="page"/>
      </w:r>
    </w:p>
    <w:p w14:paraId="1340BAEC" w14:textId="77777777" w:rsidR="00A41B2E" w:rsidRDefault="00B00C2F" w:rsidP="00E72C5B">
      <w:pPr>
        <w:pStyle w:val="Heading3"/>
      </w:pPr>
      <w:r>
        <w:lastRenderedPageBreak/>
        <w:t>Procedural Information</w:t>
      </w:r>
    </w:p>
    <w:p w14:paraId="354FBD23" w14:textId="77777777" w:rsidR="00A41B2E" w:rsidRDefault="00B00C2F">
      <w:pPr>
        <w:pStyle w:val="ListNumber"/>
        <w:numPr>
          <w:ilvl w:val="0"/>
          <w:numId w:val="10"/>
        </w:numPr>
        <w:ind w:left="720" w:hanging="720"/>
      </w:pPr>
      <w:r>
        <w:t>Upon receipt of the application for a Production Area Authorization, the</w:t>
      </w:r>
      <w:r w:rsidR="00AC2483">
        <w:t xml:space="preserve"> </w:t>
      </w:r>
      <w:r w:rsidR="00A90336">
        <w:t>Radioactive Materials Division</w:t>
      </w:r>
      <w:r>
        <w:t xml:space="preserve"> </w:t>
      </w:r>
      <w:r w:rsidR="009E7C6F">
        <w:t>staff</w:t>
      </w:r>
      <w:r w:rsidR="00A90336">
        <w:t xml:space="preserve"> </w:t>
      </w:r>
      <w:r>
        <w:t>date stamp</w:t>
      </w:r>
      <w:r w:rsidR="00972637">
        <w:t>s</w:t>
      </w:r>
      <w:r>
        <w:t xml:space="preserve"> the application and begin</w:t>
      </w:r>
      <w:r w:rsidR="00972637">
        <w:t>s</w:t>
      </w:r>
      <w:r>
        <w:t xml:space="preserve"> an administrative review.  The applicant may be contacted for clarification </w:t>
      </w:r>
      <w:r w:rsidR="004107F7">
        <w:t xml:space="preserve">by way of an administrative deficiency letter </w:t>
      </w:r>
      <w:r>
        <w:t>or additional information at any time during the administrative review.</w:t>
      </w:r>
    </w:p>
    <w:p w14:paraId="4F17B38B" w14:textId="77777777" w:rsidR="00A41B2E" w:rsidRDefault="00B00C2F">
      <w:pPr>
        <w:pStyle w:val="ListNumber"/>
        <w:numPr>
          <w:ilvl w:val="0"/>
          <w:numId w:val="10"/>
        </w:numPr>
        <w:ind w:left="720" w:hanging="720"/>
      </w:pPr>
      <w:r>
        <w:t xml:space="preserve">Within 30 days of the date that the application is determined to be administratively complete, the Chief Clerk mails Notice of Receipt of Application and Intent to Obtain Permit to the applicant, to potentially affected persons, and to others.  Sections §39.413 and §39.651(c) describe the mailed notice procedures for this first notice.  The applicant is responsible for newspaper publication of notice when such notice is required for an application.  The applicant must also place a copy of the administratively complete application in a public place.  See </w:t>
      </w:r>
      <w:r w:rsidR="004107F7">
        <w:t xml:space="preserve">30 TAC </w:t>
      </w:r>
      <w:r>
        <w:t xml:space="preserve">§39.405, §39.418, and Subchapter L of 30 TAC Chapter 39 for a description of these procedures. </w:t>
      </w:r>
    </w:p>
    <w:p w14:paraId="5B4FAE71" w14:textId="77777777" w:rsidR="00577705" w:rsidRDefault="009F4154" w:rsidP="00577705">
      <w:pPr>
        <w:pStyle w:val="ListNumber"/>
        <w:numPr>
          <w:ilvl w:val="0"/>
          <w:numId w:val="10"/>
        </w:numPr>
        <w:ind w:left="720" w:hanging="720"/>
      </w:pPr>
      <w:r>
        <w:t xml:space="preserve">The </w:t>
      </w:r>
      <w:r w:rsidR="00532F97">
        <w:t>Radioactive Materials Division</w:t>
      </w:r>
      <w:r w:rsidR="00B00C2F">
        <w:t xml:space="preserve"> staff begins a technical review as soon as the application is administratively complete.  The applicant may be contacted for clarification or additional information at any time during the technical review.  Once the technical review is completed, the Executive Director makes a preliminary decision to issue a permit or recommend denial of the permit.  The preliminary decision and draft permit are filed with the Chief Clerk.  The Chief Clerk mails the preliminary decision concurrently with the Notice of Application and Preliminary Decision.  The applicant is responsible for newspaper publication of the Notice of Application and Preliminary Decision.  See </w:t>
      </w:r>
      <w:r w:rsidR="006664F3">
        <w:t xml:space="preserve">30 TAC </w:t>
      </w:r>
      <w:r w:rsidR="00B00C2F">
        <w:t>§39.419, §39.651(d), and Subchapter L of 30 TAC Chapter 39 for a description of the procedures for the second notice.</w:t>
      </w:r>
      <w:r w:rsidR="001B6E0D">
        <w:t xml:space="preserve">  </w:t>
      </w:r>
    </w:p>
    <w:p w14:paraId="1AE401D1" w14:textId="77777777" w:rsidR="00B907FE" w:rsidRPr="006A0DEB" w:rsidRDefault="00B907FE" w:rsidP="00577705">
      <w:pPr>
        <w:pStyle w:val="ListNumber"/>
        <w:numPr>
          <w:ilvl w:val="0"/>
          <w:numId w:val="10"/>
        </w:numPr>
        <w:ind w:left="720" w:hanging="720"/>
      </w:pPr>
      <w:r w:rsidRPr="006A0DEB">
        <w:t>Texas Water (TWC) Section 5.5553 requires the executive director to notify the state senator and state representative for the area in which the facility is located (or is proposed to be located) at least 30 days prior to issuance of a draft permit (i.e., the Notice of Application and Prelim</w:t>
      </w:r>
      <w:r w:rsidR="008933D9" w:rsidRPr="006A0DEB">
        <w:t>in</w:t>
      </w:r>
      <w:r w:rsidRPr="006A0DEB">
        <w:t xml:space="preserve">ary Decision).  </w:t>
      </w:r>
      <w:r w:rsidR="008933D9" w:rsidRPr="006A0DEB">
        <w:t>This new notice is required by Senate Bill (SB) 709 (84th Texas Legislature, 2015) which added TWC</w:t>
      </w:r>
      <w:r w:rsidR="00C37955" w:rsidRPr="006A0DEB">
        <w:t xml:space="preserve"> </w:t>
      </w:r>
      <w:r w:rsidR="008933D9" w:rsidRPr="006A0DEB">
        <w:t>§5.5553.  This new statute applies to UIC Class I and Class III applica</w:t>
      </w:r>
      <w:r w:rsidR="002567C6" w:rsidRPr="006A0DEB">
        <w:t>tions for new permits</w:t>
      </w:r>
      <w:r w:rsidR="008933D9" w:rsidRPr="006A0DEB">
        <w:t xml:space="preserve"> and major amendments filed with the TCEQ on or after September 1, 2015.</w:t>
      </w:r>
      <w:r w:rsidR="00C37955" w:rsidRPr="006A0DEB">
        <w:t xml:space="preserve">  Here is a </w:t>
      </w:r>
      <w:hyperlink r:id="rId15" w:history="1">
        <w:r w:rsidR="00C37955" w:rsidRPr="006A0DEB">
          <w:t xml:space="preserve">link to </w:t>
        </w:r>
        <w:r w:rsidR="00C37955" w:rsidRPr="00577705">
          <w:rPr>
            <w:rStyle w:val="Hyperlink"/>
            <w:color w:val="auto"/>
            <w:u w:val="none"/>
          </w:rPr>
          <w:t>SB 709</w:t>
        </w:r>
      </w:hyperlink>
      <w:r w:rsidR="00C37955" w:rsidRPr="006A0DEB">
        <w:t>.</w:t>
      </w:r>
    </w:p>
    <w:p w14:paraId="38265D75" w14:textId="77777777" w:rsidR="00E501DB" w:rsidRDefault="00B00C2F" w:rsidP="00E501DB">
      <w:pPr>
        <w:pStyle w:val="ListNumber"/>
        <w:numPr>
          <w:ilvl w:val="0"/>
          <w:numId w:val="10"/>
        </w:numPr>
        <w:ind w:left="720" w:hanging="720"/>
      </w:pPr>
      <w:r>
        <w:t xml:space="preserve">Public comments must be filed with the Chief Clerk within the </w:t>
      </w:r>
      <w:proofErr w:type="gramStart"/>
      <w:r>
        <w:t>time period</w:t>
      </w:r>
      <w:proofErr w:type="gramEnd"/>
      <w:r>
        <w:t xml:space="preserve"> specified in the notice.  The public comment period extends 30 days after the last publication of the Notice of Application and Preliminary Decision, except as provided in </w:t>
      </w:r>
      <w:r w:rsidR="008131D1">
        <w:t xml:space="preserve">30 TAC </w:t>
      </w:r>
      <w:r>
        <w:t xml:space="preserve">§55.152.  If comments are received, the Executive Director prepares a response to comments and files the response to comments with the Chief Clerk within 60 days following the close of the comment period in accordance with </w:t>
      </w:r>
      <w:r w:rsidR="008131D1">
        <w:t xml:space="preserve">30 TAC </w:t>
      </w:r>
      <w:r>
        <w:t>§55.156.  The Chief Clerk mails the Executive Director’s decision, the Executive Director’s response to public comments, instructions for requesting that the Commission reconsider the Executive Director’s decision, and instructions for requesting a contested case hearing.  See §39.420 and §55.156 for additional information on procedures for processing public comment.</w:t>
      </w:r>
    </w:p>
    <w:p w14:paraId="32DC23A0" w14:textId="77777777" w:rsidR="00E501DB" w:rsidRDefault="00B00C2F" w:rsidP="00E501DB">
      <w:pPr>
        <w:pStyle w:val="ListNumber"/>
        <w:numPr>
          <w:ilvl w:val="0"/>
          <w:numId w:val="10"/>
        </w:numPr>
        <w:ind w:left="720" w:hanging="720"/>
      </w:pPr>
      <w:r>
        <w:t xml:space="preserve">The Executive Director may act on an uncontested application if public notice requirements have been satisfied and the application meets all relevant statutory and administrative criteria in accordance with </w:t>
      </w:r>
      <w:r w:rsidR="008131D1">
        <w:t xml:space="preserve">30 TAC </w:t>
      </w:r>
      <w:r>
        <w:t>§50.133.  The Chief Clerk mails notice of the action and an explanation of the opportunity to file a motion to overturn the Executive Director’s action on the application.  A motion to overturn must be filed no later than 20 days after the signed permit is mailed to the applicant in accordance with §50.139.</w:t>
      </w:r>
    </w:p>
    <w:p w14:paraId="424F8DF6" w14:textId="77777777" w:rsidR="00C45B84" w:rsidRDefault="00C45B84" w:rsidP="00E501DB">
      <w:pPr>
        <w:pStyle w:val="ListNumber"/>
        <w:numPr>
          <w:ilvl w:val="0"/>
          <w:numId w:val="10"/>
        </w:numPr>
        <w:ind w:left="720" w:hanging="720"/>
      </w:pPr>
      <w:r w:rsidRPr="00E109A5">
        <w:t>SB 709</w:t>
      </w:r>
      <w:r>
        <w:t xml:space="preserve"> and </w:t>
      </w:r>
      <w:r w:rsidRPr="00E109A5">
        <w:t>SB 1267</w:t>
      </w:r>
      <w:r>
        <w:t xml:space="preserve"> (84</w:t>
      </w:r>
      <w:r w:rsidRPr="00FC6137">
        <w:rPr>
          <w:rStyle w:val="super"/>
        </w:rPr>
        <w:t>th</w:t>
      </w:r>
      <w:r>
        <w:t xml:space="preserve"> Texas Legislature, 2015) changed the process for contested case hearings and motions for rehearing.  The changes apply to applications filed on or after September 1, 2015 that later go to a contested case hearing.  Some of the changes include the following:</w:t>
      </w:r>
    </w:p>
    <w:p w14:paraId="0105F23C" w14:textId="77777777" w:rsidR="00C45B84" w:rsidRPr="00AA30A1" w:rsidRDefault="00C13E13" w:rsidP="00AA30A1">
      <w:pPr>
        <w:pStyle w:val="ListBullet3"/>
      </w:pPr>
      <w:r w:rsidRPr="00AA30A1">
        <w:lastRenderedPageBreak/>
        <w:t>The applicant must submit a copy of the permit application to the Chief Clerk’s Office before the hearing.</w:t>
      </w:r>
    </w:p>
    <w:p w14:paraId="5C2A8F6F" w14:textId="77777777" w:rsidR="00C13E13" w:rsidRDefault="003B0465" w:rsidP="00C13E13">
      <w:pPr>
        <w:pStyle w:val="ListBullet3"/>
      </w:pPr>
      <w:r>
        <w:t>The administrative law judge must wait until the TCEQ executive director responds to public comments about the application before scheduling a preliminary hearing.</w:t>
      </w:r>
    </w:p>
    <w:p w14:paraId="67CD7289" w14:textId="77777777" w:rsidR="003B0465" w:rsidRDefault="003B0465" w:rsidP="00C13E13">
      <w:pPr>
        <w:pStyle w:val="ListBullet3"/>
      </w:pPr>
      <w:r>
        <w:t>An application will no</w:t>
      </w:r>
      <w:r w:rsidR="00C364AC">
        <w:t>w</w:t>
      </w:r>
      <w:r>
        <w:t xml:space="preserve"> automatically be considered to </w:t>
      </w:r>
      <w:r w:rsidR="00C364AC">
        <w:t>meet state and federal requirements until proven otherwise by the protesting parties.</w:t>
      </w:r>
    </w:p>
    <w:p w14:paraId="4FAFD593" w14:textId="77777777" w:rsidR="00C364AC" w:rsidRDefault="00C364AC" w:rsidP="007B1E07">
      <w:pPr>
        <w:pStyle w:val="ListBullet3"/>
      </w:pPr>
      <w:r>
        <w:t>After the preliminary hearing, the administrative law judge has 180 days (or more, in certain situations) to submit a decision to the TCEQ.</w:t>
      </w:r>
    </w:p>
    <w:p w14:paraId="27A14025" w14:textId="77777777" w:rsidR="00A41B2E" w:rsidRDefault="007A2867" w:rsidP="00325762">
      <w:pPr>
        <w:pStyle w:val="ListContinue2nospace"/>
      </w:pPr>
      <w:r>
        <w:t xml:space="preserve">The legislation also provides that persons submitting hearing requests must base their requests only on their own comments, instead of adopting comments made by others.  Groups or associations must timely provide the name and physical address of their members who would be affected </w:t>
      </w:r>
      <w:proofErr w:type="gramStart"/>
      <w:r>
        <w:t>persons in their own right</w:t>
      </w:r>
      <w:proofErr w:type="gramEnd"/>
      <w:r>
        <w:t>.</w:t>
      </w:r>
      <w:r w:rsidR="00B00C2F">
        <w:br w:type="page"/>
      </w:r>
    </w:p>
    <w:p w14:paraId="702699D0" w14:textId="77777777" w:rsidR="006441D9" w:rsidRDefault="006441D9" w:rsidP="006441D9">
      <w:pPr>
        <w:pStyle w:val="Texas"/>
      </w:pPr>
      <w:r>
        <w:rPr>
          <w:noProof/>
        </w:rPr>
        <w:lastRenderedPageBreak/>
        <w:drawing>
          <wp:inline distT="0" distB="0" distL="0" distR="0" wp14:anchorId="58E00800" wp14:editId="259FC823">
            <wp:extent cx="878205" cy="1518285"/>
            <wp:effectExtent l="0" t="0" r="0" b="5715"/>
            <wp:docPr id="7" name="Picture 7"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1518285"/>
                    </a:xfrm>
                    <a:prstGeom prst="rect">
                      <a:avLst/>
                    </a:prstGeom>
                    <a:noFill/>
                  </pic:spPr>
                </pic:pic>
              </a:graphicData>
            </a:graphic>
          </wp:inline>
        </w:drawing>
      </w:r>
    </w:p>
    <w:p w14:paraId="13E7C09E" w14:textId="77777777" w:rsidR="00A41B2E" w:rsidRDefault="00B00C2F" w:rsidP="006441D9">
      <w:pPr>
        <w:pStyle w:val="Texas"/>
      </w:pPr>
      <w:r>
        <w:t>Texas Commission on Environmental Quality</w:t>
      </w:r>
    </w:p>
    <w:p w14:paraId="3CD53136" w14:textId="77777777" w:rsidR="00A41B2E" w:rsidRDefault="00B00C2F" w:rsidP="006441D9">
      <w:pPr>
        <w:pStyle w:val="Production"/>
      </w:pPr>
      <w:r>
        <w:t xml:space="preserve">Application for Production Area Authorization </w:t>
      </w:r>
    </w:p>
    <w:p w14:paraId="59CDA6DA" w14:textId="77777777" w:rsidR="00A41B2E" w:rsidRDefault="00EA018F" w:rsidP="006441D9">
      <w:pPr>
        <w:pStyle w:val="Production"/>
        <w:sectPr w:rsidR="00A41B2E">
          <w:footnotePr>
            <w:numStart w:val="2"/>
          </w:footnotePr>
          <w:type w:val="continuous"/>
          <w:pgSz w:w="12240" w:h="15840" w:code="1"/>
          <w:pgMar w:top="720" w:right="1080" w:bottom="720" w:left="1080" w:header="720" w:footer="720" w:gutter="0"/>
          <w:pgNumType w:start="1"/>
          <w:cols w:space="720"/>
          <w:formProt w:val="0"/>
          <w:noEndnote/>
          <w:docGrid w:linePitch="326"/>
        </w:sectPr>
      </w:pPr>
      <w:r>
        <w:t>In-</w:t>
      </w:r>
      <w:r w:rsidR="00B00C2F">
        <w:t>Situ Uranium Mining</w:t>
      </w:r>
    </w:p>
    <w:p w14:paraId="4186E8EA" w14:textId="77777777" w:rsidR="00A41B2E" w:rsidRDefault="00B00C2F">
      <w:pPr>
        <w:pStyle w:val="ListNumber-Romans"/>
      </w:pPr>
      <w:r>
        <w:t>General Information</w:t>
      </w:r>
    </w:p>
    <w:p w14:paraId="6FA22C2D" w14:textId="77777777" w:rsidR="00A41B2E" w:rsidRDefault="00B00C2F" w:rsidP="00CB0DBE">
      <w:pPr>
        <w:pStyle w:val="ListNumber2"/>
        <w:tabs>
          <w:tab w:val="clear" w:pos="1710"/>
          <w:tab w:val="num" w:pos="1440"/>
        </w:tabs>
        <w:ind w:left="1440"/>
      </w:pPr>
      <w:r>
        <w:t xml:space="preserve">Type of permit: </w:t>
      </w:r>
    </w:p>
    <w:p w14:paraId="3B85AC04" w14:textId="77777777" w:rsidR="00A41B2E" w:rsidRDefault="00B00C2F">
      <w:pPr>
        <w:pStyle w:val="ListContinue3"/>
      </w:pPr>
      <w:r>
        <w:t xml:space="preserve">Permit Number UR: </w:t>
      </w:r>
      <w:r w:rsidR="003C4F0F">
        <w:rPr>
          <w:szCs w:val="22"/>
          <w:u w:val="single"/>
        </w:rPr>
        <w:fldChar w:fldCharType="begin">
          <w:ffData>
            <w:name w:val="permit"/>
            <w:enabled/>
            <w:calcOnExit w:val="0"/>
            <w:statusText w:type="text" w:val="Type of permit for Permit Number UR. Lleave blank for initial area permit number:"/>
            <w:textInput/>
          </w:ffData>
        </w:fldChar>
      </w:r>
      <w:bookmarkStart w:id="3" w:name="permit"/>
      <w:r w:rsidR="003C4F0F">
        <w:rPr>
          <w:szCs w:val="22"/>
          <w:u w:val="single"/>
        </w:rPr>
        <w:instrText xml:space="preserve"> FORMTEXT </w:instrText>
      </w:r>
      <w:r w:rsidR="003C4F0F">
        <w:rPr>
          <w:szCs w:val="22"/>
          <w:u w:val="single"/>
        </w:rPr>
      </w:r>
      <w:r w:rsidR="003C4F0F">
        <w:rPr>
          <w:szCs w:val="22"/>
          <w:u w:val="single"/>
        </w:rPr>
        <w:fldChar w:fldCharType="separate"/>
      </w:r>
      <w:r w:rsidR="003C4F0F">
        <w:rPr>
          <w:noProof/>
          <w:szCs w:val="22"/>
          <w:u w:val="single"/>
        </w:rPr>
        <w:t> </w:t>
      </w:r>
      <w:r w:rsidR="003C4F0F">
        <w:rPr>
          <w:noProof/>
          <w:szCs w:val="22"/>
          <w:u w:val="single"/>
        </w:rPr>
        <w:t> </w:t>
      </w:r>
      <w:r w:rsidR="003C4F0F">
        <w:rPr>
          <w:noProof/>
          <w:szCs w:val="22"/>
          <w:u w:val="single"/>
        </w:rPr>
        <w:t> </w:t>
      </w:r>
      <w:r w:rsidR="003C4F0F">
        <w:rPr>
          <w:noProof/>
          <w:szCs w:val="22"/>
          <w:u w:val="single"/>
        </w:rPr>
        <w:t> </w:t>
      </w:r>
      <w:r w:rsidR="003C4F0F">
        <w:rPr>
          <w:noProof/>
          <w:szCs w:val="22"/>
          <w:u w:val="single"/>
        </w:rPr>
        <w:t> </w:t>
      </w:r>
      <w:r w:rsidR="003C4F0F">
        <w:rPr>
          <w:szCs w:val="22"/>
          <w:u w:val="single"/>
        </w:rPr>
        <w:fldChar w:fldCharType="end"/>
      </w:r>
      <w:bookmarkEnd w:id="3"/>
      <w:r>
        <w:t xml:space="preserve"> (leave blank for initial </w:t>
      </w:r>
      <w:r w:rsidR="00640EA8">
        <w:t>A</w:t>
      </w:r>
      <w:r>
        <w:t xml:space="preserve">rea </w:t>
      </w:r>
      <w:r w:rsidR="00640EA8">
        <w:t>P</w:t>
      </w:r>
      <w:r>
        <w:t>ermit number)</w:t>
      </w:r>
    </w:p>
    <w:p w14:paraId="1224DE10" w14:textId="77777777" w:rsidR="00A41B2E" w:rsidRDefault="00B00C2F">
      <w:pPr>
        <w:pStyle w:val="ListContinue3"/>
      </w:pPr>
      <w:r>
        <w:t xml:space="preserve">Production Area Authorization Identification: </w:t>
      </w:r>
      <w:r w:rsidR="003C4F0F">
        <w:rPr>
          <w:u w:val="single"/>
        </w:rPr>
        <w:fldChar w:fldCharType="begin">
          <w:ffData>
            <w:name w:val="Text25"/>
            <w:enabled/>
            <w:calcOnExit w:val="0"/>
            <w:statusText w:type="text" w:val="Production Area Authorization Identification "/>
            <w:textInput/>
          </w:ffData>
        </w:fldChar>
      </w:r>
      <w:bookmarkStart w:id="4" w:name="Text25"/>
      <w:r w:rsidR="003C4F0F">
        <w:rPr>
          <w:u w:val="single"/>
        </w:rPr>
        <w:instrText xml:space="preserve"> FORMTEXT </w:instrText>
      </w:r>
      <w:r w:rsidR="003C4F0F">
        <w:rPr>
          <w:u w:val="single"/>
        </w:rPr>
      </w:r>
      <w:r w:rsidR="003C4F0F">
        <w:rPr>
          <w:u w:val="single"/>
        </w:rPr>
        <w:fldChar w:fldCharType="separate"/>
      </w:r>
      <w:r w:rsidR="003C4F0F">
        <w:rPr>
          <w:noProof/>
          <w:u w:val="single"/>
        </w:rPr>
        <w:t> </w:t>
      </w:r>
      <w:r w:rsidR="003C4F0F">
        <w:rPr>
          <w:noProof/>
          <w:u w:val="single"/>
        </w:rPr>
        <w:t> </w:t>
      </w:r>
      <w:r w:rsidR="003C4F0F">
        <w:rPr>
          <w:noProof/>
          <w:u w:val="single"/>
        </w:rPr>
        <w:t> </w:t>
      </w:r>
      <w:r w:rsidR="003C4F0F">
        <w:rPr>
          <w:noProof/>
          <w:u w:val="single"/>
        </w:rPr>
        <w:t> </w:t>
      </w:r>
      <w:r w:rsidR="003C4F0F">
        <w:rPr>
          <w:noProof/>
          <w:u w:val="single"/>
        </w:rPr>
        <w:t> </w:t>
      </w:r>
      <w:r w:rsidR="003C4F0F">
        <w:rPr>
          <w:u w:val="single"/>
        </w:rPr>
        <w:fldChar w:fldCharType="end"/>
      </w:r>
      <w:bookmarkEnd w:id="4"/>
      <w:r>
        <w:t>.</w:t>
      </w:r>
    </w:p>
    <w:p w14:paraId="2B67BFAA" w14:textId="77777777" w:rsidR="00A41B2E" w:rsidRDefault="003C4F0F" w:rsidP="002567C6">
      <w:pPr>
        <w:pStyle w:val="listcontinue3nospace"/>
      </w:pPr>
      <w:r>
        <w:fldChar w:fldCharType="begin">
          <w:ffData>
            <w:name w:val="Check19"/>
            <w:enabled/>
            <w:calcOnExit w:val="0"/>
            <w:statusText w:type="text" w:val="Type of permit for Permit Number UR. Initial"/>
            <w:checkBox>
              <w:sizeAuto/>
              <w:default w:val="0"/>
            </w:checkBox>
          </w:ffData>
        </w:fldChar>
      </w:r>
      <w:bookmarkStart w:id="5" w:name="Check19"/>
      <w:r>
        <w:instrText xml:space="preserve"> FORMCHECKBOX </w:instrText>
      </w:r>
      <w:r w:rsidR="00E80BC3">
        <w:fldChar w:fldCharType="separate"/>
      </w:r>
      <w:r>
        <w:fldChar w:fldCharType="end"/>
      </w:r>
      <w:bookmarkEnd w:id="5"/>
      <w:r w:rsidR="00B00C2F">
        <w:t xml:space="preserve"> Initial</w:t>
      </w:r>
    </w:p>
    <w:p w14:paraId="4630AAE8" w14:textId="77777777" w:rsidR="00A41B2E" w:rsidRDefault="003C4F0F">
      <w:pPr>
        <w:pStyle w:val="listcontinue3nospace"/>
      </w:pPr>
      <w:r>
        <w:fldChar w:fldCharType="begin">
          <w:ffData>
            <w:name w:val="Check21"/>
            <w:enabled/>
            <w:calcOnExit w:val="0"/>
            <w:statusText w:type="text" w:val="Type of permit for Permit Number UR. Major Amendment"/>
            <w:checkBox>
              <w:sizeAuto/>
              <w:default w:val="0"/>
            </w:checkBox>
          </w:ffData>
        </w:fldChar>
      </w:r>
      <w:bookmarkStart w:id="6" w:name="Check21"/>
      <w:r>
        <w:instrText xml:space="preserve"> FORMCHECKBOX </w:instrText>
      </w:r>
      <w:r w:rsidR="00E80BC3">
        <w:fldChar w:fldCharType="separate"/>
      </w:r>
      <w:r>
        <w:fldChar w:fldCharType="end"/>
      </w:r>
      <w:bookmarkEnd w:id="6"/>
      <w:r w:rsidR="00B00C2F">
        <w:t xml:space="preserve"> Major Amendment</w:t>
      </w:r>
    </w:p>
    <w:bookmarkStart w:id="7" w:name="Check22"/>
    <w:p w14:paraId="5419716E" w14:textId="77777777" w:rsidR="00A41B2E" w:rsidRDefault="00B00C2F">
      <w:pPr>
        <w:pStyle w:val="listcontinue3nospace"/>
      </w:pPr>
      <w:r>
        <w:fldChar w:fldCharType="begin">
          <w:ffData>
            <w:name w:val="Check22"/>
            <w:enabled/>
            <w:calcOnExit w:val="0"/>
            <w:statusText w:type="text" w:val="Type of permit for Permit Number UR. Minor Amendment"/>
            <w:checkBox>
              <w:sizeAuto/>
              <w:default w:val="0"/>
              <w:checked w:val="0"/>
            </w:checkBox>
          </w:ffData>
        </w:fldChar>
      </w:r>
      <w:r>
        <w:instrText xml:space="preserve"> FORMCHECKBOX </w:instrText>
      </w:r>
      <w:r w:rsidR="00E80BC3">
        <w:fldChar w:fldCharType="separate"/>
      </w:r>
      <w:r>
        <w:fldChar w:fldCharType="end"/>
      </w:r>
      <w:bookmarkEnd w:id="7"/>
      <w:r>
        <w:t xml:space="preserve"> Minor Amendment</w:t>
      </w:r>
    </w:p>
    <w:bookmarkStart w:id="8" w:name="Check23"/>
    <w:p w14:paraId="6F21590F" w14:textId="77777777" w:rsidR="00A41B2E" w:rsidRDefault="00B00C2F">
      <w:pPr>
        <w:pStyle w:val="listcontinue3nospace"/>
      </w:pPr>
      <w:r>
        <w:fldChar w:fldCharType="begin">
          <w:ffData>
            <w:name w:val="Check23"/>
            <w:enabled/>
            <w:calcOnExit w:val="0"/>
            <w:statusText w:type="text" w:val="Type of permit for Permit Number UR. Minor modification."/>
            <w:checkBox>
              <w:sizeAuto/>
              <w:default w:val="0"/>
              <w:checked w:val="0"/>
            </w:checkBox>
          </w:ffData>
        </w:fldChar>
      </w:r>
      <w:r>
        <w:instrText xml:space="preserve"> FORMCHECKBOX </w:instrText>
      </w:r>
      <w:r w:rsidR="00E80BC3">
        <w:fldChar w:fldCharType="separate"/>
      </w:r>
      <w:r>
        <w:fldChar w:fldCharType="end"/>
      </w:r>
      <w:bookmarkEnd w:id="8"/>
      <w:r>
        <w:t xml:space="preserve"> Minor Modification</w:t>
      </w:r>
    </w:p>
    <w:p w14:paraId="6D6274F4" w14:textId="77777777" w:rsidR="00A41B2E" w:rsidRPr="00926C7B" w:rsidRDefault="003C4F0F" w:rsidP="00926C7B">
      <w:pPr>
        <w:pStyle w:val="listcontinue3nospace"/>
      </w:pPr>
      <w:r>
        <w:fldChar w:fldCharType="begin">
          <w:ffData>
            <w:name w:val="Check24"/>
            <w:enabled/>
            <w:calcOnExit w:val="0"/>
            <w:statusText w:type="text" w:val="Type of permit for Permit Number UR. Transfer"/>
            <w:checkBox>
              <w:sizeAuto/>
              <w:default w:val="0"/>
            </w:checkBox>
          </w:ffData>
        </w:fldChar>
      </w:r>
      <w:bookmarkStart w:id="9" w:name="Check24"/>
      <w:r>
        <w:instrText xml:space="preserve"> FORMCHECKBOX </w:instrText>
      </w:r>
      <w:r w:rsidR="00E80BC3">
        <w:fldChar w:fldCharType="separate"/>
      </w:r>
      <w:r>
        <w:fldChar w:fldCharType="end"/>
      </w:r>
      <w:bookmarkEnd w:id="9"/>
      <w:r w:rsidR="00B00C2F">
        <w:t xml:space="preserve"> Transfer</w:t>
      </w:r>
    </w:p>
    <w:p w14:paraId="752DB30B" w14:textId="77777777" w:rsidR="00E72E2E" w:rsidRDefault="00251238" w:rsidP="00926C7B">
      <w:pPr>
        <w:pStyle w:val="listcontinue3nospace"/>
      </w:pPr>
      <w:r w:rsidRPr="00251238">
        <w:fldChar w:fldCharType="begin">
          <w:ffData>
            <w:name w:val=""/>
            <w:enabled/>
            <w:calcOnExit w:val="0"/>
            <w:statusText w:type="text" w:val="Type of Application to dispose of waste in a Class I Injection Well.    Endorsement"/>
            <w:checkBox>
              <w:sizeAuto/>
              <w:default w:val="0"/>
            </w:checkBox>
          </w:ffData>
        </w:fldChar>
      </w:r>
      <w:r w:rsidRPr="00251238">
        <w:instrText xml:space="preserve"> FORMCHECKBOX </w:instrText>
      </w:r>
      <w:r w:rsidR="00E80BC3">
        <w:fldChar w:fldCharType="separate"/>
      </w:r>
      <w:r w:rsidRPr="00251238">
        <w:fldChar w:fldCharType="end"/>
      </w:r>
      <w:r w:rsidRPr="00251238">
        <w:t xml:space="preserve"> Endorsement</w:t>
      </w:r>
    </w:p>
    <w:p w14:paraId="753A9751" w14:textId="77777777" w:rsidR="00A41B2E" w:rsidRDefault="00B00C2F" w:rsidP="00E85F4D">
      <w:pPr>
        <w:pStyle w:val="ListNumber2"/>
        <w:tabs>
          <w:tab w:val="clear" w:pos="1710"/>
          <w:tab w:val="num" w:pos="1440"/>
        </w:tabs>
        <w:ind w:left="1440"/>
      </w:pPr>
      <w:r>
        <w:t xml:space="preserve">Aquifer Exemption </w:t>
      </w:r>
    </w:p>
    <w:p w14:paraId="63CBF509" w14:textId="77777777" w:rsidR="00A41B2E" w:rsidRDefault="007926B9">
      <w:pPr>
        <w:pStyle w:val="listcontinue3nospace"/>
        <w:contextualSpacing w:val="0"/>
      </w:pPr>
      <w:r>
        <w:fldChar w:fldCharType="begin">
          <w:ffData>
            <w:name w:val=""/>
            <w:enabled/>
            <w:calcOnExit w:val="0"/>
            <w:statusText w:type="text" w:val="Check box. Use Help Key F1 for further description"/>
            <w:checkBox>
              <w:sizeAuto/>
              <w:default w:val="0"/>
            </w:checkBox>
          </w:ffData>
        </w:fldChar>
      </w:r>
      <w:r>
        <w:instrText xml:space="preserve"> FORMCHECKBOX </w:instrText>
      </w:r>
      <w:r w:rsidR="00E80BC3">
        <w:fldChar w:fldCharType="separate"/>
      </w:r>
      <w:r>
        <w:fldChar w:fldCharType="end"/>
      </w:r>
      <w:r w:rsidR="00B00C2F">
        <w:t xml:space="preserve"> Application is made for initial designation of an exempted aquifer to include all portions of the produc</w:t>
      </w:r>
      <w:r w:rsidR="008C7944">
        <w:t>tion zone planned to contain in-</w:t>
      </w:r>
      <w:r w:rsidR="00B00C2F">
        <w:t>situ uranium mining solutions.</w:t>
      </w:r>
    </w:p>
    <w:p w14:paraId="228448CA" w14:textId="77777777" w:rsidR="00A41B2E" w:rsidRDefault="007926B9">
      <w:pPr>
        <w:pStyle w:val="listcontinue3nospace"/>
        <w:contextualSpacing w:val="0"/>
      </w:pPr>
      <w:r>
        <w:fldChar w:fldCharType="begin">
          <w:ffData>
            <w:name w:val="Check6"/>
            <w:enabled/>
            <w:calcOnExit w:val="0"/>
            <w:helpText w:type="text" w:val="Application is pending Commission and EPA approval for initial designation of an exempted aquifer or amendment of an existing exempted aquifer to include all portions of the production zone planned to contain in situ uranium mining solutions. Checkbox"/>
            <w:statusText w:type="text" w:val="Check box. Use Help Key F1 for further description"/>
            <w:checkBox>
              <w:sizeAuto/>
              <w:default w:val="0"/>
            </w:checkBox>
          </w:ffData>
        </w:fldChar>
      </w:r>
      <w:bookmarkStart w:id="10" w:name="Check6"/>
      <w:r>
        <w:instrText xml:space="preserve"> FORMCHECKBOX </w:instrText>
      </w:r>
      <w:r w:rsidR="00E80BC3">
        <w:fldChar w:fldCharType="separate"/>
      </w:r>
      <w:r>
        <w:fldChar w:fldCharType="end"/>
      </w:r>
      <w:bookmarkEnd w:id="10"/>
      <w:r w:rsidR="00B00C2F">
        <w:t xml:space="preserve"> Application is pending Commission and EPA approval for initial designation of an exempted aquifer or amendment of an existing exempted aquifer to include all portions of the produc</w:t>
      </w:r>
      <w:r w:rsidR="008C7944">
        <w:t>tion zone planned to contain in-</w:t>
      </w:r>
      <w:r w:rsidR="00B00C2F">
        <w:t>situ uranium mining solutions.</w:t>
      </w:r>
    </w:p>
    <w:p w14:paraId="47E94426" w14:textId="77777777" w:rsidR="00A41B2E" w:rsidRDefault="007926B9">
      <w:pPr>
        <w:pStyle w:val="listcontinue3nospace"/>
        <w:contextualSpacing w:val="0"/>
      </w:pPr>
      <w:r>
        <w:fldChar w:fldCharType="begin">
          <w:ffData>
            <w:name w:val="Check7"/>
            <w:enabled/>
            <w:calcOnExit w:val="0"/>
            <w:statusText w:type="text" w:val="Check box. Use Help Key F1 for further description"/>
            <w:checkBox>
              <w:sizeAuto/>
              <w:default w:val="0"/>
            </w:checkBox>
          </w:ffData>
        </w:fldChar>
      </w:r>
      <w:bookmarkStart w:id="11" w:name="Check7"/>
      <w:r>
        <w:instrText xml:space="preserve"> FORMCHECKBOX </w:instrText>
      </w:r>
      <w:r w:rsidR="00E80BC3">
        <w:fldChar w:fldCharType="separate"/>
      </w:r>
      <w:r>
        <w:fldChar w:fldCharType="end"/>
      </w:r>
      <w:bookmarkEnd w:id="11"/>
      <w:r w:rsidR="008C7944">
        <w:t xml:space="preserve"> Applicant plans to conduct in-</w:t>
      </w:r>
      <w:r w:rsidR="00B00C2F">
        <w:t xml:space="preserve">situ uranium mining under an existing designated exempted aquifer.  Mine name or site name associated with existing exempted aquifer: </w:t>
      </w:r>
      <w:r w:rsidR="006807D4">
        <w:rPr>
          <w:u w:val="single"/>
        </w:rPr>
        <w:fldChar w:fldCharType="begin">
          <w:ffData>
            <w:name w:val=""/>
            <w:enabled/>
            <w:calcOnExit w:val="0"/>
            <w:helpText w:type="text" w:val="Enter mine name or site name associated with existing exempted aquifer if checking this box"/>
            <w:statusText w:type="text" w:val="Applicant plans to conduct in situ uranium mining under an existing designated exempted aquifer. Mine name or site name associated with it"/>
            <w:textInput/>
          </w:ffData>
        </w:fldChar>
      </w:r>
      <w:r w:rsidR="006807D4">
        <w:rPr>
          <w:u w:val="single"/>
        </w:rPr>
        <w:instrText xml:space="preserve"> FORMTEXT </w:instrText>
      </w:r>
      <w:r w:rsidR="006807D4">
        <w:rPr>
          <w:u w:val="single"/>
        </w:rPr>
      </w:r>
      <w:r w:rsidR="006807D4">
        <w:rPr>
          <w:u w:val="single"/>
        </w:rPr>
        <w:fldChar w:fldCharType="separate"/>
      </w:r>
      <w:r w:rsidR="006807D4">
        <w:rPr>
          <w:noProof/>
          <w:u w:val="single"/>
        </w:rPr>
        <w:t> </w:t>
      </w:r>
      <w:r w:rsidR="006807D4">
        <w:rPr>
          <w:noProof/>
          <w:u w:val="single"/>
        </w:rPr>
        <w:t> </w:t>
      </w:r>
      <w:r w:rsidR="006807D4">
        <w:rPr>
          <w:noProof/>
          <w:u w:val="single"/>
        </w:rPr>
        <w:t> </w:t>
      </w:r>
      <w:r w:rsidR="006807D4">
        <w:rPr>
          <w:noProof/>
          <w:u w:val="single"/>
        </w:rPr>
        <w:t> </w:t>
      </w:r>
      <w:r w:rsidR="006807D4">
        <w:rPr>
          <w:noProof/>
          <w:u w:val="single"/>
        </w:rPr>
        <w:t> </w:t>
      </w:r>
      <w:r w:rsidR="006807D4">
        <w:rPr>
          <w:u w:val="single"/>
        </w:rPr>
        <w:fldChar w:fldCharType="end"/>
      </w:r>
    </w:p>
    <w:p w14:paraId="5AE84CAE" w14:textId="77777777" w:rsidR="00A41B2E" w:rsidRDefault="007926B9">
      <w:pPr>
        <w:pStyle w:val="listcontinue3nospace"/>
      </w:pPr>
      <w:r>
        <w:fldChar w:fldCharType="begin">
          <w:ffData>
            <w:name w:val="Check8"/>
            <w:enabled/>
            <w:calcOnExit w:val="0"/>
            <w:helpText w:type="text" w:val="Application is made for amendment of an existing designated exempted aquifer for planned in situ uranium mining.  Mine name or site name associated with existing exempted aquifer"/>
            <w:statusText w:type="text" w:val="Check box. Use Help Key F1 for further description"/>
            <w:checkBox>
              <w:sizeAuto/>
              <w:default w:val="0"/>
            </w:checkBox>
          </w:ffData>
        </w:fldChar>
      </w:r>
      <w:bookmarkStart w:id="12" w:name="Check8"/>
      <w:r>
        <w:instrText xml:space="preserve"> FORMCHECKBOX </w:instrText>
      </w:r>
      <w:r w:rsidR="00E80BC3">
        <w:fldChar w:fldCharType="separate"/>
      </w:r>
      <w:r>
        <w:fldChar w:fldCharType="end"/>
      </w:r>
      <w:bookmarkEnd w:id="12"/>
      <w:r w:rsidR="00B00C2F">
        <w:t xml:space="preserve"> Application is made for amendment of an existing designated </w:t>
      </w:r>
      <w:r w:rsidR="008C7944">
        <w:t>exempted aquifer for planned in-</w:t>
      </w:r>
      <w:r w:rsidR="00B00C2F">
        <w:t xml:space="preserve">situ uranium mining.  Mine name or site name associated with existing exempted aquifer: </w:t>
      </w:r>
      <w:r w:rsidR="006807D4">
        <w:rPr>
          <w:u w:val="single"/>
        </w:rPr>
        <w:fldChar w:fldCharType="begin">
          <w:ffData>
            <w:name w:val=""/>
            <w:enabled/>
            <w:calcOnExit w:val="0"/>
            <w:helpText w:type="text" w:val="Enter mine name or site name associated with existing exempted aquifer if checking this box"/>
            <w:statusText w:type="text" w:val="Application is made for amendment of an existing designated exempted aquifer for planned in situ uranium mining. Mine name."/>
            <w:textInput/>
          </w:ffData>
        </w:fldChar>
      </w:r>
      <w:r w:rsidR="006807D4">
        <w:rPr>
          <w:u w:val="single"/>
        </w:rPr>
        <w:instrText xml:space="preserve"> FORMTEXT </w:instrText>
      </w:r>
      <w:r w:rsidR="006807D4">
        <w:rPr>
          <w:u w:val="single"/>
        </w:rPr>
      </w:r>
      <w:r w:rsidR="006807D4">
        <w:rPr>
          <w:u w:val="single"/>
        </w:rPr>
        <w:fldChar w:fldCharType="separate"/>
      </w:r>
      <w:r w:rsidR="006807D4">
        <w:rPr>
          <w:noProof/>
          <w:u w:val="single"/>
        </w:rPr>
        <w:t> </w:t>
      </w:r>
      <w:r w:rsidR="006807D4">
        <w:rPr>
          <w:noProof/>
          <w:u w:val="single"/>
        </w:rPr>
        <w:t> </w:t>
      </w:r>
      <w:r w:rsidR="006807D4">
        <w:rPr>
          <w:noProof/>
          <w:u w:val="single"/>
        </w:rPr>
        <w:t> </w:t>
      </w:r>
      <w:r w:rsidR="006807D4">
        <w:rPr>
          <w:noProof/>
          <w:u w:val="single"/>
        </w:rPr>
        <w:t> </w:t>
      </w:r>
      <w:r w:rsidR="006807D4">
        <w:rPr>
          <w:noProof/>
          <w:u w:val="single"/>
        </w:rPr>
        <w:t> </w:t>
      </w:r>
      <w:r w:rsidR="006807D4">
        <w:rPr>
          <w:u w:val="single"/>
        </w:rPr>
        <w:fldChar w:fldCharType="end"/>
      </w:r>
    </w:p>
    <w:p w14:paraId="1CD2981D" w14:textId="77777777" w:rsidR="00A41B2E" w:rsidRDefault="00A41B2E">
      <w:pPr>
        <w:pStyle w:val="listcontinue3nospace"/>
      </w:pPr>
    </w:p>
    <w:p w14:paraId="56224F66" w14:textId="77777777" w:rsidR="00A41B2E" w:rsidRDefault="00B00C2F">
      <w:pPr>
        <w:pStyle w:val="listcontinue3nospace"/>
      </w:pPr>
      <w:r>
        <w:t>Specification of existing or requested exempted aquifer:</w:t>
      </w:r>
    </w:p>
    <w:p w14:paraId="7D4CE51A" w14:textId="77777777" w:rsidR="00A41B2E" w:rsidRDefault="00B00C2F">
      <w:pPr>
        <w:pStyle w:val="listcontinue3nospace"/>
      </w:pPr>
      <w:r>
        <w:t xml:space="preserve">Aquifer or Formation Name: </w:t>
      </w:r>
      <w:r w:rsidR="006807D4">
        <w:rPr>
          <w:u w:val="single"/>
        </w:rPr>
        <w:fldChar w:fldCharType="begin">
          <w:ffData>
            <w:name w:val=""/>
            <w:enabled/>
            <w:calcOnExit w:val="0"/>
            <w:statusText w:type="text" w:val="Specification of existing or requested exempted aquifer:  Aquifer or Formation Name:"/>
            <w:textInput/>
          </w:ffData>
        </w:fldChar>
      </w:r>
      <w:r w:rsidR="006807D4">
        <w:rPr>
          <w:u w:val="single"/>
        </w:rPr>
        <w:instrText xml:space="preserve"> FORMTEXT </w:instrText>
      </w:r>
      <w:r w:rsidR="006807D4">
        <w:rPr>
          <w:u w:val="single"/>
        </w:rPr>
      </w:r>
      <w:r w:rsidR="006807D4">
        <w:rPr>
          <w:u w:val="single"/>
        </w:rPr>
        <w:fldChar w:fldCharType="separate"/>
      </w:r>
      <w:r w:rsidR="006807D4">
        <w:rPr>
          <w:noProof/>
          <w:u w:val="single"/>
        </w:rPr>
        <w:t> </w:t>
      </w:r>
      <w:r w:rsidR="006807D4">
        <w:rPr>
          <w:noProof/>
          <w:u w:val="single"/>
        </w:rPr>
        <w:t> </w:t>
      </w:r>
      <w:r w:rsidR="006807D4">
        <w:rPr>
          <w:noProof/>
          <w:u w:val="single"/>
        </w:rPr>
        <w:t> </w:t>
      </w:r>
      <w:r w:rsidR="006807D4">
        <w:rPr>
          <w:noProof/>
          <w:u w:val="single"/>
        </w:rPr>
        <w:t> </w:t>
      </w:r>
      <w:r w:rsidR="006807D4">
        <w:rPr>
          <w:noProof/>
          <w:u w:val="single"/>
        </w:rPr>
        <w:t> </w:t>
      </w:r>
      <w:r w:rsidR="006807D4">
        <w:rPr>
          <w:u w:val="single"/>
        </w:rPr>
        <w:fldChar w:fldCharType="end"/>
      </w:r>
    </w:p>
    <w:p w14:paraId="09FE099D" w14:textId="77777777" w:rsidR="00A41B2E" w:rsidRDefault="00B00C2F">
      <w:pPr>
        <w:pStyle w:val="listcontinue3nospace"/>
      </w:pPr>
      <w:r>
        <w:t>Depth (fe</w:t>
      </w:r>
      <w:r w:rsidR="00D801F2">
        <w:t>et above/below mean sea level):</w:t>
      </w:r>
      <w:r>
        <w:t xml:space="preserve"> </w:t>
      </w:r>
      <w:r w:rsidR="006807D4">
        <w:rPr>
          <w:u w:val="single"/>
        </w:rPr>
        <w:fldChar w:fldCharType="begin">
          <w:ffData>
            <w:name w:val="depth"/>
            <w:enabled/>
            <w:calcOnExit w:val="0"/>
            <w:statusText w:type="text" w:val="Specification of existing or requested exempted aquifer:  Depth (feet above/below mean sea level."/>
            <w:textInput/>
          </w:ffData>
        </w:fldChar>
      </w:r>
      <w:bookmarkStart w:id="13" w:name="depth"/>
      <w:r w:rsidR="006807D4">
        <w:rPr>
          <w:u w:val="single"/>
        </w:rPr>
        <w:instrText xml:space="preserve"> FORMTEXT </w:instrText>
      </w:r>
      <w:r w:rsidR="006807D4">
        <w:rPr>
          <w:u w:val="single"/>
        </w:rPr>
      </w:r>
      <w:r w:rsidR="006807D4">
        <w:rPr>
          <w:u w:val="single"/>
        </w:rPr>
        <w:fldChar w:fldCharType="separate"/>
      </w:r>
      <w:r w:rsidR="006807D4">
        <w:rPr>
          <w:noProof/>
          <w:u w:val="single"/>
        </w:rPr>
        <w:t> </w:t>
      </w:r>
      <w:r w:rsidR="006807D4">
        <w:rPr>
          <w:noProof/>
          <w:u w:val="single"/>
        </w:rPr>
        <w:t> </w:t>
      </w:r>
      <w:r w:rsidR="006807D4">
        <w:rPr>
          <w:noProof/>
          <w:u w:val="single"/>
        </w:rPr>
        <w:t> </w:t>
      </w:r>
      <w:r w:rsidR="006807D4">
        <w:rPr>
          <w:noProof/>
          <w:u w:val="single"/>
        </w:rPr>
        <w:t> </w:t>
      </w:r>
      <w:r w:rsidR="006807D4">
        <w:rPr>
          <w:noProof/>
          <w:u w:val="single"/>
        </w:rPr>
        <w:t> </w:t>
      </w:r>
      <w:r w:rsidR="006807D4">
        <w:rPr>
          <w:u w:val="single"/>
        </w:rPr>
        <w:fldChar w:fldCharType="end"/>
      </w:r>
      <w:bookmarkEnd w:id="13"/>
      <w:r>
        <w:t xml:space="preserve"> </w:t>
      </w:r>
    </w:p>
    <w:p w14:paraId="71C3868D" w14:textId="77777777" w:rsidR="00273A8C" w:rsidRDefault="00B00C2F" w:rsidP="009E0B96">
      <w:pPr>
        <w:pStyle w:val="listcontinue3nospace"/>
      </w:pPr>
      <w:r>
        <w:t xml:space="preserve">Area acres: </w:t>
      </w:r>
      <w:r w:rsidR="006807D4">
        <w:rPr>
          <w:u w:val="single"/>
        </w:rPr>
        <w:fldChar w:fldCharType="begin">
          <w:ffData>
            <w:name w:val="area"/>
            <w:enabled/>
            <w:calcOnExit w:val="0"/>
            <w:statusText w:type="text" w:val="Specification of existing or requested exempted aquifer:  Area (acres):"/>
            <w:textInput/>
          </w:ffData>
        </w:fldChar>
      </w:r>
      <w:bookmarkStart w:id="14" w:name="area"/>
      <w:r w:rsidR="006807D4">
        <w:rPr>
          <w:u w:val="single"/>
        </w:rPr>
        <w:instrText xml:space="preserve"> FORMTEXT </w:instrText>
      </w:r>
      <w:r w:rsidR="006807D4">
        <w:rPr>
          <w:u w:val="single"/>
        </w:rPr>
      </w:r>
      <w:r w:rsidR="006807D4">
        <w:rPr>
          <w:u w:val="single"/>
        </w:rPr>
        <w:fldChar w:fldCharType="separate"/>
      </w:r>
      <w:r w:rsidR="006807D4">
        <w:rPr>
          <w:noProof/>
          <w:u w:val="single"/>
        </w:rPr>
        <w:t> </w:t>
      </w:r>
      <w:r w:rsidR="006807D4">
        <w:rPr>
          <w:noProof/>
          <w:u w:val="single"/>
        </w:rPr>
        <w:t> </w:t>
      </w:r>
      <w:r w:rsidR="006807D4">
        <w:rPr>
          <w:noProof/>
          <w:u w:val="single"/>
        </w:rPr>
        <w:t> </w:t>
      </w:r>
      <w:r w:rsidR="006807D4">
        <w:rPr>
          <w:noProof/>
          <w:u w:val="single"/>
        </w:rPr>
        <w:t> </w:t>
      </w:r>
      <w:r w:rsidR="006807D4">
        <w:rPr>
          <w:noProof/>
          <w:u w:val="single"/>
        </w:rPr>
        <w:t> </w:t>
      </w:r>
      <w:r w:rsidR="006807D4">
        <w:rPr>
          <w:u w:val="single"/>
        </w:rPr>
        <w:fldChar w:fldCharType="end"/>
      </w:r>
      <w:bookmarkEnd w:id="14"/>
      <w:r w:rsidR="00C30618">
        <w:t xml:space="preserve"> </w:t>
      </w:r>
      <w:r>
        <w:t xml:space="preserve"> (Attach a map delineating any existing and requested exempted aquifer boundaries relative to lease boundaries, and existing and proposed permit area and production area boundaries with survey points and coordinate system.)</w:t>
      </w:r>
      <w:r w:rsidR="00273A8C">
        <w:br w:type="page"/>
      </w:r>
    </w:p>
    <w:p w14:paraId="750DCA1A" w14:textId="77777777" w:rsidR="00A41B2E" w:rsidRDefault="00A41B2E" w:rsidP="009E0B96">
      <w:pPr>
        <w:pStyle w:val="listcontinue3nospace"/>
      </w:pPr>
    </w:p>
    <w:p w14:paraId="2D0F4374" w14:textId="77777777" w:rsidR="00A41B2E" w:rsidRDefault="00B00C2F" w:rsidP="00E85F4D">
      <w:pPr>
        <w:pStyle w:val="ListNumber2"/>
        <w:tabs>
          <w:tab w:val="clear" w:pos="1710"/>
          <w:tab w:val="num" w:pos="1440"/>
        </w:tabs>
        <w:ind w:left="1440"/>
      </w:pPr>
      <w:r>
        <w:t>Groundwater Conservation District (GCD) Information</w:t>
      </w:r>
    </w:p>
    <w:p w14:paraId="3D9B844B" w14:textId="77777777" w:rsidR="00A41B2E" w:rsidRDefault="00B00C2F">
      <w:pPr>
        <w:pStyle w:val="listcontinue3nospace"/>
      </w:pPr>
      <w:r>
        <w:t xml:space="preserve">GCD Name: </w:t>
      </w:r>
      <w:r w:rsidR="004C5A0A">
        <w:rPr>
          <w:u w:val="single"/>
        </w:rPr>
        <w:fldChar w:fldCharType="begin">
          <w:ffData>
            <w:name w:val="GCDname"/>
            <w:enabled/>
            <w:calcOnExit w:val="0"/>
            <w:statusText w:type="text" w:val="Enter GCD Name:"/>
            <w:textInput/>
          </w:ffData>
        </w:fldChar>
      </w:r>
      <w:bookmarkStart w:id="15" w:name="GCDname"/>
      <w:r w:rsidR="004C5A0A">
        <w:rPr>
          <w:u w:val="single"/>
        </w:rPr>
        <w:instrText xml:space="preserve"> FORMTEXT </w:instrText>
      </w:r>
      <w:r w:rsidR="004C5A0A">
        <w:rPr>
          <w:u w:val="single"/>
        </w:rPr>
      </w:r>
      <w:r w:rsidR="004C5A0A">
        <w:rPr>
          <w:u w:val="single"/>
        </w:rPr>
        <w:fldChar w:fldCharType="separate"/>
      </w:r>
      <w:r w:rsidR="004C5A0A">
        <w:rPr>
          <w:noProof/>
          <w:u w:val="single"/>
        </w:rPr>
        <w:t> </w:t>
      </w:r>
      <w:r w:rsidR="004C5A0A">
        <w:rPr>
          <w:noProof/>
          <w:u w:val="single"/>
        </w:rPr>
        <w:t> </w:t>
      </w:r>
      <w:r w:rsidR="004C5A0A">
        <w:rPr>
          <w:noProof/>
          <w:u w:val="single"/>
        </w:rPr>
        <w:t> </w:t>
      </w:r>
      <w:r w:rsidR="004C5A0A">
        <w:rPr>
          <w:noProof/>
          <w:u w:val="single"/>
        </w:rPr>
        <w:t> </w:t>
      </w:r>
      <w:r w:rsidR="004C5A0A">
        <w:rPr>
          <w:noProof/>
          <w:u w:val="single"/>
        </w:rPr>
        <w:t> </w:t>
      </w:r>
      <w:r w:rsidR="004C5A0A">
        <w:rPr>
          <w:u w:val="single"/>
        </w:rPr>
        <w:fldChar w:fldCharType="end"/>
      </w:r>
      <w:bookmarkEnd w:id="15"/>
      <w:r>
        <w:t xml:space="preserve"> </w:t>
      </w:r>
    </w:p>
    <w:p w14:paraId="122F1235" w14:textId="77777777" w:rsidR="00A41B2E" w:rsidRDefault="00B00C2F">
      <w:pPr>
        <w:pStyle w:val="listcontinue3nospace"/>
      </w:pPr>
      <w:r>
        <w:t xml:space="preserve">Address:  </w:t>
      </w:r>
      <w:r w:rsidR="004C5A0A">
        <w:rPr>
          <w:u w:val="single"/>
        </w:rPr>
        <w:fldChar w:fldCharType="begin">
          <w:ffData>
            <w:name w:val="GCDaddress"/>
            <w:enabled/>
            <w:calcOnExit w:val="0"/>
            <w:statusText w:type="text" w:val="Enter GCD Address"/>
            <w:textInput/>
          </w:ffData>
        </w:fldChar>
      </w:r>
      <w:bookmarkStart w:id="16" w:name="GCDaddress"/>
      <w:r w:rsidR="004C5A0A">
        <w:rPr>
          <w:u w:val="single"/>
        </w:rPr>
        <w:instrText xml:space="preserve"> FORMTEXT </w:instrText>
      </w:r>
      <w:r w:rsidR="004C5A0A">
        <w:rPr>
          <w:u w:val="single"/>
        </w:rPr>
      </w:r>
      <w:r w:rsidR="004C5A0A">
        <w:rPr>
          <w:u w:val="single"/>
        </w:rPr>
        <w:fldChar w:fldCharType="separate"/>
      </w:r>
      <w:r w:rsidR="004C5A0A">
        <w:rPr>
          <w:noProof/>
          <w:u w:val="single"/>
        </w:rPr>
        <w:t> </w:t>
      </w:r>
      <w:r w:rsidR="004C5A0A">
        <w:rPr>
          <w:noProof/>
          <w:u w:val="single"/>
        </w:rPr>
        <w:t> </w:t>
      </w:r>
      <w:r w:rsidR="004C5A0A">
        <w:rPr>
          <w:noProof/>
          <w:u w:val="single"/>
        </w:rPr>
        <w:t> </w:t>
      </w:r>
      <w:r w:rsidR="004C5A0A">
        <w:rPr>
          <w:noProof/>
          <w:u w:val="single"/>
        </w:rPr>
        <w:t> </w:t>
      </w:r>
      <w:r w:rsidR="004C5A0A">
        <w:rPr>
          <w:noProof/>
          <w:u w:val="single"/>
        </w:rPr>
        <w:t> </w:t>
      </w:r>
      <w:r w:rsidR="004C5A0A">
        <w:rPr>
          <w:u w:val="single"/>
        </w:rPr>
        <w:fldChar w:fldCharType="end"/>
      </w:r>
      <w:bookmarkEnd w:id="16"/>
    </w:p>
    <w:p w14:paraId="32DA3061" w14:textId="77777777" w:rsidR="00A41B2E" w:rsidRDefault="00B00C2F">
      <w:pPr>
        <w:pStyle w:val="listcontinue3nospace"/>
      </w:pPr>
      <w:r>
        <w:t xml:space="preserve">City, State and Zip: </w:t>
      </w:r>
      <w:r w:rsidR="004C5A0A">
        <w:rPr>
          <w:u w:val="single"/>
        </w:rPr>
        <w:fldChar w:fldCharType="begin">
          <w:ffData>
            <w:name w:val=""/>
            <w:enabled/>
            <w:calcOnExit w:val="0"/>
            <w:statusText w:type="text" w:val="Enter GCD city state and zipcode."/>
            <w:textInput/>
          </w:ffData>
        </w:fldChar>
      </w:r>
      <w:r w:rsidR="004C5A0A">
        <w:rPr>
          <w:u w:val="single"/>
        </w:rPr>
        <w:instrText xml:space="preserve"> FORMTEXT </w:instrText>
      </w:r>
      <w:r w:rsidR="004C5A0A">
        <w:rPr>
          <w:u w:val="single"/>
        </w:rPr>
      </w:r>
      <w:r w:rsidR="004C5A0A">
        <w:rPr>
          <w:u w:val="single"/>
        </w:rPr>
        <w:fldChar w:fldCharType="separate"/>
      </w:r>
      <w:r w:rsidR="004C5A0A">
        <w:rPr>
          <w:noProof/>
          <w:u w:val="single"/>
        </w:rPr>
        <w:t> </w:t>
      </w:r>
      <w:r w:rsidR="004C5A0A">
        <w:rPr>
          <w:noProof/>
          <w:u w:val="single"/>
        </w:rPr>
        <w:t> </w:t>
      </w:r>
      <w:r w:rsidR="004C5A0A">
        <w:rPr>
          <w:noProof/>
          <w:u w:val="single"/>
        </w:rPr>
        <w:t> </w:t>
      </w:r>
      <w:r w:rsidR="004C5A0A">
        <w:rPr>
          <w:noProof/>
          <w:u w:val="single"/>
        </w:rPr>
        <w:t> </w:t>
      </w:r>
      <w:r w:rsidR="004C5A0A">
        <w:rPr>
          <w:noProof/>
          <w:u w:val="single"/>
        </w:rPr>
        <w:t> </w:t>
      </w:r>
      <w:r w:rsidR="004C5A0A">
        <w:rPr>
          <w:u w:val="single"/>
        </w:rPr>
        <w:fldChar w:fldCharType="end"/>
      </w:r>
    </w:p>
    <w:p w14:paraId="777ECAC2" w14:textId="77777777" w:rsidR="00A41B2E" w:rsidRPr="00AA30A1" w:rsidRDefault="00B00C2F" w:rsidP="00CC2F56">
      <w:pPr>
        <w:pStyle w:val="listcontinue3nospace"/>
      </w:pPr>
      <w:r w:rsidRPr="00AA30A1">
        <w:t>E</w:t>
      </w:r>
      <w:r w:rsidR="00F201DB" w:rsidRPr="00AA30A1">
        <w:t>-</w:t>
      </w:r>
      <w:r w:rsidRPr="00AA30A1">
        <w:t xml:space="preserve">mail: </w:t>
      </w:r>
      <w:r w:rsidR="004C5A0A" w:rsidRPr="0045618D">
        <w:rPr>
          <w:rStyle w:val="underline"/>
        </w:rPr>
        <w:fldChar w:fldCharType="begin">
          <w:ffData>
            <w:name w:val="GCDemail"/>
            <w:enabled/>
            <w:calcOnExit w:val="0"/>
            <w:statusText w:type="text" w:val="Enter GCD Email"/>
            <w:textInput/>
          </w:ffData>
        </w:fldChar>
      </w:r>
      <w:bookmarkStart w:id="17" w:name="GCDemail"/>
      <w:r w:rsidR="004C5A0A" w:rsidRPr="0045618D">
        <w:rPr>
          <w:rStyle w:val="underline"/>
        </w:rPr>
        <w:instrText xml:space="preserve"> FORMTEXT </w:instrText>
      </w:r>
      <w:r w:rsidR="004C5A0A" w:rsidRPr="0045618D">
        <w:rPr>
          <w:rStyle w:val="underline"/>
        </w:rPr>
      </w:r>
      <w:r w:rsidR="004C5A0A" w:rsidRPr="0045618D">
        <w:rPr>
          <w:rStyle w:val="underline"/>
        </w:rPr>
        <w:fldChar w:fldCharType="separate"/>
      </w:r>
      <w:r w:rsidR="004C5A0A" w:rsidRPr="0045618D">
        <w:rPr>
          <w:rStyle w:val="underline"/>
        </w:rPr>
        <w:t> </w:t>
      </w:r>
      <w:r w:rsidR="004C5A0A" w:rsidRPr="0045618D">
        <w:rPr>
          <w:rStyle w:val="underline"/>
        </w:rPr>
        <w:t> </w:t>
      </w:r>
      <w:r w:rsidR="004C5A0A" w:rsidRPr="0045618D">
        <w:rPr>
          <w:rStyle w:val="underline"/>
        </w:rPr>
        <w:t> </w:t>
      </w:r>
      <w:r w:rsidR="004C5A0A" w:rsidRPr="0045618D">
        <w:rPr>
          <w:rStyle w:val="underline"/>
        </w:rPr>
        <w:t> </w:t>
      </w:r>
      <w:r w:rsidR="004C5A0A" w:rsidRPr="0045618D">
        <w:rPr>
          <w:rStyle w:val="underline"/>
        </w:rPr>
        <w:t> </w:t>
      </w:r>
      <w:r w:rsidR="004C5A0A" w:rsidRPr="0045618D">
        <w:rPr>
          <w:rStyle w:val="underline"/>
        </w:rPr>
        <w:fldChar w:fldCharType="end"/>
      </w:r>
      <w:bookmarkEnd w:id="17"/>
    </w:p>
    <w:p w14:paraId="5635664B" w14:textId="77777777" w:rsidR="00A41B2E" w:rsidRDefault="00B00C2F" w:rsidP="00AB34A8">
      <w:pPr>
        <w:pStyle w:val="listcontinue3nospace"/>
      </w:pPr>
      <w:r>
        <w:t>Telephone Number:</w:t>
      </w:r>
      <w:bookmarkStart w:id="18" w:name="GCEphone"/>
      <w:r>
        <w:t xml:space="preserve"> </w:t>
      </w:r>
      <w:bookmarkEnd w:id="18"/>
      <w:r w:rsidR="004C5A0A">
        <w:rPr>
          <w:u w:val="single"/>
        </w:rPr>
        <w:fldChar w:fldCharType="begin">
          <w:ffData>
            <w:name w:val=""/>
            <w:enabled/>
            <w:calcOnExit w:val="0"/>
            <w:statusText w:type="text" w:val="Enter GCD phone number"/>
            <w:textInput/>
          </w:ffData>
        </w:fldChar>
      </w:r>
      <w:r w:rsidR="004C5A0A">
        <w:rPr>
          <w:u w:val="single"/>
        </w:rPr>
        <w:instrText xml:space="preserve"> FORMTEXT </w:instrText>
      </w:r>
      <w:r w:rsidR="004C5A0A">
        <w:rPr>
          <w:u w:val="single"/>
        </w:rPr>
      </w:r>
      <w:r w:rsidR="004C5A0A">
        <w:rPr>
          <w:u w:val="single"/>
        </w:rPr>
        <w:fldChar w:fldCharType="separate"/>
      </w:r>
      <w:r w:rsidR="004C5A0A">
        <w:rPr>
          <w:noProof/>
          <w:u w:val="single"/>
        </w:rPr>
        <w:t> </w:t>
      </w:r>
      <w:r w:rsidR="004C5A0A">
        <w:rPr>
          <w:noProof/>
          <w:u w:val="single"/>
        </w:rPr>
        <w:t> </w:t>
      </w:r>
      <w:r w:rsidR="004C5A0A">
        <w:rPr>
          <w:noProof/>
          <w:u w:val="single"/>
        </w:rPr>
        <w:t> </w:t>
      </w:r>
      <w:r w:rsidR="004C5A0A">
        <w:rPr>
          <w:noProof/>
          <w:u w:val="single"/>
        </w:rPr>
        <w:t> </w:t>
      </w:r>
      <w:r w:rsidR="004C5A0A">
        <w:rPr>
          <w:noProof/>
          <w:u w:val="single"/>
        </w:rPr>
        <w:t> </w:t>
      </w:r>
      <w:r w:rsidR="004C5A0A">
        <w:rPr>
          <w:u w:val="single"/>
        </w:rPr>
        <w:fldChar w:fldCharType="end"/>
      </w:r>
    </w:p>
    <w:p w14:paraId="59A221C9" w14:textId="77777777" w:rsidR="00A41B2E" w:rsidRDefault="00B00C2F" w:rsidP="00E85F4D">
      <w:pPr>
        <w:pStyle w:val="ListNumber2"/>
        <w:tabs>
          <w:tab w:val="clear" w:pos="1710"/>
          <w:tab w:val="num" w:pos="1440"/>
        </w:tabs>
        <w:ind w:left="1440"/>
      </w:pPr>
      <w:r>
        <w:t>Applicant  (Individual, Corporation or Other Legal Entity</w:t>
      </w:r>
      <w:r w:rsidR="007774BE">
        <w:t xml:space="preserve"> Name</w:t>
      </w:r>
      <w:r>
        <w:t xml:space="preserve">):  </w:t>
      </w:r>
      <w:r w:rsidR="004C5A0A">
        <w:rPr>
          <w:u w:val="single"/>
        </w:rPr>
        <w:fldChar w:fldCharType="begin">
          <w:ffData>
            <w:name w:val=""/>
            <w:enabled/>
            <w:calcOnExit w:val="0"/>
            <w:statusText w:type="text" w:val="Applicant's name. Should be either(Individual, Corporation or Other Legal Entity."/>
            <w:textInput/>
          </w:ffData>
        </w:fldChar>
      </w:r>
      <w:r w:rsidR="004C5A0A">
        <w:rPr>
          <w:u w:val="single"/>
        </w:rPr>
        <w:instrText xml:space="preserve"> FORMTEXT </w:instrText>
      </w:r>
      <w:r w:rsidR="004C5A0A">
        <w:rPr>
          <w:u w:val="single"/>
        </w:rPr>
      </w:r>
      <w:r w:rsidR="004C5A0A">
        <w:rPr>
          <w:u w:val="single"/>
        </w:rPr>
        <w:fldChar w:fldCharType="separate"/>
      </w:r>
      <w:r w:rsidR="004C5A0A">
        <w:rPr>
          <w:noProof/>
          <w:u w:val="single"/>
        </w:rPr>
        <w:t> </w:t>
      </w:r>
      <w:r w:rsidR="004C5A0A">
        <w:rPr>
          <w:noProof/>
          <w:u w:val="single"/>
        </w:rPr>
        <w:t> </w:t>
      </w:r>
      <w:r w:rsidR="004C5A0A">
        <w:rPr>
          <w:noProof/>
          <w:u w:val="single"/>
        </w:rPr>
        <w:t> </w:t>
      </w:r>
      <w:r w:rsidR="004C5A0A">
        <w:rPr>
          <w:noProof/>
          <w:u w:val="single"/>
        </w:rPr>
        <w:t> </w:t>
      </w:r>
      <w:r w:rsidR="004C5A0A">
        <w:rPr>
          <w:noProof/>
          <w:u w:val="single"/>
        </w:rPr>
        <w:t> </w:t>
      </w:r>
      <w:r w:rsidR="004C5A0A">
        <w:rPr>
          <w:u w:val="single"/>
        </w:rPr>
        <w:fldChar w:fldCharType="end"/>
      </w:r>
    </w:p>
    <w:p w14:paraId="3BF7145B" w14:textId="77777777" w:rsidR="00A41B2E" w:rsidRDefault="00B00C2F" w:rsidP="00D321BF">
      <w:pPr>
        <w:pStyle w:val="listcontinue3nospace"/>
      </w:pPr>
      <w:r>
        <w:t xml:space="preserve">Address (Permanent Mailing Address):  </w:t>
      </w:r>
      <w:r w:rsidR="004C5A0A">
        <w:rPr>
          <w:u w:val="single"/>
        </w:rPr>
        <w:fldChar w:fldCharType="begin">
          <w:ffData>
            <w:name w:val="addressmine"/>
            <w:enabled/>
            <w:calcOnExit w:val="0"/>
            <w:statusText w:type="text" w:val="Address of Applicant. Should be Permanent Mailing Address"/>
            <w:textInput/>
          </w:ffData>
        </w:fldChar>
      </w:r>
      <w:bookmarkStart w:id="19" w:name="addressmine"/>
      <w:r w:rsidR="004C5A0A">
        <w:rPr>
          <w:u w:val="single"/>
        </w:rPr>
        <w:instrText xml:space="preserve"> FORMTEXT </w:instrText>
      </w:r>
      <w:r w:rsidR="004C5A0A">
        <w:rPr>
          <w:u w:val="single"/>
        </w:rPr>
      </w:r>
      <w:r w:rsidR="004C5A0A">
        <w:rPr>
          <w:u w:val="single"/>
        </w:rPr>
        <w:fldChar w:fldCharType="separate"/>
      </w:r>
      <w:r w:rsidR="004C5A0A">
        <w:rPr>
          <w:noProof/>
          <w:u w:val="single"/>
        </w:rPr>
        <w:t> </w:t>
      </w:r>
      <w:r w:rsidR="004C5A0A">
        <w:rPr>
          <w:noProof/>
          <w:u w:val="single"/>
        </w:rPr>
        <w:t> </w:t>
      </w:r>
      <w:r w:rsidR="004C5A0A">
        <w:rPr>
          <w:noProof/>
          <w:u w:val="single"/>
        </w:rPr>
        <w:t> </w:t>
      </w:r>
      <w:r w:rsidR="004C5A0A">
        <w:rPr>
          <w:noProof/>
          <w:u w:val="single"/>
        </w:rPr>
        <w:t> </w:t>
      </w:r>
      <w:r w:rsidR="004C5A0A">
        <w:rPr>
          <w:noProof/>
          <w:u w:val="single"/>
        </w:rPr>
        <w:t> </w:t>
      </w:r>
      <w:r w:rsidR="004C5A0A">
        <w:rPr>
          <w:u w:val="single"/>
        </w:rPr>
        <w:fldChar w:fldCharType="end"/>
      </w:r>
      <w:bookmarkEnd w:id="19"/>
    </w:p>
    <w:p w14:paraId="10D4B5F6" w14:textId="77777777" w:rsidR="00A41B2E" w:rsidRDefault="00B00C2F" w:rsidP="00D321BF">
      <w:pPr>
        <w:pStyle w:val="listcontinue3nospace"/>
      </w:pPr>
      <w:r>
        <w:t xml:space="preserve">City, State and Zip: </w:t>
      </w:r>
      <w:r w:rsidR="004C5A0A">
        <w:rPr>
          <w:u w:val="single"/>
        </w:rPr>
        <w:fldChar w:fldCharType="begin">
          <w:ffData>
            <w:name w:val=""/>
            <w:enabled/>
            <w:calcOnExit w:val="0"/>
            <w:statusText w:type="text" w:val="Enter City, State and Zipcode"/>
            <w:textInput>
              <w:maxLength w:val="37"/>
            </w:textInput>
          </w:ffData>
        </w:fldChar>
      </w:r>
      <w:r w:rsidR="004C5A0A">
        <w:rPr>
          <w:u w:val="single"/>
        </w:rPr>
        <w:instrText xml:space="preserve"> FORMTEXT </w:instrText>
      </w:r>
      <w:r w:rsidR="004C5A0A">
        <w:rPr>
          <w:u w:val="single"/>
        </w:rPr>
      </w:r>
      <w:r w:rsidR="004C5A0A">
        <w:rPr>
          <w:u w:val="single"/>
        </w:rPr>
        <w:fldChar w:fldCharType="separate"/>
      </w:r>
      <w:r w:rsidR="004C5A0A">
        <w:rPr>
          <w:noProof/>
          <w:u w:val="single"/>
        </w:rPr>
        <w:t> </w:t>
      </w:r>
      <w:r w:rsidR="004C5A0A">
        <w:rPr>
          <w:noProof/>
          <w:u w:val="single"/>
        </w:rPr>
        <w:t> </w:t>
      </w:r>
      <w:r w:rsidR="004C5A0A">
        <w:rPr>
          <w:noProof/>
          <w:u w:val="single"/>
        </w:rPr>
        <w:t> </w:t>
      </w:r>
      <w:r w:rsidR="004C5A0A">
        <w:rPr>
          <w:noProof/>
          <w:u w:val="single"/>
        </w:rPr>
        <w:t> </w:t>
      </w:r>
      <w:r w:rsidR="004C5A0A">
        <w:rPr>
          <w:noProof/>
          <w:u w:val="single"/>
        </w:rPr>
        <w:t> </w:t>
      </w:r>
      <w:r w:rsidR="004C5A0A">
        <w:rPr>
          <w:u w:val="single"/>
        </w:rPr>
        <w:fldChar w:fldCharType="end"/>
      </w:r>
    </w:p>
    <w:p w14:paraId="4B555C1C" w14:textId="77777777" w:rsidR="00A41B2E" w:rsidRDefault="00B00C2F" w:rsidP="00D321BF">
      <w:pPr>
        <w:pStyle w:val="listcontinue3nospace"/>
      </w:pPr>
      <w:r>
        <w:t xml:space="preserve">Telephone Number:  </w:t>
      </w:r>
      <w:r w:rsidR="004C5A0A">
        <w:rPr>
          <w:u w:val="single"/>
        </w:rPr>
        <w:fldChar w:fldCharType="begin">
          <w:ffData>
            <w:name w:val="Text19"/>
            <w:enabled/>
            <w:calcOnExit w:val="0"/>
            <w:statusText w:type="text" w:val="Applicant's telephone"/>
            <w:textInput/>
          </w:ffData>
        </w:fldChar>
      </w:r>
      <w:bookmarkStart w:id="20" w:name="Text19"/>
      <w:r w:rsidR="004C5A0A">
        <w:rPr>
          <w:u w:val="single"/>
        </w:rPr>
        <w:instrText xml:space="preserve"> FORMTEXT </w:instrText>
      </w:r>
      <w:r w:rsidR="004C5A0A">
        <w:rPr>
          <w:u w:val="single"/>
        </w:rPr>
      </w:r>
      <w:r w:rsidR="004C5A0A">
        <w:rPr>
          <w:u w:val="single"/>
        </w:rPr>
        <w:fldChar w:fldCharType="separate"/>
      </w:r>
      <w:r w:rsidR="004C5A0A">
        <w:rPr>
          <w:noProof/>
          <w:u w:val="single"/>
        </w:rPr>
        <w:t> </w:t>
      </w:r>
      <w:r w:rsidR="004C5A0A">
        <w:rPr>
          <w:noProof/>
          <w:u w:val="single"/>
        </w:rPr>
        <w:t> </w:t>
      </w:r>
      <w:r w:rsidR="004C5A0A">
        <w:rPr>
          <w:noProof/>
          <w:u w:val="single"/>
        </w:rPr>
        <w:t> </w:t>
      </w:r>
      <w:r w:rsidR="004C5A0A">
        <w:rPr>
          <w:noProof/>
          <w:u w:val="single"/>
        </w:rPr>
        <w:t> </w:t>
      </w:r>
      <w:r w:rsidR="004C5A0A">
        <w:rPr>
          <w:noProof/>
          <w:u w:val="single"/>
        </w:rPr>
        <w:t> </w:t>
      </w:r>
      <w:r w:rsidR="004C5A0A">
        <w:rPr>
          <w:u w:val="single"/>
        </w:rPr>
        <w:fldChar w:fldCharType="end"/>
      </w:r>
      <w:bookmarkEnd w:id="20"/>
    </w:p>
    <w:p w14:paraId="24BB6B6D" w14:textId="77777777" w:rsidR="00A41B2E" w:rsidRDefault="00B00C2F">
      <w:pPr>
        <w:pStyle w:val="ListContinue4"/>
      </w:pPr>
      <w:r>
        <w:t xml:space="preserve">Mine Name:  </w:t>
      </w:r>
      <w:r w:rsidR="004C5A0A">
        <w:rPr>
          <w:u w:val="single"/>
        </w:rPr>
        <w:fldChar w:fldCharType="begin">
          <w:ffData>
            <w:name w:val="Text20"/>
            <w:enabled/>
            <w:calcOnExit w:val="0"/>
            <w:statusText w:type="text" w:val="Enter name of mine"/>
            <w:textInput/>
          </w:ffData>
        </w:fldChar>
      </w:r>
      <w:bookmarkStart w:id="21" w:name="Text20"/>
      <w:r w:rsidR="004C5A0A">
        <w:rPr>
          <w:u w:val="single"/>
        </w:rPr>
        <w:instrText xml:space="preserve"> FORMTEXT </w:instrText>
      </w:r>
      <w:r w:rsidR="004C5A0A">
        <w:rPr>
          <w:u w:val="single"/>
        </w:rPr>
      </w:r>
      <w:r w:rsidR="004C5A0A">
        <w:rPr>
          <w:u w:val="single"/>
        </w:rPr>
        <w:fldChar w:fldCharType="separate"/>
      </w:r>
      <w:r w:rsidR="004C5A0A">
        <w:rPr>
          <w:noProof/>
          <w:u w:val="single"/>
        </w:rPr>
        <w:t> </w:t>
      </w:r>
      <w:r w:rsidR="004C5A0A">
        <w:rPr>
          <w:noProof/>
          <w:u w:val="single"/>
        </w:rPr>
        <w:t> </w:t>
      </w:r>
      <w:r w:rsidR="004C5A0A">
        <w:rPr>
          <w:noProof/>
          <w:u w:val="single"/>
        </w:rPr>
        <w:t> </w:t>
      </w:r>
      <w:r w:rsidR="004C5A0A">
        <w:rPr>
          <w:noProof/>
          <w:u w:val="single"/>
        </w:rPr>
        <w:t> </w:t>
      </w:r>
      <w:r w:rsidR="004C5A0A">
        <w:rPr>
          <w:noProof/>
          <w:u w:val="single"/>
        </w:rPr>
        <w:t> </w:t>
      </w:r>
      <w:r w:rsidR="004C5A0A">
        <w:rPr>
          <w:u w:val="single"/>
        </w:rPr>
        <w:fldChar w:fldCharType="end"/>
      </w:r>
      <w:bookmarkEnd w:id="21"/>
      <w:r w:rsidR="00C30618">
        <w:t xml:space="preserve">  </w:t>
      </w:r>
      <w:r>
        <w:t xml:space="preserve">County: </w:t>
      </w:r>
      <w:r w:rsidR="004C5A0A">
        <w:rPr>
          <w:u w:val="single"/>
        </w:rPr>
        <w:fldChar w:fldCharType="begin">
          <w:ffData>
            <w:name w:val="Text21"/>
            <w:enabled/>
            <w:calcOnExit w:val="0"/>
            <w:statusText w:type="text" w:val="Enter County location of Mine"/>
            <w:textInput/>
          </w:ffData>
        </w:fldChar>
      </w:r>
      <w:bookmarkStart w:id="22" w:name="Text21"/>
      <w:r w:rsidR="004C5A0A">
        <w:rPr>
          <w:u w:val="single"/>
        </w:rPr>
        <w:instrText xml:space="preserve"> FORMTEXT </w:instrText>
      </w:r>
      <w:r w:rsidR="004C5A0A">
        <w:rPr>
          <w:u w:val="single"/>
        </w:rPr>
      </w:r>
      <w:r w:rsidR="004C5A0A">
        <w:rPr>
          <w:u w:val="single"/>
        </w:rPr>
        <w:fldChar w:fldCharType="separate"/>
      </w:r>
      <w:r w:rsidR="004C5A0A">
        <w:rPr>
          <w:noProof/>
          <w:u w:val="single"/>
        </w:rPr>
        <w:t> </w:t>
      </w:r>
      <w:r w:rsidR="004C5A0A">
        <w:rPr>
          <w:noProof/>
          <w:u w:val="single"/>
        </w:rPr>
        <w:t> </w:t>
      </w:r>
      <w:r w:rsidR="004C5A0A">
        <w:rPr>
          <w:noProof/>
          <w:u w:val="single"/>
        </w:rPr>
        <w:t> </w:t>
      </w:r>
      <w:r w:rsidR="004C5A0A">
        <w:rPr>
          <w:noProof/>
          <w:u w:val="single"/>
        </w:rPr>
        <w:t> </w:t>
      </w:r>
      <w:r w:rsidR="004C5A0A">
        <w:rPr>
          <w:noProof/>
          <w:u w:val="single"/>
        </w:rPr>
        <w:t> </w:t>
      </w:r>
      <w:r w:rsidR="004C5A0A">
        <w:rPr>
          <w:u w:val="single"/>
        </w:rPr>
        <w:fldChar w:fldCharType="end"/>
      </w:r>
      <w:bookmarkEnd w:id="22"/>
    </w:p>
    <w:p w14:paraId="4514F27D" w14:textId="77777777" w:rsidR="00A41B2E" w:rsidRDefault="00B00C2F">
      <w:pPr>
        <w:pStyle w:val="ListContinue4"/>
      </w:pPr>
      <w:r>
        <w:t xml:space="preserve">Mine Mailing Address (if available):  </w:t>
      </w:r>
      <w:r w:rsidR="003345B2">
        <w:rPr>
          <w:u w:val="single"/>
        </w:rPr>
        <w:fldChar w:fldCharType="begin">
          <w:ffData>
            <w:name w:val="minemailing"/>
            <w:enabled/>
            <w:calcOnExit w:val="0"/>
            <w:statusText w:type="text" w:val="Enter mine's mailing address if available"/>
            <w:textInput/>
          </w:ffData>
        </w:fldChar>
      </w:r>
      <w:bookmarkStart w:id="23" w:name="minemailing"/>
      <w:r w:rsidR="003345B2">
        <w:rPr>
          <w:u w:val="single"/>
        </w:rPr>
        <w:instrText xml:space="preserve"> FORMTEXT </w:instrText>
      </w:r>
      <w:r w:rsidR="003345B2">
        <w:rPr>
          <w:u w:val="single"/>
        </w:rPr>
      </w:r>
      <w:r w:rsidR="003345B2">
        <w:rPr>
          <w:u w:val="single"/>
        </w:rPr>
        <w:fldChar w:fldCharType="separate"/>
      </w:r>
      <w:r w:rsidR="003345B2">
        <w:rPr>
          <w:noProof/>
          <w:u w:val="single"/>
        </w:rPr>
        <w:t> </w:t>
      </w:r>
      <w:r w:rsidR="003345B2">
        <w:rPr>
          <w:noProof/>
          <w:u w:val="single"/>
        </w:rPr>
        <w:t> </w:t>
      </w:r>
      <w:r w:rsidR="003345B2">
        <w:rPr>
          <w:noProof/>
          <w:u w:val="single"/>
        </w:rPr>
        <w:t> </w:t>
      </w:r>
      <w:r w:rsidR="003345B2">
        <w:rPr>
          <w:noProof/>
          <w:u w:val="single"/>
        </w:rPr>
        <w:t> </w:t>
      </w:r>
      <w:r w:rsidR="003345B2">
        <w:rPr>
          <w:noProof/>
          <w:u w:val="single"/>
        </w:rPr>
        <w:t> </w:t>
      </w:r>
      <w:r w:rsidR="003345B2">
        <w:rPr>
          <w:u w:val="single"/>
        </w:rPr>
        <w:fldChar w:fldCharType="end"/>
      </w:r>
      <w:bookmarkEnd w:id="23"/>
    </w:p>
    <w:p w14:paraId="4FA78099" w14:textId="77777777" w:rsidR="00A41B2E" w:rsidRDefault="00B00C2F">
      <w:pPr>
        <w:pStyle w:val="ListContinue3"/>
      </w:pPr>
      <w:r>
        <w:t xml:space="preserve">Ownership Status: </w:t>
      </w:r>
      <w:r w:rsidR="006329B5">
        <w:rPr>
          <w:u w:val="single"/>
        </w:rPr>
        <w:fldChar w:fldCharType="begin">
          <w:ffData>
            <w:name w:val=""/>
            <w:enabled/>
            <w:calcOnExit w:val="0"/>
            <w:statusText w:type="text" w:val="Enter mine's ownership status"/>
            <w:textInput/>
          </w:ffData>
        </w:fldChar>
      </w:r>
      <w:r w:rsidR="006329B5">
        <w:rPr>
          <w:u w:val="single"/>
        </w:rPr>
        <w:instrText xml:space="preserve"> FORMTEXT </w:instrText>
      </w:r>
      <w:r w:rsidR="006329B5">
        <w:rPr>
          <w:u w:val="single"/>
        </w:rPr>
      </w:r>
      <w:r w:rsidR="006329B5">
        <w:rPr>
          <w:u w:val="single"/>
        </w:rPr>
        <w:fldChar w:fldCharType="separate"/>
      </w:r>
      <w:r w:rsidR="006329B5">
        <w:rPr>
          <w:noProof/>
          <w:u w:val="single"/>
        </w:rPr>
        <w:t> </w:t>
      </w:r>
      <w:r w:rsidR="006329B5">
        <w:rPr>
          <w:noProof/>
          <w:u w:val="single"/>
        </w:rPr>
        <w:t> </w:t>
      </w:r>
      <w:r w:rsidR="006329B5">
        <w:rPr>
          <w:noProof/>
          <w:u w:val="single"/>
        </w:rPr>
        <w:t> </w:t>
      </w:r>
      <w:r w:rsidR="006329B5">
        <w:rPr>
          <w:noProof/>
          <w:u w:val="single"/>
        </w:rPr>
        <w:t> </w:t>
      </w:r>
      <w:r w:rsidR="006329B5">
        <w:rPr>
          <w:noProof/>
          <w:u w:val="single"/>
        </w:rPr>
        <w:t> </w:t>
      </w:r>
      <w:r w:rsidR="006329B5">
        <w:rPr>
          <w:u w:val="single"/>
        </w:rPr>
        <w:fldChar w:fldCharType="end"/>
      </w:r>
    </w:p>
    <w:p w14:paraId="67FD4998" w14:textId="77777777" w:rsidR="00A41B2E" w:rsidRDefault="00B00C2F">
      <w:pPr>
        <w:pStyle w:val="ListContinue3"/>
      </w:pPr>
      <w:r>
        <w:t xml:space="preserve">Check one:  </w:t>
      </w:r>
      <w:r w:rsidR="003345B2">
        <w:fldChar w:fldCharType="begin">
          <w:ffData>
            <w:name w:val=""/>
            <w:enabled/>
            <w:calcOnExit w:val="0"/>
            <w:statusText w:type="text" w:val="check ownership status: Federal "/>
            <w:checkBox>
              <w:sizeAuto/>
              <w:default w:val="0"/>
            </w:checkBox>
          </w:ffData>
        </w:fldChar>
      </w:r>
      <w:r w:rsidR="003345B2">
        <w:instrText xml:space="preserve"> FORMCHECKBOX </w:instrText>
      </w:r>
      <w:r w:rsidR="00E80BC3">
        <w:fldChar w:fldCharType="separate"/>
      </w:r>
      <w:r w:rsidR="003345B2">
        <w:fldChar w:fldCharType="end"/>
      </w:r>
      <w:r>
        <w:t xml:space="preserve"> Federal</w:t>
      </w:r>
      <w:bookmarkStart w:id="24" w:name="Check2"/>
      <w:r w:rsidR="00C30618">
        <w:t xml:space="preserve">  </w:t>
      </w:r>
      <w:r>
        <w:fldChar w:fldCharType="begin">
          <w:ffData>
            <w:name w:val="Check2"/>
            <w:enabled/>
            <w:calcOnExit w:val="0"/>
            <w:statusText w:type="text" w:val="check ownership status: State"/>
            <w:checkBox>
              <w:sizeAuto/>
              <w:default w:val="0"/>
            </w:checkBox>
          </w:ffData>
        </w:fldChar>
      </w:r>
      <w:r>
        <w:instrText xml:space="preserve"> FORMCHECKBOX </w:instrText>
      </w:r>
      <w:r w:rsidR="00E80BC3">
        <w:fldChar w:fldCharType="separate"/>
      </w:r>
      <w:r>
        <w:fldChar w:fldCharType="end"/>
      </w:r>
      <w:bookmarkEnd w:id="24"/>
      <w:r>
        <w:t xml:space="preserve"> State</w:t>
      </w:r>
      <w:bookmarkStart w:id="25" w:name="Check3"/>
      <w:r w:rsidR="00C30618">
        <w:t xml:space="preserve">  </w:t>
      </w:r>
      <w:bookmarkEnd w:id="25"/>
      <w:r w:rsidR="003345B2">
        <w:fldChar w:fldCharType="begin">
          <w:ffData>
            <w:name w:val=""/>
            <w:enabled/>
            <w:calcOnExit w:val="0"/>
            <w:statusText w:type="text" w:val="check ownership status: Private"/>
            <w:checkBox>
              <w:sizeAuto/>
              <w:default w:val="0"/>
            </w:checkBox>
          </w:ffData>
        </w:fldChar>
      </w:r>
      <w:r w:rsidR="003345B2">
        <w:instrText xml:space="preserve"> FORMCHECKBOX </w:instrText>
      </w:r>
      <w:r w:rsidR="00E80BC3">
        <w:fldChar w:fldCharType="separate"/>
      </w:r>
      <w:r w:rsidR="003345B2">
        <w:fldChar w:fldCharType="end"/>
      </w:r>
      <w:r>
        <w:t xml:space="preserve"> Private</w:t>
      </w:r>
      <w:bookmarkStart w:id="26" w:name="Check4"/>
      <w:r w:rsidR="004329B8">
        <w:t xml:space="preserve">  </w:t>
      </w:r>
      <w:bookmarkEnd w:id="26"/>
      <w:r w:rsidR="003345B2">
        <w:fldChar w:fldCharType="begin">
          <w:ffData>
            <w:name w:val=""/>
            <w:enabled/>
            <w:calcOnExit w:val="0"/>
            <w:statusText w:type="text" w:val="check ownership status: Other entity"/>
            <w:checkBox>
              <w:sizeAuto/>
              <w:default w:val="0"/>
            </w:checkBox>
          </w:ffData>
        </w:fldChar>
      </w:r>
      <w:r w:rsidR="003345B2">
        <w:instrText xml:space="preserve"> FORMCHECKBOX </w:instrText>
      </w:r>
      <w:r w:rsidR="00E80BC3">
        <w:fldChar w:fldCharType="separate"/>
      </w:r>
      <w:r w:rsidR="003345B2">
        <w:fldChar w:fldCharType="end"/>
      </w:r>
      <w:r>
        <w:t xml:space="preserve"> Other Entity </w:t>
      </w:r>
    </w:p>
    <w:p w14:paraId="7AFD2827" w14:textId="77777777" w:rsidR="00A41B2E" w:rsidRDefault="00B00C2F">
      <w:pPr>
        <w:pStyle w:val="ListContinue3"/>
      </w:pPr>
      <w:r>
        <w:t>If the application is submitted on behalf of a corporation or partnership, please identify the Charter</w:t>
      </w:r>
      <w:r w:rsidR="007774BE">
        <w:t xml:space="preserve"> Filing</w:t>
      </w:r>
      <w:r>
        <w:t xml:space="preserve"> Number as recorded with the Office of the Secretary of State for Texas.</w:t>
      </w:r>
    </w:p>
    <w:p w14:paraId="5CFA5B80" w14:textId="77777777" w:rsidR="00A41B2E" w:rsidRDefault="00B00C2F">
      <w:pPr>
        <w:pStyle w:val="ListContinue3"/>
      </w:pPr>
      <w:r>
        <w:t xml:space="preserve">(Charter </w:t>
      </w:r>
      <w:r w:rsidR="007774BE">
        <w:t xml:space="preserve">Filing </w:t>
      </w:r>
      <w:r>
        <w:t xml:space="preserve">Number)  </w:t>
      </w:r>
      <w:r w:rsidR="006329B5">
        <w:rPr>
          <w:u w:val="single"/>
        </w:rPr>
        <w:fldChar w:fldCharType="begin">
          <w:ffData>
            <w:name w:val="Text24"/>
            <w:enabled/>
            <w:calcOnExit w:val="0"/>
            <w:statusText w:type="text" w:val="Enter Charter Number"/>
            <w:textInput/>
          </w:ffData>
        </w:fldChar>
      </w:r>
      <w:bookmarkStart w:id="27" w:name="Text24"/>
      <w:r w:rsidR="006329B5">
        <w:rPr>
          <w:u w:val="single"/>
        </w:rPr>
        <w:instrText xml:space="preserve"> FORMTEXT </w:instrText>
      </w:r>
      <w:r w:rsidR="006329B5">
        <w:rPr>
          <w:u w:val="single"/>
        </w:rPr>
      </w:r>
      <w:r w:rsidR="006329B5">
        <w:rPr>
          <w:u w:val="single"/>
        </w:rPr>
        <w:fldChar w:fldCharType="separate"/>
      </w:r>
      <w:r w:rsidR="006329B5">
        <w:rPr>
          <w:noProof/>
          <w:u w:val="single"/>
        </w:rPr>
        <w:t> </w:t>
      </w:r>
      <w:r w:rsidR="006329B5">
        <w:rPr>
          <w:noProof/>
          <w:u w:val="single"/>
        </w:rPr>
        <w:t> </w:t>
      </w:r>
      <w:r w:rsidR="006329B5">
        <w:rPr>
          <w:noProof/>
          <w:u w:val="single"/>
        </w:rPr>
        <w:t> </w:t>
      </w:r>
      <w:r w:rsidR="006329B5">
        <w:rPr>
          <w:noProof/>
          <w:u w:val="single"/>
        </w:rPr>
        <w:t> </w:t>
      </w:r>
      <w:r w:rsidR="006329B5">
        <w:rPr>
          <w:noProof/>
          <w:u w:val="single"/>
        </w:rPr>
        <w:t> </w:t>
      </w:r>
      <w:r w:rsidR="006329B5">
        <w:rPr>
          <w:u w:val="single"/>
        </w:rPr>
        <w:fldChar w:fldCharType="end"/>
      </w:r>
      <w:bookmarkEnd w:id="27"/>
    </w:p>
    <w:p w14:paraId="0B9516BE" w14:textId="77777777" w:rsidR="00A41B2E" w:rsidRDefault="00B00C2F">
      <w:pPr>
        <w:pStyle w:val="ListContinue3"/>
      </w:pPr>
      <w:r>
        <w:t>If the application is submitted by a person residing out of state or is submitted by a corporation or partnership, the applicant must name the Agent in Service or Agent of Service who is registered with the Texas Secretary of State’s office and provide a complete mailing address for the agent.  The agent must be a Texas resident.</w:t>
      </w:r>
    </w:p>
    <w:p w14:paraId="7196374F" w14:textId="77777777" w:rsidR="00A41B2E" w:rsidRDefault="00B00C2F">
      <w:pPr>
        <w:pStyle w:val="ListContinue3"/>
      </w:pPr>
      <w:r>
        <w:t xml:space="preserve">Agent:  </w:t>
      </w:r>
      <w:r w:rsidR="006329B5">
        <w:rPr>
          <w:u w:val="single"/>
        </w:rPr>
        <w:fldChar w:fldCharType="begin">
          <w:ffData>
            <w:name w:val="agent"/>
            <w:enabled/>
            <w:calcOnExit w:val="0"/>
            <w:statusText w:type="text" w:val="Name of agent if one was used for the applicant."/>
            <w:textInput/>
          </w:ffData>
        </w:fldChar>
      </w:r>
      <w:bookmarkStart w:id="28" w:name="agent"/>
      <w:r w:rsidR="006329B5">
        <w:rPr>
          <w:u w:val="single"/>
        </w:rPr>
        <w:instrText xml:space="preserve"> FORMTEXT </w:instrText>
      </w:r>
      <w:r w:rsidR="006329B5">
        <w:rPr>
          <w:u w:val="single"/>
        </w:rPr>
      </w:r>
      <w:r w:rsidR="006329B5">
        <w:rPr>
          <w:u w:val="single"/>
        </w:rPr>
        <w:fldChar w:fldCharType="separate"/>
      </w:r>
      <w:r w:rsidR="006329B5">
        <w:rPr>
          <w:noProof/>
          <w:u w:val="single"/>
        </w:rPr>
        <w:t> </w:t>
      </w:r>
      <w:r w:rsidR="006329B5">
        <w:rPr>
          <w:noProof/>
          <w:u w:val="single"/>
        </w:rPr>
        <w:t> </w:t>
      </w:r>
      <w:r w:rsidR="006329B5">
        <w:rPr>
          <w:noProof/>
          <w:u w:val="single"/>
        </w:rPr>
        <w:t> </w:t>
      </w:r>
      <w:r w:rsidR="006329B5">
        <w:rPr>
          <w:noProof/>
          <w:u w:val="single"/>
        </w:rPr>
        <w:t> </w:t>
      </w:r>
      <w:r w:rsidR="006329B5">
        <w:rPr>
          <w:noProof/>
          <w:u w:val="single"/>
        </w:rPr>
        <w:t> </w:t>
      </w:r>
      <w:r w:rsidR="006329B5">
        <w:rPr>
          <w:u w:val="single"/>
        </w:rPr>
        <w:fldChar w:fldCharType="end"/>
      </w:r>
      <w:bookmarkEnd w:id="28"/>
    </w:p>
    <w:p w14:paraId="2AD4CC0F" w14:textId="77777777" w:rsidR="00A41B2E" w:rsidRDefault="00B00C2F" w:rsidP="00D321BF">
      <w:pPr>
        <w:pStyle w:val="listcontinue3nospace"/>
      </w:pPr>
      <w:r>
        <w:t xml:space="preserve">Address : (Permanent Mailing Address)  </w:t>
      </w:r>
      <w:r w:rsidR="006329B5">
        <w:rPr>
          <w:u w:val="single"/>
        </w:rPr>
        <w:fldChar w:fldCharType="begin">
          <w:ffData>
            <w:name w:val="Text3"/>
            <w:enabled/>
            <w:calcOnExit w:val="0"/>
            <w:statusText w:type="text" w:val="Enter Address of agent if one was used for the applicant."/>
            <w:textInput/>
          </w:ffData>
        </w:fldChar>
      </w:r>
      <w:bookmarkStart w:id="29" w:name="Text3"/>
      <w:r w:rsidR="006329B5">
        <w:rPr>
          <w:u w:val="single"/>
        </w:rPr>
        <w:instrText xml:space="preserve"> FORMTEXT </w:instrText>
      </w:r>
      <w:r w:rsidR="006329B5">
        <w:rPr>
          <w:u w:val="single"/>
        </w:rPr>
      </w:r>
      <w:r w:rsidR="006329B5">
        <w:rPr>
          <w:u w:val="single"/>
        </w:rPr>
        <w:fldChar w:fldCharType="separate"/>
      </w:r>
      <w:r w:rsidR="006329B5">
        <w:rPr>
          <w:noProof/>
          <w:u w:val="single"/>
        </w:rPr>
        <w:t> </w:t>
      </w:r>
      <w:r w:rsidR="006329B5">
        <w:rPr>
          <w:noProof/>
          <w:u w:val="single"/>
        </w:rPr>
        <w:t> </w:t>
      </w:r>
      <w:r w:rsidR="006329B5">
        <w:rPr>
          <w:noProof/>
          <w:u w:val="single"/>
        </w:rPr>
        <w:t> </w:t>
      </w:r>
      <w:r w:rsidR="006329B5">
        <w:rPr>
          <w:noProof/>
          <w:u w:val="single"/>
        </w:rPr>
        <w:t> </w:t>
      </w:r>
      <w:r w:rsidR="006329B5">
        <w:rPr>
          <w:noProof/>
          <w:u w:val="single"/>
        </w:rPr>
        <w:t> </w:t>
      </w:r>
      <w:r w:rsidR="006329B5">
        <w:rPr>
          <w:u w:val="single"/>
        </w:rPr>
        <w:fldChar w:fldCharType="end"/>
      </w:r>
      <w:bookmarkEnd w:id="29"/>
      <w:r>
        <w:t xml:space="preserve"> </w:t>
      </w:r>
    </w:p>
    <w:p w14:paraId="40A526C1" w14:textId="77777777" w:rsidR="00A41B2E" w:rsidRDefault="00B00C2F" w:rsidP="00D321BF">
      <w:pPr>
        <w:pStyle w:val="listcontinue3nospace"/>
      </w:pPr>
      <w:r>
        <w:t xml:space="preserve">City, State and Zip:  </w:t>
      </w:r>
      <w:r w:rsidR="006329B5">
        <w:rPr>
          <w:u w:val="single"/>
        </w:rPr>
        <w:fldChar w:fldCharType="begin">
          <w:ffData>
            <w:name w:val="city"/>
            <w:enabled/>
            <w:calcOnExit w:val="0"/>
            <w:statusText w:type="text" w:val="City of agent if one was used for the applicant."/>
            <w:textInput>
              <w:maxLength w:val="37"/>
            </w:textInput>
          </w:ffData>
        </w:fldChar>
      </w:r>
      <w:bookmarkStart w:id="30" w:name="city"/>
      <w:r w:rsidR="006329B5">
        <w:rPr>
          <w:u w:val="single"/>
        </w:rPr>
        <w:instrText xml:space="preserve"> FORMTEXT </w:instrText>
      </w:r>
      <w:r w:rsidR="006329B5">
        <w:rPr>
          <w:u w:val="single"/>
        </w:rPr>
      </w:r>
      <w:r w:rsidR="006329B5">
        <w:rPr>
          <w:u w:val="single"/>
        </w:rPr>
        <w:fldChar w:fldCharType="separate"/>
      </w:r>
      <w:r w:rsidR="006329B5">
        <w:rPr>
          <w:noProof/>
          <w:u w:val="single"/>
        </w:rPr>
        <w:t> </w:t>
      </w:r>
      <w:r w:rsidR="006329B5">
        <w:rPr>
          <w:noProof/>
          <w:u w:val="single"/>
        </w:rPr>
        <w:t> </w:t>
      </w:r>
      <w:r w:rsidR="006329B5">
        <w:rPr>
          <w:noProof/>
          <w:u w:val="single"/>
        </w:rPr>
        <w:t> </w:t>
      </w:r>
      <w:r w:rsidR="006329B5">
        <w:rPr>
          <w:noProof/>
          <w:u w:val="single"/>
        </w:rPr>
        <w:t> </w:t>
      </w:r>
      <w:r w:rsidR="006329B5">
        <w:rPr>
          <w:noProof/>
          <w:u w:val="single"/>
        </w:rPr>
        <w:t> </w:t>
      </w:r>
      <w:r w:rsidR="006329B5">
        <w:rPr>
          <w:u w:val="single"/>
        </w:rPr>
        <w:fldChar w:fldCharType="end"/>
      </w:r>
      <w:bookmarkEnd w:id="30"/>
    </w:p>
    <w:p w14:paraId="1ACC82A5" w14:textId="77777777" w:rsidR="00A41B2E" w:rsidRDefault="00B00C2F" w:rsidP="00D321BF">
      <w:pPr>
        <w:pStyle w:val="listcontinue3nospace"/>
      </w:pPr>
      <w:r>
        <w:rPr>
          <w:szCs w:val="22"/>
        </w:rPr>
        <w:t xml:space="preserve">Telephone Number: </w:t>
      </w:r>
      <w:r w:rsidR="006329B5">
        <w:rPr>
          <w:u w:val="single"/>
        </w:rPr>
        <w:fldChar w:fldCharType="begin">
          <w:ffData>
            <w:name w:val="Text6"/>
            <w:enabled/>
            <w:calcOnExit w:val="0"/>
            <w:statusText w:type="text" w:val="telepone number of agent if one was used for the applicant."/>
            <w:textInput/>
          </w:ffData>
        </w:fldChar>
      </w:r>
      <w:bookmarkStart w:id="31" w:name="Text6"/>
      <w:r w:rsidR="006329B5">
        <w:rPr>
          <w:u w:val="single"/>
        </w:rPr>
        <w:instrText xml:space="preserve"> FORMTEXT </w:instrText>
      </w:r>
      <w:r w:rsidR="006329B5">
        <w:rPr>
          <w:u w:val="single"/>
        </w:rPr>
      </w:r>
      <w:r w:rsidR="006329B5">
        <w:rPr>
          <w:u w:val="single"/>
        </w:rPr>
        <w:fldChar w:fldCharType="separate"/>
      </w:r>
      <w:r w:rsidR="006329B5">
        <w:rPr>
          <w:noProof/>
          <w:u w:val="single"/>
        </w:rPr>
        <w:t> </w:t>
      </w:r>
      <w:r w:rsidR="006329B5">
        <w:rPr>
          <w:noProof/>
          <w:u w:val="single"/>
        </w:rPr>
        <w:t> </w:t>
      </w:r>
      <w:r w:rsidR="006329B5">
        <w:rPr>
          <w:noProof/>
          <w:u w:val="single"/>
        </w:rPr>
        <w:t> </w:t>
      </w:r>
      <w:r w:rsidR="006329B5">
        <w:rPr>
          <w:noProof/>
          <w:u w:val="single"/>
        </w:rPr>
        <w:t> </w:t>
      </w:r>
      <w:r w:rsidR="006329B5">
        <w:rPr>
          <w:noProof/>
          <w:u w:val="single"/>
        </w:rPr>
        <w:t> </w:t>
      </w:r>
      <w:r w:rsidR="006329B5">
        <w:rPr>
          <w:u w:val="single"/>
        </w:rPr>
        <w:fldChar w:fldCharType="end"/>
      </w:r>
      <w:bookmarkEnd w:id="31"/>
    </w:p>
    <w:p w14:paraId="32BCC730" w14:textId="77777777" w:rsidR="00A41B2E" w:rsidRDefault="00B00C2F">
      <w:pPr>
        <w:pStyle w:val="ListContinue3"/>
      </w:pPr>
      <w:r>
        <w:t>Indicate the ownership status of the facility:</w:t>
      </w:r>
    </w:p>
    <w:p w14:paraId="0F324EB6" w14:textId="77777777" w:rsidR="00A41B2E" w:rsidRDefault="00B00C2F">
      <w:pPr>
        <w:pStyle w:val="ListContinue3"/>
      </w:pPr>
      <w:r>
        <w:t>Private:</w:t>
      </w:r>
    </w:p>
    <w:p w14:paraId="18026088" w14:textId="77777777" w:rsidR="00A41B2E" w:rsidRDefault="003C4F0F">
      <w:pPr>
        <w:pStyle w:val="ListContinue5"/>
      </w:pPr>
      <w:r>
        <w:fldChar w:fldCharType="begin">
          <w:ffData>
            <w:name w:val="Check5"/>
            <w:enabled/>
            <w:calcOnExit w:val="0"/>
            <w:statusText w:type="text" w:val="Corporation Checkbox"/>
            <w:checkBox>
              <w:sizeAuto/>
              <w:default w:val="0"/>
            </w:checkBox>
          </w:ffData>
        </w:fldChar>
      </w:r>
      <w:bookmarkStart w:id="32" w:name="Check5"/>
      <w:r>
        <w:instrText xml:space="preserve"> FORMCHECKBOX </w:instrText>
      </w:r>
      <w:r w:rsidR="00E80BC3">
        <w:fldChar w:fldCharType="separate"/>
      </w:r>
      <w:r>
        <w:fldChar w:fldCharType="end"/>
      </w:r>
      <w:bookmarkEnd w:id="32"/>
      <w:r w:rsidR="00B00C2F">
        <w:t xml:space="preserve">  Corporation</w:t>
      </w:r>
    </w:p>
    <w:p w14:paraId="2E3DEEAA" w14:textId="77777777" w:rsidR="00A41B2E" w:rsidRDefault="003C4F0F">
      <w:pPr>
        <w:pStyle w:val="ListContinue5"/>
      </w:pPr>
      <w:r>
        <w:fldChar w:fldCharType="begin">
          <w:ffData>
            <w:name w:val=""/>
            <w:enabled/>
            <w:calcOnExit w:val="0"/>
            <w:statusText w:type="text" w:val="Partnership Checkbox"/>
            <w:checkBox>
              <w:sizeAuto/>
              <w:default w:val="0"/>
            </w:checkBox>
          </w:ffData>
        </w:fldChar>
      </w:r>
      <w:r>
        <w:instrText xml:space="preserve"> FORMCHECKBOX </w:instrText>
      </w:r>
      <w:r w:rsidR="00E80BC3">
        <w:fldChar w:fldCharType="separate"/>
      </w:r>
      <w:r>
        <w:fldChar w:fldCharType="end"/>
      </w:r>
      <w:r w:rsidR="00B00C2F">
        <w:t xml:space="preserve">  Partnership</w:t>
      </w:r>
    </w:p>
    <w:p w14:paraId="18F9BE83" w14:textId="77777777" w:rsidR="00A41B2E" w:rsidRDefault="003C4F0F">
      <w:pPr>
        <w:pStyle w:val="ListContinue5"/>
      </w:pPr>
      <w:r>
        <w:fldChar w:fldCharType="begin">
          <w:ffData>
            <w:name w:val=""/>
            <w:enabled/>
            <w:calcOnExit w:val="0"/>
            <w:statusText w:type="text" w:val="Proprietorship Checkbox"/>
            <w:checkBox>
              <w:sizeAuto/>
              <w:default w:val="0"/>
            </w:checkBox>
          </w:ffData>
        </w:fldChar>
      </w:r>
      <w:r>
        <w:instrText xml:space="preserve"> FORMCHECKBOX </w:instrText>
      </w:r>
      <w:r w:rsidR="00E80BC3">
        <w:fldChar w:fldCharType="separate"/>
      </w:r>
      <w:r>
        <w:fldChar w:fldCharType="end"/>
      </w:r>
      <w:r w:rsidR="00B00C2F">
        <w:t xml:space="preserve">  Proprietorship</w:t>
      </w:r>
    </w:p>
    <w:p w14:paraId="400E5765" w14:textId="77777777" w:rsidR="00A41B2E" w:rsidRDefault="003C4F0F">
      <w:pPr>
        <w:pStyle w:val="ListContinue5"/>
      </w:pPr>
      <w:r>
        <w:fldChar w:fldCharType="begin">
          <w:ffData>
            <w:name w:val=""/>
            <w:enabled/>
            <w:calcOnExit w:val="0"/>
            <w:statusText w:type="text" w:val="Nonprofit Checkbox"/>
            <w:checkBox>
              <w:sizeAuto/>
              <w:default w:val="0"/>
            </w:checkBox>
          </w:ffData>
        </w:fldChar>
      </w:r>
      <w:r>
        <w:instrText xml:space="preserve"> FORMCHECKBOX </w:instrText>
      </w:r>
      <w:r w:rsidR="00E80BC3">
        <w:fldChar w:fldCharType="separate"/>
      </w:r>
      <w:r>
        <w:fldChar w:fldCharType="end"/>
      </w:r>
      <w:r w:rsidR="00B00C2F">
        <w:t xml:space="preserve">  Nonprofit organization</w:t>
      </w:r>
    </w:p>
    <w:p w14:paraId="013B9330" w14:textId="77777777" w:rsidR="00A41B2E" w:rsidRDefault="00B00C2F">
      <w:pPr>
        <w:pStyle w:val="ListContinue3"/>
      </w:pPr>
      <w:r>
        <w:t>Public:</w:t>
      </w:r>
    </w:p>
    <w:p w14:paraId="658A5594" w14:textId="77777777" w:rsidR="00A41B2E" w:rsidRDefault="00E12DC9">
      <w:pPr>
        <w:pStyle w:val="ListContinue5"/>
      </w:pPr>
      <w:r>
        <w:fldChar w:fldCharType="begin">
          <w:ffData>
            <w:name w:val=""/>
            <w:enabled/>
            <w:calcOnExit w:val="0"/>
            <w:statusText w:type="text" w:val="Military Checkbox"/>
            <w:checkBox>
              <w:sizeAuto/>
              <w:default w:val="0"/>
            </w:checkBox>
          </w:ffData>
        </w:fldChar>
      </w:r>
      <w:r>
        <w:instrText xml:space="preserve"> FORMCHECKBOX </w:instrText>
      </w:r>
      <w:r w:rsidR="00E80BC3">
        <w:fldChar w:fldCharType="separate"/>
      </w:r>
      <w:r>
        <w:fldChar w:fldCharType="end"/>
      </w:r>
      <w:r w:rsidR="00B00C2F">
        <w:t xml:space="preserve">  Military</w:t>
      </w:r>
    </w:p>
    <w:p w14:paraId="0701F100" w14:textId="77777777" w:rsidR="00A41B2E" w:rsidRDefault="00E12DC9">
      <w:pPr>
        <w:pStyle w:val="ListContinue5"/>
      </w:pPr>
      <w:r>
        <w:fldChar w:fldCharType="begin">
          <w:ffData>
            <w:name w:val=""/>
            <w:enabled/>
            <w:calcOnExit w:val="0"/>
            <w:statusText w:type="text" w:val="State Checkbox"/>
            <w:checkBox>
              <w:sizeAuto/>
              <w:default w:val="0"/>
            </w:checkBox>
          </w:ffData>
        </w:fldChar>
      </w:r>
      <w:r>
        <w:instrText xml:space="preserve"> FORMCHECKBOX </w:instrText>
      </w:r>
      <w:r w:rsidR="00E80BC3">
        <w:fldChar w:fldCharType="separate"/>
      </w:r>
      <w:r>
        <w:fldChar w:fldCharType="end"/>
      </w:r>
      <w:r w:rsidR="00B00C2F">
        <w:t xml:space="preserve">  State</w:t>
      </w:r>
    </w:p>
    <w:p w14:paraId="708750F5" w14:textId="77777777" w:rsidR="00A41B2E" w:rsidRDefault="00E12DC9">
      <w:pPr>
        <w:pStyle w:val="ListContinue5"/>
      </w:pPr>
      <w:r>
        <w:fldChar w:fldCharType="begin">
          <w:ffData>
            <w:name w:val=""/>
            <w:enabled/>
            <w:calcOnExit w:val="0"/>
            <w:statusText w:type="text" w:val="Regional Checkbox"/>
            <w:checkBox>
              <w:sizeAuto/>
              <w:default w:val="0"/>
            </w:checkBox>
          </w:ffData>
        </w:fldChar>
      </w:r>
      <w:r>
        <w:instrText xml:space="preserve"> FORMCHECKBOX </w:instrText>
      </w:r>
      <w:r w:rsidR="00E80BC3">
        <w:fldChar w:fldCharType="separate"/>
      </w:r>
      <w:r>
        <w:fldChar w:fldCharType="end"/>
      </w:r>
      <w:r w:rsidR="00B00C2F">
        <w:t xml:space="preserve">  Regional</w:t>
      </w:r>
    </w:p>
    <w:p w14:paraId="1239BD8B" w14:textId="77777777" w:rsidR="00A41B2E" w:rsidRDefault="00E12DC9">
      <w:pPr>
        <w:pStyle w:val="ListContinue5"/>
      </w:pPr>
      <w:r>
        <w:fldChar w:fldCharType="begin">
          <w:ffData>
            <w:name w:val=""/>
            <w:enabled/>
            <w:calcOnExit w:val="0"/>
            <w:statusText w:type="text" w:val="County Checkbox"/>
            <w:checkBox>
              <w:sizeAuto/>
              <w:default w:val="0"/>
            </w:checkBox>
          </w:ffData>
        </w:fldChar>
      </w:r>
      <w:r>
        <w:instrText xml:space="preserve"> FORMCHECKBOX </w:instrText>
      </w:r>
      <w:r w:rsidR="00E80BC3">
        <w:fldChar w:fldCharType="separate"/>
      </w:r>
      <w:r>
        <w:fldChar w:fldCharType="end"/>
      </w:r>
      <w:r w:rsidR="00B00C2F">
        <w:t xml:space="preserve">  County</w:t>
      </w:r>
    </w:p>
    <w:p w14:paraId="4C293EC2" w14:textId="77777777" w:rsidR="00A41B2E" w:rsidRDefault="00E12DC9">
      <w:pPr>
        <w:pStyle w:val="ListContinue5"/>
      </w:pPr>
      <w:r>
        <w:fldChar w:fldCharType="begin">
          <w:ffData>
            <w:name w:val=""/>
            <w:enabled/>
            <w:calcOnExit w:val="0"/>
            <w:statusText w:type="text" w:val="Municipal Checkbox"/>
            <w:checkBox>
              <w:sizeAuto/>
              <w:default w:val="0"/>
            </w:checkBox>
          </w:ffData>
        </w:fldChar>
      </w:r>
      <w:r>
        <w:instrText xml:space="preserve"> FORMCHECKBOX </w:instrText>
      </w:r>
      <w:r w:rsidR="00E80BC3">
        <w:fldChar w:fldCharType="separate"/>
      </w:r>
      <w:r>
        <w:fldChar w:fldCharType="end"/>
      </w:r>
      <w:r w:rsidR="00B00C2F">
        <w:t xml:space="preserve">  Municipal</w:t>
      </w:r>
    </w:p>
    <w:p w14:paraId="65597A55" w14:textId="77777777" w:rsidR="00A41B2E" w:rsidRDefault="00E12DC9">
      <w:pPr>
        <w:pStyle w:val="ListContinue5"/>
      </w:pPr>
      <w:r>
        <w:fldChar w:fldCharType="begin">
          <w:ffData>
            <w:name w:val=""/>
            <w:enabled/>
            <w:calcOnExit w:val="0"/>
            <w:statusText w:type="text" w:val="Federal Checkbox"/>
            <w:checkBox>
              <w:sizeAuto/>
              <w:default w:val="0"/>
            </w:checkBox>
          </w:ffData>
        </w:fldChar>
      </w:r>
      <w:r>
        <w:instrText xml:space="preserve"> FORMCHECKBOX </w:instrText>
      </w:r>
      <w:r w:rsidR="00E80BC3">
        <w:fldChar w:fldCharType="separate"/>
      </w:r>
      <w:r>
        <w:fldChar w:fldCharType="end"/>
      </w:r>
      <w:r w:rsidR="00B00C2F">
        <w:t xml:space="preserve">  Federal</w:t>
      </w:r>
    </w:p>
    <w:p w14:paraId="34B6F143" w14:textId="77777777" w:rsidR="00A41B2E" w:rsidRDefault="00B00C2F">
      <w:pPr>
        <w:pStyle w:val="ListContinue3"/>
        <w:sectPr w:rsidR="00A41B2E">
          <w:footnotePr>
            <w:numStart w:val="2"/>
          </w:footnotePr>
          <w:type w:val="continuous"/>
          <w:pgSz w:w="12240" w:h="15840" w:code="1"/>
          <w:pgMar w:top="720" w:right="1080" w:bottom="720" w:left="1080" w:header="720" w:footer="720" w:gutter="0"/>
          <w:cols w:space="720"/>
          <w:noEndnote/>
          <w:docGrid w:linePitch="326"/>
        </w:sectPr>
      </w:pPr>
      <w:r>
        <w:t xml:space="preserve">Other (specify): </w:t>
      </w:r>
      <w:r w:rsidR="00E12DC9">
        <w:rPr>
          <w:u w:val="single"/>
        </w:rPr>
        <w:fldChar w:fldCharType="begin">
          <w:ffData>
            <w:name w:val="Text7"/>
            <w:enabled/>
            <w:calcOnExit w:val="0"/>
            <w:statusText w:type="text" w:val="Other type of ownership (specify)."/>
            <w:textInput/>
          </w:ffData>
        </w:fldChar>
      </w:r>
      <w:bookmarkStart w:id="33" w:name="Text7"/>
      <w:r w:rsidR="00E12DC9">
        <w:rPr>
          <w:u w:val="single"/>
        </w:rPr>
        <w:instrText xml:space="preserve"> FORMTEXT </w:instrText>
      </w:r>
      <w:r w:rsidR="00E12DC9">
        <w:rPr>
          <w:u w:val="single"/>
        </w:rPr>
      </w:r>
      <w:r w:rsidR="00E12DC9">
        <w:rPr>
          <w:u w:val="single"/>
        </w:rPr>
        <w:fldChar w:fldCharType="separate"/>
      </w:r>
      <w:r w:rsidR="00E12DC9">
        <w:rPr>
          <w:noProof/>
          <w:u w:val="single"/>
        </w:rPr>
        <w:t> </w:t>
      </w:r>
      <w:r w:rsidR="00E12DC9">
        <w:rPr>
          <w:noProof/>
          <w:u w:val="single"/>
        </w:rPr>
        <w:t> </w:t>
      </w:r>
      <w:r w:rsidR="00E12DC9">
        <w:rPr>
          <w:noProof/>
          <w:u w:val="single"/>
        </w:rPr>
        <w:t> </w:t>
      </w:r>
      <w:r w:rsidR="00E12DC9">
        <w:rPr>
          <w:noProof/>
          <w:u w:val="single"/>
        </w:rPr>
        <w:t> </w:t>
      </w:r>
      <w:r w:rsidR="00E12DC9">
        <w:rPr>
          <w:noProof/>
          <w:u w:val="single"/>
        </w:rPr>
        <w:t> </w:t>
      </w:r>
      <w:r w:rsidR="00E12DC9">
        <w:rPr>
          <w:u w:val="single"/>
        </w:rPr>
        <w:fldChar w:fldCharType="end"/>
      </w:r>
      <w:bookmarkEnd w:id="33"/>
    </w:p>
    <w:p w14:paraId="69525DC5" w14:textId="77777777" w:rsidR="00A41B2E" w:rsidRDefault="00B00C2F" w:rsidP="00E85F4D">
      <w:pPr>
        <w:pStyle w:val="ListNumber2"/>
        <w:tabs>
          <w:tab w:val="clear" w:pos="1710"/>
          <w:tab w:val="num" w:pos="1440"/>
        </w:tabs>
        <w:ind w:left="1440"/>
      </w:pPr>
      <w:r>
        <w:t xml:space="preserve">List those persons or firms authorized to act for the applicant during the processing of the application.  Also indicate the capacity in which each person may represent the applicant (engineering, geology, legal, etc.).  The person listed first will be the primary </w:t>
      </w:r>
      <w:r>
        <w:lastRenderedPageBreak/>
        <w:t>recipient of correspondence regarding this application.  Include the complete mailing addresses and phone numbers.</w:t>
      </w:r>
    </w:p>
    <w:p w14:paraId="17E444E2" w14:textId="77777777" w:rsidR="00A41B2E" w:rsidRDefault="00B00C2F" w:rsidP="00982177">
      <w:pPr>
        <w:pStyle w:val="ListNumber2"/>
        <w:tabs>
          <w:tab w:val="clear" w:pos="1710"/>
          <w:tab w:val="num" w:pos="1440"/>
        </w:tabs>
        <w:ind w:left="1440"/>
      </w:pPr>
      <w:r>
        <w:t>Specify the individual who will be responsible for causing notice to be published in the newspaper.  Include the complete mailing address, telephone number, and fax number.  Please provide an e-mail address as well, if available</w:t>
      </w:r>
      <w:r w:rsidR="007774BE">
        <w:t xml:space="preserve"> [30 TAC §39.405(f)(2)]</w:t>
      </w:r>
      <w:r w:rsidR="004C246A">
        <w:t>.</w:t>
      </w:r>
    </w:p>
    <w:p w14:paraId="2B333E50" w14:textId="77777777" w:rsidR="00A41B2E" w:rsidRDefault="00B00C2F" w:rsidP="00982177">
      <w:pPr>
        <w:pStyle w:val="ListNumber2"/>
        <w:tabs>
          <w:tab w:val="clear" w:pos="1710"/>
          <w:tab w:val="left" w:pos="1440"/>
        </w:tabs>
        <w:ind w:left="1440"/>
      </w:pPr>
      <w:r>
        <w:t>For applications of initial and major amendments a copy of the administratively complete application must be made available at a public place in the county where the facility is located or proposed to be located for review and copying by the public.  Identify the public place in the county (</w:t>
      </w:r>
      <w:proofErr w:type="gramStart"/>
      <w:r>
        <w:t>e.g.</w:t>
      </w:r>
      <w:proofErr w:type="gramEnd"/>
      <w:r>
        <w:t xml:space="preserve"> public library, county court house, city hall), including the address, where the application will be located.</w:t>
      </w:r>
    </w:p>
    <w:p w14:paraId="67EA3CFB" w14:textId="77777777" w:rsidR="00A41B2E" w:rsidRDefault="00B00C2F" w:rsidP="00982177">
      <w:pPr>
        <w:pStyle w:val="ListNumber2"/>
        <w:tabs>
          <w:tab w:val="clear" w:pos="1710"/>
          <w:tab w:val="num" w:pos="1440"/>
        </w:tabs>
        <w:ind w:left="1440"/>
      </w:pPr>
      <w:r>
        <w:t>If application is for amendment, modification, transfer</w:t>
      </w:r>
      <w:r w:rsidR="00BD3ABA">
        <w:t>, or endorsement</w:t>
      </w:r>
      <w:r>
        <w:t xml:space="preserve"> to an existing authorization(s), please describe all requested authorization changes and the reasons for the request.</w:t>
      </w:r>
    </w:p>
    <w:p w14:paraId="203252AF" w14:textId="77777777" w:rsidR="00A41B2E" w:rsidRDefault="00B00C2F" w:rsidP="00982177">
      <w:pPr>
        <w:pStyle w:val="ListNumber2"/>
        <w:tabs>
          <w:tab w:val="clear" w:pos="1710"/>
          <w:tab w:val="num" w:pos="1440"/>
        </w:tabs>
        <w:ind w:left="1440"/>
      </w:pPr>
      <w:r>
        <w:t>History of Authorization Actions and Application Revisions</w:t>
      </w:r>
    </w:p>
    <w:p w14:paraId="459AD3D3" w14:textId="77777777" w:rsidR="00A41B2E" w:rsidRDefault="00B00C2F">
      <w:pPr>
        <w:pStyle w:val="ListContinue3"/>
      </w:pPr>
      <w:r>
        <w:t>For amendment, modification, transfer</w:t>
      </w:r>
      <w:r w:rsidR="00BD3ABA">
        <w:t>, or endorsement</w:t>
      </w:r>
      <w:r>
        <w:t xml:space="preserve"> of a Class III </w:t>
      </w:r>
      <w:r w:rsidR="00473F20">
        <w:t>A</w:t>
      </w:r>
      <w:r>
        <w:t xml:space="preserve">rea </w:t>
      </w:r>
      <w:r w:rsidR="00473F20">
        <w:t>P</w:t>
      </w:r>
      <w:r>
        <w:t xml:space="preserve">ermit and/or PAA, information is needed to confirm the history of actions and revisions to the most recent complete application.  For the </w:t>
      </w:r>
      <w:proofErr w:type="gramStart"/>
      <w:r>
        <w:t>time period</w:t>
      </w:r>
      <w:proofErr w:type="gramEnd"/>
      <w:r>
        <w:t xml:space="preserve"> since submittal of the most recent complete application (i.e., an application for a new well or renewal of an existing well), provide the following information:</w:t>
      </w:r>
    </w:p>
    <w:p w14:paraId="5FBD0DBB" w14:textId="77777777" w:rsidR="00A41B2E" w:rsidRDefault="00B00C2F">
      <w:pPr>
        <w:pStyle w:val="ListNumber3"/>
      </w:pPr>
      <w:r>
        <w:t>A list of permit actions (major and minor a</w:t>
      </w:r>
      <w:r w:rsidR="003B7707">
        <w:t xml:space="preserve">mendments, minor modifications, endorsements, </w:t>
      </w:r>
      <w:r>
        <w:t>etc.), including dates, that have been issued by the TCEQ since the date of issuance of a new authorization or the most recent authorization renewal; and</w:t>
      </w:r>
    </w:p>
    <w:p w14:paraId="72C4B518" w14:textId="77777777" w:rsidR="00A41B2E" w:rsidRDefault="00B00C2F">
      <w:pPr>
        <w:pStyle w:val="ListNumber3"/>
      </w:pPr>
      <w:r>
        <w:t xml:space="preserve">A list of submittal dates for the following activities that revised the application: Responses to Notices of Deficiency, major or minor amendment applications, minor modification requests, requests for transfers, </w:t>
      </w:r>
      <w:r w:rsidR="003B7707">
        <w:t xml:space="preserve">or endorsements, </w:t>
      </w:r>
      <w:r>
        <w:t>and any addenda or supplementary information that has been submitted in connection with a permitting action.</w:t>
      </w:r>
    </w:p>
    <w:p w14:paraId="7F6444B6" w14:textId="77777777" w:rsidR="00A41B2E" w:rsidRDefault="00B00C2F" w:rsidP="00982177">
      <w:pPr>
        <w:pStyle w:val="ListNumber2"/>
        <w:tabs>
          <w:tab w:val="clear" w:pos="1710"/>
          <w:tab w:val="num" w:pos="1440"/>
        </w:tabs>
        <w:ind w:left="1440"/>
      </w:pPr>
      <w:r>
        <w:t>Applicant Compliance History</w:t>
      </w:r>
    </w:p>
    <w:p w14:paraId="44AD0901" w14:textId="77777777" w:rsidR="00F61A79" w:rsidRDefault="00912EDE" w:rsidP="00F61A79">
      <w:pPr>
        <w:pStyle w:val="ListNumber2"/>
        <w:tabs>
          <w:tab w:val="clear" w:pos="1710"/>
          <w:tab w:val="num" w:pos="1440"/>
        </w:tabs>
        <w:ind w:left="1440"/>
      </w:pPr>
      <w:r>
        <w:t>The TCEQ will utilize compliance history when making decisions regarding the issuance, renewal, amendment, modification, denial, suspension, or revocation of a permit.  Violations included in a criminal conviction are considered when evaluating and classifying the site’s compliance history.</w:t>
      </w:r>
    </w:p>
    <w:p w14:paraId="3D3F5430" w14:textId="77777777" w:rsidR="00912EDE" w:rsidRDefault="00912EDE" w:rsidP="00DE7344">
      <w:pPr>
        <w:pStyle w:val="ListContinue3"/>
      </w:pPr>
      <w:r>
        <w:t xml:space="preserve">For the five years preceding the filing date of this application, please submit a complete listing of all criminal convictions (i.e., State or Federal) of the owner, </w:t>
      </w:r>
      <w:proofErr w:type="gramStart"/>
      <w:r>
        <w:t>operator</w:t>
      </w:r>
      <w:proofErr w:type="gramEnd"/>
      <w:r>
        <w:t xml:space="preserve"> or applicant in which a violation of environmental law was an element of the crime [30 TAC §60.2(d)(1)(E) and §60.2(d)(2)(F)]</w:t>
      </w:r>
      <w:r w:rsidR="00576F5E">
        <w:t>.</w:t>
      </w:r>
      <w:r>
        <w:t xml:space="preserve">  If there have been no such </w:t>
      </w:r>
      <w:proofErr w:type="gramStart"/>
      <w:r>
        <w:t>convictions</w:t>
      </w:r>
      <w:proofErr w:type="gramEnd"/>
      <w:r>
        <w:t xml:space="preserve"> then the application should state in a separate sentence for the owner applicant and operator the following:</w:t>
      </w:r>
    </w:p>
    <w:p w14:paraId="418D93B3" w14:textId="77777777" w:rsidR="00A41B2E" w:rsidRPr="00E66597" w:rsidRDefault="00912EDE" w:rsidP="00E66597">
      <w:pPr>
        <w:pStyle w:val="ListContinue5"/>
        <w:sectPr w:rsidR="00A41B2E" w:rsidRPr="00E66597" w:rsidSect="00307DAD">
          <w:footerReference w:type="default" r:id="rId16"/>
          <w:footnotePr>
            <w:numStart w:val="2"/>
          </w:footnotePr>
          <w:type w:val="continuous"/>
          <w:pgSz w:w="12240" w:h="15840" w:code="1"/>
          <w:pgMar w:top="720" w:right="1080" w:bottom="720" w:left="1080" w:header="720" w:footer="720" w:gutter="0"/>
          <w:pgNumType w:start="9"/>
          <w:cols w:space="720"/>
          <w:noEndnote/>
          <w:docGrid w:linePitch="326"/>
        </w:sectPr>
      </w:pPr>
      <w:r w:rsidRPr="00E66597">
        <w:t xml:space="preserve"> </w:t>
      </w:r>
      <w:r w:rsidR="00B00C2F" w:rsidRPr="00E66597">
        <w:t xml:space="preserve">“In the five years preceding the filing of this application, the (applicant, owner, or operator respectively) </w:t>
      </w:r>
      <w:r w:rsidR="00E12DC9" w:rsidRPr="004F2466">
        <w:rPr>
          <w:rStyle w:val="underline"/>
        </w:rPr>
        <w:fldChar w:fldCharType="begin">
          <w:ffData>
            <w:name w:val=""/>
            <w:enabled/>
            <w:calcOnExit w:val="0"/>
            <w:statusText w:type="text" w:val="Enter name of applicant, owner, or operator"/>
            <w:textInput/>
          </w:ffData>
        </w:fldChar>
      </w:r>
      <w:r w:rsidR="00E12DC9" w:rsidRPr="004F2466">
        <w:rPr>
          <w:rStyle w:val="underline"/>
        </w:rPr>
        <w:instrText xml:space="preserve"> FORMTEXT </w:instrText>
      </w:r>
      <w:r w:rsidR="00E12DC9" w:rsidRPr="004F2466">
        <w:rPr>
          <w:rStyle w:val="underline"/>
        </w:rPr>
      </w:r>
      <w:r w:rsidR="00E12DC9" w:rsidRPr="004F2466">
        <w:rPr>
          <w:rStyle w:val="underline"/>
        </w:rPr>
        <w:fldChar w:fldCharType="separate"/>
      </w:r>
      <w:r w:rsidR="00E12DC9" w:rsidRPr="004F2466">
        <w:rPr>
          <w:rStyle w:val="underline"/>
        </w:rPr>
        <w:t> </w:t>
      </w:r>
      <w:r w:rsidR="00E12DC9" w:rsidRPr="004F2466">
        <w:rPr>
          <w:rStyle w:val="underline"/>
        </w:rPr>
        <w:t> </w:t>
      </w:r>
      <w:r w:rsidR="00E12DC9" w:rsidRPr="004F2466">
        <w:rPr>
          <w:rStyle w:val="underline"/>
        </w:rPr>
        <w:t> </w:t>
      </w:r>
      <w:r w:rsidR="00E12DC9" w:rsidRPr="004F2466">
        <w:rPr>
          <w:rStyle w:val="underline"/>
        </w:rPr>
        <w:t> </w:t>
      </w:r>
      <w:r w:rsidR="00E12DC9" w:rsidRPr="004F2466">
        <w:rPr>
          <w:rStyle w:val="underline"/>
        </w:rPr>
        <w:t> </w:t>
      </w:r>
      <w:r w:rsidR="00E12DC9" w:rsidRPr="004F2466">
        <w:rPr>
          <w:rStyle w:val="underline"/>
        </w:rPr>
        <w:fldChar w:fldCharType="end"/>
      </w:r>
      <w:r w:rsidR="00B00C2F" w:rsidRPr="00E66597">
        <w:t xml:space="preserve"> has not been convicted of a State or Federal crime in which a violation of environmental law was an element of the crime.”</w:t>
      </w:r>
    </w:p>
    <w:p w14:paraId="6F6800D5" w14:textId="77777777" w:rsidR="00A41B2E" w:rsidRDefault="00B00C2F" w:rsidP="00982177">
      <w:pPr>
        <w:pStyle w:val="ListNumber2"/>
        <w:tabs>
          <w:tab w:val="clear" w:pos="1710"/>
          <w:tab w:val="num" w:pos="1440"/>
        </w:tabs>
        <w:ind w:left="1440"/>
      </w:pPr>
      <w:r>
        <w:t>TCEQ Core Data Form</w:t>
      </w:r>
    </w:p>
    <w:p w14:paraId="03F4DE2C" w14:textId="77777777" w:rsidR="00A41B2E" w:rsidRDefault="00B00C2F">
      <w:pPr>
        <w:pStyle w:val="ListContinue3"/>
      </w:pPr>
      <w:r>
        <w:t xml:space="preserve">The TCEQ requires that a Core Data Form (Form 10400) be submitted “Attachment A” on all incoming applications unless a Regulated Entity and Customer Reference Number have been issued by the TCEQ and no core data information has changed.  If no core data information has changed and the TCEQ has issued a RN and CN for your facility, please </w:t>
      </w:r>
      <w:r>
        <w:lastRenderedPageBreak/>
        <w:t xml:space="preserve">state these numbers.  For more information, refer to the </w:t>
      </w:r>
      <w:hyperlink r:id="rId17" w:history="1">
        <w:r>
          <w:rPr>
            <w:rStyle w:val="Hyperlink"/>
          </w:rPr>
          <w:t>Core Data Form</w:t>
        </w:r>
        <w:r>
          <w:rPr>
            <w:rStyle w:val="Hyperlink"/>
            <w:rFonts w:ascii="ZWAdobeF" w:hAnsi="ZWAdobeF" w:cs="ZWAdobeF"/>
            <w:color w:val="auto"/>
            <w:sz w:val="2"/>
            <w:szCs w:val="2"/>
          </w:rPr>
          <w:t>3F</w:t>
        </w:r>
        <w:r>
          <w:rPr>
            <w:rStyle w:val="FootnoteReference"/>
            <w:color w:val="0000FF"/>
          </w:rPr>
          <w:footnoteReference w:id="4"/>
        </w:r>
        <w:r>
          <w:rPr>
            <w:rStyle w:val="Hyperlink"/>
            <w:u w:val="none"/>
          </w:rPr>
          <w:t xml:space="preserve"> </w:t>
        </w:r>
      </w:hyperlink>
      <w:r>
        <w:t>on the TCEQ website or call (512) 239-5175.  RN</w:t>
      </w:r>
      <w:r w:rsidR="00921F65">
        <w:rPr>
          <w:u w:val="single"/>
        </w:rPr>
        <w:fldChar w:fldCharType="begin">
          <w:ffData>
            <w:name w:val=""/>
            <w:enabled/>
            <w:calcOnExit w:val="0"/>
            <w:helpText w:type="text" w:val="The TCEQ requires that a Core Data Form (Form 10400) be submitted “Attachment A” on all incoming applications unless a Regulated Entity and Customer Reference Number have been issued by the TCEQ and no core data information has changed.  "/>
            <w:statusText w:type="text" w:val="Enter Regulated Entity Number. Press Help F1 for further description"/>
            <w:textInput/>
          </w:ffData>
        </w:fldChar>
      </w:r>
      <w:r w:rsidR="00921F65">
        <w:rPr>
          <w:u w:val="single"/>
        </w:rPr>
        <w:instrText xml:space="preserve"> FORMTEXT </w:instrText>
      </w:r>
      <w:r w:rsidR="00921F65">
        <w:rPr>
          <w:u w:val="single"/>
        </w:rPr>
      </w:r>
      <w:r w:rsidR="00921F65">
        <w:rPr>
          <w:u w:val="single"/>
        </w:rPr>
        <w:fldChar w:fldCharType="separate"/>
      </w:r>
      <w:r w:rsidR="00921F65">
        <w:rPr>
          <w:noProof/>
          <w:u w:val="single"/>
        </w:rPr>
        <w:t> </w:t>
      </w:r>
      <w:r w:rsidR="00921F65">
        <w:rPr>
          <w:noProof/>
          <w:u w:val="single"/>
        </w:rPr>
        <w:t> </w:t>
      </w:r>
      <w:r w:rsidR="00921F65">
        <w:rPr>
          <w:noProof/>
          <w:u w:val="single"/>
        </w:rPr>
        <w:t> </w:t>
      </w:r>
      <w:r w:rsidR="00921F65">
        <w:rPr>
          <w:noProof/>
          <w:u w:val="single"/>
        </w:rPr>
        <w:t> </w:t>
      </w:r>
      <w:r w:rsidR="00921F65">
        <w:rPr>
          <w:noProof/>
          <w:u w:val="single"/>
        </w:rPr>
        <w:t> </w:t>
      </w:r>
      <w:r w:rsidR="00921F65">
        <w:rPr>
          <w:u w:val="single"/>
        </w:rPr>
        <w:fldChar w:fldCharType="end"/>
      </w:r>
      <w:r w:rsidRPr="003E4BBD">
        <w:t xml:space="preserve"> </w:t>
      </w:r>
      <w:r>
        <w:t xml:space="preserve"> CN</w:t>
      </w:r>
      <w:r w:rsidR="00921F65">
        <w:rPr>
          <w:u w:val="single"/>
        </w:rPr>
        <w:fldChar w:fldCharType="begin">
          <w:ffData>
            <w:name w:val=""/>
            <w:enabled/>
            <w:calcOnExit w:val="0"/>
            <w:helpText w:type="text" w:val="The TCEQ requires that a Core Data Form (Form 10400) be submitted “Attachment A” on all incoming applications unless a Regulated Entity and Customer Reference Number have been issued by the TCEQ and no core data information has changed.  "/>
            <w:statusText w:type="text" w:val="Enter Customer Number. Press Help F1 for further description"/>
            <w:textInput/>
          </w:ffData>
        </w:fldChar>
      </w:r>
      <w:r w:rsidR="00921F65">
        <w:rPr>
          <w:u w:val="single"/>
        </w:rPr>
        <w:instrText xml:space="preserve"> FORMTEXT </w:instrText>
      </w:r>
      <w:r w:rsidR="00921F65">
        <w:rPr>
          <w:u w:val="single"/>
        </w:rPr>
      </w:r>
      <w:r w:rsidR="00921F65">
        <w:rPr>
          <w:u w:val="single"/>
        </w:rPr>
        <w:fldChar w:fldCharType="separate"/>
      </w:r>
      <w:r w:rsidR="00921F65">
        <w:rPr>
          <w:noProof/>
          <w:u w:val="single"/>
        </w:rPr>
        <w:t> </w:t>
      </w:r>
      <w:r w:rsidR="00921F65">
        <w:rPr>
          <w:noProof/>
          <w:u w:val="single"/>
        </w:rPr>
        <w:t> </w:t>
      </w:r>
      <w:r w:rsidR="00921F65">
        <w:rPr>
          <w:noProof/>
          <w:u w:val="single"/>
        </w:rPr>
        <w:t> </w:t>
      </w:r>
      <w:r w:rsidR="00921F65">
        <w:rPr>
          <w:noProof/>
          <w:u w:val="single"/>
        </w:rPr>
        <w:t> </w:t>
      </w:r>
      <w:r w:rsidR="00921F65">
        <w:rPr>
          <w:noProof/>
          <w:u w:val="single"/>
        </w:rPr>
        <w:t> </w:t>
      </w:r>
      <w:r w:rsidR="00921F65">
        <w:rPr>
          <w:u w:val="single"/>
        </w:rPr>
        <w:fldChar w:fldCharType="end"/>
      </w:r>
    </w:p>
    <w:p w14:paraId="63FBFBF3" w14:textId="77777777" w:rsidR="00A41B2E" w:rsidRDefault="00AD669E" w:rsidP="000477CA">
      <w:pPr>
        <w:pStyle w:val="ListNumber2"/>
        <w:tabs>
          <w:tab w:val="clear" w:pos="1710"/>
          <w:tab w:val="num" w:pos="1440"/>
        </w:tabs>
        <w:ind w:left="1440"/>
      </w:pPr>
      <w:r>
        <w:t xml:space="preserve">For applications regarding new </w:t>
      </w:r>
      <w:r w:rsidR="00B00C2F">
        <w:t xml:space="preserve">and major amendments a copy of the administratively complete application must be made available at a public place in the county where the facility is located or proposed to be located for review and copying by the public.  Identify the public place in the county (e.g., public library, county </w:t>
      </w:r>
      <w:proofErr w:type="gramStart"/>
      <w:r w:rsidR="00B00C2F">
        <w:t>court house</w:t>
      </w:r>
      <w:proofErr w:type="gramEnd"/>
      <w:r w:rsidR="00B00C2F">
        <w:t>, city hall), including the address, where the application will be located.</w:t>
      </w:r>
    </w:p>
    <w:p w14:paraId="54FD7B6F" w14:textId="77777777" w:rsidR="00F73987" w:rsidRDefault="00F73987">
      <w:pPr>
        <w:rPr>
          <w:rFonts w:ascii="Verdana" w:hAnsi="Verdana"/>
          <w:b/>
          <w:bCs/>
          <w:sz w:val="22"/>
          <w:szCs w:val="26"/>
        </w:rPr>
      </w:pPr>
      <w:r>
        <w:br w:type="page"/>
      </w:r>
    </w:p>
    <w:p w14:paraId="1B752938" w14:textId="77777777" w:rsidR="00F73987" w:rsidRDefault="00F73987" w:rsidP="00F73987">
      <w:pPr>
        <w:pStyle w:val="Production"/>
      </w:pPr>
      <w:r>
        <w:lastRenderedPageBreak/>
        <w:t>Production Area Authorization Application</w:t>
      </w:r>
    </w:p>
    <w:p w14:paraId="78BAFF4A" w14:textId="77777777" w:rsidR="00F73987" w:rsidRDefault="00F73987" w:rsidP="00F73987">
      <w:pPr>
        <w:pStyle w:val="Heading3"/>
      </w:pPr>
      <w:r>
        <w:t>Signature Page</w:t>
      </w:r>
    </w:p>
    <w:p w14:paraId="38E0B1B2" w14:textId="77777777" w:rsidR="00F73987" w:rsidRDefault="00F73987" w:rsidP="00F73987">
      <w:pPr>
        <w:sectPr w:rsidR="00F73987">
          <w:footnotePr>
            <w:numStart w:val="2"/>
          </w:footnotePr>
          <w:type w:val="continuous"/>
          <w:pgSz w:w="12240" w:h="15840" w:code="1"/>
          <w:pgMar w:top="720" w:right="1080" w:bottom="720" w:left="1080" w:header="720" w:footer="720" w:gutter="0"/>
          <w:pgNumType w:start="10"/>
          <w:cols w:space="720"/>
          <w:formProt w:val="0"/>
          <w:noEndnote/>
          <w:docGrid w:linePitch="326"/>
        </w:sectPr>
      </w:pPr>
    </w:p>
    <w:p w14:paraId="1F0DBE3A" w14:textId="77777777" w:rsidR="00F73987" w:rsidRDefault="00F73987" w:rsidP="00F73987">
      <w:pPr>
        <w:pStyle w:val="signaturepagetext"/>
        <w:rPr>
          <w:rStyle w:val="ListContinue5Char"/>
        </w:rPr>
        <w:sectPr w:rsidR="00F73987">
          <w:footnotePr>
            <w:numStart w:val="2"/>
          </w:footnotePr>
          <w:type w:val="continuous"/>
          <w:pgSz w:w="12240" w:h="15840" w:code="1"/>
          <w:pgMar w:top="720" w:right="1080" w:bottom="720" w:left="1080" w:header="720" w:footer="720" w:gutter="0"/>
          <w:pgNumType w:start="14"/>
          <w:cols w:space="720"/>
          <w:formProt w:val="0"/>
          <w:noEndnote/>
          <w:docGrid w:linePitch="326"/>
        </w:sectPr>
      </w:pPr>
      <w:r>
        <w:rPr>
          <w:rStyle w:val="ListContinue5Char"/>
        </w:rPr>
        <w:t xml:space="preserve">I </w:t>
      </w:r>
      <w:r>
        <w:t>(Signatory Name)</w:t>
      </w:r>
      <w:r w:rsidRPr="00FA59A5">
        <w:t xml:space="preserve"> _______________________ (Title) _______________________</w:t>
      </w:r>
      <w:r>
        <w:t xml:space="preserve"> (Company) </w:t>
      </w:r>
      <w:r w:rsidRPr="00FA59A5">
        <w:t>_______________________</w:t>
      </w:r>
      <w:r>
        <w:t xml:space="preserve"> </w:t>
      </w:r>
      <w:r>
        <w:rPr>
          <w:rStyle w:val="ListContinue5Char"/>
        </w:rPr>
        <w:t>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14:paraId="6D477243" w14:textId="77777777" w:rsidR="00F73987" w:rsidRDefault="00F73987" w:rsidP="00F73987">
      <w:pPr>
        <w:pStyle w:val="signatureleftwithspace"/>
      </w:pPr>
      <w:r>
        <w:rPr>
          <w:rStyle w:val="ListContinue5Char"/>
        </w:rPr>
        <w:t>Signature</w:t>
      </w:r>
      <w:r>
        <w:t xml:space="preserve"> ___________________________________________, Date ________________</w:t>
      </w:r>
    </w:p>
    <w:p w14:paraId="68F76135" w14:textId="77777777" w:rsidR="00F73987" w:rsidRDefault="00F73987" w:rsidP="00F73987">
      <w:pPr>
        <w:pStyle w:val="signatureleftwithspace"/>
      </w:pPr>
      <w:r>
        <w:t xml:space="preserve">See 30 TAC §305.44 for who must sign.  </w:t>
      </w:r>
    </w:p>
    <w:p w14:paraId="75592B9B" w14:textId="77777777" w:rsidR="00F73987" w:rsidRDefault="00F73987" w:rsidP="00F73987">
      <w:r>
        <w:t xml:space="preserve">- - - - - - - - - - - - - - - - - - - - - - - - - - - - -  - - - - - - - - - - - - - - - - - - -- - - - - - - - - - - - - - - - - - - - - - - - </w:t>
      </w:r>
    </w:p>
    <w:p w14:paraId="78EAD516" w14:textId="77777777" w:rsidR="00F73987" w:rsidRDefault="00F73987" w:rsidP="00F73987">
      <w:pPr>
        <w:pStyle w:val="Tobecompleted"/>
        <w:rPr>
          <w:rStyle w:val="Strong"/>
        </w:rPr>
      </w:pPr>
      <w:r>
        <w:rPr>
          <w:rStyle w:val="Strong"/>
        </w:rPr>
        <w:t>To Be Completed By the Applicant If the Application Is Signed</w:t>
      </w:r>
    </w:p>
    <w:p w14:paraId="63FDAFE4" w14:textId="77777777" w:rsidR="00F73987" w:rsidRDefault="00F73987" w:rsidP="00F73987">
      <w:pPr>
        <w:pStyle w:val="Tobecompleted"/>
        <w:rPr>
          <w:rStyle w:val="Strong"/>
        </w:rPr>
        <w:sectPr w:rsidR="00F73987">
          <w:footnotePr>
            <w:numStart w:val="2"/>
          </w:footnotePr>
          <w:type w:val="continuous"/>
          <w:pgSz w:w="12240" w:h="15840" w:code="1"/>
          <w:pgMar w:top="720" w:right="1080" w:bottom="720" w:left="1080" w:header="720" w:footer="720" w:gutter="0"/>
          <w:pgNumType w:start="14"/>
          <w:cols w:space="720"/>
          <w:formProt w:val="0"/>
          <w:noEndnote/>
          <w:docGrid w:linePitch="326"/>
        </w:sectPr>
      </w:pPr>
      <w:r>
        <w:rPr>
          <w:rStyle w:val="Strong"/>
        </w:rPr>
        <w:t>By an Agent for the Applicant</w:t>
      </w:r>
    </w:p>
    <w:p w14:paraId="1651A442" w14:textId="77777777" w:rsidR="00F73987" w:rsidRDefault="00F73987" w:rsidP="00F73987">
      <w:pPr>
        <w:pStyle w:val="signaturepagetext"/>
        <w:sectPr w:rsidR="00F73987">
          <w:footnotePr>
            <w:numStart w:val="2"/>
          </w:footnotePr>
          <w:type w:val="continuous"/>
          <w:pgSz w:w="12240" w:h="15840" w:code="1"/>
          <w:pgMar w:top="720" w:right="1080" w:bottom="720" w:left="1080" w:header="720" w:footer="720" w:gutter="0"/>
          <w:pgNumType w:start="14"/>
          <w:cols w:space="720"/>
          <w:formProt w:val="0"/>
          <w:noEndnote/>
          <w:docGrid w:linePitch="326"/>
        </w:sectPr>
      </w:pPr>
      <w:r w:rsidRPr="00FA59A5">
        <w:t xml:space="preserve">I (Signatory Name) _______________________ (Title) _______________________ </w:t>
      </w:r>
      <w:r>
        <w:t xml:space="preserve">(Company) </w:t>
      </w:r>
      <w:r w:rsidRPr="00FA59A5">
        <w:t>_______________________</w:t>
      </w:r>
      <w:r>
        <w:t xml:space="preserve"> </w:t>
      </w:r>
      <w:r w:rsidRPr="00FA59A5">
        <w:t>hereby designate (Agent Name and/or Title) _______________________</w:t>
      </w:r>
      <w:r w:rsidRPr="00456726">
        <w:t xml:space="preserve"> </w:t>
      </w:r>
      <w:r>
        <w:t>as my agent and hereby authorize said agent to sign any application, submit additional information as may be requested by the Commission, and/or appear for me at any hearing or before the Texas Commission on Environmental Quality in conjunction with this request for a Texas Water Code or Texas Solid Waste Disposal Act permit.  I further understand that I am responsible for the contents of this application, for oral statements given by my agent in support of the application, and for compliance with the terms and conditions of any permit which might be issued based upon this application.</w:t>
      </w:r>
    </w:p>
    <w:p w14:paraId="55173711" w14:textId="77777777" w:rsidR="00F73987" w:rsidRDefault="00F73987" w:rsidP="00F73987">
      <w:pPr>
        <w:pStyle w:val="signatureleftwithspace"/>
      </w:pPr>
      <w:r>
        <w:t>Signature ___________________________________________, Date ________________</w:t>
      </w:r>
    </w:p>
    <w:p w14:paraId="76A85EC4" w14:textId="77777777" w:rsidR="00F73987" w:rsidRDefault="00F73987" w:rsidP="00F73987">
      <w:r>
        <w:t xml:space="preserve">- - - - - - - - - - - - - - - - - - - - - - - - - - - - -  - - - - - - - - - - - - - - - - - - -- - - - - - - - - - - - - - - - - - - - - - - - </w:t>
      </w:r>
    </w:p>
    <w:p w14:paraId="34486C01" w14:textId="77777777" w:rsidR="00F73987" w:rsidRDefault="00F73987" w:rsidP="00F73987">
      <w:pPr>
        <w:pStyle w:val="Note"/>
        <w:rPr>
          <w:rStyle w:val="Strong"/>
        </w:rPr>
      </w:pPr>
      <w:r>
        <w:rPr>
          <w:rStyle w:val="Strong"/>
        </w:rPr>
        <w:t>(</w:t>
      </w:r>
      <w:r>
        <w:t>Note: Application Must Bear Signature and Seal of Notary Public)</w:t>
      </w:r>
    </w:p>
    <w:p w14:paraId="5964444B" w14:textId="77777777" w:rsidR="00F73987" w:rsidRDefault="00F73987" w:rsidP="00F73987">
      <w:pPr>
        <w:pStyle w:val="signatureleftwithspace"/>
      </w:pPr>
      <w:r>
        <w:t>SUBSCRIBED AND SWORN to before me by the said __________________________________</w:t>
      </w:r>
    </w:p>
    <w:p w14:paraId="769CDA98" w14:textId="77777777" w:rsidR="00F73987" w:rsidRDefault="00F73987" w:rsidP="00F73987">
      <w:pPr>
        <w:pStyle w:val="signatureleftwithspace"/>
      </w:pPr>
      <w:r>
        <w:t xml:space="preserve">on this  </w:t>
      </w:r>
      <w:r w:rsidRPr="00A82CF3">
        <w:t>___________________</w:t>
      </w:r>
      <w:r>
        <w:t xml:space="preserve"> day of</w:t>
      </w:r>
      <w:r w:rsidRPr="00A82CF3">
        <w:t>____________________</w:t>
      </w:r>
      <w:r>
        <w:t>,</w:t>
      </w:r>
      <w:r w:rsidRPr="00A82CF3">
        <w:t>_____________________</w:t>
      </w:r>
    </w:p>
    <w:p w14:paraId="7A7AE1E4" w14:textId="77777777" w:rsidR="00F73987" w:rsidRPr="00A82CF3" w:rsidRDefault="00F73987" w:rsidP="00F73987">
      <w:pPr>
        <w:pStyle w:val="signatureleftwithspace"/>
      </w:pPr>
      <w:r>
        <w:t xml:space="preserve">My commission expires on the </w:t>
      </w:r>
      <w:r w:rsidRPr="00A82CF3">
        <w:t>_____________</w:t>
      </w:r>
      <w:r>
        <w:t xml:space="preserve"> day of</w:t>
      </w:r>
      <w:r w:rsidRPr="00A82CF3">
        <w:t>_____________</w:t>
      </w:r>
      <w:r>
        <w:t xml:space="preserve">, </w:t>
      </w:r>
      <w:r w:rsidRPr="00A82CF3">
        <w:t>__________________</w:t>
      </w:r>
      <w:r>
        <w:t>,</w:t>
      </w:r>
    </w:p>
    <w:p w14:paraId="5738DE97" w14:textId="77777777" w:rsidR="00F73987" w:rsidRDefault="00F73987" w:rsidP="00F73987">
      <w:pPr>
        <w:pStyle w:val="Signaturelinerightwithspace"/>
      </w:pPr>
      <w:r>
        <w:t>__________________________________</w:t>
      </w:r>
    </w:p>
    <w:p w14:paraId="3BC01CF3" w14:textId="77777777" w:rsidR="00F73987" w:rsidRDefault="00F73987" w:rsidP="00F73987">
      <w:pPr>
        <w:pStyle w:val="Notary"/>
      </w:pPr>
      <w:r>
        <w:t xml:space="preserve">Notary Public </w:t>
      </w:r>
    </w:p>
    <w:p w14:paraId="542364CD" w14:textId="77777777" w:rsidR="00A41B2E" w:rsidRDefault="00B00C2F" w:rsidP="005F4C70">
      <w:pPr>
        <w:pStyle w:val="Production"/>
      </w:pPr>
      <w:r>
        <w:br w:type="page"/>
      </w:r>
    </w:p>
    <w:p w14:paraId="6CDEF419" w14:textId="77777777" w:rsidR="00A41B2E" w:rsidRDefault="00A41B2E">
      <w:pPr>
        <w:pStyle w:val="signature-rightsidenospace"/>
      </w:pPr>
    </w:p>
    <w:p w14:paraId="404744F0" w14:textId="77777777" w:rsidR="00A41B2E" w:rsidRDefault="00B00C2F">
      <w:pPr>
        <w:pStyle w:val="ListNumber-Romans"/>
      </w:pPr>
      <w:r>
        <w:t>Information Required To Provide Notice</w:t>
      </w:r>
    </w:p>
    <w:p w14:paraId="092C8DB9" w14:textId="77777777" w:rsidR="00A41B2E" w:rsidRDefault="00B00C2F">
      <w:pPr>
        <w:pStyle w:val="Listcontinueroman"/>
      </w:pPr>
      <w:r>
        <w:t>Submit as "Attachment B" the following lists of landowners and mineral owners, cross-referenced to a map (See Figure 1</w:t>
      </w:r>
      <w:r w:rsidR="00896D4C">
        <w:t xml:space="preserve"> for examples</w:t>
      </w:r>
      <w:r>
        <w:t>).   In accordance with 30 TAC §39.405(b), please also submit this mailing list electronically, in M</w:t>
      </w:r>
      <w:r w:rsidR="00405C15">
        <w:t>icrosoft</w:t>
      </w:r>
      <w:r>
        <w:t xml:space="preserve"> Word.  The electronic list must contain only the name, mailing address, city, state, and zip code with no reference to the lot number or lot location.  The list should contain </w:t>
      </w:r>
      <w:r w:rsidR="00037918">
        <w:t xml:space="preserve">up to </w:t>
      </w:r>
      <w:r>
        <w:t>30 names, addresses, etc. (10 per column) per page.  Each name and address must be typed in the format that meets the United States Postal Service (USPS) requirements for machine readability.  The letters in the name and address must be capitalized, contain no punctuation, and the two-character abbreviation must be used for the state.  Contact the USPS for further instructions on formatting addresses for machine readability.</w:t>
      </w:r>
    </w:p>
    <w:p w14:paraId="0D45A037" w14:textId="77777777" w:rsidR="00A41B2E" w:rsidRDefault="00B00C2F">
      <w:pPr>
        <w:pStyle w:val="ListContinue2"/>
      </w:pPr>
      <w:r>
        <w:t>Alternatively, the applicant may elect to submit pre-printed mailing labels of this mailing list with the application.  If you wish to provide the list on printed labels, please use sheets of labels that have</w:t>
      </w:r>
      <w:r w:rsidR="00896D4C">
        <w:t xml:space="preserve"> up to</w:t>
      </w:r>
      <w:r>
        <w:t xml:space="preserve"> 30 labels to a page (10 labels per column).  Please provide </w:t>
      </w:r>
      <w:r>
        <w:rPr>
          <w:rStyle w:val="Strong"/>
        </w:rPr>
        <w:t>four complete sets of labels</w:t>
      </w:r>
      <w:r>
        <w:t xml:space="preserve"> of the adjacent landowners and mineral owners list. </w:t>
      </w:r>
    </w:p>
    <w:p w14:paraId="432025B0" w14:textId="77777777" w:rsidR="00A41B2E" w:rsidRDefault="00B00C2F" w:rsidP="000477CA">
      <w:pPr>
        <w:pStyle w:val="ListNumber2"/>
        <w:numPr>
          <w:ilvl w:val="0"/>
          <w:numId w:val="34"/>
        </w:numPr>
        <w:tabs>
          <w:tab w:val="clear" w:pos="1710"/>
          <w:tab w:val="num" w:pos="1440"/>
        </w:tabs>
        <w:ind w:left="1440"/>
      </w:pPr>
      <w:r>
        <w:t xml:space="preserve">Identify and provide a complete mailing address for all landowners of tracts of land adjacent to the proposed production area and other nearby landowners who might consider themselves affected by the activities described in the application. </w:t>
      </w:r>
    </w:p>
    <w:p w14:paraId="4352A442" w14:textId="77777777" w:rsidR="00A41B2E" w:rsidRDefault="00B00C2F" w:rsidP="000477CA">
      <w:pPr>
        <w:pStyle w:val="ListNumber2"/>
        <w:numPr>
          <w:ilvl w:val="0"/>
          <w:numId w:val="34"/>
        </w:numPr>
        <w:tabs>
          <w:tab w:val="clear" w:pos="1710"/>
          <w:tab w:val="num" w:pos="1440"/>
        </w:tabs>
        <w:ind w:left="1440"/>
      </w:pPr>
      <w:r>
        <w:t>Identify and provide a complete mailing address for all persons who own mineral rights underlying the existing or proposed production area and underlying the tracts of land adjacent to the property on which the existing or proposed production area is or will be located as required by 30 TAC §39.653.  If the name(s) submitted represents less than 100% mineral ownership, specify the total percentage owned by all persons identified.</w:t>
      </w:r>
    </w:p>
    <w:p w14:paraId="54745137" w14:textId="77777777" w:rsidR="00A41B2E" w:rsidRDefault="00B00C2F" w:rsidP="000477CA">
      <w:pPr>
        <w:pStyle w:val="ListNumber2"/>
        <w:tabs>
          <w:tab w:val="clear" w:pos="1710"/>
          <w:tab w:val="num" w:pos="1440"/>
        </w:tabs>
        <w:ind w:left="1440"/>
      </w:pPr>
      <w:r>
        <w:t>If the adjacent property ownership or mineral right ownership lists show the State of Texas to be an adjacent landowner and/or mineral rights owner underlying the specified area, as defined by 30 TAC §331.2, your application may affect lands dedicated to the permanent school fund.  Refer to TWC §5.115</w:t>
      </w:r>
      <w:r w:rsidR="00405C15">
        <w:t>(c)</w:t>
      </w:r>
      <w:r>
        <w:t>.  To determine whether lands dedicated to the permanent school fund are affected, you may submit a request which includes the property location to the General Land Office at the following address:</w:t>
      </w:r>
    </w:p>
    <w:p w14:paraId="0D5C91A3" w14:textId="77777777" w:rsidR="00A41B2E" w:rsidRDefault="00B00C2F">
      <w:pPr>
        <w:pStyle w:val="ListContinue5"/>
      </w:pPr>
      <w:r>
        <w:t>General Land Office</w:t>
      </w:r>
    </w:p>
    <w:p w14:paraId="334BC7D9" w14:textId="77777777" w:rsidR="00A41B2E" w:rsidRDefault="00C05CB8">
      <w:pPr>
        <w:pStyle w:val="ListContinue5"/>
      </w:pPr>
      <w:r>
        <w:t>Asset Enhancement</w:t>
      </w:r>
      <w:r w:rsidR="00546B4C">
        <w:t xml:space="preserve"> Division</w:t>
      </w:r>
    </w:p>
    <w:p w14:paraId="7D3E9B0E" w14:textId="77777777" w:rsidR="00A41B2E" w:rsidRDefault="00B00C2F">
      <w:pPr>
        <w:pStyle w:val="ListContinue5"/>
      </w:pPr>
      <w:r>
        <w:t>Ste</w:t>
      </w:r>
      <w:r w:rsidR="004C03E1">
        <w:t>ph</w:t>
      </w:r>
      <w:r>
        <w:t>en F Austin Building</w:t>
      </w:r>
    </w:p>
    <w:p w14:paraId="65CF765F" w14:textId="77777777" w:rsidR="00A41B2E" w:rsidRDefault="00B00C2F">
      <w:pPr>
        <w:pStyle w:val="ListContinue5"/>
      </w:pPr>
      <w:r>
        <w:t>1700 N Congress</w:t>
      </w:r>
    </w:p>
    <w:p w14:paraId="62FD1851" w14:textId="77777777" w:rsidR="00A41B2E" w:rsidRDefault="00B00C2F">
      <w:pPr>
        <w:pStyle w:val="ListContinue5"/>
      </w:pPr>
      <w:r>
        <w:t>Austin Texas  78701</w:t>
      </w:r>
    </w:p>
    <w:p w14:paraId="229AB44B" w14:textId="77777777" w:rsidR="00A41B2E" w:rsidRDefault="00B00C2F">
      <w:pPr>
        <w:pStyle w:val="ListContinue3"/>
      </w:pPr>
      <w:r>
        <w:t>If it is determined that your application may affect lands dedicated to the permanent school fund, your application must include the following information:</w:t>
      </w:r>
    </w:p>
    <w:p w14:paraId="2403650F" w14:textId="77777777" w:rsidR="00A41B2E" w:rsidRPr="00D321BF" w:rsidRDefault="00B00C2F">
      <w:pPr>
        <w:pStyle w:val="ListNumber4"/>
        <w:rPr>
          <w:rStyle w:val="11pt"/>
        </w:rPr>
      </w:pPr>
      <w:r w:rsidRPr="00D321BF">
        <w:rPr>
          <w:rStyle w:val="11pt"/>
        </w:rPr>
        <w:t>state the location of the permanent school fund land to be affected; and</w:t>
      </w:r>
    </w:p>
    <w:p w14:paraId="3148B2B0" w14:textId="77777777" w:rsidR="00A41B2E" w:rsidRPr="00D321BF" w:rsidRDefault="00B00C2F">
      <w:pPr>
        <w:pStyle w:val="ListNumber4"/>
        <w:rPr>
          <w:rStyle w:val="11pt"/>
        </w:rPr>
      </w:pPr>
      <w:r w:rsidRPr="00D321BF">
        <w:rPr>
          <w:rStyle w:val="11pt"/>
        </w:rPr>
        <w:t>describe any foreseeable impact or effect of the proposed permitted action on permanent school fund land.</w:t>
      </w:r>
    </w:p>
    <w:p w14:paraId="4CFBD34B" w14:textId="77777777" w:rsidR="00A41B2E" w:rsidRDefault="00B00C2F">
      <w:pPr>
        <w:pStyle w:val="ListContinue5"/>
      </w:pPr>
      <w:r>
        <w:t>A formal action or ruling by the Commission on an application affecting permanent school fund land that is made without the notice required by the above-referenced rule is voidable by the School Land Board as to any permanent school fund lands affected by the action or ruling [Texas Water Code §5.115(g)]</w:t>
      </w:r>
      <w:r w:rsidR="00162444">
        <w:t>.</w:t>
      </w:r>
    </w:p>
    <w:p w14:paraId="73E5B76A" w14:textId="77777777" w:rsidR="00441568" w:rsidRDefault="00B00C2F" w:rsidP="00441568">
      <w:pPr>
        <w:pStyle w:val="ListNumber2"/>
        <w:tabs>
          <w:tab w:val="clear" w:pos="1710"/>
          <w:tab w:val="num" w:pos="1440"/>
        </w:tabs>
        <w:ind w:left="1440"/>
      </w:pPr>
      <w:r>
        <w:t xml:space="preserve">Provide the name and mailing address of the mayor and health authority of  the municipality in whose territorial limits or extraterritorial jurisdiction the well is or will be located, </w:t>
      </w:r>
      <w:proofErr w:type="gramStart"/>
      <w:r>
        <w:t>and also</w:t>
      </w:r>
      <w:proofErr w:type="gramEnd"/>
      <w:r>
        <w:t xml:space="preserve"> the county judge and the health authority of the county in which the facility is located [30 TAC §§39.653 and 39.413(12)]</w:t>
      </w:r>
      <w:r w:rsidR="004C246A">
        <w:t>.</w:t>
      </w:r>
    </w:p>
    <w:p w14:paraId="4EBA4F2C" w14:textId="77777777" w:rsidR="008C5B65" w:rsidRDefault="00B00C2F" w:rsidP="00441568">
      <w:pPr>
        <w:pStyle w:val="ListNumber2"/>
        <w:tabs>
          <w:tab w:val="clear" w:pos="1710"/>
          <w:tab w:val="num" w:pos="1440"/>
        </w:tabs>
        <w:ind w:left="1440"/>
      </w:pPr>
      <w:r>
        <w:lastRenderedPageBreak/>
        <w:t>Bilingual Notice Instructions.  For certain permit applications, public notice in an alternate language is required.  If an elementary school or middle school nearest to the facility offers a bilingual program, notice may be required to be published in an alternative language.  The Texas Education Code, upon which the TCEQ alternative language notice requirements are based, requires a bilingual education program for an entire school district should the requisite alternative language speaking student population exist.  However, there may not be any bilingual-speaking students at a particular school within a district which is required to offer the bilingual education program.  For this reason, the requirement to publish notice in an alternative language is triggered if the nearest elementary or middle school, as part of a larger school district, is required to make a bilingual education program available to qualifying students and either the school has students enrolled at such a program on-site, or has students who attend such a program at another location to satisfy the school’s oblig</w:t>
      </w:r>
      <w:r w:rsidR="008C5B65">
        <w:t>ation to provide such a program [30 TAC §39.405(h)].</w:t>
      </w:r>
    </w:p>
    <w:p w14:paraId="5C7C39F4" w14:textId="77777777" w:rsidR="00A41B2E" w:rsidRDefault="00B00C2F">
      <w:pPr>
        <w:pStyle w:val="ListContinue3"/>
        <w:sectPr w:rsidR="00A41B2E" w:rsidSect="00A51807">
          <w:footnotePr>
            <w:numStart w:val="2"/>
          </w:footnotePr>
          <w:type w:val="continuous"/>
          <w:pgSz w:w="12240" w:h="15840" w:code="1"/>
          <w:pgMar w:top="720" w:right="1080" w:bottom="720" w:left="1080" w:header="720" w:footer="720" w:gutter="0"/>
          <w:pgNumType w:start="12"/>
          <w:cols w:space="720"/>
          <w:formProt w:val="0"/>
          <w:noEndnote/>
          <w:docGrid w:linePitch="326"/>
        </w:sectPr>
      </w:pPr>
      <w:r>
        <w:rPr>
          <w:rStyle w:val="Strong"/>
        </w:rPr>
        <w:t>Bilingual notice confirmation for this application:</w:t>
      </w:r>
      <w:r>
        <w:t xml:space="preserve">  </w:t>
      </w:r>
    </w:p>
    <w:p w14:paraId="24C81FDB" w14:textId="77777777" w:rsidR="00A41B2E" w:rsidRDefault="00B00C2F" w:rsidP="007F7EC4">
      <w:pPr>
        <w:pStyle w:val="ListNumber4"/>
        <w:numPr>
          <w:ilvl w:val="0"/>
          <w:numId w:val="41"/>
        </w:numPr>
      </w:pPr>
      <w:r>
        <w:t xml:space="preserve">Is </w:t>
      </w:r>
      <w:r w:rsidR="00F44102">
        <w:t xml:space="preserve">the school district of the elementary or middle school nearest to the facility </w:t>
      </w:r>
      <w:r>
        <w:t xml:space="preserve">required by the Texas Education Code </w:t>
      </w:r>
      <w:r w:rsidR="00980460">
        <w:t>to have a bilingual program</w:t>
      </w:r>
      <w:r>
        <w:t xml:space="preserve">? </w:t>
      </w:r>
    </w:p>
    <w:p w14:paraId="2C7AE2B6" w14:textId="77777777" w:rsidR="00A41B2E" w:rsidRDefault="00B00C2F">
      <w:pPr>
        <w:pStyle w:val="listcontinue7"/>
      </w:pPr>
      <w:r>
        <w:fldChar w:fldCharType="begin">
          <w:ffData>
            <w:name w:val=""/>
            <w:enabled/>
            <w:calcOnExit w:val="0"/>
            <w:statusText w:type="text" w:val="Is the elementary or middle school's nearest to the facility required by the Texas Education Code to have a bilingual program?  Yes"/>
            <w:checkBox>
              <w:sizeAuto/>
              <w:default w:val="0"/>
              <w:checked w:val="0"/>
            </w:checkBox>
          </w:ffData>
        </w:fldChar>
      </w:r>
      <w:r>
        <w:instrText xml:space="preserve"> FORMCHECKBOX </w:instrText>
      </w:r>
      <w:r w:rsidR="00E80BC3">
        <w:fldChar w:fldCharType="separate"/>
      </w:r>
      <w:r>
        <w:fldChar w:fldCharType="end"/>
      </w:r>
      <w:r>
        <w:t xml:space="preserve"> Yes</w:t>
      </w:r>
    </w:p>
    <w:p w14:paraId="015824E8" w14:textId="77777777" w:rsidR="00A41B2E" w:rsidRDefault="00B00C2F">
      <w:pPr>
        <w:pStyle w:val="listcontinue7"/>
        <w:contextualSpacing w:val="0"/>
      </w:pPr>
      <w:r>
        <w:fldChar w:fldCharType="begin">
          <w:ffData>
            <w:name w:val=""/>
            <w:enabled/>
            <w:calcOnExit w:val="0"/>
            <w:statusText w:type="text" w:val="Is the elementary or middle school's nearest to the facility required by the Texas Education Code to have a bilingual program?  No"/>
            <w:checkBox>
              <w:sizeAuto/>
              <w:default w:val="0"/>
              <w:checked w:val="0"/>
            </w:checkBox>
          </w:ffData>
        </w:fldChar>
      </w:r>
      <w:r>
        <w:instrText xml:space="preserve"> FORMCHECKBOX </w:instrText>
      </w:r>
      <w:r w:rsidR="00E80BC3">
        <w:fldChar w:fldCharType="separate"/>
      </w:r>
      <w:r>
        <w:fldChar w:fldCharType="end"/>
      </w:r>
      <w:r>
        <w:t xml:space="preserve"> No</w:t>
      </w:r>
    </w:p>
    <w:p w14:paraId="2D8C8205" w14:textId="77777777" w:rsidR="00A41B2E" w:rsidRDefault="00B00C2F">
      <w:pPr>
        <w:pStyle w:val="listcontinue7"/>
      </w:pPr>
      <w:r>
        <w:t>(If</w:t>
      </w:r>
      <w:r>
        <w:rPr>
          <w:rStyle w:val="Strong"/>
        </w:rPr>
        <w:t xml:space="preserve"> no</w:t>
      </w:r>
      <w:r>
        <w:t>, alternative language notice publication not required)</w:t>
      </w:r>
    </w:p>
    <w:p w14:paraId="0264B3F7" w14:textId="77777777" w:rsidR="00A41B2E" w:rsidRPr="00A32FBA" w:rsidRDefault="00B00C2F">
      <w:pPr>
        <w:pStyle w:val="ListNumber4"/>
        <w:rPr>
          <w:rStyle w:val="11pt"/>
        </w:rPr>
      </w:pPr>
      <w:r w:rsidRPr="00A32FBA">
        <w:rPr>
          <w:rStyle w:val="11pt"/>
        </w:rPr>
        <w:t xml:space="preserve">If </w:t>
      </w:r>
      <w:r w:rsidRPr="00A32FBA">
        <w:rPr>
          <w:rStyle w:val="Strong"/>
        </w:rPr>
        <w:t>yes</w:t>
      </w:r>
      <w:r w:rsidRPr="00A32FBA">
        <w:rPr>
          <w:rStyle w:val="11pt"/>
        </w:rPr>
        <w:t xml:space="preserve"> to question 1, are students enrolled in a bilingual education program at either the elementary school or the middle school nearest to the facility? </w:t>
      </w:r>
    </w:p>
    <w:p w14:paraId="6C58C7E8" w14:textId="77777777" w:rsidR="00A41B2E" w:rsidRDefault="00B00C2F">
      <w:pPr>
        <w:pStyle w:val="listcontinue7"/>
      </w:pPr>
      <w:r>
        <w:fldChar w:fldCharType="begin">
          <w:ffData>
            <w:name w:val=""/>
            <w:enabled/>
            <w:calcOnExit w:val="0"/>
            <w:statusText w:type="text" w:val="If Yes to question 1, are students enrolled in a bilingual  program at either the elementary or middle school nearest the facility? Yes"/>
            <w:checkBox>
              <w:sizeAuto/>
              <w:default w:val="0"/>
              <w:checked w:val="0"/>
            </w:checkBox>
          </w:ffData>
        </w:fldChar>
      </w:r>
      <w:r>
        <w:instrText xml:space="preserve"> FORMCHECKBOX </w:instrText>
      </w:r>
      <w:r w:rsidR="00E80BC3">
        <w:fldChar w:fldCharType="separate"/>
      </w:r>
      <w:r>
        <w:fldChar w:fldCharType="end"/>
      </w:r>
      <w:r>
        <w:t xml:space="preserve"> Yes</w:t>
      </w:r>
    </w:p>
    <w:p w14:paraId="24FA082F" w14:textId="77777777" w:rsidR="00A41B2E" w:rsidRDefault="00B00C2F">
      <w:pPr>
        <w:pStyle w:val="listcontinue7"/>
        <w:contextualSpacing w:val="0"/>
      </w:pPr>
      <w:r>
        <w:fldChar w:fldCharType="begin">
          <w:ffData>
            <w:name w:val=""/>
            <w:enabled/>
            <w:calcOnExit w:val="0"/>
            <w:statusText w:type="text" w:val="If Yes to question 1, are students enrolled in a bilingual  program at either the elementary or middle school nearest the facility? No"/>
            <w:checkBox>
              <w:sizeAuto/>
              <w:default w:val="0"/>
              <w:checked w:val="0"/>
            </w:checkBox>
          </w:ffData>
        </w:fldChar>
      </w:r>
      <w:r>
        <w:instrText xml:space="preserve"> FORMCHECKBOX </w:instrText>
      </w:r>
      <w:r w:rsidR="00E80BC3">
        <w:fldChar w:fldCharType="separate"/>
      </w:r>
      <w:r>
        <w:fldChar w:fldCharType="end"/>
      </w:r>
      <w:r>
        <w:t xml:space="preserve"> No</w:t>
      </w:r>
    </w:p>
    <w:p w14:paraId="2718AD72" w14:textId="77777777" w:rsidR="00A41B2E" w:rsidRDefault="00B00C2F">
      <w:pPr>
        <w:pStyle w:val="listcontinue7"/>
      </w:pPr>
      <w:r>
        <w:t>(If</w:t>
      </w:r>
      <w:r>
        <w:rPr>
          <w:rStyle w:val="Strong"/>
        </w:rPr>
        <w:t xml:space="preserve"> yes </w:t>
      </w:r>
      <w:r>
        <w:t xml:space="preserve">to questions 1 and 2, alternative language publication is required; If </w:t>
      </w:r>
      <w:r>
        <w:rPr>
          <w:rStyle w:val="Strong"/>
        </w:rPr>
        <w:t>no</w:t>
      </w:r>
      <w:r>
        <w:t xml:space="preserve"> to question 2, then consider the next question)</w:t>
      </w:r>
    </w:p>
    <w:p w14:paraId="78C2B4FE" w14:textId="77777777" w:rsidR="00A41B2E" w:rsidRPr="00A32FBA" w:rsidRDefault="00B00C2F">
      <w:pPr>
        <w:pStyle w:val="ListNumber4"/>
        <w:rPr>
          <w:rStyle w:val="11pt"/>
        </w:rPr>
      </w:pPr>
      <w:r w:rsidRPr="00A32FBA">
        <w:rPr>
          <w:rStyle w:val="11pt"/>
        </w:rPr>
        <w:t xml:space="preserve">If </w:t>
      </w:r>
      <w:r w:rsidRPr="00A32FBA">
        <w:rPr>
          <w:rStyle w:val="Strong"/>
        </w:rPr>
        <w:t>yes</w:t>
      </w:r>
      <w:r w:rsidRPr="00A32FBA">
        <w:rPr>
          <w:rStyle w:val="11pt"/>
        </w:rPr>
        <w:t xml:space="preserve"> to question 1, are there students enrolled at either the elementary school or the middle school nearest to the facility who attend a bilingual education program at another location?</w:t>
      </w:r>
    </w:p>
    <w:p w14:paraId="60A67885" w14:textId="77777777" w:rsidR="00A41B2E" w:rsidRDefault="00B00C2F">
      <w:pPr>
        <w:pStyle w:val="listcontinue7"/>
      </w:pPr>
      <w:r>
        <w:fldChar w:fldCharType="begin">
          <w:ffData>
            <w:name w:val=""/>
            <w:enabled/>
            <w:calcOnExit w:val="0"/>
            <w:statusText w:type="text" w:val="If Yes to question 1, are students enrolled at either the elementary or  middle school nearest to the facility who are attending a blinqae"/>
            <w:checkBox>
              <w:sizeAuto/>
              <w:default w:val="0"/>
              <w:checked w:val="0"/>
            </w:checkBox>
          </w:ffData>
        </w:fldChar>
      </w:r>
      <w:r>
        <w:instrText xml:space="preserve"> FORMCHECKBOX </w:instrText>
      </w:r>
      <w:r w:rsidR="00E80BC3">
        <w:fldChar w:fldCharType="separate"/>
      </w:r>
      <w:r>
        <w:fldChar w:fldCharType="end"/>
      </w:r>
      <w:r>
        <w:t xml:space="preserve"> Yes</w:t>
      </w:r>
    </w:p>
    <w:p w14:paraId="6D6A7715" w14:textId="77777777" w:rsidR="00A41B2E" w:rsidRDefault="00B00C2F">
      <w:pPr>
        <w:pStyle w:val="listcontinue7"/>
        <w:contextualSpacing w:val="0"/>
      </w:pPr>
      <w:r>
        <w:fldChar w:fldCharType="begin">
          <w:ffData>
            <w:name w:val=""/>
            <w:enabled/>
            <w:calcOnExit w:val="0"/>
            <w:statusText w:type="text" w:val="If Yes to question 1, are students enrolled at either the elementary or  middle school nearest to the facility who are attending a blinqae"/>
            <w:checkBox>
              <w:sizeAuto/>
              <w:default w:val="0"/>
              <w:checked w:val="0"/>
            </w:checkBox>
          </w:ffData>
        </w:fldChar>
      </w:r>
      <w:r>
        <w:instrText xml:space="preserve"> FORMCHECKBOX </w:instrText>
      </w:r>
      <w:r w:rsidR="00E80BC3">
        <w:fldChar w:fldCharType="separate"/>
      </w:r>
      <w:r>
        <w:fldChar w:fldCharType="end"/>
      </w:r>
      <w:r>
        <w:t xml:space="preserve"> No</w:t>
      </w:r>
    </w:p>
    <w:p w14:paraId="286748A2" w14:textId="77777777" w:rsidR="00A41B2E" w:rsidRDefault="00B00C2F">
      <w:pPr>
        <w:pStyle w:val="listcontinue7"/>
      </w:pPr>
      <w:r>
        <w:t>(If</w:t>
      </w:r>
      <w:r>
        <w:rPr>
          <w:rStyle w:val="Strong"/>
        </w:rPr>
        <w:t xml:space="preserve"> yes</w:t>
      </w:r>
      <w:r>
        <w:t xml:space="preserve"> to questions 1 and 3, alternative language publication is required; If </w:t>
      </w:r>
      <w:r>
        <w:rPr>
          <w:rStyle w:val="Strong"/>
        </w:rPr>
        <w:t xml:space="preserve">no </w:t>
      </w:r>
      <w:r>
        <w:t>to question 3, then consider the next question)</w:t>
      </w:r>
    </w:p>
    <w:p w14:paraId="1D5A26D3" w14:textId="77777777" w:rsidR="00A41B2E" w:rsidRDefault="00B00C2F">
      <w:pPr>
        <w:pStyle w:val="ListNumber4"/>
      </w:pPr>
      <w:r>
        <w:t>If</w:t>
      </w:r>
      <w:r>
        <w:rPr>
          <w:rStyle w:val="Strong"/>
        </w:rPr>
        <w:t xml:space="preserve"> yes</w:t>
      </w:r>
      <w:r>
        <w:t xml:space="preserve"> to question 1, </w:t>
      </w:r>
      <w:r w:rsidR="00980460">
        <w:t>has</w:t>
      </w:r>
      <w:r>
        <w:t xml:space="preserve"> the elementary school or the middle school nearest to the facility </w:t>
      </w:r>
      <w:r w:rsidR="00C9144F">
        <w:t xml:space="preserve">been granted an exception from this requirement, as available under </w:t>
      </w:r>
      <w:r>
        <w:t>19 TAC §89.120</w:t>
      </w:r>
      <w:r w:rsidR="00C9144F">
        <w:t>7</w:t>
      </w:r>
      <w:r>
        <w:t>(</w:t>
      </w:r>
      <w:r w:rsidR="00C9144F">
        <w:t>a</w:t>
      </w:r>
      <w:r>
        <w:t>)?</w:t>
      </w:r>
    </w:p>
    <w:p w14:paraId="26903A6E" w14:textId="77777777" w:rsidR="00A41B2E" w:rsidRDefault="00B00C2F">
      <w:pPr>
        <w:pStyle w:val="listcontinue7"/>
      </w:pPr>
      <w:r>
        <w:fldChar w:fldCharType="begin">
          <w:ffData>
            <w:name w:val=""/>
            <w:enabled/>
            <w:calcOnExit w:val="0"/>
            <w:statusText w:type="text" w:val="If YES to question 1, would either the elementary or the middle school nearest to the facility be required to provide a bilingua"/>
            <w:checkBox>
              <w:sizeAuto/>
              <w:default w:val="0"/>
              <w:checked w:val="0"/>
            </w:checkBox>
          </w:ffData>
        </w:fldChar>
      </w:r>
      <w:r>
        <w:instrText xml:space="preserve"> FORMCHECKBOX </w:instrText>
      </w:r>
      <w:r w:rsidR="00E80BC3">
        <w:fldChar w:fldCharType="separate"/>
      </w:r>
      <w:r>
        <w:fldChar w:fldCharType="end"/>
      </w:r>
      <w:r>
        <w:t xml:space="preserve"> Yes </w:t>
      </w:r>
    </w:p>
    <w:p w14:paraId="061E5645" w14:textId="77777777" w:rsidR="00A41B2E" w:rsidRDefault="00B00C2F" w:rsidP="009E0B96">
      <w:pPr>
        <w:pStyle w:val="listcontinue7"/>
      </w:pPr>
      <w:r>
        <w:fldChar w:fldCharType="begin">
          <w:ffData>
            <w:name w:val=""/>
            <w:enabled/>
            <w:calcOnExit w:val="0"/>
            <w:statusText w:type="text" w:val="Is facility in an area where the  county or municipality has prohibited  processing or disposal of municipal hazard  waste? Yes"/>
            <w:checkBox>
              <w:sizeAuto/>
              <w:default w:val="0"/>
              <w:checked w:val="0"/>
            </w:checkBox>
          </w:ffData>
        </w:fldChar>
      </w:r>
      <w:r>
        <w:instrText xml:space="preserve"> FORMCHECKBOX </w:instrText>
      </w:r>
      <w:r w:rsidR="00E80BC3">
        <w:fldChar w:fldCharType="separate"/>
      </w:r>
      <w:r>
        <w:fldChar w:fldCharType="end"/>
      </w:r>
      <w:r>
        <w:t xml:space="preserve"> No</w:t>
      </w:r>
    </w:p>
    <w:p w14:paraId="54E05368" w14:textId="77777777" w:rsidR="001F354E" w:rsidRDefault="001F354E" w:rsidP="009E0B96">
      <w:pPr>
        <w:pStyle w:val="listcontinue7"/>
      </w:pPr>
    </w:p>
    <w:p w14:paraId="3CEC9B6B" w14:textId="77777777" w:rsidR="00A41B2E" w:rsidRDefault="00B00C2F">
      <w:pPr>
        <w:pStyle w:val="listcontinue7"/>
      </w:pPr>
      <w:r>
        <w:t>(If</w:t>
      </w:r>
      <w:r>
        <w:rPr>
          <w:rStyle w:val="Strong"/>
        </w:rPr>
        <w:t xml:space="preserve"> yes</w:t>
      </w:r>
      <w:r>
        <w:t xml:space="preserve"> to questions 1 and 4, alternative language publication is required; If </w:t>
      </w:r>
      <w:r>
        <w:rPr>
          <w:rStyle w:val="Strong"/>
        </w:rPr>
        <w:t>no</w:t>
      </w:r>
      <w:r>
        <w:t xml:space="preserve"> to question 4, alternative language notice publication not required)</w:t>
      </w:r>
    </w:p>
    <w:p w14:paraId="5C131B28" w14:textId="77777777" w:rsidR="008A7312" w:rsidRPr="008A7312" w:rsidRDefault="006D0144">
      <w:pPr>
        <w:pStyle w:val="ListNumber4"/>
      </w:pPr>
      <w:r>
        <w:t xml:space="preserve">Provide the alternative language for which the </w:t>
      </w:r>
      <w:r w:rsidR="00B00C2F">
        <w:t>bilingual education program(s) is provided</w:t>
      </w:r>
      <w:r w:rsidR="00E40ACC">
        <w:t xml:space="preserve"> or which an exception has been approved.  </w:t>
      </w:r>
      <w:r w:rsidR="00B00C2F">
        <w:rPr>
          <w:u w:val="single"/>
        </w:rPr>
        <w:fldChar w:fldCharType="begin">
          <w:ffData>
            <w:name w:val=""/>
            <w:enabled/>
            <w:calcOnExit w:val="0"/>
            <w:statusText w:type="text" w:val="What bilingual education program(s) is provided by the elementary or middle school nearest to the facility?"/>
            <w:textInput/>
          </w:ffData>
        </w:fldChar>
      </w:r>
      <w:r w:rsidR="00B00C2F">
        <w:rPr>
          <w:u w:val="single"/>
        </w:rPr>
        <w:instrText xml:space="preserve"> FORMTEXT </w:instrText>
      </w:r>
      <w:r w:rsidR="00B00C2F">
        <w:rPr>
          <w:u w:val="single"/>
        </w:rPr>
      </w:r>
      <w:r w:rsidR="00B00C2F">
        <w:rPr>
          <w:u w:val="single"/>
        </w:rPr>
        <w:fldChar w:fldCharType="separate"/>
      </w:r>
      <w:r w:rsidR="00B00C2F">
        <w:rPr>
          <w:noProof/>
          <w:u w:val="single"/>
        </w:rPr>
        <w:t> </w:t>
      </w:r>
      <w:r w:rsidR="00B00C2F">
        <w:rPr>
          <w:noProof/>
          <w:u w:val="single"/>
        </w:rPr>
        <w:t> </w:t>
      </w:r>
      <w:r w:rsidR="00B00C2F">
        <w:rPr>
          <w:noProof/>
          <w:u w:val="single"/>
        </w:rPr>
        <w:t> </w:t>
      </w:r>
      <w:r w:rsidR="00B00C2F">
        <w:rPr>
          <w:noProof/>
          <w:u w:val="single"/>
        </w:rPr>
        <w:t> </w:t>
      </w:r>
      <w:r w:rsidR="00B00C2F">
        <w:rPr>
          <w:noProof/>
          <w:u w:val="single"/>
        </w:rPr>
        <w:t> </w:t>
      </w:r>
      <w:r w:rsidR="00B00C2F">
        <w:rPr>
          <w:u w:val="single"/>
        </w:rPr>
        <w:fldChar w:fldCharType="end"/>
      </w:r>
    </w:p>
    <w:p w14:paraId="6405ABB7" w14:textId="77777777" w:rsidR="00F82C81" w:rsidRDefault="00F82C81">
      <w:pPr>
        <w:pStyle w:val="ListNumber4"/>
        <w:sectPr w:rsidR="00F82C81">
          <w:footnotePr>
            <w:numStart w:val="2"/>
          </w:footnotePr>
          <w:type w:val="continuous"/>
          <w:pgSz w:w="12240" w:h="15840" w:code="1"/>
          <w:pgMar w:top="720" w:right="1080" w:bottom="720" w:left="1080" w:header="720" w:footer="720" w:gutter="0"/>
          <w:cols w:space="720"/>
          <w:noEndnote/>
          <w:docGrid w:linePitch="326"/>
        </w:sectPr>
      </w:pPr>
    </w:p>
    <w:p w14:paraId="489971AF" w14:textId="77777777" w:rsidR="00A41B2E" w:rsidRDefault="00B00C2F">
      <w:pPr>
        <w:pStyle w:val="ListNumber-Romans"/>
      </w:pPr>
      <w:r>
        <w:t>Financial Assurance</w:t>
      </w:r>
    </w:p>
    <w:p w14:paraId="41AB171F" w14:textId="77777777" w:rsidR="00A41B2E" w:rsidRDefault="00B00C2F">
      <w:pPr>
        <w:pStyle w:val="ListContinue"/>
      </w:pPr>
      <w:r>
        <w:t>Submit as "Attachment C", information regarding the financial assurance plan as referenced below.</w:t>
      </w:r>
    </w:p>
    <w:p w14:paraId="5BA2E437" w14:textId="77777777" w:rsidR="00A41B2E" w:rsidRDefault="00B00C2F" w:rsidP="00EC1B43">
      <w:pPr>
        <w:pStyle w:val="ListNumber2"/>
        <w:numPr>
          <w:ilvl w:val="0"/>
          <w:numId w:val="12"/>
        </w:numPr>
        <w:tabs>
          <w:tab w:val="clear" w:pos="1710"/>
          <w:tab w:val="left" w:pos="1440"/>
        </w:tabs>
        <w:ind w:left="1440"/>
      </w:pPr>
      <w:r>
        <w:lastRenderedPageBreak/>
        <w:t>Financial Assurance Information Requirements for all Applicants [30 TAC §§331.142-144, Subchapter I, and 30 TAC Chapter 37 Subchapter Q “Financial Assurance for Underground Injection Control Wells”]</w:t>
      </w:r>
    </w:p>
    <w:p w14:paraId="1319F7A9" w14:textId="77777777" w:rsidR="00A41B2E" w:rsidRDefault="00B00C2F" w:rsidP="00EC1B43">
      <w:pPr>
        <w:pStyle w:val="ListNumber3"/>
        <w:numPr>
          <w:ilvl w:val="0"/>
          <w:numId w:val="27"/>
        </w:numPr>
        <w:tabs>
          <w:tab w:val="left" w:pos="1440"/>
        </w:tabs>
      </w:pPr>
      <w:r>
        <w:t xml:space="preserve">Financial Assurance for Closure </w:t>
      </w:r>
    </w:p>
    <w:p w14:paraId="663ED487" w14:textId="77777777" w:rsidR="00A41B2E" w:rsidRDefault="00B00C2F" w:rsidP="00EC1B43">
      <w:pPr>
        <w:pStyle w:val="ListContinue5"/>
        <w:tabs>
          <w:tab w:val="left" w:pos="1440"/>
        </w:tabs>
      </w:pPr>
      <w:r>
        <w:t xml:space="preserve">Please refer to 30 TAC §§331.142-144 for the financial assurance requirements for </w:t>
      </w:r>
      <w:proofErr w:type="gramStart"/>
      <w:r>
        <w:t>closure, and</w:t>
      </w:r>
      <w:proofErr w:type="gramEnd"/>
      <w:r>
        <w:t xml:space="preserve"> provide a signed statement from an authorized signatory per 30 TAC §305.44 regarding how the owner or operator will comply with this provision.</w:t>
      </w:r>
    </w:p>
    <w:p w14:paraId="136C197C" w14:textId="77777777" w:rsidR="00A41B2E" w:rsidRDefault="00B00C2F" w:rsidP="00EC1B43">
      <w:pPr>
        <w:pStyle w:val="ListNumber3"/>
        <w:tabs>
          <w:tab w:val="left" w:pos="1440"/>
        </w:tabs>
      </w:pPr>
      <w:r>
        <w:t>Provide a complete and accurate description of mine closure costs for the mining facility.</w:t>
      </w:r>
    </w:p>
    <w:p w14:paraId="351A66BD" w14:textId="77777777" w:rsidR="00A41B2E" w:rsidRDefault="00B00C2F" w:rsidP="00EC1B43">
      <w:pPr>
        <w:pStyle w:val="ListNumber3"/>
        <w:tabs>
          <w:tab w:val="left" w:pos="1440"/>
        </w:tabs>
      </w:pPr>
      <w:r>
        <w:t>Provide an estimate of the number of the number of existing wells and wells to be drilled, their average depth, and casing size.  Include all monitor wells, baseline we</w:t>
      </w:r>
      <w:r w:rsidR="00112908">
        <w:t>lls, injection wells, production</w:t>
      </w:r>
      <w:r>
        <w:t xml:space="preserve"> wells, and any other wells necessary for the mining operation.</w:t>
      </w:r>
    </w:p>
    <w:p w14:paraId="50E43F72" w14:textId="77777777" w:rsidR="00A41B2E" w:rsidRDefault="00B00C2F" w:rsidP="00EC1B43">
      <w:pPr>
        <w:pStyle w:val="ListNumber2"/>
        <w:tabs>
          <w:tab w:val="clear" w:pos="1710"/>
          <w:tab w:val="left" w:pos="1440"/>
        </w:tabs>
        <w:ind w:left="1440"/>
      </w:pPr>
      <w:r>
        <w:t>Cost estimates for Aquifer Restoration in accordance with 30 TAC §§331.109 and 331.142, including a detail description of the methodologies and assumptions for deriving the cost estimates.</w:t>
      </w:r>
    </w:p>
    <w:p w14:paraId="5F62C9A2" w14:textId="77777777" w:rsidR="00A41B2E" w:rsidRDefault="00B00C2F">
      <w:pPr>
        <w:pStyle w:val="ListNumber-Romans"/>
      </w:pPr>
      <w:r>
        <w:t>Technical Report</w:t>
      </w:r>
    </w:p>
    <w:p w14:paraId="6BDE4828" w14:textId="77777777" w:rsidR="00A41B2E" w:rsidRPr="00BE602E" w:rsidRDefault="00E80BC3" w:rsidP="00BE602E">
      <w:pPr>
        <w:pStyle w:val="ListNumber2"/>
        <w:numPr>
          <w:ilvl w:val="0"/>
          <w:numId w:val="42"/>
        </w:numPr>
        <w:tabs>
          <w:tab w:val="clear" w:pos="1710"/>
          <w:tab w:val="left" w:pos="1440"/>
        </w:tabs>
        <w:ind w:left="1440"/>
      </w:pPr>
      <w:hyperlink w:anchor="_Technical_Report_for" w:history="1">
        <w:r w:rsidR="00B00C2F" w:rsidRPr="00DE5409">
          <w:rPr>
            <w:rStyle w:val="Hyperlink"/>
          </w:rPr>
          <w:t>Technical Report for PAA Applications other than for Restoration Table Amendment</w:t>
        </w:r>
      </w:hyperlink>
      <w:r w:rsidR="00933C24" w:rsidRPr="008F1AD5">
        <w:t>;</w:t>
      </w:r>
      <w:r w:rsidR="00B00C2F" w:rsidRPr="00BE602E">
        <w:t xml:space="preserve"> or</w:t>
      </w:r>
    </w:p>
    <w:p w14:paraId="49830D7C" w14:textId="77777777" w:rsidR="00A41B2E" w:rsidRPr="008F1AD5" w:rsidRDefault="00E80BC3" w:rsidP="00BE602E">
      <w:pPr>
        <w:pStyle w:val="ListNumber2"/>
        <w:tabs>
          <w:tab w:val="clear" w:pos="1710"/>
          <w:tab w:val="num" w:pos="1440"/>
        </w:tabs>
        <w:ind w:left="1440"/>
      </w:pPr>
      <w:hyperlink w:anchor="_Technical_Report_For_1" w:history="1">
        <w:r w:rsidR="00B00C2F" w:rsidRPr="00DE5409">
          <w:rPr>
            <w:rStyle w:val="Hyperlink"/>
          </w:rPr>
          <w:t>Technical Report for PAA Applications for Restoration Table Amendment</w:t>
        </w:r>
      </w:hyperlink>
      <w:r w:rsidR="00933C24" w:rsidRPr="008F1AD5">
        <w:t>; and</w:t>
      </w:r>
    </w:p>
    <w:p w14:paraId="43A917B4" w14:textId="77777777" w:rsidR="00933C24" w:rsidRDefault="00933C24" w:rsidP="00BE602E">
      <w:pPr>
        <w:pStyle w:val="ListNumber2"/>
        <w:tabs>
          <w:tab w:val="clear" w:pos="1710"/>
          <w:tab w:val="num" w:pos="1440"/>
        </w:tabs>
        <w:ind w:left="1440"/>
      </w:pPr>
      <w:r w:rsidRPr="008F1AD5">
        <w:t>Maps and Tables</w:t>
      </w:r>
    </w:p>
    <w:p w14:paraId="48FF1D12" w14:textId="77777777" w:rsidR="00516B9E" w:rsidRPr="00B6797F" w:rsidRDefault="00B00C2F" w:rsidP="00516B9E">
      <w:pPr>
        <w:pStyle w:val="Production"/>
      </w:pPr>
      <w:r>
        <w:br w:type="page"/>
      </w:r>
    </w:p>
    <w:p w14:paraId="7E0B1CB8" w14:textId="77777777" w:rsidR="00A41B2E" w:rsidRPr="00B6797F" w:rsidRDefault="00A41B2E" w:rsidP="00B6797F">
      <w:pPr>
        <w:pStyle w:val="Notary"/>
      </w:pPr>
    </w:p>
    <w:bookmarkStart w:id="34" w:name="_Technical_Report_for"/>
    <w:bookmarkEnd w:id="34"/>
    <w:p w14:paraId="0B59AF3D" w14:textId="77777777" w:rsidR="00A41B2E" w:rsidRPr="00AB34A8" w:rsidRDefault="00B00C2F">
      <w:pPr>
        <w:pStyle w:val="Heading3"/>
      </w:pPr>
      <w:r>
        <w:rPr>
          <w:rFonts w:ascii="Georgia" w:hAnsi="Georgia"/>
          <w:szCs w:val="22"/>
          <w:lang w:val="en-CA"/>
        </w:rPr>
        <w:fldChar w:fldCharType="begin"/>
      </w:r>
      <w:r>
        <w:rPr>
          <w:rFonts w:ascii="Georgia" w:hAnsi="Georgia"/>
          <w:szCs w:val="22"/>
          <w:lang w:val="en-CA"/>
        </w:rPr>
        <w:instrText xml:space="preserve"> SEQ CHAPTER \h \r 1</w:instrText>
      </w:r>
      <w:r>
        <w:rPr>
          <w:rFonts w:ascii="Georgia" w:hAnsi="Georgia"/>
          <w:szCs w:val="22"/>
          <w:lang w:val="en-CA"/>
        </w:rPr>
        <w:fldChar w:fldCharType="end"/>
      </w:r>
      <w:r w:rsidRPr="00AB34A8">
        <w:t>Technical Report for PAA Applications</w:t>
      </w:r>
    </w:p>
    <w:p w14:paraId="0AA47C53" w14:textId="77777777" w:rsidR="00A41B2E" w:rsidRDefault="00B00C2F">
      <w:pPr>
        <w:pStyle w:val="ListContinue"/>
        <w:rPr>
          <w:szCs w:val="22"/>
        </w:rPr>
      </w:pPr>
      <w:r>
        <w:rPr>
          <w:szCs w:val="22"/>
        </w:rPr>
        <w:t>The following shall be submitted as the Technical Report for a PAA Application.  The applicant may request a pre-application meeting for the information to be developed with Commission’s staff prior to beginning to collect the information because certain conditions may require additional or different information.  All technical information shall be prepared in accordance with the appropriate technical guidelines.  Clearly mark the chapters with the indicated chapter identification.</w:t>
      </w:r>
    </w:p>
    <w:p w14:paraId="6342225D" w14:textId="77777777" w:rsidR="00A41B2E" w:rsidRDefault="00B00C2F">
      <w:pPr>
        <w:pStyle w:val="ListContinue"/>
        <w:autoSpaceDE w:val="0"/>
        <w:rPr>
          <w:szCs w:val="22"/>
        </w:rPr>
      </w:pPr>
      <w:r>
        <w:rPr>
          <w:szCs w:val="22"/>
        </w:rPr>
        <w:t xml:space="preserve">All analytical data submitted to the TCEQ must be generated by a lab that the Texas Laboratory Accreditation Program (TLAP) has accredited under the National Environmental Laboratory Accreditation Conference (NELAC) standard for matrices, methods, and parameters of analysis, unless:  (1) the lab is an in-house lab and either the lab performs work for its owner, for another company with a unit located on the same site, or without compensation for a governmental agency or charitable organization, or the lab is in another state and is accredited or inspected by that state; (2) the lab is accredited under federal law; (3) the data are needed for emergency-response activities and no TLAP-accredited lab is available; or (4) the lab supplies data for which we do not offer accreditation Refer to the </w:t>
      </w:r>
      <w:hyperlink r:id="rId18" w:history="1">
        <w:r>
          <w:rPr>
            <w:rStyle w:val="Hyperlink"/>
            <w:szCs w:val="22"/>
          </w:rPr>
          <w:t>list of laboratories</w:t>
        </w:r>
      </w:hyperlink>
      <w:r>
        <w:rPr>
          <w:rStyle w:val="FootnoteReference"/>
          <w:szCs w:val="22"/>
        </w:rPr>
        <w:footnoteReference w:id="5"/>
      </w:r>
      <w:r>
        <w:rPr>
          <w:szCs w:val="22"/>
        </w:rPr>
        <w:t xml:space="preserve"> accredited by the State of Texas under the National Environmental </w:t>
      </w:r>
      <w:r w:rsidR="00112908">
        <w:rPr>
          <w:szCs w:val="22"/>
        </w:rPr>
        <w:t>L</w:t>
      </w:r>
      <w:r>
        <w:rPr>
          <w:szCs w:val="22"/>
        </w:rPr>
        <w:t>aboratory Accreditation Program (NELAP) on the TCEQ website.</w:t>
      </w:r>
    </w:p>
    <w:p w14:paraId="7B2D3C0C" w14:textId="77777777" w:rsidR="00A41B2E" w:rsidRDefault="00E40ACC">
      <w:pPr>
        <w:pStyle w:val="ListContinue"/>
        <w:autoSpaceDE w:val="0"/>
        <w:rPr>
          <w:szCs w:val="22"/>
        </w:rPr>
      </w:pPr>
      <w:r>
        <w:rPr>
          <w:szCs w:val="22"/>
        </w:rPr>
        <w:t xml:space="preserve">On </w:t>
      </w:r>
      <w:r w:rsidR="00B00C2F">
        <w:rPr>
          <w:szCs w:val="22"/>
        </w:rPr>
        <w:t>July 1, 2008</w:t>
      </w:r>
      <w:r>
        <w:t>,</w:t>
      </w:r>
      <w:r w:rsidR="00B00C2F">
        <w:rPr>
          <w:szCs w:val="22"/>
        </w:rPr>
        <w:t xml:space="preserve"> TCEQ accept</w:t>
      </w:r>
      <w:r>
        <w:t>s</w:t>
      </w:r>
      <w:r w:rsidR="00B00C2F">
        <w:rPr>
          <w:szCs w:val="22"/>
        </w:rPr>
        <w:t xml:space="preserve"> analytical data only if the lab generating the data is NEL</w:t>
      </w:r>
      <w:r w:rsidR="00815890">
        <w:t>AC</w:t>
      </w:r>
      <w:r w:rsidR="00B00C2F">
        <w:rPr>
          <w:szCs w:val="22"/>
        </w:rPr>
        <w:t xml:space="preserve">-accredited by TLAP, the TCEQ has approved an exception as described above, or the data were generated on or before June 30, 2008.  Quality Assurance and Quality Control (QA/QC) should be in accordance with the </w:t>
      </w:r>
      <w:hyperlink r:id="rId19" w:history="1">
        <w:r w:rsidR="00B00C2F">
          <w:rPr>
            <w:rStyle w:val="Hyperlink"/>
            <w:szCs w:val="22"/>
          </w:rPr>
          <w:t>TCEQ Quality Assurance Project Plan</w:t>
        </w:r>
      </w:hyperlink>
      <w:r w:rsidR="00B00C2F">
        <w:rPr>
          <w:rStyle w:val="FootnoteReference"/>
          <w:szCs w:val="22"/>
        </w:rPr>
        <w:footnoteReference w:id="6"/>
      </w:r>
      <w:r w:rsidR="00B00C2F">
        <w:rPr>
          <w:szCs w:val="22"/>
        </w:rPr>
        <w:t xml:space="preserve">. </w:t>
      </w:r>
    </w:p>
    <w:p w14:paraId="116598A4" w14:textId="77777777" w:rsidR="00A41B2E" w:rsidRPr="00AB34A8" w:rsidRDefault="00B00C2F">
      <w:pPr>
        <w:pStyle w:val="Heading3"/>
      </w:pPr>
      <w:r w:rsidRPr="00663C21">
        <w:t>Production Area Authorization</w:t>
      </w:r>
      <w:r w:rsidRPr="00AB34A8">
        <w:t xml:space="preserve"> </w:t>
      </w:r>
      <w:r w:rsidRPr="0009195D">
        <w:rPr>
          <w:rStyle w:val="Georgia"/>
        </w:rPr>
        <w:t>(30 TAC §305.155)</w:t>
      </w:r>
    </w:p>
    <w:p w14:paraId="019D7DDC" w14:textId="77777777" w:rsidR="00A41B2E" w:rsidRDefault="00B00C2F" w:rsidP="00EC1B43">
      <w:pPr>
        <w:pStyle w:val="ListNumber2"/>
        <w:numPr>
          <w:ilvl w:val="0"/>
          <w:numId w:val="29"/>
        </w:numPr>
        <w:tabs>
          <w:tab w:val="clear" w:pos="1710"/>
          <w:tab w:val="num" w:pos="1440"/>
        </w:tabs>
        <w:ind w:left="1440"/>
      </w:pPr>
      <w:r w:rsidRPr="000606C5">
        <w:rPr>
          <w:rStyle w:val="Emphasis11pt"/>
        </w:rPr>
        <w:t>Area Permit Map</w:t>
      </w:r>
      <w:r>
        <w:t xml:space="preserve"> – Provide a map that locates and identifies the lease areas, permit area, mine area, and existing and proposed production areas with respect to identifiable landmarks such as towns or main roads.  (see Figure 2)  </w:t>
      </w:r>
    </w:p>
    <w:p w14:paraId="11F20FD5" w14:textId="77777777" w:rsidR="00A41B2E" w:rsidRDefault="00B00C2F" w:rsidP="00EC1B43">
      <w:pPr>
        <w:pStyle w:val="ListNumber2"/>
        <w:tabs>
          <w:tab w:val="clear" w:pos="1710"/>
          <w:tab w:val="num" w:pos="1440"/>
        </w:tabs>
        <w:ind w:left="1440"/>
      </w:pPr>
      <w:r w:rsidRPr="000606C5">
        <w:rPr>
          <w:rStyle w:val="Emphasis11pt"/>
        </w:rPr>
        <w:t>Updated Mine Area Map</w:t>
      </w:r>
      <w:r>
        <w:t xml:space="preserve"> – Provide an oriented drawn to sufficient scale map locating all monitor wells, production wells, and baseline wells, and indicating acreage of the permit area, mine area, depth </w:t>
      </w:r>
      <w:r w:rsidR="00EC41ED">
        <w:t>in below ground level (</w:t>
      </w:r>
      <w:proofErr w:type="spellStart"/>
      <w:r w:rsidR="00AF648B">
        <w:t>bgl</w:t>
      </w:r>
      <w:proofErr w:type="spellEnd"/>
      <w:r w:rsidR="00EC41ED">
        <w:t>)/mean sea level (</w:t>
      </w:r>
      <w:r w:rsidR="00AF648B">
        <w:t>msl</w:t>
      </w:r>
      <w:r w:rsidR="00EC41ED">
        <w:t xml:space="preserve">) </w:t>
      </w:r>
      <w:r>
        <w:t xml:space="preserve">to the top of the production zone and the elevation of the production zone.  (see Figure 3) </w:t>
      </w:r>
    </w:p>
    <w:p w14:paraId="0E56069F" w14:textId="77777777" w:rsidR="00A41B2E" w:rsidRDefault="00B00C2F" w:rsidP="00EC1B43">
      <w:pPr>
        <w:pStyle w:val="ListNumber2"/>
        <w:tabs>
          <w:tab w:val="clear" w:pos="1710"/>
          <w:tab w:val="num" w:pos="1440"/>
        </w:tabs>
        <w:ind w:left="1440"/>
      </w:pPr>
      <w:r w:rsidRPr="000606C5">
        <w:rPr>
          <w:rStyle w:val="Emphasis11pt"/>
        </w:rPr>
        <w:t>Proposed Production Area Map</w:t>
      </w:r>
      <w:r>
        <w:t xml:space="preserve"> – Provide an oriented drawn to sufficient scale map locating all production zone monitor wells with their distance to non-production wells, baseline wells, and indicating acreage of the </w:t>
      </w:r>
      <w:r w:rsidR="00473F20">
        <w:t>A</w:t>
      </w:r>
      <w:r>
        <w:t xml:space="preserve">rea </w:t>
      </w:r>
      <w:r w:rsidR="00473F20">
        <w:t>P</w:t>
      </w:r>
      <w:r>
        <w:t>ermit, mine area, depth</w:t>
      </w:r>
      <w:r w:rsidR="00EC41ED">
        <w:t xml:space="preserve"> in </w:t>
      </w:r>
      <w:proofErr w:type="spellStart"/>
      <w:r w:rsidR="00AF648B">
        <w:t>bgl</w:t>
      </w:r>
      <w:proofErr w:type="spellEnd"/>
      <w:r w:rsidR="00307C6E">
        <w:t>/</w:t>
      </w:r>
      <w:r w:rsidR="00AF648B">
        <w:t>msl</w:t>
      </w:r>
      <w:r>
        <w:t xml:space="preserve"> to the top of the production zone, and the elevation of the production zone. (see Figure 4)  Submit the georeferenced for the GIS files (</w:t>
      </w:r>
      <w:proofErr w:type="gramStart"/>
      <w:r>
        <w:t>i.e.</w:t>
      </w:r>
      <w:proofErr w:type="gramEnd"/>
      <w:r>
        <w:t xml:space="preserve"> shapefiles or geodatabase files).</w:t>
      </w:r>
    </w:p>
    <w:p w14:paraId="1548AF22" w14:textId="77777777" w:rsidR="00A41B2E" w:rsidRDefault="00B00C2F" w:rsidP="00EC1B43">
      <w:pPr>
        <w:pStyle w:val="ListNumber2"/>
        <w:tabs>
          <w:tab w:val="clear" w:pos="1710"/>
          <w:tab w:val="num" w:pos="1440"/>
        </w:tabs>
        <w:ind w:left="1440"/>
      </w:pPr>
      <w:r w:rsidRPr="000606C5">
        <w:rPr>
          <w:rStyle w:val="Emphasis11pt"/>
        </w:rPr>
        <w:t>Description of the Production Area Geology and Hydrology –</w:t>
      </w:r>
      <w:r>
        <w:t xml:space="preserve"> Provide a written description of the geology and hydrology of the mine area.  Support the geology with maps and cross-sections showing geologic units, lithology, structural features, aquifer exemption location, along with other pertinent information.  For hydrologic verification, include a description of the major aquifer, hydraulic gradient, water quality indicators </w:t>
      </w:r>
      <w:r w:rsidR="00581267">
        <w:t>[</w:t>
      </w:r>
      <w:r>
        <w:t>i.e., Total Dissolved Solids</w:t>
      </w:r>
      <w:r w:rsidR="00581267">
        <w:t xml:space="preserve"> (TDS)</w:t>
      </w:r>
      <w:r>
        <w:t xml:space="preserve">, </w:t>
      </w:r>
      <w:r w:rsidR="00581267">
        <w:t>Sodium (</w:t>
      </w:r>
      <w:r>
        <w:t>Na</w:t>
      </w:r>
      <w:r w:rsidR="00581267">
        <w:t>)</w:t>
      </w:r>
      <w:r>
        <w:t xml:space="preserve">, </w:t>
      </w:r>
      <w:r w:rsidR="00581267">
        <w:t>Sulfate (</w:t>
      </w:r>
      <w:r>
        <w:t>SO</w:t>
      </w:r>
      <w:r w:rsidRPr="004C644A">
        <w:rPr>
          <w:rStyle w:val="subscript"/>
        </w:rPr>
        <w:t>4</w:t>
      </w:r>
      <w:r>
        <w:t>)</w:t>
      </w:r>
      <w:r w:rsidR="00581267">
        <w:t>]</w:t>
      </w:r>
      <w:r>
        <w:t xml:space="preserve"> for the mine area, and other pertinent information.  Identify the depth</w:t>
      </w:r>
      <w:r w:rsidR="00EC41ED">
        <w:t xml:space="preserve"> in </w:t>
      </w:r>
      <w:proofErr w:type="spellStart"/>
      <w:r w:rsidR="00AF648B">
        <w:t>bgl</w:t>
      </w:r>
      <w:proofErr w:type="spellEnd"/>
      <w:r w:rsidR="00AF648B">
        <w:t>/msl</w:t>
      </w:r>
      <w:r>
        <w:t xml:space="preserve"> and basis in well logs of the base of the underground source of drinking water in the mine area.</w:t>
      </w:r>
    </w:p>
    <w:p w14:paraId="20737160" w14:textId="77777777" w:rsidR="00A41B2E" w:rsidRDefault="00B00C2F" w:rsidP="00EC1B43">
      <w:pPr>
        <w:pStyle w:val="ListNumber2"/>
        <w:tabs>
          <w:tab w:val="clear" w:pos="1710"/>
          <w:tab w:val="num" w:pos="1440"/>
        </w:tabs>
        <w:ind w:left="1440"/>
      </w:pPr>
      <w:r w:rsidRPr="000606C5">
        <w:rPr>
          <w:rStyle w:val="Emphasis11pt"/>
        </w:rPr>
        <w:lastRenderedPageBreak/>
        <w:t>Contour Maps of Production Area Total Dissolved Solids (TDS) and Piezometric Levels –</w:t>
      </w:r>
      <w:r>
        <w:t xml:space="preserve"> Provide maps showing piezometric levels and TDS contours for production and non-production zone aquifers with baseline wells located and identified.</w:t>
      </w:r>
    </w:p>
    <w:p w14:paraId="07D12CAF" w14:textId="77777777" w:rsidR="00A41B2E" w:rsidRDefault="00B00C2F" w:rsidP="00EC1B43">
      <w:pPr>
        <w:pStyle w:val="ListNumber2"/>
        <w:tabs>
          <w:tab w:val="clear" w:pos="1710"/>
          <w:tab w:val="num" w:pos="1440"/>
        </w:tabs>
        <w:ind w:left="1440"/>
      </w:pPr>
      <w:r w:rsidRPr="000606C5">
        <w:rPr>
          <w:rStyle w:val="Emphasis11pt"/>
        </w:rPr>
        <w:t>Well Logs, Completion Reports, and Mechanical Integrity Reports (1 copy)</w:t>
      </w:r>
      <w:r>
        <w:t xml:space="preserve"> – For all baseline and monitor wells, provide the electric well logs and completion reports.  Well logs shall have the Production Zone and all aquifers clearly identified.  Completion reports</w:t>
      </w:r>
      <w:r w:rsidR="00367AE7">
        <w:t xml:space="preserve"> in </w:t>
      </w:r>
      <w:proofErr w:type="spellStart"/>
      <w:r w:rsidR="00AF648B">
        <w:t>bgl</w:t>
      </w:r>
      <w:proofErr w:type="spellEnd"/>
      <w:r w:rsidR="00AF648B">
        <w:t>/msl</w:t>
      </w:r>
      <w:r>
        <w:t xml:space="preserve"> shall include casing depths, screened intervals, cementing data, and locations of centralizers.  Mechanical integrity tests shall be conducted in accordance with 30 TAC §331.</w:t>
      </w:r>
      <w:r w:rsidR="00112908">
        <w:t>43 on all injection and production</w:t>
      </w:r>
      <w:r>
        <w:t xml:space="preserve"> wells and on any other wells which are to be used to inject fluids.  Mechanical integrity test results may be submitted as part of the well completion report or as a separate report.</w:t>
      </w:r>
    </w:p>
    <w:p w14:paraId="7EABE543" w14:textId="77777777" w:rsidR="00A41B2E" w:rsidRDefault="00B00C2F" w:rsidP="00EC1B43">
      <w:pPr>
        <w:pStyle w:val="ListNumber2"/>
        <w:tabs>
          <w:tab w:val="clear" w:pos="1710"/>
          <w:tab w:val="num" w:pos="1440"/>
        </w:tabs>
        <w:ind w:left="1440"/>
      </w:pPr>
      <w:r w:rsidRPr="000606C5">
        <w:rPr>
          <w:rStyle w:val="Emphasis11pt"/>
        </w:rPr>
        <w:t>Hydrologic Test Results and Interpretation</w:t>
      </w:r>
      <w:r>
        <w:t xml:space="preserve"> – Describe in detail the hydrologic testing procedures to be used.  This description should include test preparation, test procedures, schedule, and procedures for analysis and summary of the test results,  The tests are conducted to:</w:t>
      </w:r>
    </w:p>
    <w:p w14:paraId="23873FED" w14:textId="77777777" w:rsidR="00A41B2E" w:rsidRDefault="00B00C2F">
      <w:pPr>
        <w:pStyle w:val="ListNumber3"/>
        <w:numPr>
          <w:ilvl w:val="0"/>
          <w:numId w:val="30"/>
        </w:numPr>
        <w:rPr>
          <w:szCs w:val="22"/>
        </w:rPr>
      </w:pPr>
      <w:r>
        <w:rPr>
          <w:szCs w:val="22"/>
        </w:rPr>
        <w:t>Determine the degrees of hydrologic connection between aquifers;</w:t>
      </w:r>
    </w:p>
    <w:p w14:paraId="16AC3DA5" w14:textId="77777777" w:rsidR="00A41B2E" w:rsidRDefault="00B00C2F">
      <w:pPr>
        <w:pStyle w:val="ListNumber3"/>
        <w:rPr>
          <w:szCs w:val="22"/>
        </w:rPr>
      </w:pPr>
      <w:r>
        <w:rPr>
          <w:szCs w:val="22"/>
        </w:rPr>
        <w:t>Determine and locate boundaries and recharge structures; and</w:t>
      </w:r>
    </w:p>
    <w:p w14:paraId="68C58E8C" w14:textId="77777777" w:rsidR="00A41B2E" w:rsidRDefault="00B00C2F">
      <w:pPr>
        <w:pStyle w:val="ListNumber3"/>
        <w:rPr>
          <w:szCs w:val="22"/>
        </w:rPr>
      </w:pPr>
      <w:r>
        <w:rPr>
          <w:szCs w:val="22"/>
        </w:rPr>
        <w:t>Verify hydrologic connection between the production zone and the production zone monitor wells.</w:t>
      </w:r>
    </w:p>
    <w:p w14:paraId="7DFA861E" w14:textId="77777777" w:rsidR="00A41B2E" w:rsidRDefault="00B00C2F">
      <w:pPr>
        <w:pStyle w:val="ListContinue3"/>
        <w:rPr>
          <w:szCs w:val="22"/>
        </w:rPr>
      </w:pPr>
      <w:r>
        <w:rPr>
          <w:szCs w:val="22"/>
        </w:rPr>
        <w:t xml:space="preserve">Additional guidance will be found in </w:t>
      </w:r>
      <w:hyperlink r:id="rId20" w:tooltip="www.tceq.texas.gov/assets/public/permitting/waste/uic/tech_guideline_2.pdf" w:history="1">
        <w:r>
          <w:rPr>
            <w:rStyle w:val="Hyperlink"/>
            <w:szCs w:val="22"/>
          </w:rPr>
          <w:t>Technical Guideline II</w:t>
        </w:r>
      </w:hyperlink>
      <w:r>
        <w:rPr>
          <w:rStyle w:val="FootnoteReference"/>
          <w:szCs w:val="22"/>
        </w:rPr>
        <w:footnoteReference w:id="7"/>
      </w:r>
      <w:r>
        <w:rPr>
          <w:szCs w:val="22"/>
        </w:rPr>
        <w:t xml:space="preserve"> – Hydrologic Testing available on the TCEQ website.</w:t>
      </w:r>
    </w:p>
    <w:p w14:paraId="0EF8375F" w14:textId="77777777" w:rsidR="00A41B2E" w:rsidRDefault="00B00C2F" w:rsidP="00EC1B43">
      <w:pPr>
        <w:pStyle w:val="ListNumber2"/>
        <w:tabs>
          <w:tab w:val="clear" w:pos="1710"/>
          <w:tab w:val="num" w:pos="1440"/>
        </w:tabs>
        <w:ind w:left="1440"/>
      </w:pPr>
      <w:r w:rsidRPr="000606C5">
        <w:rPr>
          <w:rStyle w:val="Emphasis11pt"/>
        </w:rPr>
        <w:t>Cross-Sections of the Production Area</w:t>
      </w:r>
      <w:r>
        <w:t xml:space="preserve"> – Provide detailed cross-sections along the dip and strike accurately identifying all overlying aquifers, the first underlying aquifer, the aquifer exemption identified</w:t>
      </w:r>
      <w:r w:rsidR="0070492D">
        <w:t xml:space="preserve"> in </w:t>
      </w:r>
      <w:proofErr w:type="spellStart"/>
      <w:r w:rsidR="00AF648B">
        <w:t>bgl</w:t>
      </w:r>
      <w:proofErr w:type="spellEnd"/>
      <w:r w:rsidR="00AF648B">
        <w:t>/msl</w:t>
      </w:r>
      <w:r>
        <w:t>, and the geologic interval</w:t>
      </w:r>
      <w:r w:rsidR="0070492D">
        <w:t xml:space="preserve"> in </w:t>
      </w:r>
      <w:proofErr w:type="spellStart"/>
      <w:r w:rsidR="00092210">
        <w:t>bgl</w:t>
      </w:r>
      <w:proofErr w:type="spellEnd"/>
      <w:r w:rsidR="00092210">
        <w:t>/msl</w:t>
      </w:r>
      <w:r>
        <w:t xml:space="preserve"> to be mined.  The geologic interval </w:t>
      </w:r>
      <w:r w:rsidR="0070492D">
        <w:t xml:space="preserve">in </w:t>
      </w:r>
      <w:proofErr w:type="spellStart"/>
      <w:r w:rsidR="00AF648B">
        <w:t>bgl</w:t>
      </w:r>
      <w:proofErr w:type="spellEnd"/>
      <w:r w:rsidR="00AF648B">
        <w:t>/msl</w:t>
      </w:r>
      <w:r w:rsidR="0070492D">
        <w:t xml:space="preserve"> </w:t>
      </w:r>
      <w:r>
        <w:t>identified as the “production zone” will be the zone authorized for production by the proposed authorization.  The lithologic columns shall be supported with electric logs.  Indicate piezometric levels for each aquifer.</w:t>
      </w:r>
    </w:p>
    <w:p w14:paraId="6370DE66" w14:textId="77777777" w:rsidR="00A41B2E" w:rsidRDefault="0081745A" w:rsidP="00EC1B43">
      <w:pPr>
        <w:pStyle w:val="ListNumber2"/>
        <w:tabs>
          <w:tab w:val="clear" w:pos="1710"/>
          <w:tab w:val="num" w:pos="1440"/>
        </w:tabs>
        <w:ind w:left="1440"/>
      </w:pPr>
      <w:r>
        <w:rPr>
          <w:rStyle w:val="Emphasis11pt"/>
        </w:rPr>
        <w:t>Groundw</w:t>
      </w:r>
      <w:r w:rsidR="00B00C2F" w:rsidRPr="000606C5">
        <w:rPr>
          <w:rStyle w:val="Emphasis11pt"/>
        </w:rPr>
        <w:t>ater Quality Data for Production and Mine Area Wells</w:t>
      </w:r>
      <w:r w:rsidR="00B00C2F">
        <w:t xml:space="preserve"> – For each of the production area and mine area monitor wells and ba</w:t>
      </w:r>
      <w:r>
        <w:t>seline wells, provide a Groundw</w:t>
      </w:r>
      <w:r w:rsidR="00B00C2F">
        <w:t xml:space="preserve">ater Quality Data Report for Production and Mine Area Wells using </w:t>
      </w:r>
      <w:hyperlink w:anchor="Groundwater_Quality_Data" w:history="1">
        <w:r w:rsidR="001F2AC7">
          <w:rPr>
            <w:rStyle w:val="Hyperlink"/>
            <w:szCs w:val="22"/>
          </w:rPr>
          <w:t xml:space="preserve">Table </w:t>
        </w:r>
      </w:hyperlink>
      <w:r w:rsidR="007C02E9">
        <w:rPr>
          <w:rStyle w:val="Hyperlink"/>
        </w:rPr>
        <w:t>1</w:t>
      </w:r>
      <w:r w:rsidR="00B00C2F">
        <w:t xml:space="preserve"> (attached).  Describe how representative samples were taken in accordance with 30 TAC §331.104.</w:t>
      </w:r>
    </w:p>
    <w:p w14:paraId="7C10D34E" w14:textId="77777777" w:rsidR="00A41B2E" w:rsidRDefault="0081745A" w:rsidP="00EC1B43">
      <w:pPr>
        <w:pStyle w:val="ListNumber2"/>
        <w:tabs>
          <w:tab w:val="clear" w:pos="1710"/>
          <w:tab w:val="num" w:pos="1440"/>
        </w:tabs>
        <w:ind w:left="1440"/>
      </w:pPr>
      <w:r>
        <w:rPr>
          <w:rStyle w:val="Emphasis11pt"/>
        </w:rPr>
        <w:t>Groundw</w:t>
      </w:r>
      <w:r w:rsidR="00B00C2F" w:rsidRPr="000606C5">
        <w:rPr>
          <w:rStyle w:val="Emphasis11pt"/>
        </w:rPr>
        <w:t>ater Quality Data Summary for Production and Mine Area Wells</w:t>
      </w:r>
      <w:r w:rsidR="00B00C2F">
        <w:t xml:space="preserve"> – Provide a summary of the parameter values from baseline and monitor wells showing high, average, and low parameter values for each aquifer using </w:t>
      </w:r>
      <w:hyperlink w:anchor="Non_Production_Zone_Baseline_Values" w:history="1">
        <w:r w:rsidR="001F2AC7">
          <w:rPr>
            <w:rStyle w:val="Hyperlink"/>
            <w:szCs w:val="22"/>
          </w:rPr>
          <w:t xml:space="preserve">Tables </w:t>
        </w:r>
        <w:r w:rsidR="007C02E9">
          <w:rPr>
            <w:rStyle w:val="Hyperlink"/>
          </w:rPr>
          <w:t>2</w:t>
        </w:r>
        <w:r w:rsidR="001F2AC7">
          <w:rPr>
            <w:rStyle w:val="Hyperlink"/>
            <w:szCs w:val="22"/>
          </w:rPr>
          <w:t xml:space="preserve">A and </w:t>
        </w:r>
        <w:r w:rsidR="007C02E9">
          <w:rPr>
            <w:rStyle w:val="Hyperlink"/>
          </w:rPr>
          <w:t>2</w:t>
        </w:r>
        <w:r w:rsidR="00B00C2F">
          <w:rPr>
            <w:rStyle w:val="Hyperlink"/>
            <w:szCs w:val="22"/>
          </w:rPr>
          <w:t>B</w:t>
        </w:r>
      </w:hyperlink>
      <w:r w:rsidR="00B00C2F">
        <w:t xml:space="preserve"> (attached).</w:t>
      </w:r>
    </w:p>
    <w:p w14:paraId="2C8758E3" w14:textId="77777777" w:rsidR="00A41B2E" w:rsidRPr="000606C5" w:rsidRDefault="00B00C2F" w:rsidP="00EC1B43">
      <w:pPr>
        <w:pStyle w:val="ListNumber2"/>
        <w:tabs>
          <w:tab w:val="clear" w:pos="1710"/>
          <w:tab w:val="num" w:pos="1440"/>
        </w:tabs>
        <w:ind w:left="1440"/>
        <w:rPr>
          <w:rStyle w:val="Emphasis11pt"/>
        </w:rPr>
      </w:pPr>
      <w:r w:rsidRPr="000606C5">
        <w:rPr>
          <w:rStyle w:val="Emphasis11pt"/>
        </w:rPr>
        <w:t xml:space="preserve">Restoration Progress Report </w:t>
      </w:r>
    </w:p>
    <w:p w14:paraId="5F69D88D" w14:textId="77777777" w:rsidR="00A41B2E" w:rsidRDefault="00B00C2F">
      <w:pPr>
        <w:pStyle w:val="ListNumber3"/>
        <w:numPr>
          <w:ilvl w:val="0"/>
          <w:numId w:val="31"/>
        </w:numPr>
        <w:rPr>
          <w:szCs w:val="22"/>
        </w:rPr>
      </w:pPr>
      <w:r>
        <w:rPr>
          <w:szCs w:val="22"/>
        </w:rPr>
        <w:t>Provide a description of restoration procedures or restoration demonstration procedures, proposed, in progress, or completed;</w:t>
      </w:r>
    </w:p>
    <w:p w14:paraId="7AA57C20" w14:textId="77777777" w:rsidR="007577E4" w:rsidRDefault="00B00C2F" w:rsidP="007577E4">
      <w:pPr>
        <w:pStyle w:val="ListNumber3"/>
        <w:rPr>
          <w:szCs w:val="22"/>
        </w:rPr>
      </w:pPr>
      <w:r>
        <w:rPr>
          <w:szCs w:val="22"/>
        </w:rPr>
        <w:t>Provide a description of the restoration progress that currently has been achieved at existing PAA’s in the permit area; and</w:t>
      </w:r>
    </w:p>
    <w:p w14:paraId="3997CED6" w14:textId="77777777" w:rsidR="00A41B2E" w:rsidRPr="007577E4" w:rsidRDefault="00B00C2F" w:rsidP="007577E4">
      <w:pPr>
        <w:pStyle w:val="ListNumber3"/>
        <w:rPr>
          <w:szCs w:val="22"/>
        </w:rPr>
      </w:pPr>
      <w:r>
        <w:t xml:space="preserve">Provide a description of the fluid handling capacity of the disposal facilities required to accomplish restoration using the proposed restoration procedure within the time frame specified in the mine plan.  For guidance, refer to Fluid Handling at </w:t>
      </w:r>
      <w:hyperlink r:id="rId21" w:tooltip="  www.tceq.texas.gov/permitting/waste_permits/uic_permits/UIC_Guidance_Class_3.html" w:history="1">
        <w:r w:rsidRPr="007577E4">
          <w:rPr>
            <w:rStyle w:val="Hyperlink"/>
            <w:szCs w:val="22"/>
          </w:rPr>
          <w:t>TCEQ Technical Guidance III</w:t>
        </w:r>
      </w:hyperlink>
      <w:r>
        <w:rPr>
          <w:rStyle w:val="FootnoteReference"/>
          <w:szCs w:val="22"/>
        </w:rPr>
        <w:footnoteReference w:id="8"/>
      </w:r>
      <w:r>
        <w:t xml:space="preserve"> – Fluid Handling. </w:t>
      </w:r>
    </w:p>
    <w:p w14:paraId="0FE6C149" w14:textId="77777777" w:rsidR="00A41B2E" w:rsidRDefault="00B00C2F" w:rsidP="00631C56">
      <w:pPr>
        <w:pStyle w:val="ListNumber2"/>
        <w:tabs>
          <w:tab w:val="clear" w:pos="1710"/>
          <w:tab w:val="num" w:pos="1440"/>
        </w:tabs>
        <w:ind w:left="1440"/>
      </w:pPr>
      <w:r w:rsidRPr="000606C5">
        <w:rPr>
          <w:rStyle w:val="Emphasis11pt"/>
        </w:rPr>
        <w:t>Updated Mine Plan</w:t>
      </w:r>
      <w:r>
        <w:t xml:space="preserve"> – Provide a mine plan to include:</w:t>
      </w:r>
    </w:p>
    <w:p w14:paraId="2291C352" w14:textId="77777777" w:rsidR="00A41B2E" w:rsidRDefault="00B00C2F">
      <w:pPr>
        <w:pStyle w:val="ListNumber3"/>
        <w:numPr>
          <w:ilvl w:val="0"/>
          <w:numId w:val="32"/>
        </w:numPr>
        <w:rPr>
          <w:szCs w:val="22"/>
        </w:rPr>
      </w:pPr>
      <w:r>
        <w:rPr>
          <w:szCs w:val="22"/>
        </w:rPr>
        <w:lastRenderedPageBreak/>
        <w:t>Area Permit Map – An 8½” x 11” legible and reproducible plan view locating and identifying:</w:t>
      </w:r>
    </w:p>
    <w:p w14:paraId="4CFEE44D" w14:textId="77777777" w:rsidR="00A41B2E" w:rsidRPr="00B6797F" w:rsidRDefault="00B00C2F">
      <w:pPr>
        <w:pStyle w:val="listnumber6"/>
        <w:rPr>
          <w:rStyle w:val="11pt"/>
        </w:rPr>
      </w:pPr>
      <w:r w:rsidRPr="00B6797F">
        <w:rPr>
          <w:rStyle w:val="11pt"/>
        </w:rPr>
        <w:t>Lease area boundary;</w:t>
      </w:r>
    </w:p>
    <w:p w14:paraId="69892AB2" w14:textId="77777777" w:rsidR="00A41B2E" w:rsidRPr="00B6797F" w:rsidRDefault="00B00C2F">
      <w:pPr>
        <w:pStyle w:val="listnumber6"/>
        <w:rPr>
          <w:rStyle w:val="11pt"/>
        </w:rPr>
      </w:pPr>
      <w:r w:rsidRPr="00B6797F">
        <w:rPr>
          <w:rStyle w:val="11pt"/>
        </w:rPr>
        <w:t>Area permit boundary;</w:t>
      </w:r>
    </w:p>
    <w:p w14:paraId="4E37EEDE" w14:textId="77777777" w:rsidR="00A41B2E" w:rsidRPr="00B6797F" w:rsidRDefault="00B00C2F">
      <w:pPr>
        <w:pStyle w:val="listnumber6"/>
        <w:rPr>
          <w:rStyle w:val="11pt"/>
        </w:rPr>
      </w:pPr>
      <w:r w:rsidRPr="00B6797F">
        <w:rPr>
          <w:rStyle w:val="11pt"/>
        </w:rPr>
        <w:t>Buffer areas;</w:t>
      </w:r>
    </w:p>
    <w:p w14:paraId="52D38C52" w14:textId="77777777" w:rsidR="00A41B2E" w:rsidRPr="00B6797F" w:rsidRDefault="00B00C2F">
      <w:pPr>
        <w:pStyle w:val="listnumber6"/>
        <w:rPr>
          <w:rStyle w:val="11pt"/>
        </w:rPr>
      </w:pPr>
      <w:r w:rsidRPr="00B6797F">
        <w:rPr>
          <w:rStyle w:val="11pt"/>
        </w:rPr>
        <w:t>Individually proposed production areas with acreage of the areas indicated; and</w:t>
      </w:r>
    </w:p>
    <w:p w14:paraId="18BAFF2E" w14:textId="77777777" w:rsidR="00A41B2E" w:rsidRPr="00B6797F" w:rsidRDefault="00B00C2F">
      <w:pPr>
        <w:pStyle w:val="listnumber6"/>
        <w:rPr>
          <w:rStyle w:val="11pt"/>
        </w:rPr>
      </w:pPr>
      <w:r w:rsidRPr="00B6797F">
        <w:rPr>
          <w:rStyle w:val="11pt"/>
        </w:rPr>
        <w:t>Production and disposal facilities (see Figure 4).</w:t>
      </w:r>
    </w:p>
    <w:p w14:paraId="58DC55EF" w14:textId="77777777" w:rsidR="00A41B2E" w:rsidRDefault="00B00C2F">
      <w:pPr>
        <w:pStyle w:val="ListNumber3"/>
        <w:rPr>
          <w:szCs w:val="22"/>
        </w:rPr>
      </w:pPr>
      <w:r>
        <w:rPr>
          <w:szCs w:val="22"/>
        </w:rPr>
        <w:t>Schedule – Provide a schedule indicating the dates on which is estimated that both production and restoration will be started and completed in the mine areas.  An estimated starting and completion dates of production and restoration in the mine areas with a condensed version of the estimated schedule in an 8½” x 11” format suitable for inclusion in the draft permit.  The figure may be simplified by showing only the production and restoration phases of operations in each well field.  Well fields should be identified according to which PAA each will be in along with the anticipated starting dates of mining and restoration.</w:t>
      </w:r>
    </w:p>
    <w:p w14:paraId="17D9A3F1" w14:textId="77777777" w:rsidR="00A41B2E" w:rsidRDefault="00B00C2F" w:rsidP="00631C56">
      <w:pPr>
        <w:pStyle w:val="ListNumber2"/>
        <w:tabs>
          <w:tab w:val="clear" w:pos="1710"/>
          <w:tab w:val="left" w:pos="1440"/>
        </w:tabs>
        <w:ind w:left="1440"/>
      </w:pPr>
      <w:r w:rsidRPr="000606C5">
        <w:rPr>
          <w:rStyle w:val="Emphasis11pt"/>
        </w:rPr>
        <w:t>Updated Evaluation of Fluid Handling Requirements vs. Capacity</w:t>
      </w:r>
      <w:r>
        <w:t xml:space="preserve"> – Provide a detailed calculation and tabulation of the volume of fluids to be handled by storage and disposal facilities at their maximum, and comparative capacity of the facilities that will be available.</w:t>
      </w:r>
    </w:p>
    <w:p w14:paraId="13732088" w14:textId="77777777" w:rsidR="00A41B2E" w:rsidRDefault="00B00C2F" w:rsidP="00631C56">
      <w:pPr>
        <w:pStyle w:val="ListNumber2"/>
        <w:tabs>
          <w:tab w:val="clear" w:pos="1710"/>
          <w:tab w:val="left" w:pos="1440"/>
        </w:tabs>
        <w:ind w:left="1440"/>
      </w:pPr>
      <w:r w:rsidRPr="000606C5">
        <w:rPr>
          <w:rStyle w:val="Emphasis11pt"/>
        </w:rPr>
        <w:t>Proposed Restoration Table</w:t>
      </w:r>
      <w:r>
        <w:t xml:space="preserve"> – Provide a prop</w:t>
      </w:r>
      <w:r w:rsidR="0081745A">
        <w:t>osed table based on the Groundw</w:t>
      </w:r>
      <w:r>
        <w:t>ater Quality Data Summary for Production and Mine Area Wells (</w:t>
      </w:r>
      <w:hyperlink w:anchor="Non_Production_Zone_Baseline_Values" w:history="1">
        <w:r w:rsidR="000B639D">
          <w:rPr>
            <w:rStyle w:val="Hyperlink"/>
          </w:rPr>
          <w:t xml:space="preserve">Tables </w:t>
        </w:r>
        <w:r w:rsidR="009355CD">
          <w:rPr>
            <w:rStyle w:val="Hyperlink"/>
          </w:rPr>
          <w:t>2</w:t>
        </w:r>
        <w:r w:rsidR="000B639D">
          <w:rPr>
            <w:rStyle w:val="Hyperlink"/>
          </w:rPr>
          <w:t xml:space="preserve">A and </w:t>
        </w:r>
        <w:r w:rsidR="009355CD">
          <w:rPr>
            <w:rStyle w:val="Hyperlink"/>
          </w:rPr>
          <w:t>2</w:t>
        </w:r>
        <w:r w:rsidR="000B639D">
          <w:rPr>
            <w:rStyle w:val="Hyperlink"/>
          </w:rPr>
          <w:t>B</w:t>
        </w:r>
      </w:hyperlink>
      <w:r>
        <w:t>).  Describe how restoration parameters were selected and how restoration values were determined in the restoration table under 30 TAC §§331.104 and 331.107(a)(1).</w:t>
      </w:r>
    </w:p>
    <w:p w14:paraId="42B3BBED" w14:textId="77777777" w:rsidR="00A41B2E" w:rsidRDefault="00B00C2F" w:rsidP="00631C56">
      <w:pPr>
        <w:pStyle w:val="ListNumber2"/>
        <w:tabs>
          <w:tab w:val="clear" w:pos="1710"/>
          <w:tab w:val="left" w:pos="1440"/>
        </w:tabs>
        <w:ind w:left="1440"/>
      </w:pPr>
      <w:r w:rsidRPr="000606C5">
        <w:rPr>
          <w:rStyle w:val="Emphasis11pt"/>
        </w:rPr>
        <w:t>Proposed Control Parameters Upper Limits Table</w:t>
      </w:r>
      <w:r>
        <w:t xml:space="preserve"> – Provide proposed control parameters for excursion detection in accordance with the requirements of 30 TAC §331.104 with a description of how the control parameters were selected and how the upper limits were determined under 30 TAC §331.104(e). </w:t>
      </w:r>
    </w:p>
    <w:p w14:paraId="043D479F" w14:textId="77777777" w:rsidR="00A41B2E" w:rsidRDefault="00B00C2F" w:rsidP="00631C56">
      <w:pPr>
        <w:pStyle w:val="ListNumber2"/>
        <w:tabs>
          <w:tab w:val="clear" w:pos="1710"/>
          <w:tab w:val="left" w:pos="1440"/>
        </w:tabs>
        <w:ind w:left="1440"/>
      </w:pPr>
      <w:r w:rsidRPr="000606C5">
        <w:rPr>
          <w:rStyle w:val="Emphasis11pt"/>
        </w:rPr>
        <w:t>Cost Estimates for Plugging and Abandonment of Wells and for Aquifer Restoration</w:t>
      </w:r>
      <w:r>
        <w:t xml:space="preserve"> – Provide cost estimates for the plugging and abandonment of all wells and for aquifer restoration and methodologies and assumptions in deriving the cost estimates [30 TAC 305.49(b)(6)]</w:t>
      </w:r>
      <w:r w:rsidR="00490F27">
        <w:t>.</w:t>
      </w:r>
      <w:r>
        <w:br w:type="page"/>
      </w:r>
    </w:p>
    <w:p w14:paraId="3DF14E0B" w14:textId="77777777" w:rsidR="00A41B2E" w:rsidRDefault="00B00C2F" w:rsidP="00221E6C">
      <w:pPr>
        <w:pStyle w:val="Production"/>
      </w:pPr>
      <w:bookmarkStart w:id="35" w:name="_Technical_Report_For_1"/>
      <w:bookmarkEnd w:id="35"/>
      <w:r>
        <w:lastRenderedPageBreak/>
        <w:t xml:space="preserve">Technical Report for PAA Applications for </w:t>
      </w:r>
    </w:p>
    <w:p w14:paraId="6D4BC712" w14:textId="77777777" w:rsidR="00A41B2E" w:rsidRPr="00221E6C" w:rsidRDefault="00B00C2F" w:rsidP="0070492D">
      <w:pPr>
        <w:pStyle w:val="Heading3"/>
      </w:pPr>
      <w:r w:rsidRPr="00221E6C">
        <w:t>Restoration Table Amendment</w:t>
      </w:r>
    </w:p>
    <w:p w14:paraId="0F20FDE5" w14:textId="77777777" w:rsidR="00A41B2E" w:rsidRDefault="00B00C2F">
      <w:pPr>
        <w:pStyle w:val="ListContinue"/>
        <w:rPr>
          <w:szCs w:val="22"/>
        </w:rPr>
      </w:pPr>
      <w:r>
        <w:rPr>
          <w:szCs w:val="22"/>
        </w:rPr>
        <w:t>The following shall be submitted as the Technical Report for Restoration Table Amendment.  The applicant shall review the information to be developed with Commission’s staff prior to beginning to collect the information because certain conditions may require additional or different information.  All technical information shall be prepared in accordance with the appropriate technical guidelines.  Clearly mark the chapters with the indicated chapter identification</w:t>
      </w:r>
      <w:r w:rsidR="009355CD">
        <w:t>.</w:t>
      </w:r>
    </w:p>
    <w:p w14:paraId="7FB8F382" w14:textId="77777777" w:rsidR="00A41B2E" w:rsidRDefault="00B00C2F">
      <w:pPr>
        <w:pStyle w:val="ListContinue"/>
        <w:autoSpaceDE w:val="0"/>
        <w:rPr>
          <w:szCs w:val="22"/>
        </w:rPr>
      </w:pPr>
      <w:r>
        <w:rPr>
          <w:szCs w:val="22"/>
        </w:rPr>
        <w:t xml:space="preserve">All analytical data submitted to the TCEQ must be generated by a lab that the Texas Laboratory Accreditation Program (TLAP) has accredited under the National Environmental Laboratory Accreditation Conference (NELAC) standard for matrices, methods, and parameters of analysis, unless:  (1) the lab is an in-house lab and either the lab performs work for its owner, for another company with a unit located on the same site, or without compensation for a governmental agency or charitable organization, or the lab is in another state and is accredited or inspected by that state; (2) the lab is accredited under federal law; (3) the data are needed for emergency-response activities and no TLAP-accredited lab is available; or (4) the lab supplies data for which we do not offer accreditation. Refer to the </w:t>
      </w:r>
      <w:hyperlink r:id="rId22" w:tooltip="www.tceq.texas.gov/assets/public/compliance/compliance_support/qa/txnelap_lab_list.pdf" w:history="1">
        <w:r>
          <w:rPr>
            <w:rStyle w:val="Hyperlink"/>
            <w:szCs w:val="22"/>
          </w:rPr>
          <w:t>list of laboratories</w:t>
        </w:r>
      </w:hyperlink>
      <w:r>
        <w:rPr>
          <w:rStyle w:val="FootnoteReference"/>
          <w:szCs w:val="22"/>
        </w:rPr>
        <w:footnoteReference w:id="9"/>
      </w:r>
      <w:r>
        <w:rPr>
          <w:szCs w:val="22"/>
        </w:rPr>
        <w:t xml:space="preserve"> accredited by the State of Texas under the National Environmental </w:t>
      </w:r>
      <w:r w:rsidR="00BF443D">
        <w:rPr>
          <w:szCs w:val="22"/>
        </w:rPr>
        <w:t>L</w:t>
      </w:r>
      <w:r>
        <w:rPr>
          <w:szCs w:val="22"/>
        </w:rPr>
        <w:t>aboratory Accreditation Program (NELAP) on the TCEQ website.</w:t>
      </w:r>
    </w:p>
    <w:p w14:paraId="7562C0B4" w14:textId="77777777" w:rsidR="00A41B2E" w:rsidRDefault="00C313C1">
      <w:pPr>
        <w:pStyle w:val="ListContinue"/>
        <w:rPr>
          <w:rStyle w:val="Hyperlink"/>
          <w:szCs w:val="22"/>
        </w:rPr>
      </w:pPr>
      <w:r>
        <w:rPr>
          <w:szCs w:val="22"/>
        </w:rPr>
        <w:t>On</w:t>
      </w:r>
      <w:r w:rsidR="00B00C2F">
        <w:rPr>
          <w:szCs w:val="22"/>
        </w:rPr>
        <w:t xml:space="preserve"> July 1, 2008</w:t>
      </w:r>
      <w:r>
        <w:t>,</w:t>
      </w:r>
      <w:r w:rsidR="00B00C2F">
        <w:rPr>
          <w:szCs w:val="22"/>
        </w:rPr>
        <w:t xml:space="preserve"> TCEQ accept</w:t>
      </w:r>
      <w:r>
        <w:t>s</w:t>
      </w:r>
      <w:r w:rsidR="00B00C2F">
        <w:rPr>
          <w:szCs w:val="22"/>
        </w:rPr>
        <w:t xml:space="preserve"> analytical data only if the lab generating the data is NELA</w:t>
      </w:r>
      <w:r w:rsidR="009355CD">
        <w:t>C</w:t>
      </w:r>
      <w:r w:rsidR="00B00C2F">
        <w:rPr>
          <w:szCs w:val="22"/>
        </w:rPr>
        <w:t xml:space="preserve">-accredited by TLAP, the TCEQ has approved an exception as described above, or the data were generated on or before June 30, 2008.  Quality Assurance and Quality Control (QA/QC) should be in accordance with the </w:t>
      </w:r>
      <w:hyperlink r:id="rId23" w:tooltip="http://www.tceq.texas.gov/permitting/waste_permits/ihw_permits/qapp.html" w:history="1">
        <w:r w:rsidR="00B00C2F">
          <w:rPr>
            <w:rStyle w:val="Hyperlink"/>
            <w:szCs w:val="22"/>
          </w:rPr>
          <w:t>TCEQ Quality Assurance Project Plan</w:t>
        </w:r>
      </w:hyperlink>
      <w:r w:rsidR="00B00C2F">
        <w:rPr>
          <w:szCs w:val="22"/>
        </w:rPr>
        <w:t>.</w:t>
      </w:r>
      <w:r w:rsidR="00B37933" w:rsidRPr="00303E37">
        <w:rPr>
          <w:rStyle w:val="superscript"/>
        </w:rPr>
        <w:footnoteReference w:id="10"/>
      </w:r>
    </w:p>
    <w:p w14:paraId="6887AA9B" w14:textId="77777777" w:rsidR="00A41B2E" w:rsidRPr="00663C21" w:rsidRDefault="00B00C2F" w:rsidP="00221E6C">
      <w:pPr>
        <w:pStyle w:val="Note"/>
        <w:rPr>
          <w:rStyle w:val="Strong"/>
        </w:rPr>
      </w:pPr>
      <w:r w:rsidRPr="00663C21">
        <w:t>Restoration Table Amendment</w:t>
      </w:r>
    </w:p>
    <w:p w14:paraId="37A8E7D5" w14:textId="77777777" w:rsidR="00A41B2E" w:rsidRDefault="00B00C2F" w:rsidP="00631C56">
      <w:pPr>
        <w:pStyle w:val="ListNumber2"/>
        <w:numPr>
          <w:ilvl w:val="0"/>
          <w:numId w:val="33"/>
        </w:numPr>
        <w:tabs>
          <w:tab w:val="clear" w:pos="1710"/>
          <w:tab w:val="num" w:pos="1440"/>
        </w:tabs>
        <w:ind w:left="1440"/>
      </w:pPr>
      <w:r w:rsidRPr="000606C5">
        <w:rPr>
          <w:rStyle w:val="Emphasis11pt"/>
        </w:rPr>
        <w:t>Area Permit Map</w:t>
      </w:r>
      <w:r>
        <w:t xml:space="preserve"> – Provide a map that locates and identifies the lease areas, permit area, mine area, and existing and proposed production areas with respect to identifiable landmarks such as towns or main roads.  (see Figure 2)</w:t>
      </w:r>
    </w:p>
    <w:p w14:paraId="65D2A2F4" w14:textId="77777777" w:rsidR="00A41B2E" w:rsidRDefault="00B00C2F" w:rsidP="00631C56">
      <w:pPr>
        <w:pStyle w:val="ListNumber2"/>
        <w:tabs>
          <w:tab w:val="clear" w:pos="1710"/>
          <w:tab w:val="num" w:pos="1440"/>
        </w:tabs>
        <w:ind w:left="1440"/>
      </w:pPr>
      <w:r w:rsidRPr="000606C5">
        <w:rPr>
          <w:rStyle w:val="Emphasis11pt"/>
        </w:rPr>
        <w:t xml:space="preserve">Updated Mine Area Map </w:t>
      </w:r>
      <w:r>
        <w:t>– Provide an oriented drawn to scale map locating all monitor wells, production wells, and baseline wells, and indicating acreage of the permit area, mine area, depth</w:t>
      </w:r>
      <w:r w:rsidR="005A3ECD">
        <w:t xml:space="preserve"> in </w:t>
      </w:r>
      <w:proofErr w:type="spellStart"/>
      <w:r w:rsidR="00092210">
        <w:t>bgl</w:t>
      </w:r>
      <w:proofErr w:type="spellEnd"/>
      <w:r w:rsidR="00092210">
        <w:t>/msl</w:t>
      </w:r>
      <w:r>
        <w:t xml:space="preserve"> to the top of the production zone and the elevation of the production zone.  (see Figure 3) </w:t>
      </w:r>
    </w:p>
    <w:p w14:paraId="5CC25CE8" w14:textId="77777777" w:rsidR="00A41B2E" w:rsidRDefault="00B00C2F" w:rsidP="00631C56">
      <w:pPr>
        <w:pStyle w:val="ListNumber2"/>
        <w:tabs>
          <w:tab w:val="clear" w:pos="1710"/>
          <w:tab w:val="num" w:pos="1440"/>
        </w:tabs>
        <w:ind w:left="1440"/>
      </w:pPr>
      <w:r w:rsidRPr="000606C5">
        <w:rPr>
          <w:rStyle w:val="Emphasis11pt"/>
        </w:rPr>
        <w:t>Proposed Production Area Map</w:t>
      </w:r>
      <w:r>
        <w:t xml:space="preserve"> – Provide an oriented drawn to scale map locating all monitor wells, production wells, baseline wells, and indicating acreage of the </w:t>
      </w:r>
      <w:r w:rsidR="00473F20">
        <w:t>A</w:t>
      </w:r>
      <w:r>
        <w:t xml:space="preserve">rea </w:t>
      </w:r>
      <w:r w:rsidR="00473F20">
        <w:t>P</w:t>
      </w:r>
      <w:r>
        <w:t xml:space="preserve">ermit, mine area, depth </w:t>
      </w:r>
      <w:r w:rsidR="005A3ECD">
        <w:t xml:space="preserve">in </w:t>
      </w:r>
      <w:proofErr w:type="spellStart"/>
      <w:r w:rsidR="00092210">
        <w:t>bgl</w:t>
      </w:r>
      <w:proofErr w:type="spellEnd"/>
      <w:r w:rsidR="00092210">
        <w:t>/msl</w:t>
      </w:r>
      <w:r w:rsidR="005A3ECD">
        <w:t xml:space="preserve"> </w:t>
      </w:r>
      <w:r>
        <w:t>to the top of the production zone, and the elevation of the production zone.  Include any replacements for origi</w:t>
      </w:r>
      <w:r w:rsidR="00634942">
        <w:t xml:space="preserve">nal wells.  (see Figure 4) </w:t>
      </w:r>
      <w:r>
        <w:t>Submit the georeferenced for the GIS files (</w:t>
      </w:r>
      <w:proofErr w:type="gramStart"/>
      <w:r>
        <w:t>i.e.</w:t>
      </w:r>
      <w:proofErr w:type="gramEnd"/>
      <w:r>
        <w:t xml:space="preserve"> shapefiles or geodatabase files).</w:t>
      </w:r>
    </w:p>
    <w:p w14:paraId="27730A32" w14:textId="77777777" w:rsidR="00A41B2E" w:rsidRDefault="00B00C2F" w:rsidP="00631C56">
      <w:pPr>
        <w:pStyle w:val="ListNumber2"/>
        <w:tabs>
          <w:tab w:val="clear" w:pos="1710"/>
          <w:tab w:val="num" w:pos="1440"/>
        </w:tabs>
        <w:ind w:left="1440"/>
      </w:pPr>
      <w:r w:rsidRPr="000606C5">
        <w:rPr>
          <w:rStyle w:val="Emphasis11pt"/>
        </w:rPr>
        <w:t>Updated Schedule</w:t>
      </w:r>
      <w:r>
        <w:t xml:space="preserve"> – Provide a schedule indicating the dates when production and restoration started and was completed.  The schedule must include </w:t>
      </w:r>
      <w:proofErr w:type="gramStart"/>
      <w:r>
        <w:t>all of</w:t>
      </w:r>
      <w:proofErr w:type="gramEnd"/>
      <w:r>
        <w:t xml:space="preserve"> the PAAs in the </w:t>
      </w:r>
      <w:r w:rsidR="00473F20">
        <w:t>A</w:t>
      </w:r>
      <w:r>
        <w:t xml:space="preserve">rea </w:t>
      </w:r>
      <w:r w:rsidR="00473F20">
        <w:t>P</w:t>
      </w:r>
      <w:r>
        <w:t>ermit with a condensed version of the estimated schedule in an 8½” x 11” format suitable for inclusion in the draft permit.  The figure may be simplified by showing only the production and restoration phases of operations in each well field.  Well fields should be identified according to which PAA each will be in along with the anticipated starting dates of mining and restoration.</w:t>
      </w:r>
    </w:p>
    <w:p w14:paraId="035AF8CF" w14:textId="77777777" w:rsidR="00A41B2E" w:rsidRDefault="00B00C2F" w:rsidP="00631C56">
      <w:pPr>
        <w:pStyle w:val="ListNumber2"/>
        <w:tabs>
          <w:tab w:val="clear" w:pos="1710"/>
          <w:tab w:val="num" w:pos="1440"/>
        </w:tabs>
        <w:ind w:left="1440"/>
      </w:pPr>
      <w:r w:rsidRPr="000606C5">
        <w:rPr>
          <w:rStyle w:val="Emphasis11pt"/>
        </w:rPr>
        <w:t>Restoration History</w:t>
      </w:r>
      <w:r>
        <w:t xml:space="preserve"> – Provide a history of restoration of this production area.  Include restoration methods and dates each method was used.</w:t>
      </w:r>
    </w:p>
    <w:p w14:paraId="5407CC1A" w14:textId="77777777" w:rsidR="00A41B2E" w:rsidRDefault="00B00C2F" w:rsidP="00631C56">
      <w:pPr>
        <w:pStyle w:val="ListNumber2"/>
        <w:tabs>
          <w:tab w:val="clear" w:pos="1710"/>
          <w:tab w:val="num" w:pos="1440"/>
        </w:tabs>
        <w:ind w:left="1440"/>
      </w:pPr>
      <w:r w:rsidRPr="000606C5">
        <w:rPr>
          <w:rStyle w:val="Emphasis11pt"/>
        </w:rPr>
        <w:lastRenderedPageBreak/>
        <w:t>Justification for Restoration Claim</w:t>
      </w:r>
      <w:r>
        <w:t xml:space="preserve"> – 30 TAC §331.107(g) list</w:t>
      </w:r>
      <w:r w:rsidR="00432B59">
        <w:t>s</w:t>
      </w:r>
      <w:r>
        <w:t xml:space="preserve"> nine items to be considered in determining whether the restoration table should be amended.  Provide a discussion of how each item applies to this restoration table.  Also, discuss each parameter to be changed and the effect the change will have on the underground source of drinking water.</w:t>
      </w:r>
    </w:p>
    <w:p w14:paraId="4A2DF668" w14:textId="77777777" w:rsidR="00A41B2E" w:rsidRDefault="00B00C2F" w:rsidP="00631C56">
      <w:pPr>
        <w:pStyle w:val="ListNumber2"/>
        <w:tabs>
          <w:tab w:val="clear" w:pos="1710"/>
          <w:tab w:val="num" w:pos="1440"/>
        </w:tabs>
        <w:ind w:left="1440"/>
      </w:pPr>
      <w:r w:rsidRPr="000606C5">
        <w:rPr>
          <w:rStyle w:val="Emphasis11pt"/>
        </w:rPr>
        <w:t>Proposed Restoration Table Revisions</w:t>
      </w:r>
      <w:r>
        <w:t xml:space="preserve"> – Provide the proposed amendments to the restoration table.</w:t>
      </w:r>
      <w:r>
        <w:br w:type="page"/>
      </w:r>
    </w:p>
    <w:p w14:paraId="6052E260" w14:textId="77777777" w:rsidR="002C5804" w:rsidRDefault="002C5804" w:rsidP="002C5804">
      <w:pPr>
        <w:pStyle w:val="Caption"/>
        <w:keepNext/>
      </w:pPr>
      <w:r>
        <w:lastRenderedPageBreak/>
        <w:t xml:space="preserve">Figure </w:t>
      </w:r>
      <w:r w:rsidR="00E80BC3">
        <w:fldChar w:fldCharType="begin"/>
      </w:r>
      <w:r w:rsidR="00E80BC3">
        <w:instrText xml:space="preserve"> SEQ Figure \* ARABIC </w:instrText>
      </w:r>
      <w:r w:rsidR="00E80BC3">
        <w:fldChar w:fldCharType="separate"/>
      </w:r>
      <w:r w:rsidR="00AF742E">
        <w:rPr>
          <w:noProof/>
        </w:rPr>
        <w:t>1</w:t>
      </w:r>
      <w:r w:rsidR="00E80BC3">
        <w:rPr>
          <w:noProof/>
        </w:rPr>
        <w:fldChar w:fldCharType="end"/>
      </w:r>
      <w:r>
        <w:t>: Sample Application Map</w:t>
      </w:r>
    </w:p>
    <w:p w14:paraId="66C35A9C" w14:textId="77777777" w:rsidR="00A41B2E" w:rsidRDefault="00B22595">
      <w:r>
        <w:object w:dxaOrig="7650" w:dyaOrig="7080" w14:anchorId="7DCD9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ample Application Map. Landowners and Mineral Owners Cross-Referenced to Application Map" style="width:398.9pt;height:369.35pt" o:ole="" o:allowoverlap="f">
            <v:imagedata r:id="rId24" o:title=""/>
          </v:shape>
          <o:OLEObject Type="Embed" ProgID="Presentations.Drawing.12" ShapeID="_x0000_i1025" DrawAspect="Content" ObjectID="_1747558501" r:id="rId25"/>
        </w:object>
      </w:r>
    </w:p>
    <w:p w14:paraId="6F77F56D" w14:textId="77777777" w:rsidR="00A41B2E" w:rsidRPr="00524DE8" w:rsidRDefault="00B00C2F">
      <w:pPr>
        <w:pStyle w:val="Caption"/>
        <w:rPr>
          <w:rStyle w:val="Times12Strong"/>
        </w:rPr>
      </w:pPr>
      <w:r w:rsidRPr="00524DE8">
        <w:rPr>
          <w:rStyle w:val="Times12Strong"/>
        </w:rPr>
        <w:t>Landowners and Mineral Owners Cross-Referenced To Application Map</w:t>
      </w:r>
    </w:p>
    <w:p w14:paraId="680F3FDF" w14:textId="77777777" w:rsidR="00A41B2E" w:rsidRDefault="00B00C2F">
      <w:pPr>
        <w:pStyle w:val="ListContinue1"/>
        <w:rPr>
          <w:szCs w:val="22"/>
        </w:rPr>
      </w:pPr>
      <w:r>
        <w:t>The persons identified below would be considered as affected persons:</w:t>
      </w:r>
    </w:p>
    <w:p w14:paraId="2C122FCB" w14:textId="77777777" w:rsidR="00A41B2E" w:rsidRDefault="00A41B2E"/>
    <w:p w14:paraId="50C05A28" w14:textId="77777777" w:rsidR="00A41B2E" w:rsidRDefault="00A41B2E">
      <w:pPr>
        <w:sectPr w:rsidR="00A41B2E" w:rsidSect="00D65520">
          <w:footnotePr>
            <w:numStart w:val="2"/>
          </w:footnotePr>
          <w:type w:val="continuous"/>
          <w:pgSz w:w="12240" w:h="15840" w:code="1"/>
          <w:pgMar w:top="720" w:right="1080" w:bottom="720" w:left="1080" w:header="720" w:footer="720" w:gutter="0"/>
          <w:cols w:space="720"/>
          <w:formProt w:val="0"/>
          <w:noEndnote/>
          <w:docGrid w:linePitch="326"/>
        </w:sectPr>
      </w:pPr>
    </w:p>
    <w:p w14:paraId="7E4FA172" w14:textId="77777777" w:rsidR="00A41B2E" w:rsidRDefault="00B00C2F" w:rsidP="00A62263">
      <w:pPr>
        <w:pStyle w:val="LandownersOdd"/>
      </w:pPr>
      <w:r>
        <w:t>1. Mr. and Mrs. Samuel L Davis</w:t>
      </w:r>
    </w:p>
    <w:p w14:paraId="4FF1885A" w14:textId="77777777" w:rsidR="00A41B2E" w:rsidRDefault="00B00C2F" w:rsidP="00A62263">
      <w:pPr>
        <w:pStyle w:val="LandownersOdd"/>
      </w:pPr>
      <w:r>
        <w:t>11901 Knights Bridge Road</w:t>
      </w:r>
    </w:p>
    <w:p w14:paraId="0008BAF1" w14:textId="77777777" w:rsidR="00A41B2E" w:rsidRDefault="00B00C2F" w:rsidP="00A62263">
      <w:pPr>
        <w:pStyle w:val="LandownersOdd"/>
      </w:pPr>
      <w:r>
        <w:t>Austin Texas 78759</w:t>
      </w:r>
    </w:p>
    <w:p w14:paraId="69F865A6" w14:textId="77777777" w:rsidR="00A41B2E" w:rsidRDefault="00B00C2F" w:rsidP="00A62263">
      <w:pPr>
        <w:pStyle w:val="LandownersEven"/>
      </w:pPr>
      <w:r>
        <w:t>2. Mr. and Mrs. Edward Sanchez</w:t>
      </w:r>
    </w:p>
    <w:p w14:paraId="796070B0" w14:textId="77777777" w:rsidR="00A41B2E" w:rsidRDefault="00B00C2F" w:rsidP="00A62263">
      <w:pPr>
        <w:pStyle w:val="LandownersEven"/>
      </w:pPr>
      <w:r>
        <w:t>1405 Craigmont Lane</w:t>
      </w:r>
    </w:p>
    <w:p w14:paraId="03D0002F" w14:textId="77777777" w:rsidR="00A41B2E" w:rsidRDefault="00B00C2F" w:rsidP="00A62263">
      <w:pPr>
        <w:pStyle w:val="LandownersEven"/>
      </w:pPr>
      <w:r>
        <w:t xml:space="preserve">Waco Texas 76710 </w:t>
      </w:r>
    </w:p>
    <w:p w14:paraId="5DA3C272" w14:textId="77777777" w:rsidR="00A41B2E" w:rsidRDefault="00B00C2F" w:rsidP="00A62263">
      <w:pPr>
        <w:pStyle w:val="LandownersOdd"/>
      </w:pPr>
      <w:r>
        <w:t>3. Mr and Mrs. Hubert Jason</w:t>
      </w:r>
    </w:p>
    <w:p w14:paraId="6E67722B" w14:textId="77777777" w:rsidR="00A41B2E" w:rsidRDefault="00B00C2F" w:rsidP="00A62263">
      <w:pPr>
        <w:pStyle w:val="LandownersOdd"/>
      </w:pPr>
      <w:r>
        <w:t>4240 Line Rd</w:t>
      </w:r>
    </w:p>
    <w:p w14:paraId="1193C4E6" w14:textId="77777777" w:rsidR="00A41B2E" w:rsidRDefault="00B00C2F" w:rsidP="00A62263">
      <w:pPr>
        <w:pStyle w:val="LandownersOdd"/>
      </w:pPr>
      <w:r>
        <w:t>Dallas Texas 7764</w:t>
      </w:r>
    </w:p>
    <w:p w14:paraId="6CF566F8" w14:textId="77777777" w:rsidR="00A41B2E" w:rsidRDefault="00A62263" w:rsidP="00A62263">
      <w:pPr>
        <w:pStyle w:val="LandownersEven"/>
      </w:pPr>
      <w:r>
        <w:t>4</w:t>
      </w:r>
      <w:r w:rsidR="00B00C2F">
        <w:t>. ABC Chemicals Inc</w:t>
      </w:r>
    </w:p>
    <w:p w14:paraId="1D7C39DF" w14:textId="77777777" w:rsidR="00A41B2E" w:rsidRDefault="00B00C2F" w:rsidP="00A62263">
      <w:pPr>
        <w:pStyle w:val="LandownersEven"/>
      </w:pPr>
      <w:r>
        <w:t>1212 Austin AVE</w:t>
      </w:r>
    </w:p>
    <w:p w14:paraId="41C4EA91" w14:textId="77777777" w:rsidR="00A41B2E" w:rsidRDefault="00B00C2F" w:rsidP="00A62263">
      <w:pPr>
        <w:pStyle w:val="LandownersEven"/>
      </w:pPr>
      <w:r>
        <w:t>Dallas Texas 77640</w:t>
      </w:r>
    </w:p>
    <w:p w14:paraId="3A678C40" w14:textId="77777777" w:rsidR="00A41B2E" w:rsidRDefault="00A62263" w:rsidP="00A62263">
      <w:pPr>
        <w:pStyle w:val="LandownersOdd"/>
      </w:pPr>
      <w:r>
        <w:br w:type="column"/>
      </w:r>
      <w:r>
        <w:t>5</w:t>
      </w:r>
      <w:r w:rsidR="00B00C2F">
        <w:t xml:space="preserve">. Mr. and Mrs. Ted Goldsby </w:t>
      </w:r>
    </w:p>
    <w:p w14:paraId="317C4958" w14:textId="77777777" w:rsidR="00A41B2E" w:rsidRDefault="00B00C2F" w:rsidP="00A62263">
      <w:pPr>
        <w:pStyle w:val="LandownersOdd"/>
      </w:pPr>
      <w:r>
        <w:t>3210 20th Street</w:t>
      </w:r>
    </w:p>
    <w:p w14:paraId="0816837F" w14:textId="77777777" w:rsidR="00A41B2E" w:rsidRDefault="00B00C2F" w:rsidP="00A62263">
      <w:pPr>
        <w:pStyle w:val="LandownersOdd"/>
      </w:pPr>
      <w:r>
        <w:t>Waco Texas 76724</w:t>
      </w:r>
    </w:p>
    <w:p w14:paraId="62BF6066" w14:textId="77777777" w:rsidR="00A41B2E" w:rsidRDefault="00A62263" w:rsidP="00A62263">
      <w:pPr>
        <w:pStyle w:val="LandownersEven"/>
      </w:pPr>
      <w:r>
        <w:t>6</w:t>
      </w:r>
      <w:r w:rsidR="00B00C2F">
        <w:t>. Mr and Mrs. Hubert Jason</w:t>
      </w:r>
    </w:p>
    <w:p w14:paraId="62E20AE9" w14:textId="77777777" w:rsidR="00A41B2E" w:rsidRDefault="00B00C2F" w:rsidP="00A62263">
      <w:pPr>
        <w:pStyle w:val="LandownersEven"/>
      </w:pPr>
      <w:r>
        <w:t>4240 Line Rd</w:t>
      </w:r>
    </w:p>
    <w:p w14:paraId="14C96F07" w14:textId="77777777" w:rsidR="00A41B2E" w:rsidRDefault="00B00C2F" w:rsidP="00A62263">
      <w:pPr>
        <w:pStyle w:val="LandownersEven"/>
      </w:pPr>
      <w:r>
        <w:t>Dallas Texas 77640</w:t>
      </w:r>
    </w:p>
    <w:p w14:paraId="0EB525FB" w14:textId="77777777" w:rsidR="00A41B2E" w:rsidRDefault="00A62263" w:rsidP="00A62263">
      <w:pPr>
        <w:pStyle w:val="LandownersOdd"/>
      </w:pPr>
      <w:r>
        <w:t>7</w:t>
      </w:r>
      <w:r w:rsidR="00B00C2F">
        <w:t>.</w:t>
      </w:r>
      <w:r>
        <w:t xml:space="preserve"> </w:t>
      </w:r>
      <w:r w:rsidR="00B00C2F">
        <w:t>Plainview Co</w:t>
      </w:r>
    </w:p>
    <w:p w14:paraId="567EB7C5" w14:textId="77777777" w:rsidR="00A41B2E" w:rsidRDefault="00B00C2F" w:rsidP="00A62263">
      <w:pPr>
        <w:pStyle w:val="LandownersOdd"/>
      </w:pPr>
      <w:r>
        <w:t>6647 Star Blvd</w:t>
      </w:r>
    </w:p>
    <w:p w14:paraId="565CD323" w14:textId="77777777" w:rsidR="00A41B2E" w:rsidRDefault="00B00C2F" w:rsidP="00A62263">
      <w:pPr>
        <w:pStyle w:val="LandownersOdd"/>
      </w:pPr>
      <w:r>
        <w:t>Houston Texas 77590</w:t>
      </w:r>
    </w:p>
    <w:p w14:paraId="421CC5FF" w14:textId="77777777" w:rsidR="00A41B2E" w:rsidRDefault="00B00C2F" w:rsidP="00A62263">
      <w:pPr>
        <w:pStyle w:val="LandownersEven"/>
      </w:pPr>
      <w:r>
        <w:t>8. Mr. and Mrs. Larson</w:t>
      </w:r>
    </w:p>
    <w:p w14:paraId="64E4B122" w14:textId="77777777" w:rsidR="00A41B2E" w:rsidRDefault="00B00C2F" w:rsidP="00A62263">
      <w:pPr>
        <w:pStyle w:val="LandownersEven"/>
      </w:pPr>
      <w:r>
        <w:t>10024 NW HWY</w:t>
      </w:r>
    </w:p>
    <w:p w14:paraId="346C5BF7" w14:textId="77777777" w:rsidR="00A41B2E" w:rsidRDefault="00B00C2F" w:rsidP="00A62263">
      <w:pPr>
        <w:pStyle w:val="LandownersEven"/>
        <w:sectPr w:rsidR="00A41B2E">
          <w:footnotePr>
            <w:numStart w:val="2"/>
          </w:footnotePr>
          <w:type w:val="continuous"/>
          <w:pgSz w:w="12240" w:h="15840" w:code="1"/>
          <w:pgMar w:top="720" w:right="1080" w:bottom="720" w:left="1080" w:header="720" w:footer="144" w:gutter="0"/>
          <w:pgNumType w:start="14"/>
          <w:cols w:num="2" w:space="720"/>
          <w:formProt w:val="0"/>
          <w:noEndnote/>
          <w:docGrid w:linePitch="326"/>
        </w:sectPr>
      </w:pPr>
      <w:r>
        <w:t>Bovina Texas 79402</w:t>
      </w:r>
    </w:p>
    <w:p w14:paraId="3C10DAD0" w14:textId="77777777" w:rsidR="00A41B2E" w:rsidRDefault="00A41B2E">
      <w:pPr>
        <w:pStyle w:val="listcontinuesinglespace"/>
      </w:pPr>
    </w:p>
    <w:p w14:paraId="6DA72D5C" w14:textId="77777777" w:rsidR="00A41B2E" w:rsidRPr="00456726" w:rsidRDefault="00A41B2E">
      <w:pPr>
        <w:sectPr w:rsidR="00A41B2E" w:rsidRPr="00456726">
          <w:footnotePr>
            <w:numStart w:val="2"/>
          </w:footnotePr>
          <w:type w:val="continuous"/>
          <w:pgSz w:w="12240" w:h="15840" w:code="1"/>
          <w:pgMar w:top="720" w:right="1080" w:bottom="720" w:left="1080" w:header="720" w:footer="144" w:gutter="0"/>
          <w:pgNumType w:start="14"/>
          <w:cols w:num="3" w:space="720"/>
          <w:formProt w:val="0"/>
          <w:noEndnote/>
          <w:docGrid w:linePitch="326"/>
        </w:sectPr>
      </w:pPr>
    </w:p>
    <w:p w14:paraId="41840D6B" w14:textId="77777777" w:rsidR="002C5804" w:rsidRDefault="002C5804" w:rsidP="002C5804">
      <w:pPr>
        <w:pStyle w:val="Caption"/>
        <w:keepNext/>
      </w:pPr>
      <w:r>
        <w:lastRenderedPageBreak/>
        <w:t xml:space="preserve">Figure </w:t>
      </w:r>
      <w:r w:rsidR="00E80BC3">
        <w:fldChar w:fldCharType="begin"/>
      </w:r>
      <w:r w:rsidR="00E80BC3">
        <w:instrText xml:space="preserve"> SEQ Figure \* ARABIC </w:instrText>
      </w:r>
      <w:r w:rsidR="00E80BC3">
        <w:fldChar w:fldCharType="separate"/>
      </w:r>
      <w:r w:rsidR="00AF742E">
        <w:rPr>
          <w:noProof/>
        </w:rPr>
        <w:t>2</w:t>
      </w:r>
      <w:r w:rsidR="00E80BC3">
        <w:rPr>
          <w:noProof/>
        </w:rPr>
        <w:fldChar w:fldCharType="end"/>
      </w:r>
      <w:r>
        <w:t>: Sample Area Permit Map</w:t>
      </w:r>
    </w:p>
    <w:p w14:paraId="0203AA66" w14:textId="77777777" w:rsidR="00A41B2E" w:rsidRDefault="00B00C2F">
      <w:r>
        <w:rPr>
          <w:noProof/>
          <w:szCs w:val="22"/>
        </w:rPr>
        <w:drawing>
          <wp:inline distT="0" distB="0" distL="0" distR="0" wp14:anchorId="53E3387F" wp14:editId="4EFB4DE8">
            <wp:extent cx="6568440" cy="8031480"/>
            <wp:effectExtent l="0" t="0" r="3810" b="7620"/>
            <wp:docPr id="4" name="Picture 4" descr="Figure 2: Sample Area P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2: Sample Area Per Ma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68440" cy="8031480"/>
                    </a:xfrm>
                    <a:prstGeom prst="rect">
                      <a:avLst/>
                    </a:prstGeom>
                    <a:noFill/>
                    <a:ln>
                      <a:noFill/>
                    </a:ln>
                  </pic:spPr>
                </pic:pic>
              </a:graphicData>
            </a:graphic>
          </wp:inline>
        </w:drawing>
      </w:r>
    </w:p>
    <w:p w14:paraId="61ACCD70" w14:textId="77777777" w:rsidR="002C5804" w:rsidRDefault="002C5804" w:rsidP="002C5804">
      <w:pPr>
        <w:pStyle w:val="Caption"/>
        <w:keepNext/>
      </w:pPr>
      <w:r>
        <w:lastRenderedPageBreak/>
        <w:t xml:space="preserve">Figure </w:t>
      </w:r>
      <w:r w:rsidR="00E80BC3">
        <w:fldChar w:fldCharType="begin"/>
      </w:r>
      <w:r w:rsidR="00E80BC3">
        <w:instrText xml:space="preserve"> SEQ Figure \* ARABIC </w:instrText>
      </w:r>
      <w:r w:rsidR="00E80BC3">
        <w:fldChar w:fldCharType="separate"/>
      </w:r>
      <w:r w:rsidR="00AF742E">
        <w:rPr>
          <w:noProof/>
        </w:rPr>
        <w:t>3</w:t>
      </w:r>
      <w:r w:rsidR="00E80BC3">
        <w:rPr>
          <w:noProof/>
        </w:rPr>
        <w:fldChar w:fldCharType="end"/>
      </w:r>
      <w:r>
        <w:t>: Sample Mine Area Map</w:t>
      </w:r>
    </w:p>
    <w:p w14:paraId="3D523F58" w14:textId="77777777" w:rsidR="00A41B2E" w:rsidRDefault="00B00C2F">
      <w:r>
        <w:rPr>
          <w:noProof/>
        </w:rPr>
        <w:drawing>
          <wp:inline distT="0" distB="0" distL="0" distR="0" wp14:anchorId="19E89B18" wp14:editId="0B92AB15">
            <wp:extent cx="3787140" cy="4831080"/>
            <wp:effectExtent l="0" t="0" r="3810" b="7620"/>
            <wp:docPr id="5" name="Picture 5" descr="Sample Mine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ple Proposed Production Area Map"/>
                    <pic:cNvPicPr>
                      <a:picLocks noChangeAspect="1" noChangeArrowheads="1"/>
                    </pic:cNvPicPr>
                  </pic:nvPicPr>
                  <pic:blipFill>
                    <a:blip r:embed="rId27" cstate="print">
                      <a:extLst>
                        <a:ext uri="{28A0092B-C50C-407E-A947-70E740481C1C}">
                          <a14:useLocalDpi xmlns:a14="http://schemas.microsoft.com/office/drawing/2010/main" val="0"/>
                        </a:ext>
                      </a:extLst>
                    </a:blip>
                    <a:srcRect t="395" b="395"/>
                    <a:stretch>
                      <a:fillRect/>
                    </a:stretch>
                  </pic:blipFill>
                  <pic:spPr bwMode="auto">
                    <a:xfrm>
                      <a:off x="0" y="0"/>
                      <a:ext cx="3787140" cy="4831080"/>
                    </a:xfrm>
                    <a:prstGeom prst="rect">
                      <a:avLst/>
                    </a:prstGeom>
                    <a:noFill/>
                    <a:ln>
                      <a:noFill/>
                    </a:ln>
                  </pic:spPr>
                </pic:pic>
              </a:graphicData>
            </a:graphic>
          </wp:inline>
        </w:drawing>
      </w:r>
      <w:bookmarkStart w:id="36" w:name="Figure_4_Sample_Proposed_Production_Area"/>
    </w:p>
    <w:p w14:paraId="1754F4E7" w14:textId="77777777" w:rsidR="00A41B2E" w:rsidRDefault="00A41B2E"/>
    <w:p w14:paraId="314404E8" w14:textId="77777777" w:rsidR="002C5804" w:rsidRDefault="002C5804" w:rsidP="002C5804">
      <w:pPr>
        <w:pStyle w:val="Caption"/>
        <w:keepNext/>
      </w:pPr>
      <w:r>
        <w:lastRenderedPageBreak/>
        <w:t xml:space="preserve">Figure </w:t>
      </w:r>
      <w:r w:rsidR="00E80BC3">
        <w:fldChar w:fldCharType="begin"/>
      </w:r>
      <w:r w:rsidR="00E80BC3">
        <w:instrText xml:space="preserve"> SEQ Figure \* ARABIC </w:instrText>
      </w:r>
      <w:r w:rsidR="00E80BC3">
        <w:fldChar w:fldCharType="separate"/>
      </w:r>
      <w:r w:rsidR="00AF742E">
        <w:rPr>
          <w:noProof/>
        </w:rPr>
        <w:t>4</w:t>
      </w:r>
      <w:r w:rsidR="00E80BC3">
        <w:rPr>
          <w:noProof/>
        </w:rPr>
        <w:fldChar w:fldCharType="end"/>
      </w:r>
      <w:r>
        <w:t>: Sample Proposed Production Area Map</w:t>
      </w:r>
    </w:p>
    <w:p w14:paraId="197CFA98" w14:textId="77777777" w:rsidR="00A41B2E" w:rsidRDefault="00B00C2F">
      <w:r>
        <w:rPr>
          <w:noProof/>
        </w:rPr>
        <w:drawing>
          <wp:inline distT="0" distB="0" distL="0" distR="0" wp14:anchorId="14BA036C" wp14:editId="3F2201F4">
            <wp:extent cx="6995160" cy="5387340"/>
            <wp:effectExtent l="0" t="0" r="0" b="3810"/>
            <wp:docPr id="6" name="Picture 6" descr="Figure 4 sample proposed production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4 sample proposed production area ma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95160" cy="5387340"/>
                    </a:xfrm>
                    <a:prstGeom prst="rect">
                      <a:avLst/>
                    </a:prstGeom>
                    <a:noFill/>
                    <a:ln>
                      <a:noFill/>
                    </a:ln>
                  </pic:spPr>
                </pic:pic>
              </a:graphicData>
            </a:graphic>
          </wp:inline>
        </w:drawing>
      </w:r>
    </w:p>
    <w:p w14:paraId="6AA6698A" w14:textId="77777777" w:rsidR="00A41B2E" w:rsidRDefault="00A41B2E"/>
    <w:p w14:paraId="0D2BC88D" w14:textId="77777777" w:rsidR="00F82C81" w:rsidRDefault="00F82C81" w:rsidP="00BF202F">
      <w:pPr>
        <w:sectPr w:rsidR="00F82C81">
          <w:headerReference w:type="default" r:id="rId29"/>
          <w:footnotePr>
            <w:numStart w:val="2"/>
          </w:footnotePr>
          <w:pgSz w:w="12240" w:h="15840" w:code="1"/>
          <w:pgMar w:top="864" w:right="720" w:bottom="994" w:left="720" w:header="720" w:footer="720" w:gutter="0"/>
          <w:pgNumType w:start="22"/>
          <w:cols w:space="720"/>
          <w:formProt w:val="0"/>
          <w:noEndnote/>
          <w:docGrid w:linePitch="326"/>
        </w:sectPr>
      </w:pPr>
    </w:p>
    <w:p w14:paraId="63B96E89" w14:textId="77777777" w:rsidR="001D0D35" w:rsidRDefault="00B00C2F" w:rsidP="00BF202F">
      <w:pPr>
        <w:rPr>
          <w:rStyle w:val="Strong"/>
        </w:rPr>
        <w:sectPr w:rsidR="001D0D35" w:rsidSect="00861D79">
          <w:footnotePr>
            <w:numStart w:val="2"/>
          </w:footnotePr>
          <w:type w:val="continuous"/>
          <w:pgSz w:w="12240" w:h="15840" w:code="1"/>
          <w:pgMar w:top="864" w:right="720" w:bottom="994" w:left="720" w:header="720" w:footer="720" w:gutter="0"/>
          <w:cols w:space="720"/>
          <w:formProt w:val="0"/>
          <w:noEndnote/>
          <w:docGrid w:linePitch="326"/>
        </w:sectPr>
      </w:pPr>
      <w:r>
        <w:br w:type="page"/>
      </w:r>
      <w:r w:rsidR="00814B46">
        <w:rPr>
          <w:rStyle w:val="Strong"/>
        </w:rPr>
        <w:lastRenderedPageBreak/>
        <w:t xml:space="preserve">Table </w:t>
      </w:r>
      <w:r w:rsidR="00EA63F1">
        <w:rPr>
          <w:rStyle w:val="Strong"/>
        </w:rPr>
        <w:t>1</w:t>
      </w:r>
      <w:r w:rsidRPr="00A033F6">
        <w:rPr>
          <w:rStyle w:val="Strong"/>
        </w:rPr>
        <w:t xml:space="preserve"> - </w:t>
      </w:r>
      <w:bookmarkStart w:id="37" w:name="applicant"/>
      <w:bookmarkStart w:id="38" w:name="Groundwater_Quality_Data"/>
      <w:r w:rsidRPr="00A033F6">
        <w:rPr>
          <w:rStyle w:val="Strong"/>
        </w:rPr>
        <w:t xml:space="preserve">Groundwater Quality Data </w:t>
      </w:r>
      <w:bookmarkEnd w:id="37"/>
      <w:bookmarkEnd w:id="38"/>
      <w:r w:rsidRPr="00A033F6">
        <w:rPr>
          <w:rStyle w:val="Strong"/>
        </w:rPr>
        <w:t>Report for Production and Mine Area Wells</w:t>
      </w:r>
    </w:p>
    <w:p w14:paraId="5BD26924" w14:textId="77777777" w:rsidR="00A41B2E" w:rsidRDefault="00B00C2F" w:rsidP="001D0D35">
      <w:pPr>
        <w:pStyle w:val="ListContinue2nospace"/>
      </w:pPr>
      <w:r>
        <w:t>Well Owner:</w:t>
      </w:r>
      <w:r w:rsidR="000921FD">
        <w:t xml:space="preserve">  </w:t>
      </w:r>
      <w:r>
        <w:t xml:space="preserve"> </w:t>
      </w:r>
      <w:r w:rsidR="005B40A6">
        <w:fldChar w:fldCharType="begin">
          <w:ffData>
            <w:name w:val=""/>
            <w:enabled/>
            <w:calcOnExit w:val="0"/>
            <w:statusText w:type="text" w:val="Enter Well Owner"/>
            <w:textInput/>
          </w:ffData>
        </w:fldChar>
      </w:r>
      <w:r w:rsidR="005B40A6">
        <w:instrText xml:space="preserve"> FORMTEXT </w:instrText>
      </w:r>
      <w:r w:rsidR="005B40A6">
        <w:fldChar w:fldCharType="separate"/>
      </w:r>
      <w:r w:rsidR="005B40A6">
        <w:rPr>
          <w:noProof/>
        </w:rPr>
        <w:t> </w:t>
      </w:r>
      <w:r w:rsidR="005B40A6">
        <w:rPr>
          <w:noProof/>
        </w:rPr>
        <w:t> </w:t>
      </w:r>
      <w:r w:rsidR="005B40A6">
        <w:rPr>
          <w:noProof/>
        </w:rPr>
        <w:t> </w:t>
      </w:r>
      <w:r w:rsidR="005B40A6">
        <w:rPr>
          <w:noProof/>
        </w:rPr>
        <w:t> </w:t>
      </w:r>
      <w:r w:rsidR="005B40A6">
        <w:rPr>
          <w:noProof/>
        </w:rPr>
        <w:t> </w:t>
      </w:r>
      <w:r w:rsidR="005B40A6">
        <w:fldChar w:fldCharType="end"/>
      </w:r>
    </w:p>
    <w:p w14:paraId="32186F15" w14:textId="77777777" w:rsidR="00A41B2E" w:rsidRDefault="00B00C2F">
      <w:pPr>
        <w:pStyle w:val="ListContinue2nospace"/>
      </w:pPr>
      <w:r>
        <w:t>Well Number:</w:t>
      </w:r>
      <w:r w:rsidR="000921FD">
        <w:t xml:space="preserve"> </w:t>
      </w:r>
      <w:r>
        <w:t xml:space="preserve"> </w:t>
      </w:r>
      <w:r w:rsidR="005B40A6">
        <w:rPr>
          <w:u w:val="single"/>
        </w:rPr>
        <w:fldChar w:fldCharType="begin">
          <w:ffData>
            <w:name w:val=""/>
            <w:enabled/>
            <w:calcOnExit w:val="0"/>
            <w:statusText w:type="text" w:val="Enter Well Number"/>
            <w:textInput/>
          </w:ffData>
        </w:fldChar>
      </w:r>
      <w:r w:rsidR="005B40A6">
        <w:rPr>
          <w:u w:val="single"/>
        </w:rPr>
        <w:instrText xml:space="preserve"> FORMTEXT </w:instrText>
      </w:r>
      <w:r w:rsidR="005B40A6">
        <w:rPr>
          <w:u w:val="single"/>
        </w:rPr>
      </w:r>
      <w:r w:rsidR="005B40A6">
        <w:rPr>
          <w:u w:val="single"/>
        </w:rPr>
        <w:fldChar w:fldCharType="separate"/>
      </w:r>
      <w:r w:rsidR="005B40A6">
        <w:rPr>
          <w:noProof/>
          <w:u w:val="single"/>
        </w:rPr>
        <w:t> </w:t>
      </w:r>
      <w:r w:rsidR="005B40A6">
        <w:rPr>
          <w:noProof/>
          <w:u w:val="single"/>
        </w:rPr>
        <w:t> </w:t>
      </w:r>
      <w:r w:rsidR="005B40A6">
        <w:rPr>
          <w:noProof/>
          <w:u w:val="single"/>
        </w:rPr>
        <w:t> </w:t>
      </w:r>
      <w:r w:rsidR="005B40A6">
        <w:rPr>
          <w:noProof/>
          <w:u w:val="single"/>
        </w:rPr>
        <w:t> </w:t>
      </w:r>
      <w:r w:rsidR="005B40A6">
        <w:rPr>
          <w:noProof/>
          <w:u w:val="single"/>
        </w:rPr>
        <w:t> </w:t>
      </w:r>
      <w:r w:rsidR="005B40A6">
        <w:rPr>
          <w:u w:val="single"/>
        </w:rPr>
        <w:fldChar w:fldCharType="end"/>
      </w:r>
    </w:p>
    <w:p w14:paraId="6E6A4CC5" w14:textId="77777777" w:rsidR="00A41B2E" w:rsidRDefault="00B00C2F">
      <w:pPr>
        <w:pStyle w:val="ListContinue2nospace"/>
      </w:pPr>
      <w:r>
        <w:t xml:space="preserve">Well Location:   </w:t>
      </w:r>
      <w:r w:rsidR="005B40A6">
        <w:rPr>
          <w:u w:val="single"/>
        </w:rPr>
        <w:fldChar w:fldCharType="begin">
          <w:ffData>
            <w:name w:val=""/>
            <w:enabled/>
            <w:calcOnExit w:val="0"/>
            <w:statusText w:type="text" w:val="Enter Well Location"/>
            <w:textInput/>
          </w:ffData>
        </w:fldChar>
      </w:r>
      <w:r w:rsidR="005B40A6">
        <w:rPr>
          <w:u w:val="single"/>
        </w:rPr>
        <w:instrText xml:space="preserve"> FORMTEXT </w:instrText>
      </w:r>
      <w:r w:rsidR="005B40A6">
        <w:rPr>
          <w:u w:val="single"/>
        </w:rPr>
      </w:r>
      <w:r w:rsidR="005B40A6">
        <w:rPr>
          <w:u w:val="single"/>
        </w:rPr>
        <w:fldChar w:fldCharType="separate"/>
      </w:r>
      <w:r w:rsidR="005B40A6">
        <w:rPr>
          <w:noProof/>
          <w:u w:val="single"/>
        </w:rPr>
        <w:t> </w:t>
      </w:r>
      <w:r w:rsidR="005B40A6">
        <w:rPr>
          <w:noProof/>
          <w:u w:val="single"/>
        </w:rPr>
        <w:t> </w:t>
      </w:r>
      <w:r w:rsidR="005B40A6">
        <w:rPr>
          <w:noProof/>
          <w:u w:val="single"/>
        </w:rPr>
        <w:t> </w:t>
      </w:r>
      <w:r w:rsidR="005B40A6">
        <w:rPr>
          <w:noProof/>
          <w:u w:val="single"/>
        </w:rPr>
        <w:t> </w:t>
      </w:r>
      <w:r w:rsidR="005B40A6">
        <w:rPr>
          <w:noProof/>
          <w:u w:val="single"/>
        </w:rPr>
        <w:t> </w:t>
      </w:r>
      <w:r w:rsidR="005B40A6">
        <w:rPr>
          <w:u w:val="single"/>
        </w:rPr>
        <w:fldChar w:fldCharType="end"/>
      </w:r>
      <w:r>
        <w:t xml:space="preserve"> </w:t>
      </w:r>
    </w:p>
    <w:p w14:paraId="7F102117" w14:textId="77777777" w:rsidR="00A41B2E" w:rsidRPr="00CF7AD9" w:rsidRDefault="00B00C2F">
      <w:pPr>
        <w:pStyle w:val="ListContinue2nospace"/>
      </w:pPr>
      <w:r>
        <w:t>Date of Sample:</w:t>
      </w:r>
      <w:r w:rsidR="005B40A6">
        <w:rPr>
          <w:u w:val="single"/>
        </w:rPr>
        <w:fldChar w:fldCharType="begin">
          <w:ffData>
            <w:name w:val=""/>
            <w:enabled/>
            <w:calcOnExit w:val="0"/>
            <w:statusText w:type="text" w:val="Enter Date of Sample"/>
            <w:textInput/>
          </w:ffData>
        </w:fldChar>
      </w:r>
      <w:r w:rsidR="005B40A6">
        <w:rPr>
          <w:u w:val="single"/>
        </w:rPr>
        <w:instrText xml:space="preserve"> FORMTEXT </w:instrText>
      </w:r>
      <w:r w:rsidR="005B40A6">
        <w:rPr>
          <w:u w:val="single"/>
        </w:rPr>
      </w:r>
      <w:r w:rsidR="005B40A6">
        <w:rPr>
          <w:u w:val="single"/>
        </w:rPr>
        <w:fldChar w:fldCharType="separate"/>
      </w:r>
      <w:r w:rsidR="005B40A6">
        <w:rPr>
          <w:noProof/>
          <w:u w:val="single"/>
        </w:rPr>
        <w:t> </w:t>
      </w:r>
      <w:r w:rsidR="005B40A6">
        <w:rPr>
          <w:noProof/>
          <w:u w:val="single"/>
        </w:rPr>
        <w:t> </w:t>
      </w:r>
      <w:r w:rsidR="005B40A6">
        <w:rPr>
          <w:noProof/>
          <w:u w:val="single"/>
        </w:rPr>
        <w:t> </w:t>
      </w:r>
      <w:r w:rsidR="005B40A6">
        <w:rPr>
          <w:noProof/>
          <w:u w:val="single"/>
        </w:rPr>
        <w:t> </w:t>
      </w:r>
      <w:r w:rsidR="005B40A6">
        <w:rPr>
          <w:noProof/>
          <w:u w:val="single"/>
        </w:rPr>
        <w:t> </w:t>
      </w:r>
      <w:r w:rsidR="005B40A6">
        <w:rPr>
          <w:u w:val="single"/>
        </w:rPr>
        <w:fldChar w:fldCharType="end"/>
      </w:r>
    </w:p>
    <w:p w14:paraId="28D2758E" w14:textId="77777777" w:rsidR="00A41B2E" w:rsidRDefault="00B00C2F">
      <w:pPr>
        <w:pStyle w:val="ListContinue2nospace"/>
      </w:pPr>
      <w:r>
        <w:t>Date of Water Sample Analysis:</w:t>
      </w:r>
      <w:r w:rsidR="000921FD">
        <w:t xml:space="preserve"> </w:t>
      </w:r>
      <w:r>
        <w:t xml:space="preserve"> </w:t>
      </w:r>
      <w:r w:rsidR="0062173C">
        <w:rPr>
          <w:u w:val="single"/>
        </w:rPr>
        <w:fldChar w:fldCharType="begin">
          <w:ffData>
            <w:name w:val=""/>
            <w:enabled/>
            <w:calcOnExit w:val="0"/>
            <w:statusText w:type="text" w:val="Enter Date of Water Sample Analysis"/>
            <w:textInput/>
          </w:ffData>
        </w:fldChar>
      </w:r>
      <w:r w:rsidR="0062173C">
        <w:rPr>
          <w:u w:val="single"/>
        </w:rPr>
        <w:instrText xml:space="preserve"> FORMTEXT </w:instrText>
      </w:r>
      <w:r w:rsidR="0062173C">
        <w:rPr>
          <w:u w:val="single"/>
        </w:rPr>
      </w:r>
      <w:r w:rsidR="0062173C">
        <w:rPr>
          <w:u w:val="single"/>
        </w:rPr>
        <w:fldChar w:fldCharType="separate"/>
      </w:r>
      <w:r w:rsidR="0062173C">
        <w:rPr>
          <w:noProof/>
          <w:u w:val="single"/>
        </w:rPr>
        <w:t> </w:t>
      </w:r>
      <w:r w:rsidR="0062173C">
        <w:rPr>
          <w:noProof/>
          <w:u w:val="single"/>
        </w:rPr>
        <w:t> </w:t>
      </w:r>
      <w:r w:rsidR="0062173C">
        <w:rPr>
          <w:noProof/>
          <w:u w:val="single"/>
        </w:rPr>
        <w:t> </w:t>
      </w:r>
      <w:r w:rsidR="0062173C">
        <w:rPr>
          <w:noProof/>
          <w:u w:val="single"/>
        </w:rPr>
        <w:t> </w:t>
      </w:r>
      <w:r w:rsidR="0062173C">
        <w:rPr>
          <w:noProof/>
          <w:u w:val="single"/>
        </w:rPr>
        <w:t> </w:t>
      </w:r>
      <w:r w:rsidR="0062173C">
        <w:rPr>
          <w:u w:val="single"/>
        </w:rPr>
        <w:fldChar w:fldCharType="end"/>
      </w:r>
    </w:p>
    <w:p w14:paraId="2CF4885A" w14:textId="77777777" w:rsidR="00A41B2E" w:rsidRDefault="00B00C2F" w:rsidP="009E7341">
      <w:pPr>
        <w:pStyle w:val="ListContinue2nospace"/>
      </w:pPr>
      <w:r>
        <w:t>Name of Laboratory Performing Analysis:</w:t>
      </w:r>
      <w:r w:rsidR="000921FD">
        <w:t xml:space="preserve"> </w:t>
      </w:r>
      <w:r>
        <w:t xml:space="preserve"> </w:t>
      </w:r>
      <w:r>
        <w:rPr>
          <w:u w:val="single"/>
        </w:rPr>
        <w:fldChar w:fldCharType="begin">
          <w:ffData>
            <w:name w:val=""/>
            <w:enabled/>
            <w:calcOnExit w:val="0"/>
            <w:statusText w:type="text" w:val="Groundwater Analysis Report Summary  Baseline Water Quality. Enter Mine.  "/>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p>
    <w:tbl>
      <w:tblPr>
        <w:tblW w:w="4500"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Description w:val="Groundwater Quality Data Report Table"/>
      </w:tblPr>
      <w:tblGrid>
        <w:gridCol w:w="1350"/>
        <w:gridCol w:w="1364"/>
        <w:gridCol w:w="1786"/>
      </w:tblGrid>
      <w:tr w:rsidR="00A41B2E" w14:paraId="7AE20046" w14:textId="77777777" w:rsidTr="005A2161">
        <w:trPr>
          <w:cantSplit/>
          <w:tblHeader/>
        </w:trPr>
        <w:tc>
          <w:tcPr>
            <w:tcW w:w="1350" w:type="dxa"/>
          </w:tcPr>
          <w:p w14:paraId="3C1FAE47" w14:textId="77777777" w:rsidR="00A41B2E" w:rsidRPr="008104AB" w:rsidRDefault="00B00C2F" w:rsidP="00782929">
            <w:pPr>
              <w:pStyle w:val="TableHeading"/>
              <w:tabs>
                <w:tab w:val="left" w:pos="496"/>
              </w:tabs>
              <w:rPr>
                <w:rStyle w:val="12Point"/>
              </w:rPr>
            </w:pPr>
            <w:bookmarkStart w:id="39" w:name="Title_Groundwater_Quality_Data_Report"/>
            <w:bookmarkEnd w:id="39"/>
            <w:r w:rsidRPr="008104AB">
              <w:rPr>
                <w:rStyle w:val="12Point"/>
              </w:rPr>
              <w:t>Parameter</w:t>
            </w:r>
          </w:p>
        </w:tc>
        <w:tc>
          <w:tcPr>
            <w:tcW w:w="1364" w:type="dxa"/>
          </w:tcPr>
          <w:p w14:paraId="266D9B82" w14:textId="77777777" w:rsidR="00A41B2E" w:rsidRPr="008104AB" w:rsidRDefault="00B00C2F" w:rsidP="00782929">
            <w:pPr>
              <w:pStyle w:val="TableHeading"/>
              <w:tabs>
                <w:tab w:val="left" w:pos="496"/>
              </w:tabs>
              <w:rPr>
                <w:rStyle w:val="12Point"/>
              </w:rPr>
            </w:pPr>
            <w:r w:rsidRPr="008104AB">
              <w:rPr>
                <w:rStyle w:val="12Point"/>
              </w:rPr>
              <w:t>Unit</w:t>
            </w:r>
          </w:p>
        </w:tc>
        <w:tc>
          <w:tcPr>
            <w:tcW w:w="1786" w:type="dxa"/>
          </w:tcPr>
          <w:p w14:paraId="55F3892A" w14:textId="77777777" w:rsidR="00A41B2E" w:rsidRPr="008104AB" w:rsidRDefault="00B00C2F" w:rsidP="00782929">
            <w:pPr>
              <w:pStyle w:val="TableHeading"/>
              <w:tabs>
                <w:tab w:val="left" w:pos="496"/>
              </w:tabs>
              <w:rPr>
                <w:rStyle w:val="12Point"/>
              </w:rPr>
            </w:pPr>
            <w:r w:rsidRPr="008104AB">
              <w:rPr>
                <w:rStyle w:val="12Point"/>
              </w:rPr>
              <w:t>Analyzed Value</w:t>
            </w:r>
          </w:p>
        </w:tc>
      </w:tr>
      <w:tr w:rsidR="00A41B2E" w14:paraId="061A551E" w14:textId="77777777" w:rsidTr="005A2161">
        <w:trPr>
          <w:cantSplit/>
        </w:trPr>
        <w:tc>
          <w:tcPr>
            <w:tcW w:w="1350" w:type="dxa"/>
          </w:tcPr>
          <w:p w14:paraId="4B316C79" w14:textId="77777777" w:rsidR="00A41B2E" w:rsidRDefault="00B00C2F" w:rsidP="00782929">
            <w:pPr>
              <w:pStyle w:val="tabletext"/>
              <w:tabs>
                <w:tab w:val="left" w:pos="496"/>
              </w:tabs>
            </w:pPr>
            <w:r>
              <w:t>Calcium</w:t>
            </w:r>
          </w:p>
        </w:tc>
        <w:tc>
          <w:tcPr>
            <w:tcW w:w="1364" w:type="dxa"/>
          </w:tcPr>
          <w:p w14:paraId="421B3F4A" w14:textId="77777777" w:rsidR="00A41B2E" w:rsidRDefault="00B00C2F" w:rsidP="00782929">
            <w:pPr>
              <w:pStyle w:val="tabletext"/>
              <w:tabs>
                <w:tab w:val="left" w:pos="496"/>
              </w:tabs>
            </w:pPr>
            <w:r>
              <w:t>mg/l</w:t>
            </w:r>
          </w:p>
        </w:tc>
        <w:tc>
          <w:tcPr>
            <w:tcW w:w="1786" w:type="dxa"/>
          </w:tcPr>
          <w:p w14:paraId="2A57D1DA" w14:textId="77777777" w:rsidR="00A41B2E" w:rsidRDefault="00DD2067" w:rsidP="00782929">
            <w:pPr>
              <w:pStyle w:val="tabletext"/>
              <w:tabs>
                <w:tab w:val="left" w:pos="496"/>
              </w:tabs>
            </w:pPr>
            <w:r>
              <w:fldChar w:fldCharType="begin">
                <w:ffData>
                  <w:name w:val=""/>
                  <w:enabled/>
                  <w:calcOnExit w:val="0"/>
                  <w:statusText w:type="text" w:val="Analyzed Value of Calc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5EE84A9D" w14:textId="77777777" w:rsidTr="005A2161">
        <w:trPr>
          <w:cantSplit/>
        </w:trPr>
        <w:tc>
          <w:tcPr>
            <w:tcW w:w="1350" w:type="dxa"/>
          </w:tcPr>
          <w:p w14:paraId="3B4006DD" w14:textId="77777777" w:rsidR="00A41B2E" w:rsidRDefault="00B00C2F" w:rsidP="00782929">
            <w:pPr>
              <w:pStyle w:val="tabletext"/>
              <w:tabs>
                <w:tab w:val="left" w:pos="496"/>
              </w:tabs>
            </w:pPr>
            <w:r>
              <w:t>Magnesium</w:t>
            </w:r>
          </w:p>
        </w:tc>
        <w:tc>
          <w:tcPr>
            <w:tcW w:w="1364" w:type="dxa"/>
          </w:tcPr>
          <w:p w14:paraId="22541125" w14:textId="77777777" w:rsidR="00A41B2E" w:rsidRDefault="00B00C2F" w:rsidP="00782929">
            <w:pPr>
              <w:pStyle w:val="tabletext"/>
              <w:tabs>
                <w:tab w:val="left" w:pos="496"/>
              </w:tabs>
            </w:pPr>
            <w:r>
              <w:t>mg/l</w:t>
            </w:r>
          </w:p>
        </w:tc>
        <w:tc>
          <w:tcPr>
            <w:tcW w:w="1786" w:type="dxa"/>
          </w:tcPr>
          <w:p w14:paraId="0E228F83" w14:textId="77777777" w:rsidR="00A41B2E" w:rsidRDefault="00DD2067" w:rsidP="00782929">
            <w:pPr>
              <w:pStyle w:val="tabletext"/>
              <w:tabs>
                <w:tab w:val="left" w:pos="496"/>
              </w:tabs>
            </w:pPr>
            <w:r>
              <w:fldChar w:fldCharType="begin">
                <w:ffData>
                  <w:name w:val=""/>
                  <w:enabled/>
                  <w:calcOnExit w:val="0"/>
                  <w:statusText w:type="text" w:val="Analyzed Value for Magne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14F29620" w14:textId="77777777" w:rsidTr="005A2161">
        <w:trPr>
          <w:cantSplit/>
        </w:trPr>
        <w:tc>
          <w:tcPr>
            <w:tcW w:w="1350" w:type="dxa"/>
          </w:tcPr>
          <w:p w14:paraId="10834174" w14:textId="77777777" w:rsidR="00A41B2E" w:rsidRDefault="00B00C2F" w:rsidP="00782929">
            <w:pPr>
              <w:pStyle w:val="tabletext"/>
              <w:tabs>
                <w:tab w:val="left" w:pos="496"/>
              </w:tabs>
            </w:pPr>
            <w:r>
              <w:t>Sodium</w:t>
            </w:r>
          </w:p>
        </w:tc>
        <w:tc>
          <w:tcPr>
            <w:tcW w:w="1364" w:type="dxa"/>
          </w:tcPr>
          <w:p w14:paraId="1672BF82" w14:textId="77777777" w:rsidR="00A41B2E" w:rsidRDefault="00B00C2F" w:rsidP="00782929">
            <w:pPr>
              <w:pStyle w:val="tabletext"/>
              <w:tabs>
                <w:tab w:val="left" w:pos="496"/>
              </w:tabs>
            </w:pPr>
            <w:r>
              <w:t>mg/l</w:t>
            </w:r>
          </w:p>
        </w:tc>
        <w:tc>
          <w:tcPr>
            <w:tcW w:w="1786" w:type="dxa"/>
          </w:tcPr>
          <w:p w14:paraId="4B2992D3" w14:textId="77777777" w:rsidR="00A41B2E" w:rsidRDefault="00DD2067" w:rsidP="00782929">
            <w:pPr>
              <w:pStyle w:val="tabletext"/>
              <w:tabs>
                <w:tab w:val="left" w:pos="496"/>
              </w:tabs>
            </w:pPr>
            <w:r>
              <w:fldChar w:fldCharType="begin">
                <w:ffData>
                  <w:name w:val=""/>
                  <w:enabled/>
                  <w:calcOnExit w:val="0"/>
                  <w:statusText w:type="text" w:val="Analyzed Value for Sod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742DF43D" w14:textId="77777777" w:rsidTr="005A2161">
        <w:trPr>
          <w:cantSplit/>
        </w:trPr>
        <w:tc>
          <w:tcPr>
            <w:tcW w:w="1350" w:type="dxa"/>
          </w:tcPr>
          <w:p w14:paraId="39760B90" w14:textId="77777777" w:rsidR="00A41B2E" w:rsidRDefault="00B00C2F" w:rsidP="00782929">
            <w:pPr>
              <w:pStyle w:val="tabletext"/>
              <w:tabs>
                <w:tab w:val="left" w:pos="496"/>
              </w:tabs>
            </w:pPr>
            <w:r>
              <w:t>Potassium</w:t>
            </w:r>
          </w:p>
        </w:tc>
        <w:tc>
          <w:tcPr>
            <w:tcW w:w="1364" w:type="dxa"/>
          </w:tcPr>
          <w:p w14:paraId="00A66729" w14:textId="77777777" w:rsidR="00A41B2E" w:rsidRDefault="00B00C2F" w:rsidP="00782929">
            <w:pPr>
              <w:pStyle w:val="tabletext"/>
              <w:tabs>
                <w:tab w:val="left" w:pos="496"/>
              </w:tabs>
            </w:pPr>
            <w:r>
              <w:t>mg/l</w:t>
            </w:r>
          </w:p>
        </w:tc>
        <w:tc>
          <w:tcPr>
            <w:tcW w:w="1786" w:type="dxa"/>
          </w:tcPr>
          <w:p w14:paraId="0AD04D30" w14:textId="77777777" w:rsidR="00A41B2E" w:rsidRDefault="00DD2067" w:rsidP="00782929">
            <w:pPr>
              <w:pStyle w:val="tabletext"/>
              <w:tabs>
                <w:tab w:val="left" w:pos="496"/>
              </w:tabs>
            </w:pPr>
            <w:r>
              <w:fldChar w:fldCharType="begin">
                <w:ffData>
                  <w:name w:val=""/>
                  <w:enabled/>
                  <w:calcOnExit w:val="0"/>
                  <w:statusText w:type="text" w:val="Analyzed Value for Potas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38EFA0EB" w14:textId="77777777" w:rsidTr="005A2161">
        <w:trPr>
          <w:cantSplit/>
        </w:trPr>
        <w:tc>
          <w:tcPr>
            <w:tcW w:w="1350" w:type="dxa"/>
          </w:tcPr>
          <w:p w14:paraId="21FFD0A5" w14:textId="77777777" w:rsidR="00A41B2E" w:rsidRDefault="00B00C2F" w:rsidP="00782929">
            <w:pPr>
              <w:pStyle w:val="tabletext"/>
              <w:tabs>
                <w:tab w:val="left" w:pos="496"/>
              </w:tabs>
            </w:pPr>
            <w:r>
              <w:t>Carbonate</w:t>
            </w:r>
          </w:p>
        </w:tc>
        <w:tc>
          <w:tcPr>
            <w:tcW w:w="1364" w:type="dxa"/>
          </w:tcPr>
          <w:p w14:paraId="6DF40B34" w14:textId="77777777" w:rsidR="00A41B2E" w:rsidRDefault="00B00C2F" w:rsidP="00782929">
            <w:pPr>
              <w:pStyle w:val="tabletext"/>
              <w:tabs>
                <w:tab w:val="left" w:pos="496"/>
              </w:tabs>
            </w:pPr>
            <w:r>
              <w:t>mg/l</w:t>
            </w:r>
          </w:p>
        </w:tc>
        <w:tc>
          <w:tcPr>
            <w:tcW w:w="1786" w:type="dxa"/>
          </w:tcPr>
          <w:p w14:paraId="465EABBF" w14:textId="77777777" w:rsidR="00A41B2E" w:rsidRDefault="00DD2067" w:rsidP="00782929">
            <w:pPr>
              <w:pStyle w:val="tabletext"/>
              <w:tabs>
                <w:tab w:val="left" w:pos="496"/>
              </w:tabs>
            </w:pPr>
            <w:r>
              <w:fldChar w:fldCharType="begin">
                <w:ffData>
                  <w:name w:val=""/>
                  <w:enabled/>
                  <w:calcOnExit w:val="0"/>
                  <w:statusText w:type="text" w:val="Analyzed Value for 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175082DB" w14:textId="77777777" w:rsidTr="005A2161">
        <w:trPr>
          <w:cantSplit/>
        </w:trPr>
        <w:tc>
          <w:tcPr>
            <w:tcW w:w="1350" w:type="dxa"/>
          </w:tcPr>
          <w:p w14:paraId="5BFD2BBD" w14:textId="77777777" w:rsidR="00A41B2E" w:rsidRDefault="00B00C2F" w:rsidP="00782929">
            <w:pPr>
              <w:pStyle w:val="tabletext"/>
              <w:tabs>
                <w:tab w:val="left" w:pos="496"/>
              </w:tabs>
            </w:pPr>
            <w:r>
              <w:t>Bicarbonate</w:t>
            </w:r>
          </w:p>
        </w:tc>
        <w:tc>
          <w:tcPr>
            <w:tcW w:w="1364" w:type="dxa"/>
          </w:tcPr>
          <w:p w14:paraId="1A83DFBC" w14:textId="77777777" w:rsidR="00A41B2E" w:rsidRDefault="00B00C2F" w:rsidP="00782929">
            <w:pPr>
              <w:pStyle w:val="tabletext"/>
              <w:tabs>
                <w:tab w:val="left" w:pos="496"/>
              </w:tabs>
            </w:pPr>
            <w:r>
              <w:t>mg/l</w:t>
            </w:r>
          </w:p>
        </w:tc>
        <w:tc>
          <w:tcPr>
            <w:tcW w:w="1786" w:type="dxa"/>
          </w:tcPr>
          <w:p w14:paraId="502ADC41" w14:textId="77777777" w:rsidR="00A41B2E" w:rsidRDefault="00DD2067" w:rsidP="00782929">
            <w:pPr>
              <w:pStyle w:val="tabletext"/>
              <w:tabs>
                <w:tab w:val="left" w:pos="496"/>
              </w:tabs>
            </w:pPr>
            <w:r>
              <w:fldChar w:fldCharType="begin">
                <w:ffData>
                  <w:name w:val=""/>
                  <w:enabled/>
                  <w:calcOnExit w:val="0"/>
                  <w:statusText w:type="text" w:val="Analyzed Value Bi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616C9172" w14:textId="77777777" w:rsidTr="005A2161">
        <w:trPr>
          <w:cantSplit/>
        </w:trPr>
        <w:tc>
          <w:tcPr>
            <w:tcW w:w="1350" w:type="dxa"/>
          </w:tcPr>
          <w:p w14:paraId="06B8CBDA" w14:textId="77777777" w:rsidR="00A41B2E" w:rsidRDefault="00B00C2F" w:rsidP="00782929">
            <w:pPr>
              <w:pStyle w:val="tabletext"/>
              <w:tabs>
                <w:tab w:val="left" w:pos="496"/>
              </w:tabs>
            </w:pPr>
            <w:r>
              <w:t>Sulfate</w:t>
            </w:r>
          </w:p>
        </w:tc>
        <w:tc>
          <w:tcPr>
            <w:tcW w:w="1364" w:type="dxa"/>
          </w:tcPr>
          <w:p w14:paraId="7A7117D3" w14:textId="77777777" w:rsidR="00A41B2E" w:rsidRDefault="00B00C2F" w:rsidP="00782929">
            <w:pPr>
              <w:pStyle w:val="tabletext"/>
              <w:tabs>
                <w:tab w:val="left" w:pos="496"/>
              </w:tabs>
            </w:pPr>
            <w:r>
              <w:t>mg/l</w:t>
            </w:r>
          </w:p>
        </w:tc>
        <w:tc>
          <w:tcPr>
            <w:tcW w:w="1786" w:type="dxa"/>
          </w:tcPr>
          <w:p w14:paraId="5FABEB3E" w14:textId="77777777" w:rsidR="00A41B2E" w:rsidRDefault="00DD2067" w:rsidP="00782929">
            <w:pPr>
              <w:pStyle w:val="tabletext"/>
              <w:tabs>
                <w:tab w:val="left" w:pos="496"/>
              </w:tabs>
            </w:pPr>
            <w:r>
              <w:fldChar w:fldCharType="begin">
                <w:ffData>
                  <w:name w:val=""/>
                  <w:enabled/>
                  <w:calcOnExit w:val="0"/>
                  <w:statusText w:type="text" w:val="Analyzed Value for Sulf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03042200" w14:textId="77777777" w:rsidTr="005A2161">
        <w:trPr>
          <w:cantSplit/>
        </w:trPr>
        <w:tc>
          <w:tcPr>
            <w:tcW w:w="1350" w:type="dxa"/>
          </w:tcPr>
          <w:p w14:paraId="1D14C025" w14:textId="77777777" w:rsidR="00A41B2E" w:rsidRDefault="00B00C2F" w:rsidP="00782929">
            <w:pPr>
              <w:pStyle w:val="tabletext"/>
              <w:tabs>
                <w:tab w:val="left" w:pos="496"/>
              </w:tabs>
            </w:pPr>
            <w:r>
              <w:t>Chloride</w:t>
            </w:r>
          </w:p>
        </w:tc>
        <w:tc>
          <w:tcPr>
            <w:tcW w:w="1364" w:type="dxa"/>
          </w:tcPr>
          <w:p w14:paraId="401C1D57" w14:textId="77777777" w:rsidR="00A41B2E" w:rsidRDefault="00B00C2F" w:rsidP="00782929">
            <w:pPr>
              <w:pStyle w:val="tabletext"/>
              <w:tabs>
                <w:tab w:val="left" w:pos="496"/>
              </w:tabs>
            </w:pPr>
            <w:r>
              <w:t>mg/l</w:t>
            </w:r>
          </w:p>
        </w:tc>
        <w:tc>
          <w:tcPr>
            <w:tcW w:w="1786" w:type="dxa"/>
          </w:tcPr>
          <w:p w14:paraId="119E5A8A" w14:textId="77777777" w:rsidR="00A41B2E" w:rsidRDefault="00DD2067" w:rsidP="00782929">
            <w:pPr>
              <w:pStyle w:val="tabletext"/>
              <w:tabs>
                <w:tab w:val="left" w:pos="496"/>
              </w:tabs>
            </w:pPr>
            <w:r>
              <w:fldChar w:fldCharType="begin">
                <w:ffData>
                  <w:name w:val=""/>
                  <w:enabled/>
                  <w:calcOnExit w:val="0"/>
                  <w:statusText w:type="text" w:val="Analyzed Value for Chl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18201434" w14:textId="77777777" w:rsidTr="005A2161">
        <w:trPr>
          <w:cantSplit/>
        </w:trPr>
        <w:tc>
          <w:tcPr>
            <w:tcW w:w="1350" w:type="dxa"/>
          </w:tcPr>
          <w:p w14:paraId="50990083" w14:textId="77777777" w:rsidR="00A41B2E" w:rsidRDefault="00B00C2F" w:rsidP="00782929">
            <w:pPr>
              <w:pStyle w:val="tabletext"/>
              <w:tabs>
                <w:tab w:val="left" w:pos="496"/>
              </w:tabs>
            </w:pPr>
            <w:r>
              <w:t>Fluoride</w:t>
            </w:r>
          </w:p>
        </w:tc>
        <w:tc>
          <w:tcPr>
            <w:tcW w:w="1364" w:type="dxa"/>
          </w:tcPr>
          <w:p w14:paraId="18B5895F" w14:textId="77777777" w:rsidR="00A41B2E" w:rsidRDefault="00B00C2F" w:rsidP="00782929">
            <w:pPr>
              <w:pStyle w:val="tabletext"/>
              <w:tabs>
                <w:tab w:val="left" w:pos="496"/>
              </w:tabs>
            </w:pPr>
            <w:r>
              <w:t>mg/l</w:t>
            </w:r>
          </w:p>
        </w:tc>
        <w:tc>
          <w:tcPr>
            <w:tcW w:w="1786" w:type="dxa"/>
          </w:tcPr>
          <w:p w14:paraId="0763BB96" w14:textId="77777777" w:rsidR="00A41B2E" w:rsidRDefault="00DD2067" w:rsidP="00782929">
            <w:pPr>
              <w:pStyle w:val="tabletext"/>
              <w:tabs>
                <w:tab w:val="left" w:pos="496"/>
              </w:tabs>
            </w:pPr>
            <w:r>
              <w:fldChar w:fldCharType="begin">
                <w:ffData>
                  <w:name w:val=""/>
                  <w:enabled/>
                  <w:calcOnExit w:val="0"/>
                  <w:statusText w:type="text" w:val="Analyzed Value for Flu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11B14EFF" w14:textId="77777777" w:rsidTr="005A2161">
        <w:trPr>
          <w:cantSplit/>
        </w:trPr>
        <w:tc>
          <w:tcPr>
            <w:tcW w:w="1350" w:type="dxa"/>
          </w:tcPr>
          <w:p w14:paraId="21B3D6E6" w14:textId="77777777" w:rsidR="00A41B2E" w:rsidRDefault="00B00C2F" w:rsidP="00782929">
            <w:pPr>
              <w:pStyle w:val="tabletext"/>
              <w:tabs>
                <w:tab w:val="left" w:pos="496"/>
              </w:tabs>
            </w:pPr>
            <w:r>
              <w:t>Nitrate - N</w:t>
            </w:r>
          </w:p>
        </w:tc>
        <w:tc>
          <w:tcPr>
            <w:tcW w:w="1364" w:type="dxa"/>
          </w:tcPr>
          <w:p w14:paraId="0B47FE63" w14:textId="77777777" w:rsidR="00A41B2E" w:rsidRDefault="00B00C2F" w:rsidP="00782929">
            <w:pPr>
              <w:pStyle w:val="tabletext"/>
              <w:tabs>
                <w:tab w:val="left" w:pos="496"/>
              </w:tabs>
            </w:pPr>
            <w:r>
              <w:t>mg/l</w:t>
            </w:r>
          </w:p>
        </w:tc>
        <w:tc>
          <w:tcPr>
            <w:tcW w:w="1786" w:type="dxa"/>
          </w:tcPr>
          <w:p w14:paraId="63F6E4B8" w14:textId="77777777" w:rsidR="00A41B2E" w:rsidRDefault="00DD2067" w:rsidP="00782929">
            <w:pPr>
              <w:pStyle w:val="tabletext"/>
              <w:tabs>
                <w:tab w:val="left" w:pos="496"/>
              </w:tabs>
            </w:pPr>
            <w:r>
              <w:fldChar w:fldCharType="begin">
                <w:ffData>
                  <w:name w:val=""/>
                  <w:enabled/>
                  <w:calcOnExit w:val="0"/>
                  <w:statusText w:type="text" w:val="Analyzed Value for Nitr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2A71360C" w14:textId="77777777" w:rsidTr="005A2161">
        <w:trPr>
          <w:cantSplit/>
        </w:trPr>
        <w:tc>
          <w:tcPr>
            <w:tcW w:w="1350" w:type="dxa"/>
          </w:tcPr>
          <w:p w14:paraId="5A30528B" w14:textId="77777777" w:rsidR="00A41B2E" w:rsidRDefault="00B00C2F" w:rsidP="00782929">
            <w:pPr>
              <w:pStyle w:val="tabletext"/>
              <w:tabs>
                <w:tab w:val="left" w:pos="496"/>
              </w:tabs>
            </w:pPr>
            <w:r>
              <w:t>Silica</w:t>
            </w:r>
          </w:p>
        </w:tc>
        <w:tc>
          <w:tcPr>
            <w:tcW w:w="1364" w:type="dxa"/>
          </w:tcPr>
          <w:p w14:paraId="0ADB8A65" w14:textId="77777777" w:rsidR="00A41B2E" w:rsidRDefault="00B00C2F" w:rsidP="00782929">
            <w:pPr>
              <w:pStyle w:val="tabletext"/>
              <w:tabs>
                <w:tab w:val="left" w:pos="496"/>
              </w:tabs>
            </w:pPr>
            <w:r>
              <w:t>mg/l</w:t>
            </w:r>
          </w:p>
        </w:tc>
        <w:tc>
          <w:tcPr>
            <w:tcW w:w="1786" w:type="dxa"/>
          </w:tcPr>
          <w:p w14:paraId="23590DC0" w14:textId="77777777" w:rsidR="00A41B2E" w:rsidRDefault="00DD2067" w:rsidP="00782929">
            <w:pPr>
              <w:pStyle w:val="tabletext"/>
              <w:tabs>
                <w:tab w:val="left" w:pos="496"/>
              </w:tabs>
            </w:pPr>
            <w:r>
              <w:fldChar w:fldCharType="begin">
                <w:ffData>
                  <w:name w:val=""/>
                  <w:enabled/>
                  <w:calcOnExit w:val="0"/>
                  <w:statusText w:type="text" w:val="Analyzed Value for Silic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783E8DDD" w14:textId="77777777" w:rsidTr="005A2161">
        <w:trPr>
          <w:cantSplit/>
        </w:trPr>
        <w:tc>
          <w:tcPr>
            <w:tcW w:w="1350" w:type="dxa"/>
          </w:tcPr>
          <w:p w14:paraId="54334625" w14:textId="77777777" w:rsidR="00A41B2E" w:rsidRDefault="00B00C2F" w:rsidP="00782929">
            <w:pPr>
              <w:pStyle w:val="tabletext"/>
              <w:tabs>
                <w:tab w:val="left" w:pos="496"/>
              </w:tabs>
            </w:pPr>
            <w:r>
              <w:t>pH</w:t>
            </w:r>
          </w:p>
        </w:tc>
        <w:tc>
          <w:tcPr>
            <w:tcW w:w="1364" w:type="dxa"/>
          </w:tcPr>
          <w:p w14:paraId="4E16E6D6" w14:textId="77777777" w:rsidR="00A41B2E" w:rsidRDefault="00B00C2F" w:rsidP="00782929">
            <w:pPr>
              <w:pStyle w:val="tabletext"/>
              <w:tabs>
                <w:tab w:val="left" w:pos="496"/>
              </w:tabs>
            </w:pPr>
            <w:r>
              <w:t>std.  units</w:t>
            </w:r>
          </w:p>
        </w:tc>
        <w:tc>
          <w:tcPr>
            <w:tcW w:w="1786" w:type="dxa"/>
          </w:tcPr>
          <w:p w14:paraId="5FA28113" w14:textId="77777777" w:rsidR="00A41B2E" w:rsidRDefault="00DD2067" w:rsidP="00782929">
            <w:pPr>
              <w:pStyle w:val="tabletext"/>
              <w:tabs>
                <w:tab w:val="left" w:pos="496"/>
              </w:tabs>
            </w:pPr>
            <w:r>
              <w:fldChar w:fldCharType="begin">
                <w:ffData>
                  <w:name w:val=""/>
                  <w:enabled/>
                  <w:calcOnExit w:val="0"/>
                  <w:statusText w:type="text" w:val="Analyzed Value for pH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668E7C7B" w14:textId="77777777" w:rsidTr="005A2161">
        <w:trPr>
          <w:cantSplit/>
        </w:trPr>
        <w:tc>
          <w:tcPr>
            <w:tcW w:w="1350" w:type="dxa"/>
          </w:tcPr>
          <w:p w14:paraId="12D560EE" w14:textId="77777777" w:rsidR="00A41B2E" w:rsidRDefault="00B00C2F" w:rsidP="00782929">
            <w:pPr>
              <w:pStyle w:val="tabletext"/>
              <w:tabs>
                <w:tab w:val="left" w:pos="496"/>
              </w:tabs>
            </w:pPr>
            <w:r>
              <w:t>TDS</w:t>
            </w:r>
          </w:p>
        </w:tc>
        <w:tc>
          <w:tcPr>
            <w:tcW w:w="1364" w:type="dxa"/>
          </w:tcPr>
          <w:p w14:paraId="1EF457DD" w14:textId="77777777" w:rsidR="00A41B2E" w:rsidRDefault="00B00C2F" w:rsidP="00782929">
            <w:pPr>
              <w:pStyle w:val="tabletext"/>
              <w:tabs>
                <w:tab w:val="left" w:pos="496"/>
              </w:tabs>
            </w:pPr>
            <w:r>
              <w:t>mg/l</w:t>
            </w:r>
          </w:p>
        </w:tc>
        <w:tc>
          <w:tcPr>
            <w:tcW w:w="1786" w:type="dxa"/>
          </w:tcPr>
          <w:p w14:paraId="1EDB851D" w14:textId="77777777" w:rsidR="00A41B2E" w:rsidRDefault="00803DEF" w:rsidP="00782929">
            <w:pPr>
              <w:pStyle w:val="tabletext"/>
              <w:tabs>
                <w:tab w:val="left" w:pos="496"/>
              </w:tabs>
            </w:pPr>
            <w:r>
              <w:fldChar w:fldCharType="begin">
                <w:ffData>
                  <w:name w:val=""/>
                  <w:enabled/>
                  <w:calcOnExit w:val="0"/>
                  <w:statusText w:type="text" w:val="Analyzed Value for TDS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6BBBE120" w14:textId="77777777" w:rsidTr="005A2161">
        <w:trPr>
          <w:cantSplit/>
        </w:trPr>
        <w:tc>
          <w:tcPr>
            <w:tcW w:w="1350" w:type="dxa"/>
          </w:tcPr>
          <w:p w14:paraId="034A5773" w14:textId="77777777" w:rsidR="00A41B2E" w:rsidRDefault="00B00C2F" w:rsidP="00782929">
            <w:pPr>
              <w:pStyle w:val="tabletext"/>
              <w:tabs>
                <w:tab w:val="left" w:pos="496"/>
              </w:tabs>
            </w:pPr>
            <w:r>
              <w:t>Conductivity</w:t>
            </w:r>
          </w:p>
        </w:tc>
        <w:tc>
          <w:tcPr>
            <w:tcW w:w="1364" w:type="dxa"/>
          </w:tcPr>
          <w:p w14:paraId="5609854F" w14:textId="77777777" w:rsidR="00A41B2E" w:rsidRDefault="00B00C2F" w:rsidP="00782929">
            <w:pPr>
              <w:pStyle w:val="tabletext"/>
              <w:tabs>
                <w:tab w:val="left" w:pos="496"/>
              </w:tabs>
            </w:pPr>
            <w:r>
              <w:rPr>
                <w:bCs/>
                <w:szCs w:val="22"/>
              </w:rPr>
              <w:t>μm</w:t>
            </w:r>
            <w:r>
              <w:t>hos</w:t>
            </w:r>
          </w:p>
        </w:tc>
        <w:tc>
          <w:tcPr>
            <w:tcW w:w="1786" w:type="dxa"/>
          </w:tcPr>
          <w:p w14:paraId="464BF9D3" w14:textId="77777777" w:rsidR="00A41B2E" w:rsidRDefault="00803DEF" w:rsidP="00782929">
            <w:pPr>
              <w:pStyle w:val="tabletext"/>
              <w:tabs>
                <w:tab w:val="left" w:pos="496"/>
              </w:tabs>
            </w:pPr>
            <w:r>
              <w:fldChar w:fldCharType="begin">
                <w:ffData>
                  <w:name w:val=""/>
                  <w:enabled/>
                  <w:calcOnExit w:val="0"/>
                  <w:statusText w:type="text" w:val="Analyzed Value for Conductivity in mho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18AA7E93" w14:textId="77777777" w:rsidTr="005A2161">
        <w:trPr>
          <w:cantSplit/>
        </w:trPr>
        <w:tc>
          <w:tcPr>
            <w:tcW w:w="1350" w:type="dxa"/>
          </w:tcPr>
          <w:p w14:paraId="21B881C9" w14:textId="77777777" w:rsidR="00A41B2E" w:rsidRDefault="00B00C2F" w:rsidP="00782929">
            <w:pPr>
              <w:pStyle w:val="tabletext"/>
              <w:tabs>
                <w:tab w:val="left" w:pos="496"/>
              </w:tabs>
            </w:pPr>
            <w:r>
              <w:t>Alkalinity</w:t>
            </w:r>
          </w:p>
        </w:tc>
        <w:tc>
          <w:tcPr>
            <w:tcW w:w="1364" w:type="dxa"/>
          </w:tcPr>
          <w:p w14:paraId="3E57CAEB" w14:textId="77777777" w:rsidR="00A41B2E" w:rsidRDefault="00B00C2F" w:rsidP="00782929">
            <w:pPr>
              <w:pStyle w:val="tabletext"/>
              <w:tabs>
                <w:tab w:val="left" w:pos="496"/>
              </w:tabs>
            </w:pPr>
            <w:r>
              <w:t>mg/l as CaO3</w:t>
            </w:r>
          </w:p>
        </w:tc>
        <w:tc>
          <w:tcPr>
            <w:tcW w:w="1786" w:type="dxa"/>
          </w:tcPr>
          <w:p w14:paraId="49107D7A" w14:textId="77777777" w:rsidR="00A41B2E" w:rsidRDefault="00803DEF" w:rsidP="00782929">
            <w:pPr>
              <w:pStyle w:val="tabletext"/>
              <w:tabs>
                <w:tab w:val="left" w:pos="496"/>
              </w:tabs>
            </w:pPr>
            <w:r>
              <w:fldChar w:fldCharType="begin">
                <w:ffData>
                  <w:name w:val=""/>
                  <w:enabled/>
                  <w:calcOnExit w:val="0"/>
                  <w:statusText w:type="text" w:val="Analyzed Value for Alkalinity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59A0142E" w14:textId="77777777" w:rsidTr="005A2161">
        <w:trPr>
          <w:cantSplit/>
        </w:trPr>
        <w:tc>
          <w:tcPr>
            <w:tcW w:w="1350" w:type="dxa"/>
          </w:tcPr>
          <w:p w14:paraId="5FC68B4B" w14:textId="77777777" w:rsidR="00A41B2E" w:rsidRDefault="00B00C2F" w:rsidP="00782929">
            <w:pPr>
              <w:pStyle w:val="tabletext"/>
              <w:tabs>
                <w:tab w:val="left" w:pos="496"/>
              </w:tabs>
            </w:pPr>
            <w:r>
              <w:t>Ammonia</w:t>
            </w:r>
          </w:p>
        </w:tc>
        <w:tc>
          <w:tcPr>
            <w:tcW w:w="1364" w:type="dxa"/>
          </w:tcPr>
          <w:p w14:paraId="5EDA976F" w14:textId="77777777" w:rsidR="00A41B2E" w:rsidRDefault="00B00C2F" w:rsidP="00782929">
            <w:pPr>
              <w:pStyle w:val="tabletext"/>
              <w:tabs>
                <w:tab w:val="left" w:pos="496"/>
              </w:tabs>
            </w:pPr>
            <w:r>
              <w:t>mg/l</w:t>
            </w:r>
          </w:p>
        </w:tc>
        <w:tc>
          <w:tcPr>
            <w:tcW w:w="1786" w:type="dxa"/>
          </w:tcPr>
          <w:p w14:paraId="02F05957" w14:textId="77777777" w:rsidR="00A41B2E" w:rsidRDefault="00F6540B" w:rsidP="00782929">
            <w:pPr>
              <w:pStyle w:val="tabletext"/>
              <w:tabs>
                <w:tab w:val="left" w:pos="496"/>
              </w:tabs>
            </w:pPr>
            <w:r>
              <w:fldChar w:fldCharType="begin">
                <w:ffData>
                  <w:name w:val=""/>
                  <w:enabled/>
                  <w:calcOnExit w:val="0"/>
                  <w:statusText w:type="text" w:val="Analyzed Value for Ammoni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70720F9B" w14:textId="77777777" w:rsidTr="005A2161">
        <w:trPr>
          <w:cantSplit/>
        </w:trPr>
        <w:tc>
          <w:tcPr>
            <w:tcW w:w="1350" w:type="dxa"/>
          </w:tcPr>
          <w:p w14:paraId="6D32FDAE" w14:textId="77777777" w:rsidR="00A41B2E" w:rsidRDefault="00B00C2F" w:rsidP="00782929">
            <w:pPr>
              <w:pStyle w:val="tabletext"/>
              <w:tabs>
                <w:tab w:val="left" w:pos="496"/>
              </w:tabs>
            </w:pPr>
            <w:r>
              <w:t>Arsenic</w:t>
            </w:r>
          </w:p>
        </w:tc>
        <w:tc>
          <w:tcPr>
            <w:tcW w:w="1364" w:type="dxa"/>
          </w:tcPr>
          <w:p w14:paraId="583AEC4D" w14:textId="77777777" w:rsidR="00A41B2E" w:rsidRDefault="00B00C2F" w:rsidP="00782929">
            <w:pPr>
              <w:pStyle w:val="tabletext"/>
              <w:tabs>
                <w:tab w:val="left" w:pos="496"/>
              </w:tabs>
            </w:pPr>
            <w:r>
              <w:t>mg/l</w:t>
            </w:r>
          </w:p>
        </w:tc>
        <w:tc>
          <w:tcPr>
            <w:tcW w:w="1786" w:type="dxa"/>
          </w:tcPr>
          <w:p w14:paraId="67883BFC" w14:textId="77777777" w:rsidR="00A41B2E" w:rsidRDefault="00F6540B" w:rsidP="00782929">
            <w:pPr>
              <w:pStyle w:val="tabletext"/>
              <w:tabs>
                <w:tab w:val="left" w:pos="496"/>
              </w:tabs>
            </w:pPr>
            <w:r>
              <w:fldChar w:fldCharType="begin">
                <w:ffData>
                  <w:name w:val=""/>
                  <w:enabled/>
                  <w:calcOnExit w:val="0"/>
                  <w:statusText w:type="text" w:val="Analyzed Value for Arsenic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6196D747" w14:textId="77777777" w:rsidTr="005A2161">
        <w:trPr>
          <w:cantSplit/>
        </w:trPr>
        <w:tc>
          <w:tcPr>
            <w:tcW w:w="1350" w:type="dxa"/>
          </w:tcPr>
          <w:p w14:paraId="62CD9E13" w14:textId="77777777" w:rsidR="00A41B2E" w:rsidRDefault="00B00C2F" w:rsidP="00782929">
            <w:pPr>
              <w:pStyle w:val="tabletext"/>
              <w:tabs>
                <w:tab w:val="left" w:pos="496"/>
              </w:tabs>
            </w:pPr>
            <w:r>
              <w:t>Cadmium</w:t>
            </w:r>
          </w:p>
        </w:tc>
        <w:tc>
          <w:tcPr>
            <w:tcW w:w="1364" w:type="dxa"/>
          </w:tcPr>
          <w:p w14:paraId="053626FB" w14:textId="77777777" w:rsidR="00A41B2E" w:rsidRDefault="00B00C2F" w:rsidP="00782929">
            <w:pPr>
              <w:pStyle w:val="tabletext"/>
              <w:tabs>
                <w:tab w:val="left" w:pos="496"/>
              </w:tabs>
            </w:pPr>
            <w:r>
              <w:t>mg/l</w:t>
            </w:r>
          </w:p>
        </w:tc>
        <w:tc>
          <w:tcPr>
            <w:tcW w:w="1786" w:type="dxa"/>
          </w:tcPr>
          <w:p w14:paraId="09822A21" w14:textId="77777777" w:rsidR="00A41B2E" w:rsidRDefault="00F6540B" w:rsidP="00782929">
            <w:pPr>
              <w:pStyle w:val="tabletext"/>
              <w:tabs>
                <w:tab w:val="left" w:pos="496"/>
              </w:tabs>
            </w:pPr>
            <w:r>
              <w:fldChar w:fldCharType="begin">
                <w:ffData>
                  <w:name w:val=""/>
                  <w:enabled/>
                  <w:calcOnExit w:val="0"/>
                  <w:statusText w:type="text" w:val="Analyzed Value for Cadm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3E555005" w14:textId="77777777" w:rsidTr="005A2161">
        <w:trPr>
          <w:cantSplit/>
        </w:trPr>
        <w:tc>
          <w:tcPr>
            <w:tcW w:w="1350" w:type="dxa"/>
          </w:tcPr>
          <w:p w14:paraId="72CDADD5" w14:textId="77777777" w:rsidR="00A41B2E" w:rsidRDefault="00B00C2F" w:rsidP="00782929">
            <w:pPr>
              <w:pStyle w:val="tabletext"/>
              <w:tabs>
                <w:tab w:val="left" w:pos="496"/>
              </w:tabs>
            </w:pPr>
            <w:r>
              <w:t>Iron</w:t>
            </w:r>
          </w:p>
        </w:tc>
        <w:tc>
          <w:tcPr>
            <w:tcW w:w="1364" w:type="dxa"/>
          </w:tcPr>
          <w:p w14:paraId="5792CBEC" w14:textId="77777777" w:rsidR="00A41B2E" w:rsidRDefault="00B00C2F" w:rsidP="00782929">
            <w:pPr>
              <w:pStyle w:val="tabletext"/>
              <w:tabs>
                <w:tab w:val="left" w:pos="496"/>
              </w:tabs>
            </w:pPr>
            <w:r>
              <w:t>mg/l</w:t>
            </w:r>
          </w:p>
        </w:tc>
        <w:tc>
          <w:tcPr>
            <w:tcW w:w="1786" w:type="dxa"/>
          </w:tcPr>
          <w:p w14:paraId="35A60D34" w14:textId="77777777" w:rsidR="00A41B2E" w:rsidRDefault="00F6540B" w:rsidP="00782929">
            <w:pPr>
              <w:pStyle w:val="tabletext"/>
              <w:tabs>
                <w:tab w:val="left" w:pos="496"/>
              </w:tabs>
            </w:pPr>
            <w:r>
              <w:fldChar w:fldCharType="begin">
                <w:ffData>
                  <w:name w:val=""/>
                  <w:enabled/>
                  <w:calcOnExit w:val="0"/>
                  <w:statusText w:type="text" w:val="Analyzed Value for  Iro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3CA21CD7" w14:textId="77777777" w:rsidTr="005A2161">
        <w:trPr>
          <w:cantSplit/>
          <w:trHeight w:val="96"/>
        </w:trPr>
        <w:tc>
          <w:tcPr>
            <w:tcW w:w="1350" w:type="dxa"/>
          </w:tcPr>
          <w:p w14:paraId="69EB9845" w14:textId="77777777" w:rsidR="00A41B2E" w:rsidRDefault="00B00C2F" w:rsidP="00782929">
            <w:pPr>
              <w:pStyle w:val="tabletext"/>
              <w:tabs>
                <w:tab w:val="left" w:pos="496"/>
              </w:tabs>
            </w:pPr>
            <w:r>
              <w:t>Lead</w:t>
            </w:r>
          </w:p>
        </w:tc>
        <w:tc>
          <w:tcPr>
            <w:tcW w:w="1364" w:type="dxa"/>
          </w:tcPr>
          <w:p w14:paraId="0E3D81B6" w14:textId="77777777" w:rsidR="00A41B2E" w:rsidRDefault="00B00C2F" w:rsidP="00782929">
            <w:pPr>
              <w:pStyle w:val="tabletext"/>
              <w:tabs>
                <w:tab w:val="left" w:pos="496"/>
              </w:tabs>
            </w:pPr>
            <w:r>
              <w:t>mg/l</w:t>
            </w:r>
          </w:p>
        </w:tc>
        <w:tc>
          <w:tcPr>
            <w:tcW w:w="1786" w:type="dxa"/>
          </w:tcPr>
          <w:p w14:paraId="68A5D325" w14:textId="77777777" w:rsidR="00A41B2E" w:rsidRDefault="00F6540B" w:rsidP="00782929">
            <w:pPr>
              <w:pStyle w:val="tabletext"/>
              <w:tabs>
                <w:tab w:val="left" w:pos="496"/>
              </w:tabs>
            </w:pPr>
            <w:r>
              <w:fldChar w:fldCharType="begin">
                <w:ffData>
                  <w:name w:val=""/>
                  <w:enabled/>
                  <w:calcOnExit w:val="0"/>
                  <w:statusText w:type="text" w:val="Analyzed Value for Lead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796B3A06" w14:textId="77777777" w:rsidTr="005A2161">
        <w:trPr>
          <w:cantSplit/>
        </w:trPr>
        <w:tc>
          <w:tcPr>
            <w:tcW w:w="1350" w:type="dxa"/>
          </w:tcPr>
          <w:p w14:paraId="32393B40" w14:textId="77777777" w:rsidR="00A41B2E" w:rsidRDefault="00B00C2F" w:rsidP="00782929">
            <w:pPr>
              <w:pStyle w:val="tabletext"/>
              <w:tabs>
                <w:tab w:val="left" w:pos="496"/>
              </w:tabs>
            </w:pPr>
            <w:r>
              <w:t>Manganese</w:t>
            </w:r>
          </w:p>
        </w:tc>
        <w:tc>
          <w:tcPr>
            <w:tcW w:w="1364" w:type="dxa"/>
          </w:tcPr>
          <w:p w14:paraId="58A2C33E" w14:textId="77777777" w:rsidR="00A41B2E" w:rsidRDefault="00B00C2F" w:rsidP="00782929">
            <w:pPr>
              <w:pStyle w:val="tabletext"/>
              <w:tabs>
                <w:tab w:val="left" w:pos="496"/>
              </w:tabs>
            </w:pPr>
            <w:r>
              <w:t>mg/l</w:t>
            </w:r>
          </w:p>
        </w:tc>
        <w:tc>
          <w:tcPr>
            <w:tcW w:w="1786" w:type="dxa"/>
          </w:tcPr>
          <w:p w14:paraId="7728F5D1" w14:textId="77777777" w:rsidR="00A41B2E" w:rsidRDefault="00CA685D" w:rsidP="00782929">
            <w:pPr>
              <w:pStyle w:val="tabletext"/>
              <w:tabs>
                <w:tab w:val="left" w:pos="496"/>
              </w:tabs>
            </w:pPr>
            <w:r>
              <w:fldChar w:fldCharType="begin">
                <w:ffData>
                  <w:name w:val=""/>
                  <w:enabled/>
                  <w:calcOnExit w:val="0"/>
                  <w:statusText w:type="text" w:val="Analyzed Value Manganes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3DD208EB" w14:textId="77777777" w:rsidTr="005A2161">
        <w:trPr>
          <w:cantSplit/>
        </w:trPr>
        <w:tc>
          <w:tcPr>
            <w:tcW w:w="1350" w:type="dxa"/>
          </w:tcPr>
          <w:p w14:paraId="219DF5FD" w14:textId="77777777" w:rsidR="00A41B2E" w:rsidRDefault="00B00C2F" w:rsidP="00782929">
            <w:pPr>
              <w:pStyle w:val="tabletext"/>
              <w:tabs>
                <w:tab w:val="left" w:pos="496"/>
              </w:tabs>
            </w:pPr>
            <w:r>
              <w:t>Mercury</w:t>
            </w:r>
          </w:p>
        </w:tc>
        <w:tc>
          <w:tcPr>
            <w:tcW w:w="1364" w:type="dxa"/>
          </w:tcPr>
          <w:p w14:paraId="43F29D7D" w14:textId="77777777" w:rsidR="00A41B2E" w:rsidRDefault="00B00C2F" w:rsidP="00782929">
            <w:pPr>
              <w:pStyle w:val="tabletext"/>
              <w:tabs>
                <w:tab w:val="left" w:pos="496"/>
              </w:tabs>
            </w:pPr>
            <w:r>
              <w:t>mg/l</w:t>
            </w:r>
          </w:p>
        </w:tc>
        <w:tc>
          <w:tcPr>
            <w:tcW w:w="1786" w:type="dxa"/>
          </w:tcPr>
          <w:p w14:paraId="4D908F30" w14:textId="77777777" w:rsidR="00A41B2E" w:rsidRDefault="00CA685D" w:rsidP="00782929">
            <w:pPr>
              <w:pStyle w:val="tabletext"/>
              <w:tabs>
                <w:tab w:val="left" w:pos="496"/>
              </w:tabs>
            </w:pPr>
            <w:r>
              <w:fldChar w:fldCharType="begin">
                <w:ffData>
                  <w:name w:val=""/>
                  <w:enabled/>
                  <w:calcOnExit w:val="0"/>
                  <w:statusText w:type="text" w:val="Analyzed Value for Mercury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57AAEE0F" w14:textId="77777777" w:rsidTr="005A2161">
        <w:trPr>
          <w:cantSplit/>
        </w:trPr>
        <w:tc>
          <w:tcPr>
            <w:tcW w:w="1350" w:type="dxa"/>
          </w:tcPr>
          <w:p w14:paraId="3DACE91A" w14:textId="77777777" w:rsidR="00A41B2E" w:rsidRDefault="00B00C2F" w:rsidP="00782929">
            <w:pPr>
              <w:pStyle w:val="tabletext"/>
              <w:tabs>
                <w:tab w:val="left" w:pos="496"/>
              </w:tabs>
            </w:pPr>
            <w:r>
              <w:t>Molybdenum</w:t>
            </w:r>
          </w:p>
        </w:tc>
        <w:tc>
          <w:tcPr>
            <w:tcW w:w="1364" w:type="dxa"/>
          </w:tcPr>
          <w:p w14:paraId="2D775A18" w14:textId="77777777" w:rsidR="00A41B2E" w:rsidRDefault="00B00C2F" w:rsidP="00782929">
            <w:pPr>
              <w:pStyle w:val="tabletext"/>
              <w:tabs>
                <w:tab w:val="left" w:pos="496"/>
              </w:tabs>
            </w:pPr>
            <w:r>
              <w:t>mg/l</w:t>
            </w:r>
          </w:p>
        </w:tc>
        <w:tc>
          <w:tcPr>
            <w:tcW w:w="1786" w:type="dxa"/>
          </w:tcPr>
          <w:p w14:paraId="56C827C7" w14:textId="77777777" w:rsidR="00A41B2E" w:rsidRDefault="000238CF" w:rsidP="00782929">
            <w:pPr>
              <w:pStyle w:val="tabletext"/>
              <w:tabs>
                <w:tab w:val="left" w:pos="496"/>
              </w:tabs>
            </w:pPr>
            <w:r>
              <w:fldChar w:fldCharType="begin">
                <w:ffData>
                  <w:name w:val=""/>
                  <w:enabled/>
                  <w:calcOnExit w:val="0"/>
                  <w:statusText w:type="text" w:val="Analyzed Value for Molybden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00DE0E5F" w14:textId="77777777" w:rsidTr="005A2161">
        <w:trPr>
          <w:cantSplit/>
        </w:trPr>
        <w:tc>
          <w:tcPr>
            <w:tcW w:w="1350" w:type="dxa"/>
          </w:tcPr>
          <w:p w14:paraId="537B9D73" w14:textId="77777777" w:rsidR="00A41B2E" w:rsidRDefault="00B00C2F" w:rsidP="00782929">
            <w:pPr>
              <w:pStyle w:val="tabletext"/>
              <w:tabs>
                <w:tab w:val="left" w:pos="496"/>
              </w:tabs>
            </w:pPr>
            <w:r>
              <w:t>Selenium</w:t>
            </w:r>
          </w:p>
        </w:tc>
        <w:tc>
          <w:tcPr>
            <w:tcW w:w="1364" w:type="dxa"/>
          </w:tcPr>
          <w:p w14:paraId="4854231D" w14:textId="77777777" w:rsidR="00A41B2E" w:rsidRDefault="00B00C2F" w:rsidP="00782929">
            <w:pPr>
              <w:pStyle w:val="tabletext"/>
              <w:tabs>
                <w:tab w:val="left" w:pos="496"/>
              </w:tabs>
            </w:pPr>
            <w:r>
              <w:t>mg/l</w:t>
            </w:r>
          </w:p>
        </w:tc>
        <w:tc>
          <w:tcPr>
            <w:tcW w:w="1786" w:type="dxa"/>
          </w:tcPr>
          <w:p w14:paraId="5ED3DD4F" w14:textId="77777777" w:rsidR="00A41B2E" w:rsidRDefault="000238CF" w:rsidP="00782929">
            <w:pPr>
              <w:pStyle w:val="tabletext"/>
              <w:tabs>
                <w:tab w:val="left" w:pos="496"/>
              </w:tabs>
            </w:pPr>
            <w:r>
              <w:fldChar w:fldCharType="begin">
                <w:ffData>
                  <w:name w:val=""/>
                  <w:enabled/>
                  <w:calcOnExit w:val="0"/>
                  <w:statusText w:type="text" w:val="Analyzed Value for Sele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3F953B28" w14:textId="77777777" w:rsidTr="005A2161">
        <w:trPr>
          <w:cantSplit/>
        </w:trPr>
        <w:tc>
          <w:tcPr>
            <w:tcW w:w="1350" w:type="dxa"/>
          </w:tcPr>
          <w:p w14:paraId="61DA10DA" w14:textId="77777777" w:rsidR="00A41B2E" w:rsidRDefault="00B00C2F" w:rsidP="00782929">
            <w:pPr>
              <w:pStyle w:val="tabletext"/>
              <w:tabs>
                <w:tab w:val="left" w:pos="496"/>
              </w:tabs>
            </w:pPr>
            <w:r>
              <w:t>Uranium</w:t>
            </w:r>
          </w:p>
        </w:tc>
        <w:tc>
          <w:tcPr>
            <w:tcW w:w="1364" w:type="dxa"/>
          </w:tcPr>
          <w:p w14:paraId="05C559D6" w14:textId="77777777" w:rsidR="00A41B2E" w:rsidRDefault="00B00C2F" w:rsidP="00782929">
            <w:pPr>
              <w:pStyle w:val="tabletext"/>
              <w:tabs>
                <w:tab w:val="left" w:pos="496"/>
              </w:tabs>
            </w:pPr>
            <w:r>
              <w:t>mg/l</w:t>
            </w:r>
          </w:p>
        </w:tc>
        <w:tc>
          <w:tcPr>
            <w:tcW w:w="1786" w:type="dxa"/>
          </w:tcPr>
          <w:p w14:paraId="7F140F20" w14:textId="77777777" w:rsidR="00A41B2E" w:rsidRDefault="000238CF" w:rsidP="00782929">
            <w:pPr>
              <w:pStyle w:val="tabletext"/>
              <w:tabs>
                <w:tab w:val="left" w:pos="496"/>
              </w:tabs>
            </w:pPr>
            <w:r>
              <w:fldChar w:fldCharType="begin">
                <w:ffData>
                  <w:name w:val=""/>
                  <w:enabled/>
                  <w:calcOnExit w:val="0"/>
                  <w:statusText w:type="text" w:val="Analyzed Value for Ura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7BC34D19" w14:textId="77777777" w:rsidTr="005A2161">
        <w:trPr>
          <w:cantSplit/>
        </w:trPr>
        <w:tc>
          <w:tcPr>
            <w:tcW w:w="1350" w:type="dxa"/>
          </w:tcPr>
          <w:p w14:paraId="5B0B432C" w14:textId="77777777" w:rsidR="00A41B2E" w:rsidRDefault="00B00C2F" w:rsidP="00782929">
            <w:pPr>
              <w:pStyle w:val="tabletext"/>
              <w:tabs>
                <w:tab w:val="left" w:pos="496"/>
              </w:tabs>
            </w:pPr>
            <w:r>
              <w:t>Radium</w:t>
            </w:r>
          </w:p>
        </w:tc>
        <w:tc>
          <w:tcPr>
            <w:tcW w:w="1364" w:type="dxa"/>
          </w:tcPr>
          <w:p w14:paraId="5A1CE06D" w14:textId="77777777" w:rsidR="00A41B2E" w:rsidRDefault="00B00C2F" w:rsidP="00782929">
            <w:pPr>
              <w:pStyle w:val="tabletext"/>
              <w:tabs>
                <w:tab w:val="left" w:pos="496"/>
              </w:tabs>
            </w:pPr>
            <w:r>
              <w:t>pCi/l</w:t>
            </w:r>
          </w:p>
        </w:tc>
        <w:tc>
          <w:tcPr>
            <w:tcW w:w="1786" w:type="dxa"/>
          </w:tcPr>
          <w:p w14:paraId="20DA8F97" w14:textId="77777777" w:rsidR="00A41B2E" w:rsidRDefault="000238CF" w:rsidP="002C5804">
            <w:pPr>
              <w:pStyle w:val="tabletext"/>
              <w:keepNext/>
              <w:tabs>
                <w:tab w:val="left" w:pos="496"/>
              </w:tabs>
            </w:pPr>
            <w:r>
              <w:fldChar w:fldCharType="begin">
                <w:ffData>
                  <w:name w:val=""/>
                  <w:enabled/>
                  <w:calcOnExit w:val="0"/>
                  <w:statusText w:type="text" w:val="Analyzed Value for Radium in  pC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71AF99" w14:textId="77777777" w:rsidR="00A41B2E" w:rsidRPr="005C643B" w:rsidRDefault="00B00C2F">
      <w:pPr>
        <w:pStyle w:val="listcontinuesinglespace"/>
        <w:rPr>
          <w:rStyle w:val="12PointStrong"/>
        </w:rPr>
      </w:pPr>
      <w:r>
        <w:br w:type="page"/>
      </w:r>
      <w:bookmarkStart w:id="40" w:name="Groundwater_Analysis"/>
      <w:r w:rsidR="0081745A">
        <w:rPr>
          <w:rStyle w:val="12PointStrong"/>
        </w:rPr>
        <w:lastRenderedPageBreak/>
        <w:t>Groundw</w:t>
      </w:r>
      <w:r w:rsidRPr="005C643B">
        <w:rPr>
          <w:rStyle w:val="12PointStrong"/>
        </w:rPr>
        <w:t xml:space="preserve">ater Quality Data Report for Production and Mine Area Wells: </w:t>
      </w:r>
      <w:bookmarkEnd w:id="40"/>
    </w:p>
    <w:p w14:paraId="3A6A2945" w14:textId="77777777" w:rsidR="00A41B2E" w:rsidRDefault="00B00C2F">
      <w:pPr>
        <w:pStyle w:val="Listcontinueroman"/>
      </w:pPr>
      <w:r>
        <w:t xml:space="preserve">Company: </w:t>
      </w:r>
      <w:r w:rsidR="00966304">
        <w:rPr>
          <w:u w:val="single"/>
        </w:rPr>
        <w:fldChar w:fldCharType="begin">
          <w:ffData>
            <w:name w:val="Text29"/>
            <w:enabled/>
            <w:calcOnExit w:val="0"/>
            <w:statusText w:type="text" w:val="Enter Company name."/>
            <w:textInput/>
          </w:ffData>
        </w:fldChar>
      </w:r>
      <w:bookmarkStart w:id="41" w:name="Text29"/>
      <w:r w:rsidR="00966304">
        <w:rPr>
          <w:u w:val="single"/>
        </w:rPr>
        <w:instrText xml:space="preserve"> FORMTEXT </w:instrText>
      </w:r>
      <w:r w:rsidR="00966304">
        <w:rPr>
          <w:u w:val="single"/>
        </w:rPr>
      </w:r>
      <w:r w:rsidR="00966304">
        <w:rPr>
          <w:u w:val="single"/>
        </w:rPr>
        <w:fldChar w:fldCharType="separate"/>
      </w:r>
      <w:r w:rsidR="00966304">
        <w:rPr>
          <w:noProof/>
          <w:u w:val="single"/>
        </w:rPr>
        <w:t> </w:t>
      </w:r>
      <w:r w:rsidR="00966304">
        <w:rPr>
          <w:noProof/>
          <w:u w:val="single"/>
        </w:rPr>
        <w:t> </w:t>
      </w:r>
      <w:r w:rsidR="00966304">
        <w:rPr>
          <w:noProof/>
          <w:u w:val="single"/>
        </w:rPr>
        <w:t> </w:t>
      </w:r>
      <w:r w:rsidR="00966304">
        <w:rPr>
          <w:noProof/>
          <w:u w:val="single"/>
        </w:rPr>
        <w:t> </w:t>
      </w:r>
      <w:r w:rsidR="00966304">
        <w:rPr>
          <w:noProof/>
          <w:u w:val="single"/>
        </w:rPr>
        <w:t> </w:t>
      </w:r>
      <w:r w:rsidR="00966304">
        <w:rPr>
          <w:u w:val="single"/>
        </w:rPr>
        <w:fldChar w:fldCharType="end"/>
      </w:r>
      <w:bookmarkEnd w:id="41"/>
    </w:p>
    <w:p w14:paraId="15BE07BF" w14:textId="77777777" w:rsidR="00A41B2E" w:rsidRDefault="00B00C2F">
      <w:pPr>
        <w:pStyle w:val="Listcontinueroman"/>
      </w:pPr>
      <w:r>
        <w:t xml:space="preserve">Mine: </w:t>
      </w:r>
      <w:r w:rsidR="00966304">
        <w:rPr>
          <w:u w:val="single"/>
        </w:rPr>
        <w:fldChar w:fldCharType="begin">
          <w:ffData>
            <w:name w:val="Text30"/>
            <w:enabled/>
            <w:calcOnExit w:val="0"/>
            <w:statusText w:type="text" w:val="Enter Mine.  "/>
            <w:textInput/>
          </w:ffData>
        </w:fldChar>
      </w:r>
      <w:bookmarkStart w:id="42" w:name="Text30"/>
      <w:r w:rsidR="00966304">
        <w:rPr>
          <w:u w:val="single"/>
        </w:rPr>
        <w:instrText xml:space="preserve"> FORMTEXT </w:instrText>
      </w:r>
      <w:r w:rsidR="00966304">
        <w:rPr>
          <w:u w:val="single"/>
        </w:rPr>
      </w:r>
      <w:r w:rsidR="00966304">
        <w:rPr>
          <w:u w:val="single"/>
        </w:rPr>
        <w:fldChar w:fldCharType="separate"/>
      </w:r>
      <w:r w:rsidR="00966304">
        <w:rPr>
          <w:noProof/>
          <w:u w:val="single"/>
        </w:rPr>
        <w:t> </w:t>
      </w:r>
      <w:r w:rsidR="00966304">
        <w:rPr>
          <w:noProof/>
          <w:u w:val="single"/>
        </w:rPr>
        <w:t> </w:t>
      </w:r>
      <w:r w:rsidR="00966304">
        <w:rPr>
          <w:noProof/>
          <w:u w:val="single"/>
        </w:rPr>
        <w:t> </w:t>
      </w:r>
      <w:r w:rsidR="00966304">
        <w:rPr>
          <w:noProof/>
          <w:u w:val="single"/>
        </w:rPr>
        <w:t> </w:t>
      </w:r>
      <w:r w:rsidR="00966304">
        <w:rPr>
          <w:noProof/>
          <w:u w:val="single"/>
        </w:rPr>
        <w:t> </w:t>
      </w:r>
      <w:r w:rsidR="00966304">
        <w:rPr>
          <w:u w:val="single"/>
        </w:rPr>
        <w:fldChar w:fldCharType="end"/>
      </w:r>
      <w:bookmarkEnd w:id="42"/>
    </w:p>
    <w:p w14:paraId="363BEF66" w14:textId="77777777" w:rsidR="00A41B2E" w:rsidRDefault="00B00C2F">
      <w:pPr>
        <w:pStyle w:val="Listcontinueroman"/>
      </w:pPr>
      <w:r>
        <w:t xml:space="preserve">Permit: </w:t>
      </w:r>
      <w:r w:rsidR="00966304">
        <w:rPr>
          <w:u w:val="single"/>
        </w:rPr>
        <w:fldChar w:fldCharType="begin">
          <w:ffData>
            <w:name w:val="Text31"/>
            <w:enabled/>
            <w:calcOnExit w:val="0"/>
            <w:statusText w:type="text" w:val="Enter Permit"/>
            <w:textInput/>
          </w:ffData>
        </w:fldChar>
      </w:r>
      <w:bookmarkStart w:id="43" w:name="Text31"/>
      <w:r w:rsidR="00966304">
        <w:rPr>
          <w:u w:val="single"/>
        </w:rPr>
        <w:instrText xml:space="preserve"> FORMTEXT </w:instrText>
      </w:r>
      <w:r w:rsidR="00966304">
        <w:rPr>
          <w:u w:val="single"/>
        </w:rPr>
      </w:r>
      <w:r w:rsidR="00966304">
        <w:rPr>
          <w:u w:val="single"/>
        </w:rPr>
        <w:fldChar w:fldCharType="separate"/>
      </w:r>
      <w:r w:rsidR="00966304">
        <w:rPr>
          <w:noProof/>
          <w:u w:val="single"/>
        </w:rPr>
        <w:t> </w:t>
      </w:r>
      <w:r w:rsidR="00966304">
        <w:rPr>
          <w:noProof/>
          <w:u w:val="single"/>
        </w:rPr>
        <w:t> </w:t>
      </w:r>
      <w:r w:rsidR="00966304">
        <w:rPr>
          <w:noProof/>
          <w:u w:val="single"/>
        </w:rPr>
        <w:t> </w:t>
      </w:r>
      <w:r w:rsidR="00966304">
        <w:rPr>
          <w:noProof/>
          <w:u w:val="single"/>
        </w:rPr>
        <w:t> </w:t>
      </w:r>
      <w:r w:rsidR="00966304">
        <w:rPr>
          <w:noProof/>
          <w:u w:val="single"/>
        </w:rPr>
        <w:t> </w:t>
      </w:r>
      <w:r w:rsidR="00966304">
        <w:rPr>
          <w:u w:val="single"/>
        </w:rPr>
        <w:fldChar w:fldCharType="end"/>
      </w:r>
      <w:bookmarkEnd w:id="43"/>
      <w:r>
        <w:t xml:space="preserve"> Prod. Area: </w:t>
      </w:r>
      <w:r w:rsidR="00966304">
        <w:rPr>
          <w:u w:val="single"/>
        </w:rPr>
        <w:fldChar w:fldCharType="begin">
          <w:ffData>
            <w:name w:val="Text32"/>
            <w:enabled/>
            <w:calcOnExit w:val="0"/>
            <w:statusText w:type="text" w:val="Enter Prod Area."/>
            <w:textInput/>
          </w:ffData>
        </w:fldChar>
      </w:r>
      <w:bookmarkStart w:id="44" w:name="Text32"/>
      <w:r w:rsidR="00966304">
        <w:rPr>
          <w:u w:val="single"/>
        </w:rPr>
        <w:instrText xml:space="preserve"> FORMTEXT </w:instrText>
      </w:r>
      <w:r w:rsidR="00966304">
        <w:rPr>
          <w:u w:val="single"/>
        </w:rPr>
      </w:r>
      <w:r w:rsidR="00966304">
        <w:rPr>
          <w:u w:val="single"/>
        </w:rPr>
        <w:fldChar w:fldCharType="separate"/>
      </w:r>
      <w:r w:rsidR="00966304">
        <w:rPr>
          <w:noProof/>
          <w:u w:val="single"/>
        </w:rPr>
        <w:t> </w:t>
      </w:r>
      <w:r w:rsidR="00966304">
        <w:rPr>
          <w:noProof/>
          <w:u w:val="single"/>
        </w:rPr>
        <w:t> </w:t>
      </w:r>
      <w:r w:rsidR="00966304">
        <w:rPr>
          <w:noProof/>
          <w:u w:val="single"/>
        </w:rPr>
        <w:t> </w:t>
      </w:r>
      <w:r w:rsidR="00966304">
        <w:rPr>
          <w:noProof/>
          <w:u w:val="single"/>
        </w:rPr>
        <w:t> </w:t>
      </w:r>
      <w:r w:rsidR="00966304">
        <w:rPr>
          <w:noProof/>
          <w:u w:val="single"/>
        </w:rPr>
        <w:t> </w:t>
      </w:r>
      <w:r w:rsidR="00966304">
        <w:rPr>
          <w:u w:val="single"/>
        </w:rPr>
        <w:fldChar w:fldCharType="end"/>
      </w:r>
      <w:bookmarkEnd w:id="44"/>
    </w:p>
    <w:p w14:paraId="345BDAB2" w14:textId="77777777" w:rsidR="00A41B2E" w:rsidRDefault="00B00C2F">
      <w:pPr>
        <w:pStyle w:val="Listcontinueroman"/>
      </w:pPr>
      <w:r>
        <w:t>Date Summarized:</w:t>
      </w:r>
      <w:r w:rsidR="00966304">
        <w:rPr>
          <w:u w:val="words"/>
        </w:rPr>
        <w:fldChar w:fldCharType="begin">
          <w:ffData>
            <w:name w:val="Text33"/>
            <w:enabled/>
            <w:calcOnExit w:val="0"/>
            <w:statusText w:type="text" w:val="Enter Date Summarized."/>
            <w:textInput/>
          </w:ffData>
        </w:fldChar>
      </w:r>
      <w:bookmarkStart w:id="45" w:name="Text33"/>
      <w:r w:rsidR="00966304">
        <w:rPr>
          <w:u w:val="words"/>
        </w:rPr>
        <w:instrText xml:space="preserve"> FORMTEXT </w:instrText>
      </w:r>
      <w:r w:rsidR="00966304">
        <w:rPr>
          <w:u w:val="words"/>
        </w:rPr>
      </w:r>
      <w:r w:rsidR="00966304">
        <w:rPr>
          <w:u w:val="words"/>
        </w:rPr>
        <w:fldChar w:fldCharType="separate"/>
      </w:r>
      <w:r w:rsidR="00966304">
        <w:rPr>
          <w:noProof/>
          <w:u w:val="words"/>
        </w:rPr>
        <w:t> </w:t>
      </w:r>
      <w:r w:rsidR="00966304">
        <w:rPr>
          <w:noProof/>
          <w:u w:val="words"/>
        </w:rPr>
        <w:t> </w:t>
      </w:r>
      <w:r w:rsidR="00966304">
        <w:rPr>
          <w:noProof/>
          <w:u w:val="words"/>
        </w:rPr>
        <w:t> </w:t>
      </w:r>
      <w:r w:rsidR="00966304">
        <w:rPr>
          <w:noProof/>
          <w:u w:val="words"/>
        </w:rPr>
        <w:t> </w:t>
      </w:r>
      <w:r w:rsidR="00966304">
        <w:rPr>
          <w:noProof/>
          <w:u w:val="words"/>
        </w:rPr>
        <w:t> </w:t>
      </w:r>
      <w:r w:rsidR="00966304">
        <w:rPr>
          <w:u w:val="words"/>
        </w:rPr>
        <w:fldChar w:fldCharType="end"/>
      </w:r>
      <w:bookmarkEnd w:id="45"/>
    </w:p>
    <w:p w14:paraId="42E1B2CF" w14:textId="77777777" w:rsidR="00A41B2E" w:rsidRPr="00B908D3" w:rsidRDefault="00814B46">
      <w:pPr>
        <w:pStyle w:val="Caption"/>
        <w:rPr>
          <w:rStyle w:val="12PointStrong"/>
        </w:rPr>
      </w:pPr>
      <w:bookmarkStart w:id="46" w:name="Non_Production_Zone_Baseline_Values"/>
      <w:r>
        <w:rPr>
          <w:rStyle w:val="12PointStrong"/>
        </w:rPr>
        <w:t xml:space="preserve">Table </w:t>
      </w:r>
      <w:r w:rsidR="00EA63F1">
        <w:rPr>
          <w:rStyle w:val="12PointStrong"/>
        </w:rPr>
        <w:t>2</w:t>
      </w:r>
      <w:r w:rsidR="00B00C2F" w:rsidRPr="00B908D3">
        <w:rPr>
          <w:rStyle w:val="12PointStrong"/>
        </w:rPr>
        <w:t xml:space="preserve"> – Part A Non Production Zone Baseline Values</w:t>
      </w:r>
    </w:p>
    <w:tbl>
      <w:tblP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Description w:val="Part A Non-Production Zone Baseline"/>
      </w:tblPr>
      <w:tblGrid>
        <w:gridCol w:w="1350"/>
        <w:gridCol w:w="1544"/>
        <w:gridCol w:w="1620"/>
        <w:gridCol w:w="1890"/>
        <w:gridCol w:w="1980"/>
        <w:gridCol w:w="2250"/>
      </w:tblGrid>
      <w:tr w:rsidR="00A41B2E" w14:paraId="1F428893" w14:textId="77777777" w:rsidTr="005A2161">
        <w:trPr>
          <w:cantSplit/>
          <w:tblHeader/>
        </w:trPr>
        <w:tc>
          <w:tcPr>
            <w:tcW w:w="1350" w:type="dxa"/>
          </w:tcPr>
          <w:p w14:paraId="6795885D" w14:textId="77777777" w:rsidR="00A41B2E" w:rsidRDefault="00B00C2F">
            <w:pPr>
              <w:pStyle w:val="TableHeading"/>
            </w:pPr>
            <w:bookmarkStart w:id="47" w:name="Title_Non_Production_Zone"/>
            <w:bookmarkEnd w:id="46"/>
            <w:bookmarkEnd w:id="47"/>
            <w:r>
              <w:t>Parameter</w:t>
            </w:r>
          </w:p>
        </w:tc>
        <w:tc>
          <w:tcPr>
            <w:tcW w:w="1544" w:type="dxa"/>
          </w:tcPr>
          <w:p w14:paraId="6E9D3777" w14:textId="77777777" w:rsidR="00A41B2E" w:rsidRDefault="00B00C2F">
            <w:pPr>
              <w:pStyle w:val="TableHeading"/>
            </w:pPr>
            <w:r>
              <w:t>Unit</w:t>
            </w:r>
          </w:p>
        </w:tc>
        <w:tc>
          <w:tcPr>
            <w:tcW w:w="1620" w:type="dxa"/>
          </w:tcPr>
          <w:p w14:paraId="2065CEB6" w14:textId="77777777" w:rsidR="00A41B2E" w:rsidRDefault="00B00C2F">
            <w:pPr>
              <w:pStyle w:val="TableHeading"/>
            </w:pPr>
            <w:r>
              <w:t>Low</w:t>
            </w:r>
          </w:p>
        </w:tc>
        <w:tc>
          <w:tcPr>
            <w:tcW w:w="1890" w:type="dxa"/>
          </w:tcPr>
          <w:p w14:paraId="7CB7E6F8" w14:textId="77777777" w:rsidR="00A41B2E" w:rsidRDefault="00B00C2F">
            <w:pPr>
              <w:pStyle w:val="TableHeading"/>
            </w:pPr>
            <w:r>
              <w:t>Average</w:t>
            </w:r>
          </w:p>
        </w:tc>
        <w:tc>
          <w:tcPr>
            <w:tcW w:w="1980" w:type="dxa"/>
          </w:tcPr>
          <w:p w14:paraId="3624A38B" w14:textId="77777777" w:rsidR="00A41B2E" w:rsidRDefault="00B00C2F">
            <w:pPr>
              <w:pStyle w:val="TableHeading"/>
            </w:pPr>
            <w:r>
              <w:t>High</w:t>
            </w:r>
          </w:p>
        </w:tc>
        <w:tc>
          <w:tcPr>
            <w:tcW w:w="2250" w:type="dxa"/>
          </w:tcPr>
          <w:p w14:paraId="36A2D141" w14:textId="77777777" w:rsidR="00A41B2E" w:rsidRDefault="00B00C2F">
            <w:pPr>
              <w:pStyle w:val="TableHeading"/>
            </w:pPr>
            <w:r>
              <w:t>Well I.D. By Area*</w:t>
            </w:r>
          </w:p>
        </w:tc>
      </w:tr>
      <w:tr w:rsidR="00A41B2E" w14:paraId="5FA5DD90" w14:textId="77777777" w:rsidTr="005A2161">
        <w:trPr>
          <w:cantSplit/>
        </w:trPr>
        <w:tc>
          <w:tcPr>
            <w:tcW w:w="1350" w:type="dxa"/>
          </w:tcPr>
          <w:p w14:paraId="567E40B3" w14:textId="77777777" w:rsidR="00A41B2E" w:rsidRDefault="00B00C2F">
            <w:pPr>
              <w:pStyle w:val="tabletext"/>
            </w:pPr>
            <w:r>
              <w:t>Calcium</w:t>
            </w:r>
          </w:p>
        </w:tc>
        <w:tc>
          <w:tcPr>
            <w:tcW w:w="1544" w:type="dxa"/>
          </w:tcPr>
          <w:p w14:paraId="4484EFF0" w14:textId="77777777" w:rsidR="00A41B2E" w:rsidRDefault="00B00C2F">
            <w:pPr>
              <w:pStyle w:val="tabletext"/>
            </w:pPr>
            <w:r>
              <w:t>mg/l</w:t>
            </w:r>
          </w:p>
        </w:tc>
        <w:tc>
          <w:tcPr>
            <w:tcW w:w="1620" w:type="dxa"/>
          </w:tcPr>
          <w:p w14:paraId="3AF5AD05" w14:textId="77777777" w:rsidR="00A41B2E" w:rsidRDefault="00B00C2F">
            <w:pPr>
              <w:pStyle w:val="tabletext"/>
            </w:pPr>
            <w:r>
              <w:fldChar w:fldCharType="begin">
                <w:ffData>
                  <w:name w:val=""/>
                  <w:enabled/>
                  <w:calcOnExit w:val="0"/>
                  <w:statusText w:type="text" w:val="Non Production Zone Low for Calc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7DFB62B1" w14:textId="77777777" w:rsidR="00A41B2E" w:rsidRDefault="00B00C2F">
            <w:pPr>
              <w:pStyle w:val="tabletext"/>
            </w:pPr>
            <w:r>
              <w:fldChar w:fldCharType="begin">
                <w:ffData>
                  <w:name w:val="Text34"/>
                  <w:enabled/>
                  <w:calcOnExit w:val="0"/>
                  <w:statusText w:type="text" w:val="Non Production Zone Average for Calc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30062440" w14:textId="77777777" w:rsidR="00A41B2E" w:rsidRDefault="00B00C2F">
            <w:pPr>
              <w:pStyle w:val="tabletext"/>
            </w:pPr>
            <w:r>
              <w:fldChar w:fldCharType="begin">
                <w:ffData>
                  <w:name w:val=""/>
                  <w:enabled/>
                  <w:calcOnExit w:val="0"/>
                  <w:statusText w:type="text" w:val="Non Production Zone High for Calc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76A98024" w14:textId="77777777" w:rsidR="00A41B2E" w:rsidRDefault="00B00C2F">
            <w:pPr>
              <w:pStyle w:val="tabletext"/>
            </w:pPr>
            <w:r>
              <w:fldChar w:fldCharType="begin">
                <w:ffData>
                  <w:name w:val=""/>
                  <w:enabled/>
                  <w:calcOnExit w:val="0"/>
                  <w:statusText w:type="text" w:val="Well I.D. By Area Non Production Zone for Calc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6A404FF8" w14:textId="77777777" w:rsidTr="005A2161">
        <w:trPr>
          <w:cantSplit/>
        </w:trPr>
        <w:tc>
          <w:tcPr>
            <w:tcW w:w="1350" w:type="dxa"/>
          </w:tcPr>
          <w:p w14:paraId="7931BA25" w14:textId="77777777" w:rsidR="00A41B2E" w:rsidRDefault="00B00C2F">
            <w:pPr>
              <w:pStyle w:val="tabletext"/>
            </w:pPr>
            <w:r>
              <w:t>Magnesium</w:t>
            </w:r>
          </w:p>
        </w:tc>
        <w:tc>
          <w:tcPr>
            <w:tcW w:w="1544" w:type="dxa"/>
          </w:tcPr>
          <w:p w14:paraId="03BF1FAC" w14:textId="77777777" w:rsidR="00A41B2E" w:rsidRDefault="00B00C2F">
            <w:pPr>
              <w:pStyle w:val="tabletext"/>
            </w:pPr>
            <w:r>
              <w:t>mg/l</w:t>
            </w:r>
          </w:p>
        </w:tc>
        <w:tc>
          <w:tcPr>
            <w:tcW w:w="1620" w:type="dxa"/>
          </w:tcPr>
          <w:p w14:paraId="562EB145" w14:textId="77777777" w:rsidR="00A41B2E" w:rsidRDefault="00B00C2F">
            <w:pPr>
              <w:pStyle w:val="tabletext"/>
            </w:pPr>
            <w:r>
              <w:fldChar w:fldCharType="begin">
                <w:ffData>
                  <w:name w:val=""/>
                  <w:enabled/>
                  <w:calcOnExit w:val="0"/>
                  <w:statusText w:type="text" w:val="Non Production Zone Low for Magne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58538F36" w14:textId="77777777" w:rsidR="00A41B2E" w:rsidRDefault="00B00C2F">
            <w:pPr>
              <w:pStyle w:val="tabletext"/>
            </w:pPr>
            <w:r>
              <w:fldChar w:fldCharType="begin">
                <w:ffData>
                  <w:name w:val=""/>
                  <w:enabled/>
                  <w:calcOnExit w:val="0"/>
                  <w:statusText w:type="text" w:val="Non Production Zone Average for Magne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18AA0115" w14:textId="77777777" w:rsidR="00A41B2E" w:rsidRDefault="00B00C2F">
            <w:pPr>
              <w:pStyle w:val="tabletext"/>
            </w:pPr>
            <w:r>
              <w:fldChar w:fldCharType="begin">
                <w:ffData>
                  <w:name w:val=""/>
                  <w:enabled/>
                  <w:calcOnExit w:val="0"/>
                  <w:statusText w:type="text" w:val="Non Production Zone High for Magne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4CF83CC6" w14:textId="77777777" w:rsidR="00A41B2E" w:rsidRDefault="00B00C2F">
            <w:pPr>
              <w:pStyle w:val="tabletext"/>
            </w:pPr>
            <w:r>
              <w:fldChar w:fldCharType="begin">
                <w:ffData>
                  <w:name w:val=""/>
                  <w:enabled/>
                  <w:calcOnExit w:val="0"/>
                  <w:statusText w:type="text" w:val="Well I.D. By Area Non Production Zone for Magne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3EC0E14D" w14:textId="77777777" w:rsidTr="005A2161">
        <w:trPr>
          <w:cantSplit/>
        </w:trPr>
        <w:tc>
          <w:tcPr>
            <w:tcW w:w="1350" w:type="dxa"/>
          </w:tcPr>
          <w:p w14:paraId="4048C758" w14:textId="77777777" w:rsidR="00A41B2E" w:rsidRDefault="00B00C2F">
            <w:pPr>
              <w:pStyle w:val="tabletext"/>
            </w:pPr>
            <w:r>
              <w:t>Sodium</w:t>
            </w:r>
          </w:p>
        </w:tc>
        <w:tc>
          <w:tcPr>
            <w:tcW w:w="1544" w:type="dxa"/>
          </w:tcPr>
          <w:p w14:paraId="4314442D" w14:textId="77777777" w:rsidR="00A41B2E" w:rsidRDefault="00B00C2F">
            <w:pPr>
              <w:pStyle w:val="tabletext"/>
            </w:pPr>
            <w:r>
              <w:t>mg/l</w:t>
            </w:r>
          </w:p>
        </w:tc>
        <w:tc>
          <w:tcPr>
            <w:tcW w:w="1620" w:type="dxa"/>
          </w:tcPr>
          <w:p w14:paraId="7B883794" w14:textId="77777777" w:rsidR="00A41B2E" w:rsidRDefault="00B00C2F">
            <w:pPr>
              <w:pStyle w:val="tabletext"/>
            </w:pPr>
            <w:r>
              <w:fldChar w:fldCharType="begin">
                <w:ffData>
                  <w:name w:val=""/>
                  <w:enabled/>
                  <w:calcOnExit w:val="0"/>
                  <w:statusText w:type="text" w:val="Non Production Zone Low for Sod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33C922AD" w14:textId="77777777" w:rsidR="00A41B2E" w:rsidRDefault="00B00C2F">
            <w:pPr>
              <w:pStyle w:val="tabletext"/>
            </w:pPr>
            <w:r>
              <w:fldChar w:fldCharType="begin">
                <w:ffData>
                  <w:name w:val=""/>
                  <w:enabled/>
                  <w:calcOnExit w:val="0"/>
                  <w:statusText w:type="text" w:val="Non Production Zone Average for Sod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46440EB4" w14:textId="77777777" w:rsidR="00A41B2E" w:rsidRDefault="00B00C2F">
            <w:pPr>
              <w:pStyle w:val="tabletext"/>
            </w:pPr>
            <w:r>
              <w:fldChar w:fldCharType="begin">
                <w:ffData>
                  <w:name w:val=""/>
                  <w:enabled/>
                  <w:calcOnExit w:val="0"/>
                  <w:statusText w:type="text" w:val="Non Production Zone High for Sod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3BF4F0A6" w14:textId="77777777" w:rsidR="00A41B2E" w:rsidRDefault="00B00C2F">
            <w:pPr>
              <w:pStyle w:val="tabletext"/>
            </w:pPr>
            <w:r>
              <w:fldChar w:fldCharType="begin">
                <w:ffData>
                  <w:name w:val=""/>
                  <w:enabled/>
                  <w:calcOnExit w:val="0"/>
                  <w:statusText w:type="text" w:val="Well I.D. By Area Non Production Zone for Sod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5C918267" w14:textId="77777777" w:rsidTr="005A2161">
        <w:trPr>
          <w:cantSplit/>
        </w:trPr>
        <w:tc>
          <w:tcPr>
            <w:tcW w:w="1350" w:type="dxa"/>
          </w:tcPr>
          <w:p w14:paraId="08902E61" w14:textId="77777777" w:rsidR="00A41B2E" w:rsidRDefault="00B00C2F">
            <w:pPr>
              <w:pStyle w:val="tabletext"/>
            </w:pPr>
            <w:r>
              <w:t>Potassium</w:t>
            </w:r>
          </w:p>
        </w:tc>
        <w:tc>
          <w:tcPr>
            <w:tcW w:w="1544" w:type="dxa"/>
          </w:tcPr>
          <w:p w14:paraId="1E4FE5D4" w14:textId="77777777" w:rsidR="00A41B2E" w:rsidRDefault="00B00C2F">
            <w:pPr>
              <w:pStyle w:val="tabletext"/>
            </w:pPr>
            <w:r>
              <w:t>mg/l</w:t>
            </w:r>
          </w:p>
        </w:tc>
        <w:tc>
          <w:tcPr>
            <w:tcW w:w="1620" w:type="dxa"/>
          </w:tcPr>
          <w:p w14:paraId="7A30BE65" w14:textId="77777777" w:rsidR="00A41B2E" w:rsidRDefault="00B00C2F">
            <w:pPr>
              <w:pStyle w:val="tabletext"/>
            </w:pPr>
            <w:r>
              <w:fldChar w:fldCharType="begin">
                <w:ffData>
                  <w:name w:val=""/>
                  <w:enabled/>
                  <w:calcOnExit w:val="0"/>
                  <w:statusText w:type="text" w:val="Non Production Zone Low for Potas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3B05145D" w14:textId="77777777" w:rsidR="00A41B2E" w:rsidRDefault="00B00C2F">
            <w:pPr>
              <w:pStyle w:val="tabletext"/>
            </w:pPr>
            <w:r>
              <w:fldChar w:fldCharType="begin">
                <w:ffData>
                  <w:name w:val=""/>
                  <w:enabled/>
                  <w:calcOnExit w:val="0"/>
                  <w:statusText w:type="text" w:val="Non Production Zone Average for Potas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4CEB0E5F" w14:textId="77777777" w:rsidR="00A41B2E" w:rsidRDefault="00B00C2F">
            <w:pPr>
              <w:pStyle w:val="tabletext"/>
            </w:pPr>
            <w:r>
              <w:fldChar w:fldCharType="begin">
                <w:ffData>
                  <w:name w:val=""/>
                  <w:enabled/>
                  <w:calcOnExit w:val="0"/>
                  <w:statusText w:type="text" w:val="Non Production Zone High for Potas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70934380" w14:textId="77777777" w:rsidR="00A41B2E" w:rsidRDefault="00B00C2F">
            <w:pPr>
              <w:pStyle w:val="tabletext"/>
            </w:pPr>
            <w:r>
              <w:fldChar w:fldCharType="begin">
                <w:ffData>
                  <w:name w:val=""/>
                  <w:enabled/>
                  <w:calcOnExit w:val="0"/>
                  <w:statusText w:type="text" w:val="Well I.D. By Area Non Production Zone for Potas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1C85B8B6" w14:textId="77777777" w:rsidTr="005A2161">
        <w:trPr>
          <w:cantSplit/>
        </w:trPr>
        <w:tc>
          <w:tcPr>
            <w:tcW w:w="1350" w:type="dxa"/>
          </w:tcPr>
          <w:p w14:paraId="5544A1D4" w14:textId="77777777" w:rsidR="00A41B2E" w:rsidRDefault="00B00C2F">
            <w:pPr>
              <w:pStyle w:val="tabletext"/>
            </w:pPr>
            <w:r>
              <w:t>Carbonate</w:t>
            </w:r>
          </w:p>
        </w:tc>
        <w:tc>
          <w:tcPr>
            <w:tcW w:w="1544" w:type="dxa"/>
          </w:tcPr>
          <w:p w14:paraId="450117E2" w14:textId="77777777" w:rsidR="00A41B2E" w:rsidRDefault="00B00C2F">
            <w:pPr>
              <w:pStyle w:val="tabletext"/>
            </w:pPr>
            <w:r>
              <w:t>mg/l</w:t>
            </w:r>
          </w:p>
        </w:tc>
        <w:tc>
          <w:tcPr>
            <w:tcW w:w="1620" w:type="dxa"/>
          </w:tcPr>
          <w:p w14:paraId="55FE1915" w14:textId="77777777" w:rsidR="00A41B2E" w:rsidRDefault="00B00C2F">
            <w:pPr>
              <w:pStyle w:val="tabletext"/>
            </w:pPr>
            <w:r>
              <w:fldChar w:fldCharType="begin">
                <w:ffData>
                  <w:name w:val=""/>
                  <w:enabled/>
                  <w:calcOnExit w:val="0"/>
                  <w:statusText w:type="text" w:val="Non Production Zone Low for 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10152E9F" w14:textId="77777777" w:rsidR="00A41B2E" w:rsidRDefault="00B00C2F" w:rsidP="00233E70">
            <w:pPr>
              <w:pStyle w:val="tabletext"/>
            </w:pPr>
            <w:r>
              <w:fldChar w:fldCharType="begin">
                <w:ffData>
                  <w:name w:val=""/>
                  <w:enabled/>
                  <w:calcOnExit w:val="0"/>
                  <w:statusText w:type="text" w:val="Non Production Zone Average for 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17AA4422" w14:textId="77777777" w:rsidR="00A41B2E" w:rsidRDefault="00B00C2F">
            <w:pPr>
              <w:pStyle w:val="tabletext"/>
            </w:pPr>
            <w:r>
              <w:fldChar w:fldCharType="begin">
                <w:ffData>
                  <w:name w:val=""/>
                  <w:enabled/>
                  <w:calcOnExit w:val="0"/>
                  <w:statusText w:type="text" w:val="Non Production Zone High for 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7A0492EE" w14:textId="77777777" w:rsidR="00A41B2E" w:rsidRDefault="00B00C2F">
            <w:pPr>
              <w:pStyle w:val="tabletext"/>
            </w:pPr>
            <w:r>
              <w:fldChar w:fldCharType="begin">
                <w:ffData>
                  <w:name w:val=""/>
                  <w:enabled/>
                  <w:calcOnExit w:val="0"/>
                  <w:statusText w:type="text" w:val="Well I.D. By Area Non Production Zone for 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530E8F39" w14:textId="77777777" w:rsidTr="005A2161">
        <w:trPr>
          <w:cantSplit/>
        </w:trPr>
        <w:tc>
          <w:tcPr>
            <w:tcW w:w="1350" w:type="dxa"/>
          </w:tcPr>
          <w:p w14:paraId="510BE885" w14:textId="77777777" w:rsidR="00A41B2E" w:rsidRDefault="00B00C2F">
            <w:pPr>
              <w:pStyle w:val="tabletext"/>
            </w:pPr>
            <w:r>
              <w:t>Bicarbonate</w:t>
            </w:r>
          </w:p>
        </w:tc>
        <w:tc>
          <w:tcPr>
            <w:tcW w:w="1544" w:type="dxa"/>
          </w:tcPr>
          <w:p w14:paraId="50E41E51" w14:textId="77777777" w:rsidR="00A41B2E" w:rsidRDefault="00B00C2F">
            <w:pPr>
              <w:pStyle w:val="tabletext"/>
            </w:pPr>
            <w:r>
              <w:t>mg/l</w:t>
            </w:r>
          </w:p>
        </w:tc>
        <w:tc>
          <w:tcPr>
            <w:tcW w:w="1620" w:type="dxa"/>
          </w:tcPr>
          <w:p w14:paraId="5A6BE7C2" w14:textId="77777777" w:rsidR="00A41B2E" w:rsidRDefault="00B00C2F">
            <w:pPr>
              <w:pStyle w:val="tabletext"/>
            </w:pPr>
            <w:r>
              <w:fldChar w:fldCharType="begin">
                <w:ffData>
                  <w:name w:val=""/>
                  <w:enabled/>
                  <w:calcOnExit w:val="0"/>
                  <w:statusText w:type="text" w:val="Non Production Zone Low for Bi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78A6F19D" w14:textId="77777777" w:rsidR="00A41B2E" w:rsidRDefault="00B00C2F">
            <w:pPr>
              <w:pStyle w:val="tabletext"/>
            </w:pPr>
            <w:r>
              <w:fldChar w:fldCharType="begin">
                <w:ffData>
                  <w:name w:val=""/>
                  <w:enabled/>
                  <w:calcOnExit w:val="0"/>
                  <w:statusText w:type="text" w:val="Non Production Zone Average for Bi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379002B5" w14:textId="77777777" w:rsidR="00A41B2E" w:rsidRDefault="00B00C2F">
            <w:pPr>
              <w:pStyle w:val="tabletext"/>
            </w:pPr>
            <w:r>
              <w:fldChar w:fldCharType="begin">
                <w:ffData>
                  <w:name w:val=""/>
                  <w:enabled/>
                  <w:calcOnExit w:val="0"/>
                  <w:statusText w:type="text" w:val="Non Production Zone High for Bi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2AC4982C" w14:textId="77777777" w:rsidR="00A41B2E" w:rsidRDefault="00B00C2F">
            <w:pPr>
              <w:pStyle w:val="tabletext"/>
            </w:pPr>
            <w:r>
              <w:fldChar w:fldCharType="begin">
                <w:ffData>
                  <w:name w:val=""/>
                  <w:enabled/>
                  <w:calcOnExit w:val="0"/>
                  <w:statusText w:type="text" w:val="Well I.D. By Area Non Production Zone for Bi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5B911BC0" w14:textId="77777777" w:rsidTr="005A2161">
        <w:trPr>
          <w:cantSplit/>
        </w:trPr>
        <w:tc>
          <w:tcPr>
            <w:tcW w:w="1350" w:type="dxa"/>
          </w:tcPr>
          <w:p w14:paraId="7099633B" w14:textId="77777777" w:rsidR="00A41B2E" w:rsidRDefault="00B00C2F">
            <w:pPr>
              <w:pStyle w:val="tabletext"/>
            </w:pPr>
            <w:r>
              <w:t>Sulfate</w:t>
            </w:r>
          </w:p>
        </w:tc>
        <w:tc>
          <w:tcPr>
            <w:tcW w:w="1544" w:type="dxa"/>
          </w:tcPr>
          <w:p w14:paraId="4780D35B" w14:textId="77777777" w:rsidR="00A41B2E" w:rsidRDefault="00B00C2F">
            <w:pPr>
              <w:pStyle w:val="tabletext"/>
            </w:pPr>
            <w:r>
              <w:t>mg/l</w:t>
            </w:r>
          </w:p>
        </w:tc>
        <w:tc>
          <w:tcPr>
            <w:tcW w:w="1620" w:type="dxa"/>
          </w:tcPr>
          <w:p w14:paraId="34392CE4" w14:textId="77777777" w:rsidR="00A41B2E" w:rsidRDefault="00B00C2F">
            <w:pPr>
              <w:pStyle w:val="tabletext"/>
            </w:pPr>
            <w:r>
              <w:fldChar w:fldCharType="begin">
                <w:ffData>
                  <w:name w:val=""/>
                  <w:enabled/>
                  <w:calcOnExit w:val="0"/>
                  <w:statusText w:type="text" w:val="Non Production Zone Low for Sulf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107BF0B6" w14:textId="77777777" w:rsidR="00A41B2E" w:rsidRDefault="00B00C2F">
            <w:pPr>
              <w:pStyle w:val="tabletext"/>
            </w:pPr>
            <w:r>
              <w:fldChar w:fldCharType="begin">
                <w:ffData>
                  <w:name w:val=""/>
                  <w:enabled/>
                  <w:calcOnExit w:val="0"/>
                  <w:statusText w:type="text" w:val="Non Production Zone Average for Sulf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7DCE2D56" w14:textId="77777777" w:rsidR="00A41B2E" w:rsidRDefault="00B00C2F">
            <w:pPr>
              <w:pStyle w:val="tabletext"/>
            </w:pPr>
            <w:r>
              <w:fldChar w:fldCharType="begin">
                <w:ffData>
                  <w:name w:val=""/>
                  <w:enabled/>
                  <w:calcOnExit w:val="0"/>
                  <w:statusText w:type="text" w:val="Non Production Zone High for Sulf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69AE376C" w14:textId="77777777" w:rsidR="00A41B2E" w:rsidRDefault="00B00C2F">
            <w:pPr>
              <w:pStyle w:val="tabletext"/>
            </w:pPr>
            <w:r>
              <w:fldChar w:fldCharType="begin">
                <w:ffData>
                  <w:name w:val=""/>
                  <w:enabled/>
                  <w:calcOnExit w:val="0"/>
                  <w:statusText w:type="text" w:val="Well I.D. By Area Non Production Zone for Sulf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58F0D3AA" w14:textId="77777777" w:rsidTr="005A2161">
        <w:trPr>
          <w:cantSplit/>
        </w:trPr>
        <w:tc>
          <w:tcPr>
            <w:tcW w:w="1350" w:type="dxa"/>
          </w:tcPr>
          <w:p w14:paraId="68E275B4" w14:textId="77777777" w:rsidR="00A41B2E" w:rsidRDefault="00B00C2F">
            <w:pPr>
              <w:pStyle w:val="tabletext"/>
            </w:pPr>
            <w:r>
              <w:t>Chloride</w:t>
            </w:r>
          </w:p>
        </w:tc>
        <w:tc>
          <w:tcPr>
            <w:tcW w:w="1544" w:type="dxa"/>
          </w:tcPr>
          <w:p w14:paraId="52CA7C3E" w14:textId="77777777" w:rsidR="00A41B2E" w:rsidRDefault="00B00C2F">
            <w:pPr>
              <w:pStyle w:val="tabletext"/>
            </w:pPr>
            <w:r>
              <w:t>mg/l</w:t>
            </w:r>
          </w:p>
        </w:tc>
        <w:tc>
          <w:tcPr>
            <w:tcW w:w="1620" w:type="dxa"/>
          </w:tcPr>
          <w:p w14:paraId="3D0D280C" w14:textId="77777777" w:rsidR="00A41B2E" w:rsidRDefault="00B00C2F">
            <w:pPr>
              <w:pStyle w:val="tabletext"/>
            </w:pPr>
            <w:r>
              <w:fldChar w:fldCharType="begin">
                <w:ffData>
                  <w:name w:val=""/>
                  <w:enabled/>
                  <w:calcOnExit w:val="0"/>
                  <w:statusText w:type="text" w:val="Non Production Zone Low for Chl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3CC61FD0" w14:textId="77777777" w:rsidR="00A41B2E" w:rsidRDefault="00B00C2F">
            <w:pPr>
              <w:pStyle w:val="tabletext"/>
            </w:pPr>
            <w:r>
              <w:fldChar w:fldCharType="begin">
                <w:ffData>
                  <w:name w:val=""/>
                  <w:enabled/>
                  <w:calcOnExit w:val="0"/>
                  <w:statusText w:type="text" w:val="Non Production Zone Average for Chl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17BF4508" w14:textId="77777777" w:rsidR="00A41B2E" w:rsidRDefault="00B00C2F">
            <w:pPr>
              <w:pStyle w:val="tabletext"/>
            </w:pPr>
            <w:r>
              <w:fldChar w:fldCharType="begin">
                <w:ffData>
                  <w:name w:val=""/>
                  <w:enabled/>
                  <w:calcOnExit w:val="0"/>
                  <w:statusText w:type="text" w:val="Non Production Zone High for Chl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1FC80EE9" w14:textId="77777777" w:rsidR="00A41B2E" w:rsidRDefault="00B00C2F">
            <w:pPr>
              <w:pStyle w:val="tabletext"/>
            </w:pPr>
            <w:r>
              <w:fldChar w:fldCharType="begin">
                <w:ffData>
                  <w:name w:val=""/>
                  <w:enabled/>
                  <w:calcOnExit w:val="0"/>
                  <w:statusText w:type="text" w:val="Well I.D. By Area Non Production Zone for Chl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648EC572" w14:textId="77777777" w:rsidTr="005A2161">
        <w:trPr>
          <w:cantSplit/>
        </w:trPr>
        <w:tc>
          <w:tcPr>
            <w:tcW w:w="1350" w:type="dxa"/>
          </w:tcPr>
          <w:p w14:paraId="29F5047D" w14:textId="77777777" w:rsidR="00A41B2E" w:rsidRDefault="00B00C2F">
            <w:pPr>
              <w:pStyle w:val="tabletext"/>
            </w:pPr>
            <w:r>
              <w:t>Fluoride</w:t>
            </w:r>
          </w:p>
        </w:tc>
        <w:tc>
          <w:tcPr>
            <w:tcW w:w="1544" w:type="dxa"/>
          </w:tcPr>
          <w:p w14:paraId="37BA002F" w14:textId="77777777" w:rsidR="00A41B2E" w:rsidRDefault="00B00C2F">
            <w:pPr>
              <w:pStyle w:val="tabletext"/>
            </w:pPr>
            <w:r>
              <w:t>mg/l</w:t>
            </w:r>
          </w:p>
        </w:tc>
        <w:tc>
          <w:tcPr>
            <w:tcW w:w="1620" w:type="dxa"/>
          </w:tcPr>
          <w:p w14:paraId="75A5DD91" w14:textId="77777777" w:rsidR="00A41B2E" w:rsidRDefault="00B00C2F">
            <w:pPr>
              <w:pStyle w:val="tabletext"/>
            </w:pPr>
            <w:r>
              <w:fldChar w:fldCharType="begin">
                <w:ffData>
                  <w:name w:val=""/>
                  <w:enabled/>
                  <w:calcOnExit w:val="0"/>
                  <w:statusText w:type="text" w:val="Non Production Zone Low for Flu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7732035A" w14:textId="77777777" w:rsidR="00A41B2E" w:rsidRDefault="00B00C2F">
            <w:pPr>
              <w:pStyle w:val="tabletext"/>
            </w:pPr>
            <w:r>
              <w:fldChar w:fldCharType="begin">
                <w:ffData>
                  <w:name w:val=""/>
                  <w:enabled/>
                  <w:calcOnExit w:val="0"/>
                  <w:statusText w:type="text" w:val="Non Production Zone Average for Flu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54B78151" w14:textId="77777777" w:rsidR="00A41B2E" w:rsidRDefault="00B00C2F">
            <w:pPr>
              <w:pStyle w:val="tabletext"/>
            </w:pPr>
            <w:r>
              <w:fldChar w:fldCharType="begin">
                <w:ffData>
                  <w:name w:val=""/>
                  <w:enabled/>
                  <w:calcOnExit w:val="0"/>
                  <w:statusText w:type="text" w:val="Non Production Zone High for Flu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1EE8D060" w14:textId="77777777" w:rsidR="00A41B2E" w:rsidRDefault="00B00C2F">
            <w:pPr>
              <w:pStyle w:val="tabletext"/>
            </w:pPr>
            <w:r>
              <w:fldChar w:fldCharType="begin">
                <w:ffData>
                  <w:name w:val=""/>
                  <w:enabled/>
                  <w:calcOnExit w:val="0"/>
                  <w:statusText w:type="text" w:val="Well I.D. By Area Non Production Zone for Flu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40EFBFA9" w14:textId="77777777" w:rsidTr="005A2161">
        <w:trPr>
          <w:cantSplit/>
        </w:trPr>
        <w:tc>
          <w:tcPr>
            <w:tcW w:w="1350" w:type="dxa"/>
          </w:tcPr>
          <w:p w14:paraId="543986B2" w14:textId="77777777" w:rsidR="00A41B2E" w:rsidRDefault="00B00C2F">
            <w:pPr>
              <w:pStyle w:val="tabletext"/>
            </w:pPr>
            <w:r>
              <w:t>Nitrate - N</w:t>
            </w:r>
          </w:p>
        </w:tc>
        <w:tc>
          <w:tcPr>
            <w:tcW w:w="1544" w:type="dxa"/>
          </w:tcPr>
          <w:p w14:paraId="3DF1442A" w14:textId="77777777" w:rsidR="00A41B2E" w:rsidRDefault="00B00C2F">
            <w:pPr>
              <w:pStyle w:val="tabletext"/>
            </w:pPr>
            <w:r>
              <w:t>mg/l</w:t>
            </w:r>
          </w:p>
        </w:tc>
        <w:tc>
          <w:tcPr>
            <w:tcW w:w="1620" w:type="dxa"/>
          </w:tcPr>
          <w:p w14:paraId="6BD0CF81" w14:textId="77777777" w:rsidR="00A41B2E" w:rsidRDefault="00B00C2F">
            <w:pPr>
              <w:pStyle w:val="tabletext"/>
            </w:pPr>
            <w:r>
              <w:fldChar w:fldCharType="begin">
                <w:ffData>
                  <w:name w:val=""/>
                  <w:enabled/>
                  <w:calcOnExit w:val="0"/>
                  <w:statusText w:type="text" w:val="Non Production Zone Low for Nitrate - 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44B5764F" w14:textId="77777777" w:rsidR="00A41B2E" w:rsidRDefault="00B00C2F">
            <w:pPr>
              <w:pStyle w:val="tabletext"/>
            </w:pPr>
            <w:r>
              <w:fldChar w:fldCharType="begin">
                <w:ffData>
                  <w:name w:val=""/>
                  <w:enabled/>
                  <w:calcOnExit w:val="0"/>
                  <w:statusText w:type="text" w:val="Non Production Zone Average for Nitrate - 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008884A7" w14:textId="77777777" w:rsidR="00A41B2E" w:rsidRDefault="00B00C2F">
            <w:pPr>
              <w:pStyle w:val="tabletext"/>
            </w:pPr>
            <w:r>
              <w:fldChar w:fldCharType="begin">
                <w:ffData>
                  <w:name w:val=""/>
                  <w:enabled/>
                  <w:calcOnExit w:val="0"/>
                  <w:statusText w:type="text" w:val="Non Production Zone High for Nitrate - 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1055A6E1" w14:textId="77777777" w:rsidR="00A41B2E" w:rsidRDefault="00B00C2F">
            <w:pPr>
              <w:pStyle w:val="tabletext"/>
            </w:pPr>
            <w:r>
              <w:fldChar w:fldCharType="begin">
                <w:ffData>
                  <w:name w:val=""/>
                  <w:enabled/>
                  <w:calcOnExit w:val="0"/>
                  <w:statusText w:type="text" w:val="Well I.D. By Area Non Production Zone for Calc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724485B5" w14:textId="77777777" w:rsidTr="005A2161">
        <w:trPr>
          <w:cantSplit/>
        </w:trPr>
        <w:tc>
          <w:tcPr>
            <w:tcW w:w="1350" w:type="dxa"/>
          </w:tcPr>
          <w:p w14:paraId="48988508" w14:textId="77777777" w:rsidR="00A41B2E" w:rsidRDefault="00B00C2F">
            <w:pPr>
              <w:pStyle w:val="tabletext"/>
            </w:pPr>
            <w:r>
              <w:t>Silica</w:t>
            </w:r>
          </w:p>
        </w:tc>
        <w:tc>
          <w:tcPr>
            <w:tcW w:w="1544" w:type="dxa"/>
          </w:tcPr>
          <w:p w14:paraId="1E3462C5" w14:textId="77777777" w:rsidR="00A41B2E" w:rsidRDefault="00B00C2F">
            <w:pPr>
              <w:pStyle w:val="tabletext"/>
            </w:pPr>
            <w:r>
              <w:t>mg/l</w:t>
            </w:r>
          </w:p>
        </w:tc>
        <w:tc>
          <w:tcPr>
            <w:tcW w:w="1620" w:type="dxa"/>
          </w:tcPr>
          <w:p w14:paraId="5ABDD164" w14:textId="77777777" w:rsidR="00A41B2E" w:rsidRDefault="00B00C2F">
            <w:pPr>
              <w:pStyle w:val="tabletext"/>
            </w:pPr>
            <w:r>
              <w:fldChar w:fldCharType="begin">
                <w:ffData>
                  <w:name w:val=""/>
                  <w:enabled/>
                  <w:calcOnExit w:val="0"/>
                  <w:statusText w:type="text" w:val="Non Production Zone Low for Silic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3F16E183" w14:textId="77777777" w:rsidR="00A41B2E" w:rsidRDefault="00B00C2F">
            <w:pPr>
              <w:pStyle w:val="tabletext"/>
            </w:pPr>
            <w:r>
              <w:fldChar w:fldCharType="begin">
                <w:ffData>
                  <w:name w:val=""/>
                  <w:enabled/>
                  <w:calcOnExit w:val="0"/>
                  <w:statusText w:type="text" w:val="Non Production Zone Average for Silic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6BD645EA" w14:textId="77777777" w:rsidR="00A41B2E" w:rsidRDefault="00B00C2F">
            <w:pPr>
              <w:pStyle w:val="tabletext"/>
            </w:pPr>
            <w:r>
              <w:fldChar w:fldCharType="begin">
                <w:ffData>
                  <w:name w:val=""/>
                  <w:enabled/>
                  <w:calcOnExit w:val="0"/>
                  <w:statusText w:type="text" w:val="Non Production Zone High for Silic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16450E5B" w14:textId="77777777" w:rsidR="00A41B2E" w:rsidRDefault="00B00C2F">
            <w:pPr>
              <w:pStyle w:val="tabletext"/>
            </w:pPr>
            <w:r>
              <w:fldChar w:fldCharType="begin">
                <w:ffData>
                  <w:name w:val=""/>
                  <w:enabled/>
                  <w:calcOnExit w:val="0"/>
                  <w:statusText w:type="text" w:val="Well I.D. By Area Non Production Zone for Silic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28837807" w14:textId="77777777" w:rsidTr="005A2161">
        <w:trPr>
          <w:cantSplit/>
        </w:trPr>
        <w:tc>
          <w:tcPr>
            <w:tcW w:w="1350" w:type="dxa"/>
          </w:tcPr>
          <w:p w14:paraId="49CA69FD" w14:textId="77777777" w:rsidR="00A41B2E" w:rsidRDefault="00B00C2F">
            <w:pPr>
              <w:pStyle w:val="tabletext"/>
            </w:pPr>
            <w:r>
              <w:t>pH</w:t>
            </w:r>
          </w:p>
        </w:tc>
        <w:tc>
          <w:tcPr>
            <w:tcW w:w="1544" w:type="dxa"/>
          </w:tcPr>
          <w:p w14:paraId="7550E4DA" w14:textId="77777777" w:rsidR="00A41B2E" w:rsidRDefault="00B00C2F">
            <w:pPr>
              <w:pStyle w:val="tabletext"/>
            </w:pPr>
            <w:r>
              <w:t>std.  units</w:t>
            </w:r>
          </w:p>
        </w:tc>
        <w:tc>
          <w:tcPr>
            <w:tcW w:w="1620" w:type="dxa"/>
          </w:tcPr>
          <w:p w14:paraId="3B686626" w14:textId="77777777" w:rsidR="00A41B2E" w:rsidRDefault="00B00C2F">
            <w:pPr>
              <w:pStyle w:val="tabletext"/>
            </w:pPr>
            <w:r>
              <w:fldChar w:fldCharType="begin">
                <w:ffData>
                  <w:name w:val=""/>
                  <w:enabled/>
                  <w:calcOnExit w:val="0"/>
                  <w:statusText w:type="text" w:val="Non Production Zone Low for pH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2F238976" w14:textId="77777777" w:rsidR="00A41B2E" w:rsidRDefault="00B00C2F">
            <w:pPr>
              <w:pStyle w:val="tabletext"/>
            </w:pPr>
            <w:r>
              <w:fldChar w:fldCharType="begin">
                <w:ffData>
                  <w:name w:val=""/>
                  <w:enabled/>
                  <w:calcOnExit w:val="0"/>
                  <w:statusText w:type="text" w:val="Non Production Zone Average for pH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015D3C8D" w14:textId="77777777" w:rsidR="00A41B2E" w:rsidRDefault="00B00C2F">
            <w:pPr>
              <w:pStyle w:val="tabletext"/>
            </w:pPr>
            <w:r>
              <w:fldChar w:fldCharType="begin">
                <w:ffData>
                  <w:name w:val=""/>
                  <w:enabled/>
                  <w:calcOnExit w:val="0"/>
                  <w:statusText w:type="text" w:val="Non Production Zone High for pH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70E8A80A" w14:textId="77777777" w:rsidR="00A41B2E" w:rsidRDefault="00B00C2F">
            <w:pPr>
              <w:pStyle w:val="tabletext"/>
            </w:pPr>
            <w:r>
              <w:fldChar w:fldCharType="begin">
                <w:ffData>
                  <w:name w:val=""/>
                  <w:enabled/>
                  <w:calcOnExit w:val="0"/>
                  <w:statusText w:type="text" w:val="Well I.D. By Area Non Production Zone for pH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7DC240E6" w14:textId="77777777" w:rsidTr="005A2161">
        <w:trPr>
          <w:cantSplit/>
        </w:trPr>
        <w:tc>
          <w:tcPr>
            <w:tcW w:w="1350" w:type="dxa"/>
          </w:tcPr>
          <w:p w14:paraId="56A0753D" w14:textId="77777777" w:rsidR="00A41B2E" w:rsidRDefault="00B00C2F">
            <w:pPr>
              <w:pStyle w:val="tabletext"/>
            </w:pPr>
            <w:r>
              <w:t>TDS</w:t>
            </w:r>
          </w:p>
        </w:tc>
        <w:tc>
          <w:tcPr>
            <w:tcW w:w="1544" w:type="dxa"/>
          </w:tcPr>
          <w:p w14:paraId="64BE970D" w14:textId="77777777" w:rsidR="00A41B2E" w:rsidRDefault="00B00C2F">
            <w:pPr>
              <w:pStyle w:val="tabletext"/>
            </w:pPr>
            <w:r>
              <w:t>mg/l</w:t>
            </w:r>
          </w:p>
        </w:tc>
        <w:tc>
          <w:tcPr>
            <w:tcW w:w="1620" w:type="dxa"/>
          </w:tcPr>
          <w:p w14:paraId="7EB5AB28" w14:textId="77777777" w:rsidR="00A41B2E" w:rsidRDefault="00B00C2F">
            <w:pPr>
              <w:pStyle w:val="tabletext"/>
            </w:pPr>
            <w:r>
              <w:fldChar w:fldCharType="begin">
                <w:ffData>
                  <w:name w:val=""/>
                  <w:enabled/>
                  <w:calcOnExit w:val="0"/>
                  <w:statusText w:type="text" w:val="Non Production Zone Low for TDS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1A740AC8" w14:textId="77777777" w:rsidR="00A41B2E" w:rsidRDefault="00B00C2F">
            <w:pPr>
              <w:pStyle w:val="tabletext"/>
            </w:pPr>
            <w:r>
              <w:fldChar w:fldCharType="begin">
                <w:ffData>
                  <w:name w:val=""/>
                  <w:enabled/>
                  <w:calcOnExit w:val="0"/>
                  <w:statusText w:type="text" w:val="Non Production Zone Average for TDS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70CE47D6" w14:textId="77777777" w:rsidR="00A41B2E" w:rsidRDefault="00B00C2F">
            <w:pPr>
              <w:pStyle w:val="tabletext"/>
            </w:pPr>
            <w:r>
              <w:fldChar w:fldCharType="begin">
                <w:ffData>
                  <w:name w:val=""/>
                  <w:enabled/>
                  <w:calcOnExit w:val="0"/>
                  <w:statusText w:type="text" w:val="Non Production Zone High for TDS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34A6CAE3" w14:textId="77777777" w:rsidR="00A41B2E" w:rsidRDefault="00B00C2F">
            <w:pPr>
              <w:pStyle w:val="tabletext"/>
            </w:pPr>
            <w:r>
              <w:fldChar w:fldCharType="begin">
                <w:ffData>
                  <w:name w:val=""/>
                  <w:enabled/>
                  <w:calcOnExit w:val="0"/>
                  <w:statusText w:type="text" w:val="Well I.D. By Area Non Production Zone for TDS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319A1369" w14:textId="77777777" w:rsidTr="005A2161">
        <w:trPr>
          <w:cantSplit/>
        </w:trPr>
        <w:tc>
          <w:tcPr>
            <w:tcW w:w="1350" w:type="dxa"/>
          </w:tcPr>
          <w:p w14:paraId="2040C0FA" w14:textId="77777777" w:rsidR="00A41B2E" w:rsidRDefault="00B00C2F">
            <w:pPr>
              <w:pStyle w:val="tabletext"/>
            </w:pPr>
            <w:r>
              <w:t>Conductivity</w:t>
            </w:r>
          </w:p>
        </w:tc>
        <w:tc>
          <w:tcPr>
            <w:tcW w:w="1544" w:type="dxa"/>
          </w:tcPr>
          <w:p w14:paraId="6F37EF63" w14:textId="77777777" w:rsidR="00A41B2E" w:rsidRDefault="00B00C2F">
            <w:pPr>
              <w:pStyle w:val="tabletext"/>
            </w:pPr>
            <w:r>
              <w:rPr>
                <w:bCs/>
                <w:szCs w:val="22"/>
              </w:rPr>
              <w:t>μmhos</w:t>
            </w:r>
          </w:p>
        </w:tc>
        <w:tc>
          <w:tcPr>
            <w:tcW w:w="1620" w:type="dxa"/>
          </w:tcPr>
          <w:p w14:paraId="4FE7AE7D" w14:textId="77777777" w:rsidR="00A41B2E" w:rsidRDefault="00B00C2F">
            <w:pPr>
              <w:pStyle w:val="tabletext"/>
            </w:pPr>
            <w:r>
              <w:fldChar w:fldCharType="begin">
                <w:ffData>
                  <w:name w:val=""/>
                  <w:enabled/>
                  <w:calcOnExit w:val="0"/>
                  <w:statusText w:type="text" w:val="Non Production Zone Low for Conductivity in mho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061DBF44" w14:textId="77777777" w:rsidR="00A41B2E" w:rsidRDefault="00B00C2F">
            <w:pPr>
              <w:pStyle w:val="tabletext"/>
            </w:pPr>
            <w:r>
              <w:fldChar w:fldCharType="begin">
                <w:ffData>
                  <w:name w:val=""/>
                  <w:enabled/>
                  <w:calcOnExit w:val="0"/>
                  <w:statusText w:type="text" w:val="Non Production Zone Average for Conductivity in mho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3E3F3C9D" w14:textId="77777777" w:rsidR="00A41B2E" w:rsidRDefault="00B00C2F">
            <w:pPr>
              <w:pStyle w:val="tabletext"/>
            </w:pPr>
            <w:r>
              <w:fldChar w:fldCharType="begin">
                <w:ffData>
                  <w:name w:val=""/>
                  <w:enabled/>
                  <w:calcOnExit w:val="0"/>
                  <w:statusText w:type="text" w:val="Non Production Zone High for Conductivity mho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1B05339F" w14:textId="77777777" w:rsidR="00A41B2E" w:rsidRDefault="00B00C2F">
            <w:pPr>
              <w:pStyle w:val="tabletext"/>
            </w:pPr>
            <w:r>
              <w:fldChar w:fldCharType="begin">
                <w:ffData>
                  <w:name w:val=""/>
                  <w:enabled/>
                  <w:calcOnExit w:val="0"/>
                  <w:statusText w:type="text" w:val="Well I.D. By Area Non Production Zone for Conductivity in mho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21F38CEC" w14:textId="77777777" w:rsidTr="005A2161">
        <w:trPr>
          <w:cantSplit/>
        </w:trPr>
        <w:tc>
          <w:tcPr>
            <w:tcW w:w="1350" w:type="dxa"/>
          </w:tcPr>
          <w:p w14:paraId="7EE762E8" w14:textId="77777777" w:rsidR="00A41B2E" w:rsidRDefault="00B00C2F">
            <w:pPr>
              <w:pStyle w:val="tabletext"/>
            </w:pPr>
            <w:r>
              <w:t>Alkalinity</w:t>
            </w:r>
          </w:p>
        </w:tc>
        <w:tc>
          <w:tcPr>
            <w:tcW w:w="1544" w:type="dxa"/>
          </w:tcPr>
          <w:p w14:paraId="0DCA4E3A" w14:textId="77777777" w:rsidR="00A41B2E" w:rsidRDefault="00B00C2F">
            <w:pPr>
              <w:pStyle w:val="tabletext"/>
            </w:pPr>
            <w:r>
              <w:t>mg/l as CaO3</w:t>
            </w:r>
          </w:p>
        </w:tc>
        <w:tc>
          <w:tcPr>
            <w:tcW w:w="1620" w:type="dxa"/>
          </w:tcPr>
          <w:p w14:paraId="2527C8EF" w14:textId="77777777" w:rsidR="00A41B2E" w:rsidRDefault="00B00C2F">
            <w:pPr>
              <w:pStyle w:val="tabletext"/>
            </w:pPr>
            <w:r>
              <w:fldChar w:fldCharType="begin">
                <w:ffData>
                  <w:name w:val=""/>
                  <w:enabled/>
                  <w:calcOnExit w:val="0"/>
                  <w:statusText w:type="text" w:val="Non Production Zone Low for Alkalinity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025445B4" w14:textId="77777777" w:rsidR="00A41B2E" w:rsidRDefault="00B00C2F">
            <w:pPr>
              <w:pStyle w:val="tabletext"/>
            </w:pPr>
            <w:r>
              <w:fldChar w:fldCharType="begin">
                <w:ffData>
                  <w:name w:val=""/>
                  <w:enabled/>
                  <w:calcOnExit w:val="0"/>
                  <w:statusText w:type="text" w:val="Non Production Zone Average for Alkalinity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7602CBCD" w14:textId="77777777" w:rsidR="00A41B2E" w:rsidRDefault="00B00C2F">
            <w:pPr>
              <w:pStyle w:val="tabletext"/>
            </w:pPr>
            <w:r>
              <w:fldChar w:fldCharType="begin">
                <w:ffData>
                  <w:name w:val=""/>
                  <w:enabled/>
                  <w:calcOnExit w:val="0"/>
                  <w:statusText w:type="text" w:val="Non Production Zone High for Alkalinity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64516744" w14:textId="77777777" w:rsidR="00A41B2E" w:rsidRDefault="00B00C2F">
            <w:pPr>
              <w:pStyle w:val="tabletext"/>
            </w:pPr>
            <w:r>
              <w:fldChar w:fldCharType="begin">
                <w:ffData>
                  <w:name w:val=""/>
                  <w:enabled/>
                  <w:calcOnExit w:val="0"/>
                  <w:statusText w:type="text" w:val="Well I.D. By Area Non Production Zone for Alkalinity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47C976D2" w14:textId="77777777" w:rsidTr="005A2161">
        <w:trPr>
          <w:cantSplit/>
        </w:trPr>
        <w:tc>
          <w:tcPr>
            <w:tcW w:w="1350" w:type="dxa"/>
          </w:tcPr>
          <w:p w14:paraId="1771FED2" w14:textId="77777777" w:rsidR="00A41B2E" w:rsidRDefault="00B00C2F">
            <w:pPr>
              <w:pStyle w:val="tabletext"/>
            </w:pPr>
            <w:r>
              <w:t>Ammonia</w:t>
            </w:r>
          </w:p>
        </w:tc>
        <w:tc>
          <w:tcPr>
            <w:tcW w:w="1544" w:type="dxa"/>
          </w:tcPr>
          <w:p w14:paraId="0B4983E7" w14:textId="77777777" w:rsidR="00A41B2E" w:rsidRDefault="00B00C2F">
            <w:pPr>
              <w:pStyle w:val="tabletext"/>
            </w:pPr>
            <w:r>
              <w:t>mg/l</w:t>
            </w:r>
          </w:p>
        </w:tc>
        <w:tc>
          <w:tcPr>
            <w:tcW w:w="1620" w:type="dxa"/>
          </w:tcPr>
          <w:p w14:paraId="1E55DE95" w14:textId="77777777" w:rsidR="00A41B2E" w:rsidRDefault="00B00C2F">
            <w:pPr>
              <w:pStyle w:val="tabletext"/>
            </w:pPr>
            <w:r>
              <w:fldChar w:fldCharType="begin">
                <w:ffData>
                  <w:name w:val=""/>
                  <w:enabled/>
                  <w:calcOnExit w:val="0"/>
                  <w:statusText w:type="text" w:val="Non Production Zone Low for Ammoni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5F48AD4E" w14:textId="77777777" w:rsidR="00A41B2E" w:rsidRDefault="00B00C2F">
            <w:pPr>
              <w:pStyle w:val="tabletext"/>
            </w:pPr>
            <w:r>
              <w:fldChar w:fldCharType="begin">
                <w:ffData>
                  <w:name w:val=""/>
                  <w:enabled/>
                  <w:calcOnExit w:val="0"/>
                  <w:statusText w:type="text" w:val="Non Production Zone Average for Ammoni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022D6580" w14:textId="77777777" w:rsidR="00A41B2E" w:rsidRDefault="00B00C2F">
            <w:pPr>
              <w:pStyle w:val="tabletext"/>
            </w:pPr>
            <w:r>
              <w:fldChar w:fldCharType="begin">
                <w:ffData>
                  <w:name w:val=""/>
                  <w:enabled/>
                  <w:calcOnExit w:val="0"/>
                  <w:statusText w:type="text" w:val="Non Production Zone High for Ammoni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229BA303" w14:textId="77777777" w:rsidR="00A41B2E" w:rsidRDefault="00B00C2F">
            <w:pPr>
              <w:pStyle w:val="tabletext"/>
            </w:pPr>
            <w:r>
              <w:fldChar w:fldCharType="begin">
                <w:ffData>
                  <w:name w:val=""/>
                  <w:enabled/>
                  <w:calcOnExit w:val="0"/>
                  <w:statusText w:type="text" w:val="Well I.D. By Area Non Production Zone for Ammoni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4C59B745" w14:textId="77777777" w:rsidTr="005A2161">
        <w:trPr>
          <w:cantSplit/>
        </w:trPr>
        <w:tc>
          <w:tcPr>
            <w:tcW w:w="1350" w:type="dxa"/>
          </w:tcPr>
          <w:p w14:paraId="16E020C5" w14:textId="77777777" w:rsidR="00A41B2E" w:rsidRDefault="00B00C2F">
            <w:pPr>
              <w:pStyle w:val="tabletext"/>
            </w:pPr>
            <w:r>
              <w:t>Arsenic</w:t>
            </w:r>
          </w:p>
        </w:tc>
        <w:tc>
          <w:tcPr>
            <w:tcW w:w="1544" w:type="dxa"/>
          </w:tcPr>
          <w:p w14:paraId="2F55EE2C" w14:textId="77777777" w:rsidR="00A41B2E" w:rsidRDefault="00B00C2F">
            <w:pPr>
              <w:pStyle w:val="tabletext"/>
            </w:pPr>
            <w:r>
              <w:t>mg/l</w:t>
            </w:r>
          </w:p>
        </w:tc>
        <w:tc>
          <w:tcPr>
            <w:tcW w:w="1620" w:type="dxa"/>
          </w:tcPr>
          <w:p w14:paraId="0E9EE834" w14:textId="77777777" w:rsidR="00A41B2E" w:rsidRDefault="00B00C2F">
            <w:pPr>
              <w:pStyle w:val="tabletext"/>
            </w:pPr>
            <w:r>
              <w:fldChar w:fldCharType="begin">
                <w:ffData>
                  <w:name w:val=""/>
                  <w:enabled/>
                  <w:calcOnExit w:val="0"/>
                  <w:statusText w:type="text" w:val="Non Production Zone Low for Arsenic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013EBAAF" w14:textId="77777777" w:rsidR="00A41B2E" w:rsidRDefault="00B00C2F">
            <w:pPr>
              <w:pStyle w:val="tabletext"/>
            </w:pPr>
            <w:r>
              <w:fldChar w:fldCharType="begin">
                <w:ffData>
                  <w:name w:val=""/>
                  <w:enabled/>
                  <w:calcOnExit w:val="0"/>
                  <w:statusText w:type="text" w:val="Non Production Zone Average for Arsenic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5E8C69FE" w14:textId="77777777" w:rsidR="00A41B2E" w:rsidRDefault="00B00C2F">
            <w:pPr>
              <w:pStyle w:val="tabletext"/>
            </w:pPr>
            <w:r>
              <w:fldChar w:fldCharType="begin">
                <w:ffData>
                  <w:name w:val=""/>
                  <w:enabled/>
                  <w:calcOnExit w:val="0"/>
                  <w:statusText w:type="text" w:val="Non Production Zone High for Arsenic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4BCB2BBC" w14:textId="77777777" w:rsidR="00A41B2E" w:rsidRDefault="00B00C2F">
            <w:pPr>
              <w:pStyle w:val="tabletext"/>
            </w:pPr>
            <w:r>
              <w:fldChar w:fldCharType="begin">
                <w:ffData>
                  <w:name w:val=""/>
                  <w:enabled/>
                  <w:calcOnExit w:val="0"/>
                  <w:statusText w:type="text" w:val="Well I.D. By Area Non Production Zone for Arsenic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6891FDBE" w14:textId="77777777" w:rsidTr="005A2161">
        <w:trPr>
          <w:cantSplit/>
        </w:trPr>
        <w:tc>
          <w:tcPr>
            <w:tcW w:w="1350" w:type="dxa"/>
          </w:tcPr>
          <w:p w14:paraId="28D8A217" w14:textId="77777777" w:rsidR="00A41B2E" w:rsidRDefault="00B00C2F">
            <w:pPr>
              <w:pStyle w:val="tabletext"/>
            </w:pPr>
            <w:r>
              <w:t>Cadmium</w:t>
            </w:r>
          </w:p>
        </w:tc>
        <w:tc>
          <w:tcPr>
            <w:tcW w:w="1544" w:type="dxa"/>
          </w:tcPr>
          <w:p w14:paraId="19CF25E6" w14:textId="77777777" w:rsidR="00A41B2E" w:rsidRDefault="00B00C2F">
            <w:pPr>
              <w:pStyle w:val="tabletext"/>
            </w:pPr>
            <w:r>
              <w:t>mg/l</w:t>
            </w:r>
          </w:p>
        </w:tc>
        <w:tc>
          <w:tcPr>
            <w:tcW w:w="1620" w:type="dxa"/>
          </w:tcPr>
          <w:p w14:paraId="3AED9E5B" w14:textId="77777777" w:rsidR="00A41B2E" w:rsidRDefault="00B00C2F">
            <w:pPr>
              <w:pStyle w:val="tabletext"/>
            </w:pPr>
            <w:r>
              <w:fldChar w:fldCharType="begin">
                <w:ffData>
                  <w:name w:val=""/>
                  <w:enabled/>
                  <w:calcOnExit w:val="0"/>
                  <w:statusText w:type="text" w:val="Non Production Zone Low for Cadm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48E0CC92" w14:textId="77777777" w:rsidR="00A41B2E" w:rsidRDefault="00B00C2F">
            <w:pPr>
              <w:pStyle w:val="tabletext"/>
            </w:pPr>
            <w:r>
              <w:fldChar w:fldCharType="begin">
                <w:ffData>
                  <w:name w:val=""/>
                  <w:enabled/>
                  <w:calcOnExit w:val="0"/>
                  <w:statusText w:type="text" w:val="Non Production Zone Average for Cadm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7314C9C3" w14:textId="77777777" w:rsidR="00A41B2E" w:rsidRDefault="00B00C2F">
            <w:pPr>
              <w:pStyle w:val="tabletext"/>
            </w:pPr>
            <w:r>
              <w:fldChar w:fldCharType="begin">
                <w:ffData>
                  <w:name w:val=""/>
                  <w:enabled/>
                  <w:calcOnExit w:val="0"/>
                  <w:statusText w:type="text" w:val="Non Production Zone High for Cadm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7F8D3E0A" w14:textId="77777777" w:rsidR="00A41B2E" w:rsidRDefault="00B00C2F">
            <w:pPr>
              <w:pStyle w:val="tabletext"/>
            </w:pPr>
            <w:r>
              <w:fldChar w:fldCharType="begin">
                <w:ffData>
                  <w:name w:val=""/>
                  <w:enabled/>
                  <w:calcOnExit w:val="0"/>
                  <w:statusText w:type="text" w:val="Well I.D. By Area Non Production Zone for Cadm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7F2F7E6B" w14:textId="77777777" w:rsidTr="005A2161">
        <w:trPr>
          <w:cantSplit/>
        </w:trPr>
        <w:tc>
          <w:tcPr>
            <w:tcW w:w="1350" w:type="dxa"/>
          </w:tcPr>
          <w:p w14:paraId="43C04275" w14:textId="77777777" w:rsidR="00A41B2E" w:rsidRDefault="00B00C2F">
            <w:pPr>
              <w:pStyle w:val="tabletext"/>
            </w:pPr>
            <w:r>
              <w:t>Iron</w:t>
            </w:r>
          </w:p>
        </w:tc>
        <w:tc>
          <w:tcPr>
            <w:tcW w:w="1544" w:type="dxa"/>
          </w:tcPr>
          <w:p w14:paraId="41C25394" w14:textId="77777777" w:rsidR="00A41B2E" w:rsidRDefault="00B00C2F">
            <w:pPr>
              <w:pStyle w:val="tabletext"/>
            </w:pPr>
            <w:r>
              <w:t>mg/l</w:t>
            </w:r>
          </w:p>
        </w:tc>
        <w:tc>
          <w:tcPr>
            <w:tcW w:w="1620" w:type="dxa"/>
          </w:tcPr>
          <w:p w14:paraId="570D1CC5" w14:textId="77777777" w:rsidR="00A41B2E" w:rsidRDefault="00B00C2F">
            <w:pPr>
              <w:pStyle w:val="tabletext"/>
            </w:pPr>
            <w:r>
              <w:fldChar w:fldCharType="begin">
                <w:ffData>
                  <w:name w:val=""/>
                  <w:enabled/>
                  <w:calcOnExit w:val="0"/>
                  <w:statusText w:type="text" w:val="Non Production Zone Low for Iro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2D15A0C3" w14:textId="77777777" w:rsidR="00A41B2E" w:rsidRDefault="00B00C2F">
            <w:pPr>
              <w:pStyle w:val="tabletext"/>
            </w:pPr>
            <w:r>
              <w:fldChar w:fldCharType="begin">
                <w:ffData>
                  <w:name w:val=""/>
                  <w:enabled/>
                  <w:calcOnExit w:val="0"/>
                  <w:statusText w:type="text" w:val="Non Production Zone Average for Iro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31C52199" w14:textId="77777777" w:rsidR="00A41B2E" w:rsidRDefault="00B00C2F">
            <w:pPr>
              <w:pStyle w:val="tabletext"/>
            </w:pPr>
            <w:r>
              <w:fldChar w:fldCharType="begin">
                <w:ffData>
                  <w:name w:val=""/>
                  <w:enabled/>
                  <w:calcOnExit w:val="0"/>
                  <w:statusText w:type="text" w:val="Non Production Zone High for Iro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72A6AC5E" w14:textId="77777777" w:rsidR="00A41B2E" w:rsidRDefault="00B00C2F">
            <w:pPr>
              <w:pStyle w:val="tabletext"/>
            </w:pPr>
            <w:r>
              <w:fldChar w:fldCharType="begin">
                <w:ffData>
                  <w:name w:val=""/>
                  <w:enabled/>
                  <w:calcOnExit w:val="0"/>
                  <w:statusText w:type="text" w:val="Well I.D. By Area Non Production Zone for  Iro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53324A4E" w14:textId="77777777" w:rsidTr="005A2161">
        <w:trPr>
          <w:cantSplit/>
          <w:trHeight w:val="96"/>
        </w:trPr>
        <w:tc>
          <w:tcPr>
            <w:tcW w:w="1350" w:type="dxa"/>
          </w:tcPr>
          <w:p w14:paraId="5C11BAD7" w14:textId="77777777" w:rsidR="00A41B2E" w:rsidRDefault="00B00C2F">
            <w:pPr>
              <w:pStyle w:val="tabletext"/>
            </w:pPr>
            <w:r>
              <w:t>Lead</w:t>
            </w:r>
          </w:p>
        </w:tc>
        <w:tc>
          <w:tcPr>
            <w:tcW w:w="1544" w:type="dxa"/>
          </w:tcPr>
          <w:p w14:paraId="2F39C092" w14:textId="77777777" w:rsidR="00A41B2E" w:rsidRDefault="00B00C2F">
            <w:pPr>
              <w:pStyle w:val="tabletext"/>
            </w:pPr>
            <w:r>
              <w:t>mg/l</w:t>
            </w:r>
          </w:p>
        </w:tc>
        <w:tc>
          <w:tcPr>
            <w:tcW w:w="1620" w:type="dxa"/>
          </w:tcPr>
          <w:p w14:paraId="559D5B2F" w14:textId="77777777" w:rsidR="00A41B2E" w:rsidRDefault="00B00C2F">
            <w:pPr>
              <w:pStyle w:val="tabletext"/>
            </w:pPr>
            <w:r>
              <w:fldChar w:fldCharType="begin">
                <w:ffData>
                  <w:name w:val=""/>
                  <w:enabled/>
                  <w:calcOnExit w:val="0"/>
                  <w:statusText w:type="text" w:val="Non Production Zone Low for Lead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10BFF21E" w14:textId="77777777" w:rsidR="00A41B2E" w:rsidRDefault="00B00C2F">
            <w:pPr>
              <w:pStyle w:val="tabletext"/>
            </w:pPr>
            <w:r>
              <w:fldChar w:fldCharType="begin">
                <w:ffData>
                  <w:name w:val=""/>
                  <w:enabled/>
                  <w:calcOnExit w:val="0"/>
                  <w:statusText w:type="text" w:val="Non Production Zone Average for Lead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2EB82CC9" w14:textId="77777777" w:rsidR="00A41B2E" w:rsidRDefault="00B00C2F">
            <w:pPr>
              <w:pStyle w:val="tabletext"/>
            </w:pPr>
            <w:r>
              <w:fldChar w:fldCharType="begin">
                <w:ffData>
                  <w:name w:val=""/>
                  <w:enabled/>
                  <w:calcOnExit w:val="0"/>
                  <w:statusText w:type="text" w:val="Non Production Zone High for Lead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6A9AE439" w14:textId="77777777" w:rsidR="00A41B2E" w:rsidRDefault="00B00C2F">
            <w:pPr>
              <w:pStyle w:val="tabletext"/>
            </w:pPr>
            <w:r>
              <w:fldChar w:fldCharType="begin">
                <w:ffData>
                  <w:name w:val=""/>
                  <w:enabled/>
                  <w:calcOnExit w:val="0"/>
                  <w:statusText w:type="text" w:val="Well I.D. By Area Non Production Zone for  Lead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5C051BAA" w14:textId="77777777" w:rsidTr="005A2161">
        <w:trPr>
          <w:cantSplit/>
        </w:trPr>
        <w:tc>
          <w:tcPr>
            <w:tcW w:w="1350" w:type="dxa"/>
          </w:tcPr>
          <w:p w14:paraId="4B5965E1" w14:textId="77777777" w:rsidR="00A41B2E" w:rsidRDefault="00B00C2F">
            <w:pPr>
              <w:pStyle w:val="tabletext"/>
            </w:pPr>
            <w:r>
              <w:t>Manganese</w:t>
            </w:r>
          </w:p>
        </w:tc>
        <w:tc>
          <w:tcPr>
            <w:tcW w:w="1544" w:type="dxa"/>
          </w:tcPr>
          <w:p w14:paraId="3FA656E2" w14:textId="77777777" w:rsidR="00A41B2E" w:rsidRDefault="00B00C2F">
            <w:pPr>
              <w:pStyle w:val="tabletext"/>
            </w:pPr>
            <w:r>
              <w:t>mg/l</w:t>
            </w:r>
          </w:p>
        </w:tc>
        <w:tc>
          <w:tcPr>
            <w:tcW w:w="1620" w:type="dxa"/>
          </w:tcPr>
          <w:p w14:paraId="6B5FF663" w14:textId="77777777" w:rsidR="00A41B2E" w:rsidRDefault="00B00C2F">
            <w:pPr>
              <w:pStyle w:val="tabletext"/>
            </w:pPr>
            <w:r>
              <w:fldChar w:fldCharType="begin">
                <w:ffData>
                  <w:name w:val=""/>
                  <w:enabled/>
                  <w:calcOnExit w:val="0"/>
                  <w:statusText w:type="text" w:val="Non Production Zone Low for Manganes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5B7C2F72" w14:textId="77777777" w:rsidR="00A41B2E" w:rsidRDefault="00B00C2F">
            <w:pPr>
              <w:pStyle w:val="tabletext"/>
            </w:pPr>
            <w:r>
              <w:fldChar w:fldCharType="begin">
                <w:ffData>
                  <w:name w:val=""/>
                  <w:enabled/>
                  <w:calcOnExit w:val="0"/>
                  <w:statusText w:type="text" w:val="Non Production Zone Average for Manganes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46350F71" w14:textId="77777777" w:rsidR="00A41B2E" w:rsidRDefault="00B00C2F">
            <w:pPr>
              <w:pStyle w:val="tabletext"/>
            </w:pPr>
            <w:r>
              <w:fldChar w:fldCharType="begin">
                <w:ffData>
                  <w:name w:val=""/>
                  <w:enabled/>
                  <w:calcOnExit w:val="0"/>
                  <w:statusText w:type="text" w:val="Non Production Zone High for Manganes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7C9E3285" w14:textId="77777777" w:rsidR="00A41B2E" w:rsidRDefault="00B00C2F">
            <w:pPr>
              <w:pStyle w:val="tabletext"/>
            </w:pPr>
            <w:r>
              <w:fldChar w:fldCharType="begin">
                <w:ffData>
                  <w:name w:val=""/>
                  <w:enabled/>
                  <w:calcOnExit w:val="0"/>
                  <w:statusText w:type="text" w:val="Well I.D. By Area Non Production Zone for  Manganes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54135A3D" w14:textId="77777777" w:rsidTr="005A2161">
        <w:trPr>
          <w:cantSplit/>
        </w:trPr>
        <w:tc>
          <w:tcPr>
            <w:tcW w:w="1350" w:type="dxa"/>
          </w:tcPr>
          <w:p w14:paraId="4B0332A2" w14:textId="77777777" w:rsidR="00A41B2E" w:rsidRDefault="00B00C2F">
            <w:pPr>
              <w:pStyle w:val="tabletext"/>
            </w:pPr>
            <w:r>
              <w:t>Mercury</w:t>
            </w:r>
          </w:p>
        </w:tc>
        <w:tc>
          <w:tcPr>
            <w:tcW w:w="1544" w:type="dxa"/>
          </w:tcPr>
          <w:p w14:paraId="54BA3D94" w14:textId="77777777" w:rsidR="00A41B2E" w:rsidRDefault="00B00C2F">
            <w:pPr>
              <w:pStyle w:val="tabletext"/>
            </w:pPr>
            <w:r>
              <w:t>mg/l</w:t>
            </w:r>
          </w:p>
        </w:tc>
        <w:tc>
          <w:tcPr>
            <w:tcW w:w="1620" w:type="dxa"/>
          </w:tcPr>
          <w:p w14:paraId="07D9309C" w14:textId="77777777" w:rsidR="00A41B2E" w:rsidRDefault="00B00C2F">
            <w:pPr>
              <w:pStyle w:val="tabletext"/>
            </w:pPr>
            <w:r>
              <w:fldChar w:fldCharType="begin">
                <w:ffData>
                  <w:name w:val=""/>
                  <w:enabled/>
                  <w:calcOnExit w:val="0"/>
                  <w:statusText w:type="text" w:val="Non Production Zone Low for Mercury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322A7BFB" w14:textId="77777777" w:rsidR="00A41B2E" w:rsidRDefault="00B00C2F">
            <w:pPr>
              <w:pStyle w:val="tabletext"/>
            </w:pPr>
            <w:r>
              <w:fldChar w:fldCharType="begin">
                <w:ffData>
                  <w:name w:val=""/>
                  <w:enabled/>
                  <w:calcOnExit w:val="0"/>
                  <w:statusText w:type="text" w:val="Non Production Zone Average for Mercury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22E32593" w14:textId="77777777" w:rsidR="00A41B2E" w:rsidRDefault="00B00C2F">
            <w:pPr>
              <w:pStyle w:val="tabletext"/>
            </w:pPr>
            <w:r>
              <w:fldChar w:fldCharType="begin">
                <w:ffData>
                  <w:name w:val=""/>
                  <w:enabled/>
                  <w:calcOnExit w:val="0"/>
                  <w:statusText w:type="text" w:val="Non Production Zone High for Mercury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7F2546A0" w14:textId="77777777" w:rsidR="00A41B2E" w:rsidRDefault="00B00C2F">
            <w:pPr>
              <w:pStyle w:val="tabletext"/>
            </w:pPr>
            <w:r>
              <w:fldChar w:fldCharType="begin">
                <w:ffData>
                  <w:name w:val=""/>
                  <w:enabled/>
                  <w:calcOnExit w:val="0"/>
                  <w:statusText w:type="text" w:val="Well I.D. By Area Non Production Zone for Mercury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364B6AE9" w14:textId="77777777" w:rsidTr="005A2161">
        <w:trPr>
          <w:cantSplit/>
        </w:trPr>
        <w:tc>
          <w:tcPr>
            <w:tcW w:w="1350" w:type="dxa"/>
          </w:tcPr>
          <w:p w14:paraId="0579C894" w14:textId="77777777" w:rsidR="00A41B2E" w:rsidRDefault="00B00C2F">
            <w:pPr>
              <w:pStyle w:val="tabletext"/>
            </w:pPr>
            <w:r>
              <w:t>Molybdenum</w:t>
            </w:r>
          </w:p>
        </w:tc>
        <w:tc>
          <w:tcPr>
            <w:tcW w:w="1544" w:type="dxa"/>
          </w:tcPr>
          <w:p w14:paraId="2C109741" w14:textId="77777777" w:rsidR="00A41B2E" w:rsidRDefault="00B00C2F">
            <w:pPr>
              <w:pStyle w:val="tabletext"/>
            </w:pPr>
            <w:r>
              <w:t>mg/l</w:t>
            </w:r>
          </w:p>
        </w:tc>
        <w:tc>
          <w:tcPr>
            <w:tcW w:w="1620" w:type="dxa"/>
          </w:tcPr>
          <w:p w14:paraId="13876904" w14:textId="77777777" w:rsidR="00A41B2E" w:rsidRDefault="00B00C2F">
            <w:pPr>
              <w:pStyle w:val="tabletext"/>
            </w:pPr>
            <w:r>
              <w:fldChar w:fldCharType="begin">
                <w:ffData>
                  <w:name w:val=""/>
                  <w:enabled/>
                  <w:calcOnExit w:val="0"/>
                  <w:statusText w:type="text" w:val="Non Production Zone Low for Molybden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4CD46E1B" w14:textId="77777777" w:rsidR="00A41B2E" w:rsidRDefault="00B00C2F">
            <w:pPr>
              <w:pStyle w:val="tabletext"/>
            </w:pPr>
            <w:r>
              <w:fldChar w:fldCharType="begin">
                <w:ffData>
                  <w:name w:val=""/>
                  <w:enabled/>
                  <w:calcOnExit w:val="0"/>
                  <w:statusText w:type="text" w:val="Non Production Zone Average for Molybden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0C90EFBB" w14:textId="77777777" w:rsidR="00A41B2E" w:rsidRDefault="00B00C2F">
            <w:pPr>
              <w:pStyle w:val="tabletext"/>
            </w:pPr>
            <w:r>
              <w:fldChar w:fldCharType="begin">
                <w:ffData>
                  <w:name w:val=""/>
                  <w:enabled/>
                  <w:calcOnExit w:val="0"/>
                  <w:statusText w:type="text" w:val="Non Production Zone High for Molybden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2F499E52" w14:textId="77777777" w:rsidR="00A41B2E" w:rsidRDefault="00B00C2F">
            <w:pPr>
              <w:pStyle w:val="tabletext"/>
            </w:pPr>
            <w:r>
              <w:fldChar w:fldCharType="begin">
                <w:ffData>
                  <w:name w:val=""/>
                  <w:enabled/>
                  <w:calcOnExit w:val="0"/>
                  <w:statusText w:type="text" w:val="Well I.D. By Area Non Production Zone for Molybden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0698D48D" w14:textId="77777777" w:rsidTr="005A2161">
        <w:trPr>
          <w:cantSplit/>
        </w:trPr>
        <w:tc>
          <w:tcPr>
            <w:tcW w:w="1350" w:type="dxa"/>
          </w:tcPr>
          <w:p w14:paraId="06512C30" w14:textId="77777777" w:rsidR="00A41B2E" w:rsidRDefault="00B00C2F">
            <w:pPr>
              <w:pStyle w:val="tabletext"/>
            </w:pPr>
            <w:r>
              <w:t>Selenium</w:t>
            </w:r>
          </w:p>
        </w:tc>
        <w:tc>
          <w:tcPr>
            <w:tcW w:w="1544" w:type="dxa"/>
          </w:tcPr>
          <w:p w14:paraId="7318E21C" w14:textId="77777777" w:rsidR="00A41B2E" w:rsidRDefault="00B00C2F">
            <w:pPr>
              <w:pStyle w:val="tabletext"/>
            </w:pPr>
            <w:r>
              <w:t>mg/l</w:t>
            </w:r>
          </w:p>
        </w:tc>
        <w:tc>
          <w:tcPr>
            <w:tcW w:w="1620" w:type="dxa"/>
          </w:tcPr>
          <w:p w14:paraId="1CA7409D" w14:textId="77777777" w:rsidR="00A41B2E" w:rsidRDefault="00B00C2F">
            <w:pPr>
              <w:pStyle w:val="tabletext"/>
            </w:pPr>
            <w:r>
              <w:fldChar w:fldCharType="begin">
                <w:ffData>
                  <w:name w:val=""/>
                  <w:enabled/>
                  <w:calcOnExit w:val="0"/>
                  <w:statusText w:type="text" w:val="Non Production Zone Low for Sele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57668500" w14:textId="77777777" w:rsidR="00A41B2E" w:rsidRDefault="00B00C2F">
            <w:pPr>
              <w:pStyle w:val="tabletext"/>
            </w:pPr>
            <w:r>
              <w:fldChar w:fldCharType="begin">
                <w:ffData>
                  <w:name w:val=""/>
                  <w:enabled/>
                  <w:calcOnExit w:val="0"/>
                  <w:statusText w:type="text" w:val="Non Production Zone Average for Sele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13093329" w14:textId="77777777" w:rsidR="00A41B2E" w:rsidRDefault="00B00C2F">
            <w:pPr>
              <w:pStyle w:val="tabletext"/>
            </w:pPr>
            <w:r>
              <w:fldChar w:fldCharType="begin">
                <w:ffData>
                  <w:name w:val=""/>
                  <w:enabled/>
                  <w:calcOnExit w:val="0"/>
                  <w:statusText w:type="text" w:val="Non Production Zone High for Sele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62FC5D6C" w14:textId="77777777" w:rsidR="00A41B2E" w:rsidRDefault="00B00C2F">
            <w:pPr>
              <w:pStyle w:val="tabletext"/>
            </w:pPr>
            <w:r>
              <w:fldChar w:fldCharType="begin">
                <w:ffData>
                  <w:name w:val=""/>
                  <w:enabled/>
                  <w:calcOnExit w:val="0"/>
                  <w:statusText w:type="text" w:val="Well I.D. By Area Non Production Zone for Sele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4ED5704C" w14:textId="77777777" w:rsidTr="005A2161">
        <w:trPr>
          <w:cantSplit/>
        </w:trPr>
        <w:tc>
          <w:tcPr>
            <w:tcW w:w="1350" w:type="dxa"/>
          </w:tcPr>
          <w:p w14:paraId="301ED04F" w14:textId="77777777" w:rsidR="00A41B2E" w:rsidRDefault="00B00C2F">
            <w:pPr>
              <w:pStyle w:val="tabletext"/>
            </w:pPr>
            <w:r>
              <w:t>Uranium</w:t>
            </w:r>
          </w:p>
        </w:tc>
        <w:tc>
          <w:tcPr>
            <w:tcW w:w="1544" w:type="dxa"/>
          </w:tcPr>
          <w:p w14:paraId="292A2B2F" w14:textId="77777777" w:rsidR="00A41B2E" w:rsidRDefault="00B00C2F">
            <w:pPr>
              <w:pStyle w:val="tabletext"/>
            </w:pPr>
            <w:r>
              <w:t>mg/l</w:t>
            </w:r>
          </w:p>
        </w:tc>
        <w:tc>
          <w:tcPr>
            <w:tcW w:w="1620" w:type="dxa"/>
          </w:tcPr>
          <w:p w14:paraId="51C784A9" w14:textId="77777777" w:rsidR="00A41B2E" w:rsidRDefault="00B00C2F">
            <w:pPr>
              <w:pStyle w:val="tabletext"/>
            </w:pPr>
            <w:r>
              <w:fldChar w:fldCharType="begin">
                <w:ffData>
                  <w:name w:val=""/>
                  <w:enabled/>
                  <w:calcOnExit w:val="0"/>
                  <w:statusText w:type="text" w:val="Non Production Zone Low for Ura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6E393862" w14:textId="77777777" w:rsidR="00A41B2E" w:rsidRDefault="00B00C2F">
            <w:pPr>
              <w:pStyle w:val="tabletext"/>
            </w:pPr>
            <w:r>
              <w:fldChar w:fldCharType="begin">
                <w:ffData>
                  <w:name w:val=""/>
                  <w:enabled/>
                  <w:calcOnExit w:val="0"/>
                  <w:statusText w:type="text" w:val="Non Production Zone Average for Ura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24350482" w14:textId="77777777" w:rsidR="00A41B2E" w:rsidRDefault="00B00C2F">
            <w:pPr>
              <w:pStyle w:val="tabletext"/>
            </w:pPr>
            <w:r>
              <w:fldChar w:fldCharType="begin">
                <w:ffData>
                  <w:name w:val=""/>
                  <w:enabled/>
                  <w:calcOnExit w:val="0"/>
                  <w:statusText w:type="text" w:val="Non Production Zone High for Ura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20FAC146" w14:textId="77777777" w:rsidR="00A41B2E" w:rsidRDefault="00B00C2F">
            <w:pPr>
              <w:pStyle w:val="tabletext"/>
            </w:pPr>
            <w:r>
              <w:fldChar w:fldCharType="begin">
                <w:ffData>
                  <w:name w:val=""/>
                  <w:enabled/>
                  <w:calcOnExit w:val="0"/>
                  <w:statusText w:type="text" w:val="Well I.D. By Area Non Production Zone for  Ura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55953524" w14:textId="77777777" w:rsidTr="005A2161">
        <w:trPr>
          <w:cantSplit/>
        </w:trPr>
        <w:tc>
          <w:tcPr>
            <w:tcW w:w="1350" w:type="dxa"/>
          </w:tcPr>
          <w:p w14:paraId="6D41F397" w14:textId="77777777" w:rsidR="00A41B2E" w:rsidRDefault="00B00C2F">
            <w:pPr>
              <w:pStyle w:val="tabletext"/>
            </w:pPr>
            <w:r>
              <w:t>Radium</w:t>
            </w:r>
          </w:p>
        </w:tc>
        <w:tc>
          <w:tcPr>
            <w:tcW w:w="1544" w:type="dxa"/>
          </w:tcPr>
          <w:p w14:paraId="162ADBD9" w14:textId="77777777" w:rsidR="00A41B2E" w:rsidRDefault="00B00C2F">
            <w:pPr>
              <w:pStyle w:val="tabletext"/>
            </w:pPr>
            <w:r>
              <w:t>pCi/l</w:t>
            </w:r>
          </w:p>
        </w:tc>
        <w:tc>
          <w:tcPr>
            <w:tcW w:w="1620" w:type="dxa"/>
          </w:tcPr>
          <w:p w14:paraId="0540CE35" w14:textId="77777777" w:rsidR="00A41B2E" w:rsidRDefault="00B00C2F">
            <w:pPr>
              <w:pStyle w:val="tabletext"/>
            </w:pPr>
            <w:r>
              <w:fldChar w:fldCharType="begin">
                <w:ffData>
                  <w:name w:val=""/>
                  <w:enabled/>
                  <w:calcOnExit w:val="0"/>
                  <w:statusText w:type="text" w:val="Non Production Zone Low for Radium in  pC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2233677A" w14:textId="77777777" w:rsidR="00A41B2E" w:rsidRDefault="00B00C2F">
            <w:pPr>
              <w:pStyle w:val="tabletext"/>
            </w:pPr>
            <w:r>
              <w:fldChar w:fldCharType="begin">
                <w:ffData>
                  <w:name w:val=""/>
                  <w:enabled/>
                  <w:calcOnExit w:val="0"/>
                  <w:statusText w:type="text" w:val="Non Production Zone Average for Radium in  pC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29156AD8" w14:textId="77777777" w:rsidR="00A41B2E" w:rsidRDefault="00B00C2F">
            <w:pPr>
              <w:pStyle w:val="tabletext"/>
            </w:pPr>
            <w:r>
              <w:fldChar w:fldCharType="begin">
                <w:ffData>
                  <w:name w:val=""/>
                  <w:enabled/>
                  <w:calcOnExit w:val="0"/>
                  <w:statusText w:type="text" w:val="Non Production Zone High for  Radium in  pC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35B0AACC" w14:textId="77777777" w:rsidR="00A41B2E" w:rsidRDefault="00B00C2F" w:rsidP="00D718BF">
            <w:pPr>
              <w:pStyle w:val="tabletext"/>
              <w:keepNext/>
            </w:pPr>
            <w:r>
              <w:fldChar w:fldCharType="begin">
                <w:ffData>
                  <w:name w:val=""/>
                  <w:enabled/>
                  <w:calcOnExit w:val="0"/>
                  <w:statusText w:type="text" w:val="Well I.D. By Area Non Production Zone for  Radium in  pC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248888" w14:textId="77777777" w:rsidR="001D0D35" w:rsidRDefault="00B00C2F">
      <w:pPr>
        <w:pStyle w:val="ListContinue1"/>
        <w:sectPr w:rsidR="001D0D35" w:rsidSect="00861D79">
          <w:footnotePr>
            <w:numStart w:val="2"/>
          </w:footnotePr>
          <w:type w:val="continuous"/>
          <w:pgSz w:w="12240" w:h="15840" w:code="1"/>
          <w:pgMar w:top="864" w:right="720" w:bottom="994" w:left="720" w:header="720" w:footer="720" w:gutter="0"/>
          <w:cols w:space="720"/>
          <w:formProt w:val="0"/>
          <w:noEndnote/>
          <w:docGrid w:linePitch="326"/>
        </w:sectPr>
      </w:pPr>
      <w:r>
        <w:t xml:space="preserve">*List the identification numbers of monitoring wells used to obtain the high and low values for each parameter. </w:t>
      </w:r>
    </w:p>
    <w:p w14:paraId="0C96BD2D" w14:textId="77777777" w:rsidR="00A41B2E" w:rsidRPr="00B277FE" w:rsidRDefault="00B00C2F">
      <w:pPr>
        <w:pStyle w:val="listcontinuesinglespace"/>
      </w:pPr>
      <w:r>
        <w:br w:type="page"/>
      </w:r>
      <w:r w:rsidRPr="00B277FE">
        <w:lastRenderedPageBreak/>
        <w:t xml:space="preserve"> </w:t>
      </w:r>
      <w:r w:rsidR="0081745A">
        <w:rPr>
          <w:rStyle w:val="12PointStrong"/>
        </w:rPr>
        <w:t>Groundw</w:t>
      </w:r>
      <w:r w:rsidRPr="005C643B">
        <w:rPr>
          <w:rStyle w:val="12PointStrong"/>
        </w:rPr>
        <w:t>ater Quality Data Report for Production and Mine Area Wells</w:t>
      </w:r>
      <w:r w:rsidRPr="00B277FE">
        <w:t xml:space="preserve">: </w:t>
      </w:r>
    </w:p>
    <w:p w14:paraId="0DE40CD1" w14:textId="77777777" w:rsidR="00A41B2E" w:rsidRDefault="00B00C2F">
      <w:pPr>
        <w:pStyle w:val="Listcontinueroman"/>
      </w:pPr>
      <w:r>
        <w:t xml:space="preserve">Company: </w:t>
      </w:r>
      <w:r w:rsidR="0047223B">
        <w:rPr>
          <w:u w:val="single"/>
        </w:rPr>
        <w:fldChar w:fldCharType="begin">
          <w:ffData>
            <w:name w:val=""/>
            <w:enabled/>
            <w:calcOnExit w:val="0"/>
            <w:statusText w:type="text" w:val=" Enter Company name."/>
            <w:textInput/>
          </w:ffData>
        </w:fldChar>
      </w:r>
      <w:r w:rsidR="0047223B">
        <w:rPr>
          <w:u w:val="single"/>
        </w:rPr>
        <w:instrText xml:space="preserve"> FORMTEXT </w:instrText>
      </w:r>
      <w:r w:rsidR="0047223B">
        <w:rPr>
          <w:u w:val="single"/>
        </w:rPr>
      </w:r>
      <w:r w:rsidR="0047223B">
        <w:rPr>
          <w:u w:val="single"/>
        </w:rPr>
        <w:fldChar w:fldCharType="separate"/>
      </w:r>
      <w:r w:rsidR="0047223B">
        <w:rPr>
          <w:noProof/>
          <w:u w:val="single"/>
        </w:rPr>
        <w:t> </w:t>
      </w:r>
      <w:r w:rsidR="0047223B">
        <w:rPr>
          <w:noProof/>
          <w:u w:val="single"/>
        </w:rPr>
        <w:t> </w:t>
      </w:r>
      <w:r w:rsidR="0047223B">
        <w:rPr>
          <w:noProof/>
          <w:u w:val="single"/>
        </w:rPr>
        <w:t> </w:t>
      </w:r>
      <w:r w:rsidR="0047223B">
        <w:rPr>
          <w:noProof/>
          <w:u w:val="single"/>
        </w:rPr>
        <w:t> </w:t>
      </w:r>
      <w:r w:rsidR="0047223B">
        <w:rPr>
          <w:noProof/>
          <w:u w:val="single"/>
        </w:rPr>
        <w:t> </w:t>
      </w:r>
      <w:r w:rsidR="0047223B">
        <w:rPr>
          <w:u w:val="single"/>
        </w:rPr>
        <w:fldChar w:fldCharType="end"/>
      </w:r>
    </w:p>
    <w:p w14:paraId="00CC5A83" w14:textId="77777777" w:rsidR="00A41B2E" w:rsidRDefault="00B00C2F">
      <w:pPr>
        <w:pStyle w:val="Listcontinueroman"/>
      </w:pPr>
      <w:r>
        <w:t xml:space="preserve">Mine: </w:t>
      </w:r>
      <w:r w:rsidR="0047223B">
        <w:rPr>
          <w:u w:val="single"/>
        </w:rPr>
        <w:fldChar w:fldCharType="begin">
          <w:ffData>
            <w:name w:val=""/>
            <w:enabled/>
            <w:calcOnExit w:val="0"/>
            <w:statusText w:type="text" w:val="Enter Mine Name"/>
            <w:textInput/>
          </w:ffData>
        </w:fldChar>
      </w:r>
      <w:r w:rsidR="0047223B">
        <w:rPr>
          <w:u w:val="single"/>
        </w:rPr>
        <w:instrText xml:space="preserve"> FORMTEXT </w:instrText>
      </w:r>
      <w:r w:rsidR="0047223B">
        <w:rPr>
          <w:u w:val="single"/>
        </w:rPr>
      </w:r>
      <w:r w:rsidR="0047223B">
        <w:rPr>
          <w:u w:val="single"/>
        </w:rPr>
        <w:fldChar w:fldCharType="separate"/>
      </w:r>
      <w:r w:rsidR="0047223B">
        <w:rPr>
          <w:noProof/>
          <w:u w:val="single"/>
        </w:rPr>
        <w:t> </w:t>
      </w:r>
      <w:r w:rsidR="0047223B">
        <w:rPr>
          <w:noProof/>
          <w:u w:val="single"/>
        </w:rPr>
        <w:t> </w:t>
      </w:r>
      <w:r w:rsidR="0047223B">
        <w:rPr>
          <w:noProof/>
          <w:u w:val="single"/>
        </w:rPr>
        <w:t> </w:t>
      </w:r>
      <w:r w:rsidR="0047223B">
        <w:rPr>
          <w:noProof/>
          <w:u w:val="single"/>
        </w:rPr>
        <w:t> </w:t>
      </w:r>
      <w:r w:rsidR="0047223B">
        <w:rPr>
          <w:noProof/>
          <w:u w:val="single"/>
        </w:rPr>
        <w:t> </w:t>
      </w:r>
      <w:r w:rsidR="0047223B">
        <w:rPr>
          <w:u w:val="single"/>
        </w:rPr>
        <w:fldChar w:fldCharType="end"/>
      </w:r>
    </w:p>
    <w:p w14:paraId="3AB909FD" w14:textId="77777777" w:rsidR="00A41B2E" w:rsidRDefault="00B00C2F">
      <w:pPr>
        <w:pStyle w:val="Listcontinueroman"/>
      </w:pPr>
      <w:r>
        <w:t xml:space="preserve">Permit: </w:t>
      </w:r>
      <w:r w:rsidR="0047223B">
        <w:rPr>
          <w:u w:val="single"/>
        </w:rPr>
        <w:fldChar w:fldCharType="begin">
          <w:ffData>
            <w:name w:val=""/>
            <w:enabled/>
            <w:calcOnExit w:val="0"/>
            <w:statusText w:type="text" w:val="Enter Permit Number"/>
            <w:textInput/>
          </w:ffData>
        </w:fldChar>
      </w:r>
      <w:r w:rsidR="0047223B">
        <w:rPr>
          <w:u w:val="single"/>
        </w:rPr>
        <w:instrText xml:space="preserve"> FORMTEXT </w:instrText>
      </w:r>
      <w:r w:rsidR="0047223B">
        <w:rPr>
          <w:u w:val="single"/>
        </w:rPr>
      </w:r>
      <w:r w:rsidR="0047223B">
        <w:rPr>
          <w:u w:val="single"/>
        </w:rPr>
        <w:fldChar w:fldCharType="separate"/>
      </w:r>
      <w:r w:rsidR="0047223B">
        <w:rPr>
          <w:noProof/>
          <w:u w:val="single"/>
        </w:rPr>
        <w:t> </w:t>
      </w:r>
      <w:r w:rsidR="0047223B">
        <w:rPr>
          <w:noProof/>
          <w:u w:val="single"/>
        </w:rPr>
        <w:t> </w:t>
      </w:r>
      <w:r w:rsidR="0047223B">
        <w:rPr>
          <w:noProof/>
          <w:u w:val="single"/>
        </w:rPr>
        <w:t> </w:t>
      </w:r>
      <w:r w:rsidR="0047223B">
        <w:rPr>
          <w:noProof/>
          <w:u w:val="single"/>
        </w:rPr>
        <w:t> </w:t>
      </w:r>
      <w:r w:rsidR="0047223B">
        <w:rPr>
          <w:noProof/>
          <w:u w:val="single"/>
        </w:rPr>
        <w:t> </w:t>
      </w:r>
      <w:r w:rsidR="0047223B">
        <w:rPr>
          <w:u w:val="single"/>
        </w:rPr>
        <w:fldChar w:fldCharType="end"/>
      </w:r>
      <w:r>
        <w:t xml:space="preserve"> Prod. Area: </w:t>
      </w:r>
      <w:r w:rsidR="0047223B">
        <w:rPr>
          <w:u w:val="single"/>
        </w:rPr>
        <w:fldChar w:fldCharType="begin">
          <w:ffData>
            <w:name w:val=""/>
            <w:enabled/>
            <w:calcOnExit w:val="0"/>
            <w:statusText w:type="text" w:val="Enter Production Area."/>
            <w:textInput/>
          </w:ffData>
        </w:fldChar>
      </w:r>
      <w:r w:rsidR="0047223B">
        <w:rPr>
          <w:u w:val="single"/>
        </w:rPr>
        <w:instrText xml:space="preserve"> FORMTEXT </w:instrText>
      </w:r>
      <w:r w:rsidR="0047223B">
        <w:rPr>
          <w:u w:val="single"/>
        </w:rPr>
      </w:r>
      <w:r w:rsidR="0047223B">
        <w:rPr>
          <w:u w:val="single"/>
        </w:rPr>
        <w:fldChar w:fldCharType="separate"/>
      </w:r>
      <w:r w:rsidR="0047223B">
        <w:rPr>
          <w:noProof/>
          <w:u w:val="single"/>
        </w:rPr>
        <w:t> </w:t>
      </w:r>
      <w:r w:rsidR="0047223B">
        <w:rPr>
          <w:noProof/>
          <w:u w:val="single"/>
        </w:rPr>
        <w:t> </w:t>
      </w:r>
      <w:r w:rsidR="0047223B">
        <w:rPr>
          <w:noProof/>
          <w:u w:val="single"/>
        </w:rPr>
        <w:t> </w:t>
      </w:r>
      <w:r w:rsidR="0047223B">
        <w:rPr>
          <w:noProof/>
          <w:u w:val="single"/>
        </w:rPr>
        <w:t> </w:t>
      </w:r>
      <w:r w:rsidR="0047223B">
        <w:rPr>
          <w:noProof/>
          <w:u w:val="single"/>
        </w:rPr>
        <w:t> </w:t>
      </w:r>
      <w:r w:rsidR="0047223B">
        <w:rPr>
          <w:u w:val="single"/>
        </w:rPr>
        <w:fldChar w:fldCharType="end"/>
      </w:r>
    </w:p>
    <w:p w14:paraId="67C103CE" w14:textId="77777777" w:rsidR="00A41B2E" w:rsidRDefault="00B00C2F">
      <w:pPr>
        <w:pStyle w:val="Listcontinueroman"/>
      </w:pPr>
      <w:r>
        <w:t>Date Summarized:</w:t>
      </w:r>
      <w:r w:rsidR="0047223B">
        <w:rPr>
          <w:u w:val="words"/>
        </w:rPr>
        <w:fldChar w:fldCharType="begin">
          <w:ffData>
            <w:name w:val=""/>
            <w:enabled/>
            <w:calcOnExit w:val="0"/>
            <w:statusText w:type="text" w:val="Enter Date Summarized."/>
            <w:textInput/>
          </w:ffData>
        </w:fldChar>
      </w:r>
      <w:r w:rsidR="0047223B">
        <w:rPr>
          <w:u w:val="words"/>
        </w:rPr>
        <w:instrText xml:space="preserve"> FORMTEXT </w:instrText>
      </w:r>
      <w:r w:rsidR="0047223B">
        <w:rPr>
          <w:u w:val="words"/>
        </w:rPr>
      </w:r>
      <w:r w:rsidR="0047223B">
        <w:rPr>
          <w:u w:val="words"/>
        </w:rPr>
        <w:fldChar w:fldCharType="separate"/>
      </w:r>
      <w:r w:rsidR="0047223B">
        <w:rPr>
          <w:noProof/>
          <w:u w:val="words"/>
        </w:rPr>
        <w:t> </w:t>
      </w:r>
      <w:r w:rsidR="0047223B">
        <w:rPr>
          <w:noProof/>
          <w:u w:val="words"/>
        </w:rPr>
        <w:t> </w:t>
      </w:r>
      <w:r w:rsidR="0047223B">
        <w:rPr>
          <w:noProof/>
          <w:u w:val="words"/>
        </w:rPr>
        <w:t> </w:t>
      </w:r>
      <w:r w:rsidR="0047223B">
        <w:rPr>
          <w:noProof/>
          <w:u w:val="words"/>
        </w:rPr>
        <w:t> </w:t>
      </w:r>
      <w:r w:rsidR="0047223B">
        <w:rPr>
          <w:noProof/>
          <w:u w:val="words"/>
        </w:rPr>
        <w:t> </w:t>
      </w:r>
      <w:r w:rsidR="0047223B">
        <w:rPr>
          <w:u w:val="words"/>
        </w:rPr>
        <w:fldChar w:fldCharType="end"/>
      </w:r>
    </w:p>
    <w:p w14:paraId="72BBD36B" w14:textId="77777777" w:rsidR="00A41B2E" w:rsidRPr="00B908D3" w:rsidRDefault="00912E10">
      <w:pPr>
        <w:pStyle w:val="Caption"/>
        <w:rPr>
          <w:rStyle w:val="12PointStrong"/>
        </w:rPr>
      </w:pPr>
      <w:r>
        <w:rPr>
          <w:rStyle w:val="12PointStrong"/>
        </w:rPr>
        <w:t xml:space="preserve">Table </w:t>
      </w:r>
      <w:r w:rsidR="00EA63F1">
        <w:rPr>
          <w:rStyle w:val="12PointStrong"/>
        </w:rPr>
        <w:t>2</w:t>
      </w:r>
      <w:r w:rsidR="00B00C2F" w:rsidRPr="00B908D3">
        <w:rPr>
          <w:rStyle w:val="12PointStrong"/>
        </w:rPr>
        <w:t xml:space="preserve"> – Part B Production Zone Baseline Values</w:t>
      </w:r>
    </w:p>
    <w:tbl>
      <w:tblPr>
        <w:tblW w:w="1107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Description w:val="Table 2 Part B Production Zone Baseline Values"/>
      </w:tblPr>
      <w:tblGrid>
        <w:gridCol w:w="1350"/>
        <w:gridCol w:w="720"/>
        <w:gridCol w:w="810"/>
        <w:gridCol w:w="990"/>
        <w:gridCol w:w="810"/>
        <w:gridCol w:w="1260"/>
        <w:gridCol w:w="1350"/>
        <w:gridCol w:w="1350"/>
        <w:gridCol w:w="990"/>
        <w:gridCol w:w="1440"/>
      </w:tblGrid>
      <w:tr w:rsidR="00A41B2E" w14:paraId="44051B08" w14:textId="77777777" w:rsidTr="005A2161">
        <w:trPr>
          <w:cantSplit/>
          <w:tblHeader/>
        </w:trPr>
        <w:tc>
          <w:tcPr>
            <w:tcW w:w="1350" w:type="dxa"/>
          </w:tcPr>
          <w:p w14:paraId="2AAAAB0E" w14:textId="77777777" w:rsidR="00A41B2E" w:rsidRDefault="00B00C2F">
            <w:pPr>
              <w:pStyle w:val="TableHeading"/>
            </w:pPr>
            <w:bookmarkStart w:id="48" w:name="Production_Zone_Baseline_Values"/>
            <w:bookmarkEnd w:id="36"/>
            <w:bookmarkEnd w:id="48"/>
            <w:r>
              <w:t>Parameter</w:t>
            </w:r>
          </w:p>
        </w:tc>
        <w:tc>
          <w:tcPr>
            <w:tcW w:w="720" w:type="dxa"/>
          </w:tcPr>
          <w:p w14:paraId="7071033D" w14:textId="77777777" w:rsidR="00A41B2E" w:rsidRDefault="00B00C2F">
            <w:pPr>
              <w:pStyle w:val="TableHeading"/>
            </w:pPr>
            <w:r>
              <w:t>Unit</w:t>
            </w:r>
          </w:p>
        </w:tc>
        <w:tc>
          <w:tcPr>
            <w:tcW w:w="810" w:type="dxa"/>
            <w:noWrap/>
            <w:tcMar>
              <w:left w:w="0" w:type="dxa"/>
              <w:right w:w="0" w:type="dxa"/>
            </w:tcMar>
          </w:tcPr>
          <w:p w14:paraId="3A961C1E" w14:textId="77777777" w:rsidR="00A41B2E" w:rsidRDefault="00B00C2F">
            <w:pPr>
              <w:pStyle w:val="TableHeading"/>
            </w:pPr>
            <w:r>
              <w:t>Mine Area Low</w:t>
            </w:r>
          </w:p>
        </w:tc>
        <w:tc>
          <w:tcPr>
            <w:tcW w:w="990" w:type="dxa"/>
            <w:tcMar>
              <w:left w:w="0" w:type="dxa"/>
              <w:right w:w="0" w:type="dxa"/>
            </w:tcMar>
          </w:tcPr>
          <w:p w14:paraId="2BC1868A" w14:textId="77777777" w:rsidR="00A41B2E" w:rsidRDefault="00B00C2F">
            <w:pPr>
              <w:pStyle w:val="TableHeading"/>
            </w:pPr>
            <w:r>
              <w:t>Mine Area Average</w:t>
            </w:r>
          </w:p>
        </w:tc>
        <w:tc>
          <w:tcPr>
            <w:tcW w:w="810" w:type="dxa"/>
            <w:tcMar>
              <w:left w:w="0" w:type="dxa"/>
              <w:right w:w="0" w:type="dxa"/>
            </w:tcMar>
          </w:tcPr>
          <w:p w14:paraId="3A53153B" w14:textId="77777777" w:rsidR="00A41B2E" w:rsidRDefault="00B00C2F">
            <w:pPr>
              <w:pStyle w:val="TableHeading"/>
            </w:pPr>
            <w:r>
              <w:t>Mine Area High</w:t>
            </w:r>
          </w:p>
        </w:tc>
        <w:tc>
          <w:tcPr>
            <w:tcW w:w="1260" w:type="dxa"/>
            <w:tcMar>
              <w:left w:w="0" w:type="dxa"/>
              <w:right w:w="0" w:type="dxa"/>
            </w:tcMar>
          </w:tcPr>
          <w:p w14:paraId="20623BA6" w14:textId="77777777" w:rsidR="00A41B2E" w:rsidRDefault="00B00C2F" w:rsidP="000921FD">
            <w:pPr>
              <w:pStyle w:val="TableHeading"/>
            </w:pPr>
            <w:r>
              <w:t>Production Area</w:t>
            </w:r>
            <w:r w:rsidR="000921FD">
              <w:t xml:space="preserve"> </w:t>
            </w:r>
            <w:r>
              <w:t>Low</w:t>
            </w:r>
          </w:p>
        </w:tc>
        <w:tc>
          <w:tcPr>
            <w:tcW w:w="1350" w:type="dxa"/>
            <w:tcMar>
              <w:left w:w="0" w:type="dxa"/>
              <w:right w:w="0" w:type="dxa"/>
            </w:tcMar>
          </w:tcPr>
          <w:p w14:paraId="73970028" w14:textId="77777777" w:rsidR="00A41B2E" w:rsidRDefault="00B00C2F">
            <w:pPr>
              <w:pStyle w:val="TableHeading"/>
            </w:pPr>
            <w:r>
              <w:t>Production Area  Average</w:t>
            </w:r>
          </w:p>
        </w:tc>
        <w:tc>
          <w:tcPr>
            <w:tcW w:w="1350" w:type="dxa"/>
            <w:tcMar>
              <w:left w:w="0" w:type="dxa"/>
              <w:right w:w="0" w:type="dxa"/>
            </w:tcMar>
          </w:tcPr>
          <w:p w14:paraId="02EDE8DC" w14:textId="77777777" w:rsidR="00A41B2E" w:rsidRDefault="00B00C2F" w:rsidP="000921FD">
            <w:pPr>
              <w:pStyle w:val="TableHeading"/>
            </w:pPr>
            <w:r>
              <w:t>Production Area</w:t>
            </w:r>
            <w:r w:rsidR="000921FD">
              <w:t xml:space="preserve"> </w:t>
            </w:r>
            <w:r>
              <w:t>High</w:t>
            </w:r>
          </w:p>
        </w:tc>
        <w:tc>
          <w:tcPr>
            <w:tcW w:w="990" w:type="dxa"/>
          </w:tcPr>
          <w:p w14:paraId="7C0AE9CE" w14:textId="77777777" w:rsidR="00A41B2E" w:rsidRDefault="00B00C2F">
            <w:pPr>
              <w:pStyle w:val="TableHeading"/>
            </w:pPr>
            <w:r>
              <w:t xml:space="preserve">Well I.D. in Mine Area*   </w:t>
            </w:r>
          </w:p>
        </w:tc>
        <w:tc>
          <w:tcPr>
            <w:tcW w:w="1440" w:type="dxa"/>
          </w:tcPr>
          <w:p w14:paraId="49B87248" w14:textId="77777777" w:rsidR="00A41B2E" w:rsidRDefault="00B00C2F">
            <w:pPr>
              <w:pStyle w:val="TableHeading"/>
            </w:pPr>
            <w:r>
              <w:t>Well I.D. in Production Area*</w:t>
            </w:r>
          </w:p>
        </w:tc>
      </w:tr>
      <w:tr w:rsidR="00A41B2E" w14:paraId="57469B69" w14:textId="77777777" w:rsidTr="005A2161">
        <w:trPr>
          <w:cantSplit/>
        </w:trPr>
        <w:tc>
          <w:tcPr>
            <w:tcW w:w="1350" w:type="dxa"/>
          </w:tcPr>
          <w:p w14:paraId="12EAEACF" w14:textId="77777777" w:rsidR="00A41B2E" w:rsidRDefault="00B00C2F">
            <w:pPr>
              <w:pStyle w:val="tabletext"/>
            </w:pPr>
            <w:r>
              <w:t>Calcium</w:t>
            </w:r>
          </w:p>
        </w:tc>
        <w:tc>
          <w:tcPr>
            <w:tcW w:w="720" w:type="dxa"/>
          </w:tcPr>
          <w:p w14:paraId="593EC610" w14:textId="77777777" w:rsidR="00A41B2E" w:rsidRDefault="00B00C2F">
            <w:pPr>
              <w:pStyle w:val="tabletext"/>
            </w:pPr>
            <w:r>
              <w:t>mg/l</w:t>
            </w:r>
          </w:p>
        </w:tc>
        <w:tc>
          <w:tcPr>
            <w:tcW w:w="810" w:type="dxa"/>
          </w:tcPr>
          <w:p w14:paraId="58413CDC" w14:textId="77777777" w:rsidR="00A41B2E" w:rsidRDefault="00B00C2F">
            <w:pPr>
              <w:pStyle w:val="tabletext"/>
            </w:pPr>
            <w:r>
              <w:fldChar w:fldCharType="begin">
                <w:ffData>
                  <w:name w:val=""/>
                  <w:enabled/>
                  <w:calcOnExit w:val="0"/>
                  <w:statusText w:type="text" w:val="Production  Zone  Mine Area Low for Calc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59C8B716" w14:textId="77777777" w:rsidR="00A41B2E" w:rsidRDefault="00B00C2F">
            <w:pPr>
              <w:pStyle w:val="tabletext"/>
            </w:pPr>
            <w:r>
              <w:fldChar w:fldCharType="begin">
                <w:ffData>
                  <w:name w:val=""/>
                  <w:enabled/>
                  <w:calcOnExit w:val="0"/>
                  <w:statusText w:type="text" w:val="Production  Zone  Mine Area Average for Calcui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0424A7CE" w14:textId="77777777" w:rsidR="00A41B2E" w:rsidRDefault="00B00C2F">
            <w:pPr>
              <w:pStyle w:val="tabletext"/>
            </w:pPr>
            <w:r>
              <w:fldChar w:fldCharType="begin">
                <w:ffData>
                  <w:name w:val=""/>
                  <w:enabled/>
                  <w:calcOnExit w:val="0"/>
                  <w:statusText w:type="text" w:val="Production  Zone  Mine Area High for Calcui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0D463107" w14:textId="77777777" w:rsidR="00A41B2E" w:rsidRDefault="00B00C2F">
            <w:pPr>
              <w:pStyle w:val="tabletext"/>
            </w:pPr>
            <w:r>
              <w:fldChar w:fldCharType="begin">
                <w:ffData>
                  <w:name w:val=""/>
                  <w:enabled/>
                  <w:calcOnExit w:val="0"/>
                  <w:statusText w:type="text" w:val="Production  Zone Production Area  Low for Calc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58D38CF1" w14:textId="77777777" w:rsidR="00A41B2E" w:rsidRDefault="00B00C2F">
            <w:pPr>
              <w:pStyle w:val="tabletext"/>
            </w:pPr>
            <w:r>
              <w:fldChar w:fldCharType="begin">
                <w:ffData>
                  <w:name w:val=""/>
                  <w:enabled/>
                  <w:calcOnExit w:val="0"/>
                  <w:statusText w:type="text" w:val="Production  Zone Production Area  Average for Calc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46D2EA9E" w14:textId="77777777" w:rsidR="00A41B2E" w:rsidRDefault="00B00C2F">
            <w:pPr>
              <w:pStyle w:val="tabletext"/>
            </w:pPr>
            <w:r>
              <w:fldChar w:fldCharType="begin">
                <w:ffData>
                  <w:name w:val=""/>
                  <w:enabled/>
                  <w:calcOnExit w:val="0"/>
                  <w:statusText w:type="text" w:val="Production  Zone Production Area  High for Calc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247F8CE9" w14:textId="77777777" w:rsidR="00A41B2E" w:rsidRDefault="00B00C2F">
            <w:pPr>
              <w:pStyle w:val="tabletext"/>
            </w:pPr>
            <w:r>
              <w:fldChar w:fldCharType="begin">
                <w:ffData>
                  <w:name w:val=""/>
                  <w:enabled/>
                  <w:calcOnExit w:val="0"/>
                  <w:statusText w:type="text" w:val="Well I.D. By Area Production Zone Mine for Calc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4C4D947F" w14:textId="77777777" w:rsidR="00A41B2E" w:rsidRDefault="00B00C2F">
            <w:pPr>
              <w:pStyle w:val="tabletext"/>
            </w:pPr>
            <w:r>
              <w:fldChar w:fldCharType="begin">
                <w:ffData>
                  <w:name w:val=""/>
                  <w:enabled/>
                  <w:calcOnExit w:val="0"/>
                  <w:statusText w:type="text" w:val="Well I.D. By Area Production Zone Production for Calc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7E60A47E" w14:textId="77777777" w:rsidTr="005A2161">
        <w:trPr>
          <w:cantSplit/>
        </w:trPr>
        <w:tc>
          <w:tcPr>
            <w:tcW w:w="1350" w:type="dxa"/>
          </w:tcPr>
          <w:p w14:paraId="4AC4EBBA" w14:textId="77777777" w:rsidR="00A41B2E" w:rsidRDefault="00B00C2F">
            <w:pPr>
              <w:pStyle w:val="tabletext"/>
            </w:pPr>
            <w:r>
              <w:t>Magnesium</w:t>
            </w:r>
          </w:p>
        </w:tc>
        <w:tc>
          <w:tcPr>
            <w:tcW w:w="720" w:type="dxa"/>
          </w:tcPr>
          <w:p w14:paraId="7F941D93" w14:textId="77777777" w:rsidR="00A41B2E" w:rsidRDefault="00B00C2F">
            <w:pPr>
              <w:pStyle w:val="tabletext"/>
            </w:pPr>
            <w:r>
              <w:t>mg/l</w:t>
            </w:r>
          </w:p>
        </w:tc>
        <w:tc>
          <w:tcPr>
            <w:tcW w:w="810" w:type="dxa"/>
          </w:tcPr>
          <w:p w14:paraId="703F9CE4" w14:textId="77777777" w:rsidR="00A41B2E" w:rsidRDefault="00B00C2F">
            <w:pPr>
              <w:pStyle w:val="tabletext"/>
            </w:pPr>
            <w:r>
              <w:fldChar w:fldCharType="begin">
                <w:ffData>
                  <w:name w:val=""/>
                  <w:enabled/>
                  <w:calcOnExit w:val="0"/>
                  <w:statusText w:type="text" w:val="Production  Zone  Mine Area Low for Magne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5372C6D8" w14:textId="77777777" w:rsidR="00A41B2E" w:rsidRDefault="00B00C2F">
            <w:pPr>
              <w:pStyle w:val="tabletext"/>
            </w:pPr>
            <w:r>
              <w:fldChar w:fldCharType="begin">
                <w:ffData>
                  <w:name w:val=""/>
                  <w:enabled/>
                  <w:calcOnExit w:val="0"/>
                  <w:statusText w:type="text" w:val="Production  Zone  Mine Area Average for Magne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75433B96" w14:textId="77777777" w:rsidR="00A41B2E" w:rsidRDefault="00B00C2F">
            <w:pPr>
              <w:pStyle w:val="tabletext"/>
            </w:pPr>
            <w:r>
              <w:fldChar w:fldCharType="begin">
                <w:ffData>
                  <w:name w:val=""/>
                  <w:enabled/>
                  <w:calcOnExit w:val="0"/>
                  <w:statusText w:type="text" w:val="Production  Zone  Mine Area  High  for Magne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2F51D1A5" w14:textId="77777777" w:rsidR="00A41B2E" w:rsidRDefault="00B00C2F">
            <w:pPr>
              <w:pStyle w:val="tabletext"/>
            </w:pPr>
            <w:r>
              <w:fldChar w:fldCharType="begin">
                <w:ffData>
                  <w:name w:val=""/>
                  <w:enabled/>
                  <w:calcOnExit w:val="0"/>
                  <w:statusText w:type="text" w:val="Production  Zone Production Area  Low for Magne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70E46CFF" w14:textId="77777777" w:rsidR="00A41B2E" w:rsidRDefault="00B00C2F">
            <w:pPr>
              <w:pStyle w:val="tabletext"/>
            </w:pPr>
            <w:r>
              <w:fldChar w:fldCharType="begin">
                <w:ffData>
                  <w:name w:val=""/>
                  <w:enabled/>
                  <w:calcOnExit w:val="0"/>
                  <w:statusText w:type="text" w:val="Production  Zone Production Area  Average for Magne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06366C79" w14:textId="77777777" w:rsidR="00A41B2E" w:rsidRDefault="00B00C2F">
            <w:pPr>
              <w:pStyle w:val="tabletext"/>
            </w:pPr>
            <w:r>
              <w:fldChar w:fldCharType="begin">
                <w:ffData>
                  <w:name w:val=""/>
                  <w:enabled/>
                  <w:calcOnExit w:val="0"/>
                  <w:statusText w:type="text" w:val="Production  Zone Production Area  High for Magne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70EC1EEB" w14:textId="77777777" w:rsidR="00A41B2E" w:rsidRDefault="00B00C2F">
            <w:pPr>
              <w:pStyle w:val="tabletext"/>
            </w:pPr>
            <w:r>
              <w:fldChar w:fldCharType="begin">
                <w:ffData>
                  <w:name w:val=""/>
                  <w:enabled/>
                  <w:calcOnExit w:val="0"/>
                  <w:statusText w:type="text" w:val="Well I.D. By Area Production Zone Mine for Magne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2D6B09B8" w14:textId="77777777" w:rsidR="00A41B2E" w:rsidRDefault="00B00C2F">
            <w:pPr>
              <w:pStyle w:val="tabletext"/>
            </w:pPr>
            <w:r>
              <w:fldChar w:fldCharType="begin">
                <w:ffData>
                  <w:name w:val=""/>
                  <w:enabled/>
                  <w:calcOnExit w:val="0"/>
                  <w:statusText w:type="text" w:val="Well I.D. By Area Production Zone Production for Magne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1A9B3FC2" w14:textId="77777777" w:rsidTr="005A2161">
        <w:trPr>
          <w:cantSplit/>
        </w:trPr>
        <w:tc>
          <w:tcPr>
            <w:tcW w:w="1350" w:type="dxa"/>
          </w:tcPr>
          <w:p w14:paraId="5C936F02" w14:textId="77777777" w:rsidR="00A41B2E" w:rsidRDefault="00B00C2F">
            <w:pPr>
              <w:pStyle w:val="tabletext"/>
            </w:pPr>
            <w:r>
              <w:t>Sodium</w:t>
            </w:r>
          </w:p>
        </w:tc>
        <w:tc>
          <w:tcPr>
            <w:tcW w:w="720" w:type="dxa"/>
          </w:tcPr>
          <w:p w14:paraId="1F1675AC" w14:textId="77777777" w:rsidR="00A41B2E" w:rsidRDefault="00B00C2F">
            <w:pPr>
              <w:pStyle w:val="tabletext"/>
            </w:pPr>
            <w:r>
              <w:t>mg/l</w:t>
            </w:r>
          </w:p>
        </w:tc>
        <w:tc>
          <w:tcPr>
            <w:tcW w:w="810" w:type="dxa"/>
          </w:tcPr>
          <w:p w14:paraId="3BAD0813" w14:textId="77777777" w:rsidR="00A41B2E" w:rsidRDefault="00B00C2F">
            <w:pPr>
              <w:pStyle w:val="tabletext"/>
            </w:pPr>
            <w:r>
              <w:fldChar w:fldCharType="begin">
                <w:ffData>
                  <w:name w:val=""/>
                  <w:enabled/>
                  <w:calcOnExit w:val="0"/>
                  <w:statusText w:type="text" w:val="Production  Zone  Mine Area Low for Sod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781B8A67" w14:textId="77777777" w:rsidR="00A41B2E" w:rsidRDefault="00B00C2F">
            <w:pPr>
              <w:pStyle w:val="tabletext"/>
            </w:pPr>
            <w:r>
              <w:fldChar w:fldCharType="begin">
                <w:ffData>
                  <w:name w:val=""/>
                  <w:enabled/>
                  <w:calcOnExit w:val="0"/>
                  <w:statusText w:type="text" w:val="Production  Zone  Mine Area Average for Sod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539998E3" w14:textId="77777777" w:rsidR="00A41B2E" w:rsidRDefault="00B00C2F">
            <w:pPr>
              <w:pStyle w:val="tabletext"/>
            </w:pPr>
            <w:r>
              <w:fldChar w:fldCharType="begin">
                <w:ffData>
                  <w:name w:val=""/>
                  <w:enabled/>
                  <w:calcOnExit w:val="0"/>
                  <w:statusText w:type="text" w:val="Production  Zone  Mine Area  High  for Sod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468B25E4" w14:textId="77777777" w:rsidR="00A41B2E" w:rsidRDefault="00B00C2F">
            <w:pPr>
              <w:pStyle w:val="tabletext"/>
            </w:pPr>
            <w:r>
              <w:fldChar w:fldCharType="begin">
                <w:ffData>
                  <w:name w:val=""/>
                  <w:enabled/>
                  <w:calcOnExit w:val="0"/>
                  <w:statusText w:type="text" w:val="Production  Zone Production Area  Low for Sod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6339651B" w14:textId="77777777" w:rsidR="00A41B2E" w:rsidRDefault="00B00C2F">
            <w:pPr>
              <w:pStyle w:val="tabletext"/>
            </w:pPr>
            <w:r>
              <w:fldChar w:fldCharType="begin">
                <w:ffData>
                  <w:name w:val=""/>
                  <w:enabled/>
                  <w:calcOnExit w:val="0"/>
                  <w:statusText w:type="text" w:val="Production  Zone Production Area  Average for Sod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2BE8AF60" w14:textId="77777777" w:rsidR="00A41B2E" w:rsidRDefault="00B00C2F">
            <w:pPr>
              <w:pStyle w:val="tabletext"/>
            </w:pPr>
            <w:r>
              <w:fldChar w:fldCharType="begin">
                <w:ffData>
                  <w:name w:val=""/>
                  <w:enabled/>
                  <w:calcOnExit w:val="0"/>
                  <w:statusText w:type="text" w:val="Production  Zone Production Area  High for Sod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189CC54D" w14:textId="77777777" w:rsidR="00A41B2E" w:rsidRDefault="00B00C2F">
            <w:pPr>
              <w:pStyle w:val="tabletext"/>
            </w:pPr>
            <w:r>
              <w:fldChar w:fldCharType="begin">
                <w:ffData>
                  <w:name w:val=""/>
                  <w:enabled/>
                  <w:calcOnExit w:val="0"/>
                  <w:statusText w:type="text" w:val="Well I.D. By Area Production Zone Mine for Sod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5149E321" w14:textId="77777777" w:rsidR="00A41B2E" w:rsidRDefault="00B00C2F">
            <w:pPr>
              <w:pStyle w:val="tabletext"/>
            </w:pPr>
            <w:r>
              <w:fldChar w:fldCharType="begin">
                <w:ffData>
                  <w:name w:val=""/>
                  <w:enabled/>
                  <w:calcOnExit w:val="0"/>
                  <w:statusText w:type="text" w:val="Well I.D. By Area Production Zone Production for Sod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399FB1FC" w14:textId="77777777" w:rsidTr="005A2161">
        <w:trPr>
          <w:cantSplit/>
        </w:trPr>
        <w:tc>
          <w:tcPr>
            <w:tcW w:w="1350" w:type="dxa"/>
          </w:tcPr>
          <w:p w14:paraId="50E9B5FD" w14:textId="77777777" w:rsidR="00A41B2E" w:rsidRDefault="00B00C2F">
            <w:pPr>
              <w:pStyle w:val="tabletext"/>
            </w:pPr>
            <w:r>
              <w:t>Potassium</w:t>
            </w:r>
          </w:p>
        </w:tc>
        <w:tc>
          <w:tcPr>
            <w:tcW w:w="720" w:type="dxa"/>
          </w:tcPr>
          <w:p w14:paraId="30F793D0" w14:textId="77777777" w:rsidR="00A41B2E" w:rsidRDefault="00B00C2F">
            <w:pPr>
              <w:pStyle w:val="tabletext"/>
            </w:pPr>
            <w:r>
              <w:t>mg/l</w:t>
            </w:r>
          </w:p>
        </w:tc>
        <w:tc>
          <w:tcPr>
            <w:tcW w:w="810" w:type="dxa"/>
          </w:tcPr>
          <w:p w14:paraId="24EE516E" w14:textId="77777777" w:rsidR="00A41B2E" w:rsidRDefault="00B00C2F">
            <w:pPr>
              <w:pStyle w:val="tabletext"/>
            </w:pPr>
            <w:r>
              <w:fldChar w:fldCharType="begin">
                <w:ffData>
                  <w:name w:val=""/>
                  <w:enabled/>
                  <w:calcOnExit w:val="0"/>
                  <w:statusText w:type="text" w:val="Production  Zone  Mine Area Low for Potas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65B6ABA5" w14:textId="77777777" w:rsidR="00A41B2E" w:rsidRDefault="00B00C2F">
            <w:pPr>
              <w:pStyle w:val="tabletext"/>
            </w:pPr>
            <w:r>
              <w:fldChar w:fldCharType="begin">
                <w:ffData>
                  <w:name w:val=""/>
                  <w:enabled/>
                  <w:calcOnExit w:val="0"/>
                  <w:statusText w:type="text" w:val="Production  Zone  Mine Area Average for Potas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2BE3CC1C" w14:textId="77777777" w:rsidR="00A41B2E" w:rsidRDefault="00B00C2F">
            <w:pPr>
              <w:pStyle w:val="tabletext"/>
            </w:pPr>
            <w:r>
              <w:fldChar w:fldCharType="begin">
                <w:ffData>
                  <w:name w:val=""/>
                  <w:enabled/>
                  <w:calcOnExit w:val="0"/>
                  <w:statusText w:type="text" w:val="Production  Zone  Mine Area  High  for Potas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5D1A089D" w14:textId="77777777" w:rsidR="00A41B2E" w:rsidRDefault="00B00C2F">
            <w:pPr>
              <w:pStyle w:val="tabletext"/>
            </w:pPr>
            <w:r>
              <w:fldChar w:fldCharType="begin">
                <w:ffData>
                  <w:name w:val=""/>
                  <w:enabled/>
                  <w:calcOnExit w:val="0"/>
                  <w:statusText w:type="text" w:val="Production  Zone Production Area  Low for Potas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4AC962F3" w14:textId="77777777" w:rsidR="00A41B2E" w:rsidRDefault="00B00C2F">
            <w:pPr>
              <w:pStyle w:val="tabletext"/>
            </w:pPr>
            <w:r>
              <w:fldChar w:fldCharType="begin">
                <w:ffData>
                  <w:name w:val=""/>
                  <w:enabled/>
                  <w:calcOnExit w:val="0"/>
                  <w:statusText w:type="text" w:val="Production  Zone Production Area  Average for Potas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2AE5DE0B" w14:textId="77777777" w:rsidR="00A41B2E" w:rsidRDefault="00B00C2F">
            <w:pPr>
              <w:pStyle w:val="tabletext"/>
            </w:pPr>
            <w:r>
              <w:fldChar w:fldCharType="begin">
                <w:ffData>
                  <w:name w:val=""/>
                  <w:enabled/>
                  <w:calcOnExit w:val="0"/>
                  <w:statusText w:type="text" w:val="Production  Zone Production Area  High for Potas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4F8416B3" w14:textId="77777777" w:rsidR="00A41B2E" w:rsidRDefault="00B00C2F">
            <w:pPr>
              <w:pStyle w:val="tabletext"/>
            </w:pPr>
            <w:r>
              <w:fldChar w:fldCharType="begin">
                <w:ffData>
                  <w:name w:val=""/>
                  <w:enabled/>
                  <w:calcOnExit w:val="0"/>
                  <w:statusText w:type="text" w:val="Well I.D. By Area Production Zone Mine for Potas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1967AE8A" w14:textId="77777777" w:rsidR="00A41B2E" w:rsidRDefault="00B00C2F">
            <w:pPr>
              <w:pStyle w:val="tabletext"/>
            </w:pPr>
            <w:r>
              <w:fldChar w:fldCharType="begin">
                <w:ffData>
                  <w:name w:val=""/>
                  <w:enabled/>
                  <w:calcOnExit w:val="0"/>
                  <w:statusText w:type="text" w:val="Well I.D. By Area Production Zone Production for Potas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708A0099" w14:textId="77777777" w:rsidTr="005A2161">
        <w:trPr>
          <w:cantSplit/>
        </w:trPr>
        <w:tc>
          <w:tcPr>
            <w:tcW w:w="1350" w:type="dxa"/>
          </w:tcPr>
          <w:p w14:paraId="3E7BDFD2" w14:textId="77777777" w:rsidR="00A41B2E" w:rsidRDefault="00B00C2F">
            <w:pPr>
              <w:pStyle w:val="tabletext"/>
            </w:pPr>
            <w:r>
              <w:t>Carbonate</w:t>
            </w:r>
          </w:p>
        </w:tc>
        <w:tc>
          <w:tcPr>
            <w:tcW w:w="720" w:type="dxa"/>
          </w:tcPr>
          <w:p w14:paraId="31465BDF" w14:textId="77777777" w:rsidR="00A41B2E" w:rsidRDefault="00B00C2F">
            <w:pPr>
              <w:pStyle w:val="tabletext"/>
            </w:pPr>
            <w:r>
              <w:t>mg/l</w:t>
            </w:r>
          </w:p>
        </w:tc>
        <w:tc>
          <w:tcPr>
            <w:tcW w:w="810" w:type="dxa"/>
          </w:tcPr>
          <w:p w14:paraId="733F5905" w14:textId="77777777" w:rsidR="00A41B2E" w:rsidRDefault="00B00C2F">
            <w:pPr>
              <w:pStyle w:val="tabletext"/>
            </w:pPr>
            <w:r>
              <w:fldChar w:fldCharType="begin">
                <w:ffData>
                  <w:name w:val=""/>
                  <w:enabled/>
                  <w:calcOnExit w:val="0"/>
                  <w:statusText w:type="text" w:val="Production  Zone  Mine Area Low for 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6046FAF1" w14:textId="77777777" w:rsidR="00A41B2E" w:rsidRDefault="00B00C2F">
            <w:pPr>
              <w:pStyle w:val="tabletext"/>
            </w:pPr>
            <w:r>
              <w:fldChar w:fldCharType="begin">
                <w:ffData>
                  <w:name w:val=""/>
                  <w:enabled/>
                  <w:calcOnExit w:val="0"/>
                  <w:statusText w:type="text" w:val="Production  Zone  Mine Area Average for 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1E15DF92" w14:textId="77777777" w:rsidR="00A41B2E" w:rsidRDefault="00B00C2F">
            <w:pPr>
              <w:pStyle w:val="tabletext"/>
            </w:pPr>
            <w:r>
              <w:fldChar w:fldCharType="begin">
                <w:ffData>
                  <w:name w:val=""/>
                  <w:enabled/>
                  <w:calcOnExit w:val="0"/>
                  <w:statusText w:type="text" w:val="Production  Zone  Mine Area  High  for 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482EACB8" w14:textId="77777777" w:rsidR="00A41B2E" w:rsidRDefault="00B00C2F">
            <w:pPr>
              <w:pStyle w:val="tabletext"/>
            </w:pPr>
            <w:r>
              <w:fldChar w:fldCharType="begin">
                <w:ffData>
                  <w:name w:val=""/>
                  <w:enabled/>
                  <w:calcOnExit w:val="0"/>
                  <w:statusText w:type="text" w:val="Production  Zone Production Area  Low for 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41A4F007" w14:textId="77777777" w:rsidR="00A41B2E" w:rsidRDefault="00B00C2F">
            <w:pPr>
              <w:pStyle w:val="tabletext"/>
            </w:pPr>
            <w:r>
              <w:fldChar w:fldCharType="begin">
                <w:ffData>
                  <w:name w:val=""/>
                  <w:enabled/>
                  <w:calcOnExit w:val="0"/>
                  <w:statusText w:type="text" w:val="Production  Zone Production Area  Average for 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6F990692" w14:textId="77777777" w:rsidR="00A41B2E" w:rsidRDefault="00B00C2F">
            <w:pPr>
              <w:pStyle w:val="tabletext"/>
            </w:pPr>
            <w:r>
              <w:fldChar w:fldCharType="begin">
                <w:ffData>
                  <w:name w:val=""/>
                  <w:enabled/>
                  <w:calcOnExit w:val="0"/>
                  <w:statusText w:type="text" w:val="Production  Zone Production Area  High for 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5C9DFA8F" w14:textId="77777777" w:rsidR="00A41B2E" w:rsidRDefault="00B00C2F">
            <w:pPr>
              <w:pStyle w:val="tabletext"/>
            </w:pPr>
            <w:r>
              <w:fldChar w:fldCharType="begin">
                <w:ffData>
                  <w:name w:val=""/>
                  <w:enabled/>
                  <w:calcOnExit w:val="0"/>
                  <w:statusText w:type="text" w:val="Well I.D. By Area Production Zone Mine for 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33A232F7" w14:textId="77777777" w:rsidR="00A41B2E" w:rsidRDefault="00B00C2F">
            <w:pPr>
              <w:pStyle w:val="tabletext"/>
            </w:pPr>
            <w:r>
              <w:fldChar w:fldCharType="begin">
                <w:ffData>
                  <w:name w:val=""/>
                  <w:enabled/>
                  <w:calcOnExit w:val="0"/>
                  <w:statusText w:type="text" w:val="Well I.D. By Area Production Zone Production for 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1929CC21" w14:textId="77777777" w:rsidTr="005A2161">
        <w:trPr>
          <w:cantSplit/>
        </w:trPr>
        <w:tc>
          <w:tcPr>
            <w:tcW w:w="1350" w:type="dxa"/>
          </w:tcPr>
          <w:p w14:paraId="7945E9BC" w14:textId="77777777" w:rsidR="00A41B2E" w:rsidRDefault="00B00C2F">
            <w:pPr>
              <w:pStyle w:val="tabletext"/>
            </w:pPr>
            <w:r>
              <w:t>Bicarbonate</w:t>
            </w:r>
          </w:p>
        </w:tc>
        <w:tc>
          <w:tcPr>
            <w:tcW w:w="720" w:type="dxa"/>
          </w:tcPr>
          <w:p w14:paraId="0A24D0C1" w14:textId="77777777" w:rsidR="00A41B2E" w:rsidRDefault="00B00C2F">
            <w:pPr>
              <w:pStyle w:val="tabletext"/>
            </w:pPr>
            <w:r>
              <w:t>mg/l</w:t>
            </w:r>
          </w:p>
        </w:tc>
        <w:tc>
          <w:tcPr>
            <w:tcW w:w="810" w:type="dxa"/>
          </w:tcPr>
          <w:p w14:paraId="41692E8A" w14:textId="77777777" w:rsidR="00A41B2E" w:rsidRDefault="00B00C2F">
            <w:pPr>
              <w:pStyle w:val="tabletext"/>
            </w:pPr>
            <w:r>
              <w:fldChar w:fldCharType="begin">
                <w:ffData>
                  <w:name w:val=""/>
                  <w:enabled/>
                  <w:calcOnExit w:val="0"/>
                  <w:statusText w:type="text" w:val="Production  Zone  Mine Area Low for Bi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7B2B4756" w14:textId="77777777" w:rsidR="00A41B2E" w:rsidRDefault="00B00C2F">
            <w:pPr>
              <w:pStyle w:val="tabletext"/>
            </w:pPr>
            <w:r>
              <w:fldChar w:fldCharType="begin">
                <w:ffData>
                  <w:name w:val=""/>
                  <w:enabled/>
                  <w:calcOnExit w:val="0"/>
                  <w:statusText w:type="text" w:val="Production  Zone  Mine Area Average for Bi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465C9AF7" w14:textId="77777777" w:rsidR="00A41B2E" w:rsidRDefault="00B00C2F">
            <w:pPr>
              <w:pStyle w:val="tabletext"/>
            </w:pPr>
            <w:r>
              <w:fldChar w:fldCharType="begin">
                <w:ffData>
                  <w:name w:val=""/>
                  <w:enabled/>
                  <w:calcOnExit w:val="0"/>
                  <w:statusText w:type="text" w:val="Production  Zone  Mine Area  High  for Bi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69B1BEC9" w14:textId="77777777" w:rsidR="00A41B2E" w:rsidRDefault="00B00C2F">
            <w:pPr>
              <w:pStyle w:val="tabletext"/>
            </w:pPr>
            <w:r>
              <w:fldChar w:fldCharType="begin">
                <w:ffData>
                  <w:name w:val=""/>
                  <w:enabled/>
                  <w:calcOnExit w:val="0"/>
                  <w:statusText w:type="text" w:val="Production  Zone Production Area  Low for Bi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62F102AE" w14:textId="77777777" w:rsidR="00A41B2E" w:rsidRDefault="00B00C2F">
            <w:pPr>
              <w:pStyle w:val="tabletext"/>
            </w:pPr>
            <w:r>
              <w:fldChar w:fldCharType="begin">
                <w:ffData>
                  <w:name w:val=""/>
                  <w:enabled/>
                  <w:calcOnExit w:val="0"/>
                  <w:statusText w:type="text" w:val="Production  Zone Production Area  Average for Bi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5300A8FF" w14:textId="77777777" w:rsidR="00A41B2E" w:rsidRDefault="00B00C2F">
            <w:pPr>
              <w:pStyle w:val="tabletext"/>
            </w:pPr>
            <w:r>
              <w:fldChar w:fldCharType="begin">
                <w:ffData>
                  <w:name w:val=""/>
                  <w:enabled/>
                  <w:calcOnExit w:val="0"/>
                  <w:statusText w:type="text" w:val="Production  Zone Production Area  High for Bi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5B602C08" w14:textId="77777777" w:rsidR="00A41B2E" w:rsidRDefault="00B00C2F">
            <w:pPr>
              <w:pStyle w:val="tabletext"/>
            </w:pPr>
            <w:r>
              <w:fldChar w:fldCharType="begin">
                <w:ffData>
                  <w:name w:val=""/>
                  <w:enabled/>
                  <w:calcOnExit w:val="0"/>
                  <w:statusText w:type="text" w:val="Well I.D. By Area Production Zone Mine for Bi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1386103E" w14:textId="77777777" w:rsidR="00A41B2E" w:rsidRDefault="00B00C2F">
            <w:pPr>
              <w:pStyle w:val="tabletext"/>
            </w:pPr>
            <w:r>
              <w:fldChar w:fldCharType="begin">
                <w:ffData>
                  <w:name w:val=""/>
                  <w:enabled/>
                  <w:calcOnExit w:val="0"/>
                  <w:statusText w:type="text" w:val="Well I.D. By Area Production Zone Production for Bi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4075E8BA" w14:textId="77777777" w:rsidTr="005A2161">
        <w:trPr>
          <w:cantSplit/>
        </w:trPr>
        <w:tc>
          <w:tcPr>
            <w:tcW w:w="1350" w:type="dxa"/>
          </w:tcPr>
          <w:p w14:paraId="7388CAE7" w14:textId="77777777" w:rsidR="00A41B2E" w:rsidRDefault="00B00C2F">
            <w:pPr>
              <w:pStyle w:val="tabletext"/>
            </w:pPr>
            <w:r>
              <w:t>Sulfate</w:t>
            </w:r>
          </w:p>
        </w:tc>
        <w:tc>
          <w:tcPr>
            <w:tcW w:w="720" w:type="dxa"/>
          </w:tcPr>
          <w:p w14:paraId="61DCF39B" w14:textId="77777777" w:rsidR="00A41B2E" w:rsidRDefault="00B00C2F">
            <w:pPr>
              <w:pStyle w:val="tabletext"/>
            </w:pPr>
            <w:r>
              <w:t>mg/l</w:t>
            </w:r>
          </w:p>
        </w:tc>
        <w:tc>
          <w:tcPr>
            <w:tcW w:w="810" w:type="dxa"/>
          </w:tcPr>
          <w:p w14:paraId="747A6C87" w14:textId="77777777" w:rsidR="00A41B2E" w:rsidRDefault="00B00C2F">
            <w:pPr>
              <w:pStyle w:val="tabletext"/>
            </w:pPr>
            <w:r>
              <w:fldChar w:fldCharType="begin">
                <w:ffData>
                  <w:name w:val=""/>
                  <w:enabled/>
                  <w:calcOnExit w:val="0"/>
                  <w:statusText w:type="text" w:val="Production  Zone  Mine Area Low for Sulf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17A2747A" w14:textId="77777777" w:rsidR="00A41B2E" w:rsidRDefault="00B00C2F">
            <w:pPr>
              <w:pStyle w:val="tabletext"/>
            </w:pPr>
            <w:r>
              <w:fldChar w:fldCharType="begin">
                <w:ffData>
                  <w:name w:val=""/>
                  <w:enabled/>
                  <w:calcOnExit w:val="0"/>
                  <w:statusText w:type="text" w:val="Production  Zone  Mine Area Average for Sulf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4E5B227E" w14:textId="77777777" w:rsidR="00A41B2E" w:rsidRDefault="00B00C2F">
            <w:pPr>
              <w:pStyle w:val="tabletext"/>
            </w:pPr>
            <w:r>
              <w:fldChar w:fldCharType="begin">
                <w:ffData>
                  <w:name w:val=""/>
                  <w:enabled/>
                  <w:calcOnExit w:val="0"/>
                  <w:statusText w:type="text" w:val="Production  Zone  Mine Area  High  for Sulf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19472221" w14:textId="77777777" w:rsidR="00A41B2E" w:rsidRDefault="00B00C2F">
            <w:pPr>
              <w:pStyle w:val="tabletext"/>
            </w:pPr>
            <w:r>
              <w:fldChar w:fldCharType="begin">
                <w:ffData>
                  <w:name w:val=""/>
                  <w:enabled/>
                  <w:calcOnExit w:val="0"/>
                  <w:statusText w:type="text" w:val="Production  Zone Production Area  Low for Sulf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58F5041C" w14:textId="77777777" w:rsidR="00A41B2E" w:rsidRDefault="00B00C2F">
            <w:pPr>
              <w:pStyle w:val="tabletext"/>
            </w:pPr>
            <w:r>
              <w:fldChar w:fldCharType="begin">
                <w:ffData>
                  <w:name w:val=""/>
                  <w:enabled/>
                  <w:calcOnExit w:val="0"/>
                  <w:statusText w:type="text" w:val="Production  Zone Production Area  Average for Sulf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4AAB81E2" w14:textId="77777777" w:rsidR="00A41B2E" w:rsidRDefault="00B00C2F">
            <w:pPr>
              <w:pStyle w:val="tabletext"/>
            </w:pPr>
            <w:r>
              <w:fldChar w:fldCharType="begin">
                <w:ffData>
                  <w:name w:val=""/>
                  <w:enabled/>
                  <w:calcOnExit w:val="0"/>
                  <w:statusText w:type="text" w:val="Production  Zone Production Area  High for Sulf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30A2A188" w14:textId="77777777" w:rsidR="00A41B2E" w:rsidRDefault="00B00C2F">
            <w:pPr>
              <w:pStyle w:val="tabletext"/>
            </w:pPr>
            <w:r>
              <w:fldChar w:fldCharType="begin">
                <w:ffData>
                  <w:name w:val=""/>
                  <w:enabled/>
                  <w:calcOnExit w:val="0"/>
                  <w:statusText w:type="text" w:val="Well I.D. By Area Production Zone Mine for Sulf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6A1B9D7E" w14:textId="77777777" w:rsidR="00A41B2E" w:rsidRDefault="00B00C2F">
            <w:pPr>
              <w:pStyle w:val="tabletext"/>
            </w:pPr>
            <w:r>
              <w:fldChar w:fldCharType="begin">
                <w:ffData>
                  <w:name w:val=""/>
                  <w:enabled/>
                  <w:calcOnExit w:val="0"/>
                  <w:statusText w:type="text" w:val="Well I.D. By Area Production Zone Production for Sulf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4E23B00A" w14:textId="77777777" w:rsidTr="005A2161">
        <w:trPr>
          <w:cantSplit/>
        </w:trPr>
        <w:tc>
          <w:tcPr>
            <w:tcW w:w="1350" w:type="dxa"/>
          </w:tcPr>
          <w:p w14:paraId="066E0E60" w14:textId="77777777" w:rsidR="00A41B2E" w:rsidRDefault="00B00C2F">
            <w:pPr>
              <w:pStyle w:val="tabletext"/>
            </w:pPr>
            <w:r>
              <w:t>Chloride</w:t>
            </w:r>
          </w:p>
        </w:tc>
        <w:tc>
          <w:tcPr>
            <w:tcW w:w="720" w:type="dxa"/>
          </w:tcPr>
          <w:p w14:paraId="472A3471" w14:textId="77777777" w:rsidR="00A41B2E" w:rsidRDefault="00B00C2F">
            <w:pPr>
              <w:pStyle w:val="tabletext"/>
            </w:pPr>
            <w:r>
              <w:t>mg/l</w:t>
            </w:r>
          </w:p>
        </w:tc>
        <w:tc>
          <w:tcPr>
            <w:tcW w:w="810" w:type="dxa"/>
          </w:tcPr>
          <w:p w14:paraId="392ABC67" w14:textId="77777777" w:rsidR="00A41B2E" w:rsidRDefault="00B00C2F">
            <w:pPr>
              <w:pStyle w:val="tabletext"/>
            </w:pPr>
            <w:r>
              <w:fldChar w:fldCharType="begin">
                <w:ffData>
                  <w:name w:val=""/>
                  <w:enabled/>
                  <w:calcOnExit w:val="0"/>
                  <w:statusText w:type="text" w:val="Production  Zone  Mine Area Low for Chl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378A7DBB" w14:textId="77777777" w:rsidR="00A41B2E" w:rsidRDefault="00B00C2F">
            <w:pPr>
              <w:pStyle w:val="tabletext"/>
            </w:pPr>
            <w:r>
              <w:fldChar w:fldCharType="begin">
                <w:ffData>
                  <w:name w:val=""/>
                  <w:enabled/>
                  <w:calcOnExit w:val="0"/>
                  <w:statusText w:type="text" w:val="Production  Zone  Mine Area Average for Chl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57063F41" w14:textId="77777777" w:rsidR="00A41B2E" w:rsidRDefault="00B00C2F">
            <w:pPr>
              <w:pStyle w:val="tabletext"/>
            </w:pPr>
            <w:r>
              <w:fldChar w:fldCharType="begin">
                <w:ffData>
                  <w:name w:val=""/>
                  <w:enabled/>
                  <w:calcOnExit w:val="0"/>
                  <w:statusText w:type="text" w:val="Production  Zone  Mine Area  High  for Chl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25B59607" w14:textId="77777777" w:rsidR="00A41B2E" w:rsidRDefault="00B00C2F">
            <w:pPr>
              <w:pStyle w:val="tabletext"/>
            </w:pPr>
            <w:r>
              <w:fldChar w:fldCharType="begin">
                <w:ffData>
                  <w:name w:val=""/>
                  <w:enabled/>
                  <w:calcOnExit w:val="0"/>
                  <w:statusText w:type="text" w:val="Production  Zone Production Area  Low for Chl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42495639" w14:textId="77777777" w:rsidR="00A41B2E" w:rsidRDefault="00B00C2F">
            <w:pPr>
              <w:pStyle w:val="tabletext"/>
            </w:pPr>
            <w:r>
              <w:fldChar w:fldCharType="begin">
                <w:ffData>
                  <w:name w:val=""/>
                  <w:enabled/>
                  <w:calcOnExit w:val="0"/>
                  <w:statusText w:type="text" w:val="Production  Zone Production Area  Average for Chl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127D8DB8" w14:textId="77777777" w:rsidR="00A41B2E" w:rsidRDefault="00B00C2F">
            <w:pPr>
              <w:pStyle w:val="tabletext"/>
            </w:pPr>
            <w:r>
              <w:fldChar w:fldCharType="begin">
                <w:ffData>
                  <w:name w:val=""/>
                  <w:enabled/>
                  <w:calcOnExit w:val="0"/>
                  <w:statusText w:type="text" w:val="Production  Zone Production Area  High for Chl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75B28A7B" w14:textId="77777777" w:rsidR="00A41B2E" w:rsidRDefault="00B00C2F">
            <w:pPr>
              <w:pStyle w:val="tabletext"/>
            </w:pPr>
            <w:r>
              <w:fldChar w:fldCharType="begin">
                <w:ffData>
                  <w:name w:val=""/>
                  <w:enabled/>
                  <w:calcOnExit w:val="0"/>
                  <w:statusText w:type="text" w:val="Well I.D. By Area Production Zone Mine for Chl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5D778B31" w14:textId="77777777" w:rsidR="00A41B2E" w:rsidRDefault="00B00C2F">
            <w:pPr>
              <w:pStyle w:val="tabletext"/>
            </w:pPr>
            <w:r>
              <w:fldChar w:fldCharType="begin">
                <w:ffData>
                  <w:name w:val=""/>
                  <w:enabled/>
                  <w:calcOnExit w:val="0"/>
                  <w:statusText w:type="text" w:val="Well I.D. By Area Production Zone Production for Chl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73E57CAB" w14:textId="77777777" w:rsidTr="005A2161">
        <w:trPr>
          <w:cantSplit/>
        </w:trPr>
        <w:tc>
          <w:tcPr>
            <w:tcW w:w="1350" w:type="dxa"/>
          </w:tcPr>
          <w:p w14:paraId="4A255649" w14:textId="77777777" w:rsidR="00A41B2E" w:rsidRDefault="00B00C2F">
            <w:pPr>
              <w:pStyle w:val="tabletext"/>
            </w:pPr>
            <w:r>
              <w:t>Fluoride</w:t>
            </w:r>
          </w:p>
        </w:tc>
        <w:tc>
          <w:tcPr>
            <w:tcW w:w="720" w:type="dxa"/>
          </w:tcPr>
          <w:p w14:paraId="156C0284" w14:textId="77777777" w:rsidR="00A41B2E" w:rsidRDefault="00B00C2F">
            <w:pPr>
              <w:pStyle w:val="tabletext"/>
            </w:pPr>
            <w:r>
              <w:t>mg/l</w:t>
            </w:r>
          </w:p>
        </w:tc>
        <w:tc>
          <w:tcPr>
            <w:tcW w:w="810" w:type="dxa"/>
          </w:tcPr>
          <w:p w14:paraId="6BA94D2E" w14:textId="77777777" w:rsidR="00A41B2E" w:rsidRDefault="00B00C2F">
            <w:pPr>
              <w:pStyle w:val="tabletext"/>
            </w:pPr>
            <w:r>
              <w:fldChar w:fldCharType="begin">
                <w:ffData>
                  <w:name w:val=""/>
                  <w:enabled/>
                  <w:calcOnExit w:val="0"/>
                  <w:statusText w:type="text" w:val="Production  Zone  Mine Area Low for Flu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5902C5A3" w14:textId="77777777" w:rsidR="00A41B2E" w:rsidRDefault="00B00C2F">
            <w:pPr>
              <w:pStyle w:val="tabletext"/>
            </w:pPr>
            <w:r>
              <w:fldChar w:fldCharType="begin">
                <w:ffData>
                  <w:name w:val=""/>
                  <w:enabled/>
                  <w:calcOnExit w:val="0"/>
                  <w:statusText w:type="text" w:val="Production  Zone  Mine Area Average for Flu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5A64D5A8" w14:textId="77777777" w:rsidR="00A41B2E" w:rsidRDefault="00B00C2F">
            <w:pPr>
              <w:pStyle w:val="tabletext"/>
            </w:pPr>
            <w:r>
              <w:fldChar w:fldCharType="begin">
                <w:ffData>
                  <w:name w:val=""/>
                  <w:enabled/>
                  <w:calcOnExit w:val="0"/>
                  <w:statusText w:type="text" w:val="Production  Zone  Mine Area High  for Flu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696566E5" w14:textId="77777777" w:rsidR="00A41B2E" w:rsidRDefault="00B00C2F">
            <w:pPr>
              <w:pStyle w:val="tabletext"/>
            </w:pPr>
            <w:r>
              <w:fldChar w:fldCharType="begin">
                <w:ffData>
                  <w:name w:val=""/>
                  <w:enabled/>
                  <w:calcOnExit w:val="0"/>
                  <w:statusText w:type="text" w:val="Production  Zone Production Area  Low for Flu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7229495D" w14:textId="77777777" w:rsidR="00A41B2E" w:rsidRDefault="00B00C2F">
            <w:pPr>
              <w:pStyle w:val="tabletext"/>
            </w:pPr>
            <w:r>
              <w:fldChar w:fldCharType="begin">
                <w:ffData>
                  <w:name w:val=""/>
                  <w:enabled/>
                  <w:calcOnExit w:val="0"/>
                  <w:statusText w:type="text" w:val="Production  Zone Production Area  Average for Flu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34F05D63" w14:textId="77777777" w:rsidR="00A41B2E" w:rsidRDefault="00B00C2F">
            <w:pPr>
              <w:pStyle w:val="tabletext"/>
            </w:pPr>
            <w:r>
              <w:fldChar w:fldCharType="begin">
                <w:ffData>
                  <w:name w:val=""/>
                  <w:enabled/>
                  <w:calcOnExit w:val="0"/>
                  <w:statusText w:type="text" w:val="Production  Zone Production Area  High for Flu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043B6853" w14:textId="77777777" w:rsidR="00A41B2E" w:rsidRDefault="00B00C2F">
            <w:pPr>
              <w:pStyle w:val="tabletext"/>
            </w:pPr>
            <w:r>
              <w:fldChar w:fldCharType="begin">
                <w:ffData>
                  <w:name w:val=""/>
                  <w:enabled/>
                  <w:calcOnExit w:val="0"/>
                  <w:statusText w:type="text" w:val="Well I.D. By Area Production Zone Mine for Flu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761DE4F5" w14:textId="77777777" w:rsidR="00A41B2E" w:rsidRDefault="00B00C2F">
            <w:pPr>
              <w:pStyle w:val="tabletext"/>
            </w:pPr>
            <w:r>
              <w:fldChar w:fldCharType="begin">
                <w:ffData>
                  <w:name w:val=""/>
                  <w:enabled/>
                  <w:calcOnExit w:val="0"/>
                  <w:statusText w:type="text" w:val="Well I.D. By Area Production Zone Production for Flu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5BBAD412" w14:textId="77777777" w:rsidTr="005A2161">
        <w:trPr>
          <w:cantSplit/>
        </w:trPr>
        <w:tc>
          <w:tcPr>
            <w:tcW w:w="1350" w:type="dxa"/>
          </w:tcPr>
          <w:p w14:paraId="45EC9B17" w14:textId="77777777" w:rsidR="00A41B2E" w:rsidRDefault="00B00C2F">
            <w:pPr>
              <w:pStyle w:val="tabletext"/>
            </w:pPr>
            <w:r>
              <w:t>Nitrate - N</w:t>
            </w:r>
          </w:p>
        </w:tc>
        <w:tc>
          <w:tcPr>
            <w:tcW w:w="720" w:type="dxa"/>
          </w:tcPr>
          <w:p w14:paraId="21069BA5" w14:textId="77777777" w:rsidR="00A41B2E" w:rsidRDefault="00B00C2F">
            <w:pPr>
              <w:pStyle w:val="tabletext"/>
            </w:pPr>
            <w:r>
              <w:t>mg/l</w:t>
            </w:r>
          </w:p>
        </w:tc>
        <w:tc>
          <w:tcPr>
            <w:tcW w:w="810" w:type="dxa"/>
          </w:tcPr>
          <w:p w14:paraId="158DDE10" w14:textId="77777777" w:rsidR="00A41B2E" w:rsidRDefault="00B00C2F">
            <w:pPr>
              <w:pStyle w:val="tabletext"/>
            </w:pPr>
            <w:r>
              <w:fldChar w:fldCharType="begin">
                <w:ffData>
                  <w:name w:val=""/>
                  <w:enabled/>
                  <w:calcOnExit w:val="0"/>
                  <w:statusText w:type="text" w:val="Production  Zone  Mine Area Low for Nitrate - N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7E8CCC79" w14:textId="77777777" w:rsidR="00A41B2E" w:rsidRDefault="00B00C2F">
            <w:pPr>
              <w:pStyle w:val="tabletext"/>
            </w:pPr>
            <w:r>
              <w:fldChar w:fldCharType="begin">
                <w:ffData>
                  <w:name w:val=""/>
                  <w:enabled/>
                  <w:calcOnExit w:val="0"/>
                  <w:statusText w:type="text" w:val="Production  Zone  Mine Area Average for Nitrate - 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7A8D34CA" w14:textId="77777777" w:rsidR="00A41B2E" w:rsidRDefault="00B00C2F">
            <w:pPr>
              <w:pStyle w:val="tabletext"/>
            </w:pPr>
            <w:r>
              <w:fldChar w:fldCharType="begin">
                <w:ffData>
                  <w:name w:val=""/>
                  <w:enabled/>
                  <w:calcOnExit w:val="0"/>
                  <w:statusText w:type="text" w:val="Production  Zone  Mine Area  High  for Nitrate - 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162F2CE3" w14:textId="77777777" w:rsidR="00A41B2E" w:rsidRDefault="00B00C2F">
            <w:pPr>
              <w:pStyle w:val="tabletext"/>
            </w:pPr>
            <w:r>
              <w:fldChar w:fldCharType="begin">
                <w:ffData>
                  <w:name w:val=""/>
                  <w:enabled/>
                  <w:calcOnExit w:val="0"/>
                  <w:statusText w:type="text" w:val="Production  Zone Production Area  Low for Nitrate - 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2AD9AB8D" w14:textId="77777777" w:rsidR="00A41B2E" w:rsidRDefault="00B00C2F">
            <w:pPr>
              <w:pStyle w:val="tabletext"/>
            </w:pPr>
            <w:r>
              <w:fldChar w:fldCharType="begin">
                <w:ffData>
                  <w:name w:val=""/>
                  <w:enabled/>
                  <w:calcOnExit w:val="0"/>
                  <w:statusText w:type="text" w:val="Production  Zone Production Area  Average for Nitrate - 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7B9704B4" w14:textId="77777777" w:rsidR="00A41B2E" w:rsidRDefault="00B00C2F">
            <w:pPr>
              <w:pStyle w:val="tabletext"/>
            </w:pPr>
            <w:r>
              <w:fldChar w:fldCharType="begin">
                <w:ffData>
                  <w:name w:val=""/>
                  <w:enabled/>
                  <w:calcOnExit w:val="0"/>
                  <w:statusText w:type="text" w:val="Production  Zone Production Area  High for Nitrate - 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6B9C6E57" w14:textId="77777777" w:rsidR="00A41B2E" w:rsidRDefault="00B00C2F">
            <w:pPr>
              <w:pStyle w:val="tabletext"/>
            </w:pPr>
            <w:r>
              <w:fldChar w:fldCharType="begin">
                <w:ffData>
                  <w:name w:val=""/>
                  <w:enabled/>
                  <w:calcOnExit w:val="0"/>
                  <w:statusText w:type="text" w:val="Well I.D. By Area Production Zone Mine for Nitrate - 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6B41F0AC" w14:textId="77777777" w:rsidR="00A41B2E" w:rsidRDefault="00B00C2F">
            <w:pPr>
              <w:pStyle w:val="tabletext"/>
            </w:pPr>
            <w:r>
              <w:fldChar w:fldCharType="begin">
                <w:ffData>
                  <w:name w:val=""/>
                  <w:enabled/>
                  <w:calcOnExit w:val="0"/>
                  <w:statusText w:type="text" w:val="Well I.D. By Area Production Zone Production for Nitrate - 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7081E61F" w14:textId="77777777" w:rsidTr="005A2161">
        <w:trPr>
          <w:cantSplit/>
        </w:trPr>
        <w:tc>
          <w:tcPr>
            <w:tcW w:w="1350" w:type="dxa"/>
          </w:tcPr>
          <w:p w14:paraId="29668B6F" w14:textId="77777777" w:rsidR="00A41B2E" w:rsidRDefault="00B00C2F">
            <w:pPr>
              <w:pStyle w:val="tabletext"/>
            </w:pPr>
            <w:r>
              <w:t>Silica</w:t>
            </w:r>
          </w:p>
        </w:tc>
        <w:tc>
          <w:tcPr>
            <w:tcW w:w="720" w:type="dxa"/>
          </w:tcPr>
          <w:p w14:paraId="5DFFF372" w14:textId="77777777" w:rsidR="00A41B2E" w:rsidRDefault="00B00C2F">
            <w:pPr>
              <w:pStyle w:val="tabletext"/>
            </w:pPr>
            <w:r>
              <w:t>mg/l</w:t>
            </w:r>
          </w:p>
        </w:tc>
        <w:tc>
          <w:tcPr>
            <w:tcW w:w="810" w:type="dxa"/>
          </w:tcPr>
          <w:p w14:paraId="3F2B3940" w14:textId="77777777" w:rsidR="00A41B2E" w:rsidRDefault="00B00C2F">
            <w:pPr>
              <w:pStyle w:val="tabletext"/>
            </w:pPr>
            <w:r>
              <w:fldChar w:fldCharType="begin">
                <w:ffData>
                  <w:name w:val=""/>
                  <w:enabled/>
                  <w:calcOnExit w:val="0"/>
                  <w:statusText w:type="text" w:val="Production  Zone  Mine Area Low for Silic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7840281C" w14:textId="77777777" w:rsidR="00A41B2E" w:rsidRDefault="00B00C2F">
            <w:pPr>
              <w:pStyle w:val="tabletext"/>
            </w:pPr>
            <w:r>
              <w:fldChar w:fldCharType="begin">
                <w:ffData>
                  <w:name w:val=""/>
                  <w:enabled/>
                  <w:calcOnExit w:val="0"/>
                  <w:statusText w:type="text" w:val="Production  Zone  Mine Area Average for Silic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504FAE89" w14:textId="77777777" w:rsidR="00A41B2E" w:rsidRDefault="00B00C2F">
            <w:pPr>
              <w:pStyle w:val="tabletext"/>
            </w:pPr>
            <w:r>
              <w:fldChar w:fldCharType="begin">
                <w:ffData>
                  <w:name w:val=""/>
                  <w:enabled/>
                  <w:calcOnExit w:val="0"/>
                  <w:statusText w:type="text" w:val="Production  Zone  Mine Area  High  for Silic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1BE79B0F" w14:textId="77777777" w:rsidR="00A41B2E" w:rsidRDefault="00B00C2F">
            <w:pPr>
              <w:pStyle w:val="tabletext"/>
            </w:pPr>
            <w:r>
              <w:fldChar w:fldCharType="begin">
                <w:ffData>
                  <w:name w:val=""/>
                  <w:enabled/>
                  <w:calcOnExit w:val="0"/>
                  <w:statusText w:type="text" w:val="Production  Zone Production Area  Low for Silic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1F344766" w14:textId="77777777" w:rsidR="00A41B2E" w:rsidRDefault="00B00C2F">
            <w:pPr>
              <w:pStyle w:val="tabletext"/>
            </w:pPr>
            <w:r>
              <w:fldChar w:fldCharType="begin">
                <w:ffData>
                  <w:name w:val=""/>
                  <w:enabled/>
                  <w:calcOnExit w:val="0"/>
                  <w:statusText w:type="text" w:val="Production  Zone Production Area  Average for Silic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33A3C954" w14:textId="77777777" w:rsidR="00A41B2E" w:rsidRDefault="00B00C2F">
            <w:pPr>
              <w:pStyle w:val="tabletext"/>
            </w:pPr>
            <w:r>
              <w:fldChar w:fldCharType="begin">
                <w:ffData>
                  <w:name w:val=""/>
                  <w:enabled/>
                  <w:calcOnExit w:val="0"/>
                  <w:statusText w:type="text" w:val="Production  Zone Production Area  High for Silic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2D6F7AFA" w14:textId="77777777" w:rsidR="00A41B2E" w:rsidRDefault="00B00C2F">
            <w:pPr>
              <w:pStyle w:val="tabletext"/>
            </w:pPr>
            <w:r>
              <w:fldChar w:fldCharType="begin">
                <w:ffData>
                  <w:name w:val=""/>
                  <w:enabled/>
                  <w:calcOnExit w:val="0"/>
                  <w:statusText w:type="text" w:val="Well I.D. By Area Production Zone Mine for Silic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28CD8C08" w14:textId="77777777" w:rsidR="00A41B2E" w:rsidRDefault="00B00C2F">
            <w:pPr>
              <w:pStyle w:val="tabletext"/>
            </w:pPr>
            <w:r>
              <w:fldChar w:fldCharType="begin">
                <w:ffData>
                  <w:name w:val=""/>
                  <w:enabled/>
                  <w:calcOnExit w:val="0"/>
                  <w:statusText w:type="text" w:val="Well I.D. By Area Production Zone Production for Silic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285AA254" w14:textId="77777777" w:rsidTr="005A2161">
        <w:trPr>
          <w:cantSplit/>
        </w:trPr>
        <w:tc>
          <w:tcPr>
            <w:tcW w:w="1350" w:type="dxa"/>
          </w:tcPr>
          <w:p w14:paraId="42661D96" w14:textId="77777777" w:rsidR="00A41B2E" w:rsidRDefault="00B00C2F">
            <w:pPr>
              <w:pStyle w:val="tabletext"/>
            </w:pPr>
            <w:r>
              <w:t>pH</w:t>
            </w:r>
          </w:p>
        </w:tc>
        <w:tc>
          <w:tcPr>
            <w:tcW w:w="720" w:type="dxa"/>
          </w:tcPr>
          <w:p w14:paraId="6289D3BD" w14:textId="77777777" w:rsidR="00A41B2E" w:rsidRDefault="00B00C2F">
            <w:pPr>
              <w:pStyle w:val="tabletext"/>
            </w:pPr>
            <w:r>
              <w:t>std.  units</w:t>
            </w:r>
          </w:p>
        </w:tc>
        <w:tc>
          <w:tcPr>
            <w:tcW w:w="810" w:type="dxa"/>
          </w:tcPr>
          <w:p w14:paraId="5C8CE81A" w14:textId="77777777" w:rsidR="00A41B2E" w:rsidRDefault="00B00C2F">
            <w:pPr>
              <w:pStyle w:val="tabletext"/>
            </w:pPr>
            <w:r>
              <w:fldChar w:fldCharType="begin">
                <w:ffData>
                  <w:name w:val=""/>
                  <w:enabled/>
                  <w:calcOnExit w:val="0"/>
                  <w:statusText w:type="text" w:val="Production  Zone  Mine Area Low for pH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24B1239C" w14:textId="77777777" w:rsidR="00A41B2E" w:rsidRDefault="00B00C2F">
            <w:pPr>
              <w:pStyle w:val="tabletext"/>
            </w:pPr>
            <w:r>
              <w:fldChar w:fldCharType="begin">
                <w:ffData>
                  <w:name w:val=""/>
                  <w:enabled/>
                  <w:calcOnExit w:val="0"/>
                  <w:statusText w:type="text" w:val="Production  Zone  Mine Area Average for pH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3AAFDC4F" w14:textId="77777777" w:rsidR="00A41B2E" w:rsidRDefault="00B00C2F">
            <w:pPr>
              <w:pStyle w:val="tabletext"/>
            </w:pPr>
            <w:r>
              <w:fldChar w:fldCharType="begin">
                <w:ffData>
                  <w:name w:val=""/>
                  <w:enabled/>
                  <w:calcOnExit w:val="0"/>
                  <w:statusText w:type="text" w:val="Production  Zone  Mine Area  High  for pH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07A384DD" w14:textId="77777777" w:rsidR="00A41B2E" w:rsidRDefault="00B00C2F">
            <w:pPr>
              <w:pStyle w:val="tabletext"/>
            </w:pPr>
            <w:r>
              <w:fldChar w:fldCharType="begin">
                <w:ffData>
                  <w:name w:val=""/>
                  <w:enabled/>
                  <w:calcOnExit w:val="0"/>
                  <w:statusText w:type="text" w:val="Production  Zone Production Area  Low for pH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272CD4AC" w14:textId="77777777" w:rsidR="00A41B2E" w:rsidRDefault="00B00C2F">
            <w:pPr>
              <w:pStyle w:val="tabletext"/>
            </w:pPr>
            <w:r>
              <w:fldChar w:fldCharType="begin">
                <w:ffData>
                  <w:name w:val=""/>
                  <w:enabled/>
                  <w:calcOnExit w:val="0"/>
                  <w:statusText w:type="text" w:val="Production  Zone Production Area  Average for pH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7DE7A1C6" w14:textId="77777777" w:rsidR="00A41B2E" w:rsidRDefault="00B00C2F">
            <w:pPr>
              <w:pStyle w:val="tabletext"/>
            </w:pPr>
            <w:r>
              <w:fldChar w:fldCharType="begin">
                <w:ffData>
                  <w:name w:val=""/>
                  <w:enabled/>
                  <w:calcOnExit w:val="0"/>
                  <w:statusText w:type="text" w:val="Production  Zone Production Area  High for pH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3A361A39" w14:textId="77777777" w:rsidR="00A41B2E" w:rsidRDefault="00B00C2F">
            <w:pPr>
              <w:pStyle w:val="tabletext"/>
            </w:pPr>
            <w:r>
              <w:fldChar w:fldCharType="begin">
                <w:ffData>
                  <w:name w:val=""/>
                  <w:enabled/>
                  <w:calcOnExit w:val="0"/>
                  <w:statusText w:type="text" w:val="Well I.D. By Area Production Zone Mine for pH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4898C8C2" w14:textId="77777777" w:rsidR="00A41B2E" w:rsidRDefault="00B00C2F">
            <w:pPr>
              <w:pStyle w:val="tabletext"/>
            </w:pPr>
            <w:r>
              <w:fldChar w:fldCharType="begin">
                <w:ffData>
                  <w:name w:val=""/>
                  <w:enabled/>
                  <w:calcOnExit w:val="0"/>
                  <w:statusText w:type="text" w:val="Well I.D. By Area Production Zone Production for pH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19164B6A" w14:textId="77777777" w:rsidTr="005A2161">
        <w:trPr>
          <w:cantSplit/>
        </w:trPr>
        <w:tc>
          <w:tcPr>
            <w:tcW w:w="1350" w:type="dxa"/>
          </w:tcPr>
          <w:p w14:paraId="381240EA" w14:textId="77777777" w:rsidR="00A41B2E" w:rsidRDefault="00B00C2F">
            <w:pPr>
              <w:pStyle w:val="tabletext"/>
            </w:pPr>
            <w:r>
              <w:t>TDS</w:t>
            </w:r>
          </w:p>
        </w:tc>
        <w:tc>
          <w:tcPr>
            <w:tcW w:w="720" w:type="dxa"/>
          </w:tcPr>
          <w:p w14:paraId="2F512707" w14:textId="77777777" w:rsidR="00A41B2E" w:rsidRDefault="00B00C2F">
            <w:pPr>
              <w:pStyle w:val="tabletext"/>
            </w:pPr>
            <w:r>
              <w:t>mg/l</w:t>
            </w:r>
          </w:p>
        </w:tc>
        <w:tc>
          <w:tcPr>
            <w:tcW w:w="810" w:type="dxa"/>
          </w:tcPr>
          <w:p w14:paraId="5752FF19" w14:textId="77777777" w:rsidR="00A41B2E" w:rsidRDefault="00B00C2F">
            <w:pPr>
              <w:pStyle w:val="tabletext"/>
            </w:pPr>
            <w:r>
              <w:fldChar w:fldCharType="begin">
                <w:ffData>
                  <w:name w:val=""/>
                  <w:enabled/>
                  <w:calcOnExit w:val="0"/>
                  <w:statusText w:type="text" w:val="Production  Zone  Mine Area Low for TDS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26114DD5" w14:textId="77777777" w:rsidR="00A41B2E" w:rsidRDefault="00B00C2F">
            <w:pPr>
              <w:pStyle w:val="tabletext"/>
            </w:pPr>
            <w:r>
              <w:fldChar w:fldCharType="begin">
                <w:ffData>
                  <w:name w:val=""/>
                  <w:enabled/>
                  <w:calcOnExit w:val="0"/>
                  <w:statusText w:type="text" w:val="Production  Zone  Mine Area Average for TDS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00E39F80" w14:textId="77777777" w:rsidR="00A41B2E" w:rsidRDefault="00B00C2F">
            <w:pPr>
              <w:pStyle w:val="tabletext"/>
            </w:pPr>
            <w:r>
              <w:fldChar w:fldCharType="begin">
                <w:ffData>
                  <w:name w:val=""/>
                  <w:enabled/>
                  <w:calcOnExit w:val="0"/>
                  <w:statusText w:type="text" w:val="Production  Zone  Mine Area  High  for TDS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76AB10A" w14:textId="77777777" w:rsidR="00A41B2E" w:rsidRDefault="00B00C2F">
            <w:pPr>
              <w:pStyle w:val="tabletext"/>
            </w:pPr>
            <w:r>
              <w:fldChar w:fldCharType="begin">
                <w:ffData>
                  <w:name w:val=""/>
                  <w:enabled/>
                  <w:calcOnExit w:val="0"/>
                  <w:statusText w:type="text" w:val="Production  Zone Production Area  Low for TDS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1316A7AD" w14:textId="77777777" w:rsidR="00A41B2E" w:rsidRDefault="00B00C2F">
            <w:pPr>
              <w:pStyle w:val="tabletext"/>
            </w:pPr>
            <w:r>
              <w:fldChar w:fldCharType="begin">
                <w:ffData>
                  <w:name w:val=""/>
                  <w:enabled/>
                  <w:calcOnExit w:val="0"/>
                  <w:statusText w:type="text" w:val="Production  Zone Production Area  Average for TDS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672B4B06" w14:textId="77777777" w:rsidR="00A41B2E" w:rsidRDefault="00B00C2F">
            <w:pPr>
              <w:pStyle w:val="tabletext"/>
            </w:pPr>
            <w:r>
              <w:fldChar w:fldCharType="begin">
                <w:ffData>
                  <w:name w:val=""/>
                  <w:enabled/>
                  <w:calcOnExit w:val="0"/>
                  <w:statusText w:type="text" w:val="Production  Zone Production Area  High for TDS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02EA0158" w14:textId="77777777" w:rsidR="00A41B2E" w:rsidRDefault="00B00C2F">
            <w:pPr>
              <w:pStyle w:val="tabletext"/>
            </w:pPr>
            <w:r>
              <w:fldChar w:fldCharType="begin">
                <w:ffData>
                  <w:name w:val=""/>
                  <w:enabled/>
                  <w:calcOnExit w:val="0"/>
                  <w:statusText w:type="text" w:val="Well I.D. By Area Production Zone Mine for TDS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6642507A" w14:textId="77777777" w:rsidR="00A41B2E" w:rsidRDefault="00B00C2F">
            <w:pPr>
              <w:pStyle w:val="tabletext"/>
            </w:pPr>
            <w:r>
              <w:fldChar w:fldCharType="begin">
                <w:ffData>
                  <w:name w:val=""/>
                  <w:enabled/>
                  <w:calcOnExit w:val="0"/>
                  <w:statusText w:type="text" w:val="Well I.D. By Area Production Zone Production for TDS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5B0E56E5" w14:textId="77777777" w:rsidTr="005A2161">
        <w:trPr>
          <w:cantSplit/>
        </w:trPr>
        <w:tc>
          <w:tcPr>
            <w:tcW w:w="1350" w:type="dxa"/>
          </w:tcPr>
          <w:p w14:paraId="0757EBFE" w14:textId="77777777" w:rsidR="00A41B2E" w:rsidRDefault="00B00C2F">
            <w:pPr>
              <w:pStyle w:val="tabletext"/>
            </w:pPr>
            <w:r>
              <w:t>Conductivity</w:t>
            </w:r>
          </w:p>
        </w:tc>
        <w:tc>
          <w:tcPr>
            <w:tcW w:w="720" w:type="dxa"/>
          </w:tcPr>
          <w:p w14:paraId="53051184" w14:textId="77777777" w:rsidR="00A41B2E" w:rsidRDefault="00B00C2F">
            <w:pPr>
              <w:pStyle w:val="tabletext"/>
            </w:pPr>
            <w:r>
              <w:rPr>
                <w:bCs/>
                <w:szCs w:val="22"/>
              </w:rPr>
              <w:t>μmhos</w:t>
            </w:r>
          </w:p>
        </w:tc>
        <w:tc>
          <w:tcPr>
            <w:tcW w:w="810" w:type="dxa"/>
          </w:tcPr>
          <w:p w14:paraId="047DCF2C" w14:textId="77777777" w:rsidR="00A41B2E" w:rsidRDefault="00B00C2F">
            <w:pPr>
              <w:pStyle w:val="tabletext"/>
            </w:pPr>
            <w:r>
              <w:fldChar w:fldCharType="begin">
                <w:ffData>
                  <w:name w:val=""/>
                  <w:enabled/>
                  <w:calcOnExit w:val="0"/>
                  <w:statusText w:type="text" w:val="Production  Zone  Mine Area Low for Conductivity in mho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698172C5" w14:textId="77777777" w:rsidR="00A41B2E" w:rsidRDefault="00B00C2F">
            <w:pPr>
              <w:pStyle w:val="tabletext"/>
            </w:pPr>
            <w:r>
              <w:fldChar w:fldCharType="begin">
                <w:ffData>
                  <w:name w:val=""/>
                  <w:enabled/>
                  <w:calcOnExit w:val="0"/>
                  <w:statusText w:type="text" w:val="Production  Zone  Mine Area Average for Conductivity in mho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261CDAB7" w14:textId="77777777" w:rsidR="00A41B2E" w:rsidRDefault="00B00C2F">
            <w:pPr>
              <w:pStyle w:val="tabletext"/>
            </w:pPr>
            <w:r>
              <w:fldChar w:fldCharType="begin">
                <w:ffData>
                  <w:name w:val=""/>
                  <w:enabled/>
                  <w:calcOnExit w:val="0"/>
                  <w:statusText w:type="text" w:val="Production  Zone  Mine Area High  for Conductivity in mho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BFF6E94" w14:textId="77777777" w:rsidR="00A41B2E" w:rsidRDefault="00B00C2F">
            <w:pPr>
              <w:pStyle w:val="tabletext"/>
            </w:pPr>
            <w:r>
              <w:fldChar w:fldCharType="begin">
                <w:ffData>
                  <w:name w:val=""/>
                  <w:enabled/>
                  <w:calcOnExit w:val="0"/>
                  <w:statusText w:type="text" w:val="Production  Zone Production Area  Low for Conductivity in mho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51420446" w14:textId="77777777" w:rsidR="00A41B2E" w:rsidRDefault="00B00C2F">
            <w:pPr>
              <w:pStyle w:val="tabletext"/>
            </w:pPr>
            <w:r>
              <w:fldChar w:fldCharType="begin">
                <w:ffData>
                  <w:name w:val=""/>
                  <w:enabled/>
                  <w:calcOnExit w:val="0"/>
                  <w:statusText w:type="text" w:val="Production  Zone Production Area  Average for Conductivity in mho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6CAAC978" w14:textId="77777777" w:rsidR="00A41B2E" w:rsidRDefault="00B00C2F">
            <w:pPr>
              <w:pStyle w:val="tabletext"/>
            </w:pPr>
            <w:r>
              <w:fldChar w:fldCharType="begin">
                <w:ffData>
                  <w:name w:val=""/>
                  <w:enabled/>
                  <w:calcOnExit w:val="0"/>
                  <w:statusText w:type="text" w:val="Production  Zone Production Area  High for Conductivity in mho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6EFFEAD7" w14:textId="77777777" w:rsidR="00A41B2E" w:rsidRDefault="00B00C2F">
            <w:pPr>
              <w:pStyle w:val="tabletext"/>
            </w:pPr>
            <w:r>
              <w:fldChar w:fldCharType="begin">
                <w:ffData>
                  <w:name w:val=""/>
                  <w:enabled/>
                  <w:calcOnExit w:val="0"/>
                  <w:statusText w:type="text" w:val="Well I.D. By Area Production Zone Mine for Conductivity in mho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6AE129D2" w14:textId="77777777" w:rsidR="00A41B2E" w:rsidRDefault="00B00C2F">
            <w:pPr>
              <w:pStyle w:val="tabletext"/>
            </w:pPr>
            <w:r>
              <w:fldChar w:fldCharType="begin">
                <w:ffData>
                  <w:name w:val=""/>
                  <w:enabled/>
                  <w:calcOnExit w:val="0"/>
                  <w:statusText w:type="text" w:val="Well I.D. By Area Production Zone Production for Conductivity in mho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444F1585" w14:textId="77777777" w:rsidTr="005A2161">
        <w:trPr>
          <w:cantSplit/>
        </w:trPr>
        <w:tc>
          <w:tcPr>
            <w:tcW w:w="1350" w:type="dxa"/>
          </w:tcPr>
          <w:p w14:paraId="502887E6" w14:textId="77777777" w:rsidR="00A41B2E" w:rsidRDefault="00B00C2F">
            <w:pPr>
              <w:pStyle w:val="tabletext"/>
            </w:pPr>
            <w:r>
              <w:t>Alkalinity</w:t>
            </w:r>
          </w:p>
        </w:tc>
        <w:tc>
          <w:tcPr>
            <w:tcW w:w="720" w:type="dxa"/>
          </w:tcPr>
          <w:p w14:paraId="3DF2744C" w14:textId="77777777" w:rsidR="00A41B2E" w:rsidRDefault="00B00C2F">
            <w:pPr>
              <w:pStyle w:val="tabletext"/>
            </w:pPr>
            <w:r>
              <w:t>mg/l as CaO3</w:t>
            </w:r>
          </w:p>
        </w:tc>
        <w:tc>
          <w:tcPr>
            <w:tcW w:w="810" w:type="dxa"/>
          </w:tcPr>
          <w:p w14:paraId="1964571C" w14:textId="77777777" w:rsidR="00A41B2E" w:rsidRDefault="00B00C2F">
            <w:pPr>
              <w:pStyle w:val="tabletext"/>
            </w:pPr>
            <w:r>
              <w:fldChar w:fldCharType="begin">
                <w:ffData>
                  <w:name w:val=""/>
                  <w:enabled/>
                  <w:calcOnExit w:val="0"/>
                  <w:statusText w:type="text" w:val="Production  Zone  Mine Area Low for Alkalinity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396E9C4C" w14:textId="77777777" w:rsidR="00A41B2E" w:rsidRDefault="00B00C2F">
            <w:pPr>
              <w:pStyle w:val="tabletext"/>
            </w:pPr>
            <w:r>
              <w:fldChar w:fldCharType="begin">
                <w:ffData>
                  <w:name w:val=""/>
                  <w:enabled/>
                  <w:calcOnExit w:val="0"/>
                  <w:statusText w:type="text" w:val="Production  Zone  Mine Area Average forAlkalinity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636EE241" w14:textId="77777777" w:rsidR="00A41B2E" w:rsidRDefault="00B00C2F">
            <w:pPr>
              <w:pStyle w:val="tabletext"/>
            </w:pPr>
            <w:r>
              <w:fldChar w:fldCharType="begin">
                <w:ffData>
                  <w:name w:val=""/>
                  <w:enabled/>
                  <w:calcOnExit w:val="0"/>
                  <w:statusText w:type="text" w:val="Production  Zone  Mine Area  High  forAlkalinity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2FEABEDE" w14:textId="77777777" w:rsidR="00A41B2E" w:rsidRDefault="00B00C2F">
            <w:pPr>
              <w:pStyle w:val="tabletext"/>
            </w:pPr>
            <w:r>
              <w:fldChar w:fldCharType="begin">
                <w:ffData>
                  <w:name w:val=""/>
                  <w:enabled/>
                  <w:calcOnExit w:val="0"/>
                  <w:statusText w:type="text" w:val="Production  Zone Production Area  Low for Alkalinity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5BA909A9" w14:textId="77777777" w:rsidR="00A41B2E" w:rsidRDefault="00B00C2F">
            <w:pPr>
              <w:pStyle w:val="tabletext"/>
            </w:pPr>
            <w:r>
              <w:fldChar w:fldCharType="begin">
                <w:ffData>
                  <w:name w:val=""/>
                  <w:enabled/>
                  <w:calcOnExit w:val="0"/>
                  <w:statusText w:type="text" w:val="Production  Zone Production Area  Average for Alkalinity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7EE48F61" w14:textId="77777777" w:rsidR="00A41B2E" w:rsidRDefault="00B00C2F">
            <w:pPr>
              <w:pStyle w:val="tabletext"/>
            </w:pPr>
            <w:r>
              <w:fldChar w:fldCharType="begin">
                <w:ffData>
                  <w:name w:val=""/>
                  <w:enabled/>
                  <w:calcOnExit w:val="0"/>
                  <w:statusText w:type="text" w:val="Production  Zone Production Area  High for Alkalinity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215D672A" w14:textId="77777777" w:rsidR="00A41B2E" w:rsidRDefault="00B00C2F">
            <w:pPr>
              <w:pStyle w:val="tabletext"/>
            </w:pPr>
            <w:r>
              <w:fldChar w:fldCharType="begin">
                <w:ffData>
                  <w:name w:val=""/>
                  <w:enabled/>
                  <w:calcOnExit w:val="0"/>
                  <w:statusText w:type="text" w:val="Well I.D. By Area Production Zone Mine for Alkalinity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174B7187" w14:textId="77777777" w:rsidR="00A41B2E" w:rsidRDefault="00B00C2F">
            <w:pPr>
              <w:pStyle w:val="tabletext"/>
            </w:pPr>
            <w:r>
              <w:fldChar w:fldCharType="begin">
                <w:ffData>
                  <w:name w:val=""/>
                  <w:enabled/>
                  <w:calcOnExit w:val="0"/>
                  <w:statusText w:type="text" w:val="Well I.D. By Area Production Zone Production for Alkalinity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2D28FC74" w14:textId="77777777" w:rsidTr="005A2161">
        <w:trPr>
          <w:cantSplit/>
        </w:trPr>
        <w:tc>
          <w:tcPr>
            <w:tcW w:w="1350" w:type="dxa"/>
          </w:tcPr>
          <w:p w14:paraId="28F9621D" w14:textId="77777777" w:rsidR="00A41B2E" w:rsidRDefault="00B00C2F">
            <w:pPr>
              <w:pStyle w:val="tabletext"/>
            </w:pPr>
            <w:r>
              <w:t>Ammonia</w:t>
            </w:r>
          </w:p>
        </w:tc>
        <w:tc>
          <w:tcPr>
            <w:tcW w:w="720" w:type="dxa"/>
          </w:tcPr>
          <w:p w14:paraId="0235C15D" w14:textId="77777777" w:rsidR="00A41B2E" w:rsidRDefault="00B00C2F">
            <w:pPr>
              <w:pStyle w:val="tabletext"/>
            </w:pPr>
            <w:r>
              <w:t>mg/l</w:t>
            </w:r>
          </w:p>
        </w:tc>
        <w:tc>
          <w:tcPr>
            <w:tcW w:w="810" w:type="dxa"/>
          </w:tcPr>
          <w:p w14:paraId="6347C38E" w14:textId="77777777" w:rsidR="00A41B2E" w:rsidRDefault="00B00C2F">
            <w:pPr>
              <w:pStyle w:val="tabletext"/>
            </w:pPr>
            <w:r>
              <w:fldChar w:fldCharType="begin">
                <w:ffData>
                  <w:name w:val=""/>
                  <w:enabled/>
                  <w:calcOnExit w:val="0"/>
                  <w:statusText w:type="text" w:val="Production  Zone  Mine Area Low for Ammoni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53261653" w14:textId="77777777" w:rsidR="00A41B2E" w:rsidRDefault="00B00C2F">
            <w:pPr>
              <w:pStyle w:val="tabletext"/>
            </w:pPr>
            <w:r>
              <w:fldChar w:fldCharType="begin">
                <w:ffData>
                  <w:name w:val=""/>
                  <w:enabled/>
                  <w:calcOnExit w:val="0"/>
                  <w:statusText w:type="text" w:val="Production  Zone  Mine Area Average for Ammoni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773342AB" w14:textId="77777777" w:rsidR="00A41B2E" w:rsidRDefault="00B00C2F">
            <w:pPr>
              <w:pStyle w:val="tabletext"/>
            </w:pPr>
            <w:r>
              <w:fldChar w:fldCharType="begin">
                <w:ffData>
                  <w:name w:val=""/>
                  <w:enabled/>
                  <w:calcOnExit w:val="0"/>
                  <w:statusText w:type="text" w:val="Production  Zone  Mine Area  High  for Ammoni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04919622" w14:textId="77777777" w:rsidR="00A41B2E" w:rsidRDefault="00B00C2F">
            <w:pPr>
              <w:pStyle w:val="tabletext"/>
            </w:pPr>
            <w:r>
              <w:fldChar w:fldCharType="begin">
                <w:ffData>
                  <w:name w:val=""/>
                  <w:enabled/>
                  <w:calcOnExit w:val="0"/>
                  <w:statusText w:type="text" w:val="Production  Zone Production Area  Low for Ammoni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60393B24" w14:textId="77777777" w:rsidR="00A41B2E" w:rsidRDefault="00B00C2F">
            <w:pPr>
              <w:pStyle w:val="tabletext"/>
            </w:pPr>
            <w:r>
              <w:fldChar w:fldCharType="begin">
                <w:ffData>
                  <w:name w:val=""/>
                  <w:enabled/>
                  <w:calcOnExit w:val="0"/>
                  <w:statusText w:type="text" w:val="Production  Zone Production Area  Average for Ammoni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0E9EB50A" w14:textId="77777777" w:rsidR="00A41B2E" w:rsidRDefault="00B00C2F">
            <w:pPr>
              <w:pStyle w:val="tabletext"/>
            </w:pPr>
            <w:r>
              <w:fldChar w:fldCharType="begin">
                <w:ffData>
                  <w:name w:val=""/>
                  <w:enabled/>
                  <w:calcOnExit w:val="0"/>
                  <w:statusText w:type="text" w:val="Production  Zone Production Area  High for Ammoni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7993F5C1" w14:textId="77777777" w:rsidR="00A41B2E" w:rsidRDefault="00B00C2F">
            <w:pPr>
              <w:pStyle w:val="tabletext"/>
            </w:pPr>
            <w:r>
              <w:fldChar w:fldCharType="begin">
                <w:ffData>
                  <w:name w:val=""/>
                  <w:enabled/>
                  <w:calcOnExit w:val="0"/>
                  <w:statusText w:type="text" w:val="Well I.D. By Area Production Zone Mine for Ammoni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3C47E500" w14:textId="77777777" w:rsidR="00A41B2E" w:rsidRDefault="00B00C2F">
            <w:pPr>
              <w:pStyle w:val="tabletext"/>
            </w:pPr>
            <w:r>
              <w:fldChar w:fldCharType="begin">
                <w:ffData>
                  <w:name w:val=""/>
                  <w:enabled/>
                  <w:calcOnExit w:val="0"/>
                  <w:statusText w:type="text" w:val="Well I.D. By Area Production Zone Production for Ammoni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264849B1" w14:textId="77777777" w:rsidTr="005A2161">
        <w:trPr>
          <w:cantSplit/>
        </w:trPr>
        <w:tc>
          <w:tcPr>
            <w:tcW w:w="1350" w:type="dxa"/>
          </w:tcPr>
          <w:p w14:paraId="1869C49C" w14:textId="77777777" w:rsidR="00A41B2E" w:rsidRDefault="00B00C2F">
            <w:pPr>
              <w:pStyle w:val="tabletext"/>
            </w:pPr>
            <w:r>
              <w:t>Arsenic</w:t>
            </w:r>
          </w:p>
        </w:tc>
        <w:tc>
          <w:tcPr>
            <w:tcW w:w="720" w:type="dxa"/>
          </w:tcPr>
          <w:p w14:paraId="2CA85FAD" w14:textId="77777777" w:rsidR="00A41B2E" w:rsidRDefault="00B00C2F">
            <w:pPr>
              <w:pStyle w:val="tabletext"/>
            </w:pPr>
            <w:r>
              <w:t>mg/l</w:t>
            </w:r>
          </w:p>
        </w:tc>
        <w:tc>
          <w:tcPr>
            <w:tcW w:w="810" w:type="dxa"/>
          </w:tcPr>
          <w:p w14:paraId="526B42DE" w14:textId="77777777" w:rsidR="00A41B2E" w:rsidRDefault="00B00C2F">
            <w:pPr>
              <w:pStyle w:val="tabletext"/>
            </w:pPr>
            <w:r>
              <w:fldChar w:fldCharType="begin">
                <w:ffData>
                  <w:name w:val=""/>
                  <w:enabled/>
                  <w:calcOnExit w:val="0"/>
                  <w:statusText w:type="text" w:val="Production  Zone  Mine Area Low for Arsenic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77F12260" w14:textId="77777777" w:rsidR="00A41B2E" w:rsidRDefault="00B00C2F">
            <w:pPr>
              <w:pStyle w:val="tabletext"/>
            </w:pPr>
            <w:r>
              <w:fldChar w:fldCharType="begin">
                <w:ffData>
                  <w:name w:val=""/>
                  <w:enabled/>
                  <w:calcOnExit w:val="0"/>
                  <w:statusText w:type="text" w:val="Production  Zone  Mine Area Average for Arsenic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78C0B402" w14:textId="77777777" w:rsidR="00A41B2E" w:rsidRDefault="00B00C2F">
            <w:pPr>
              <w:pStyle w:val="tabletext"/>
            </w:pPr>
            <w:r>
              <w:fldChar w:fldCharType="begin">
                <w:ffData>
                  <w:name w:val=""/>
                  <w:enabled/>
                  <w:calcOnExit w:val="0"/>
                  <w:statusText w:type="text" w:val="Production  Zone  Mine Area  High  for Arsenic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13C6A9BD" w14:textId="77777777" w:rsidR="00A41B2E" w:rsidRDefault="00B00C2F">
            <w:pPr>
              <w:pStyle w:val="tabletext"/>
            </w:pPr>
            <w:r>
              <w:fldChar w:fldCharType="begin">
                <w:ffData>
                  <w:name w:val=""/>
                  <w:enabled/>
                  <w:calcOnExit w:val="0"/>
                  <w:statusText w:type="text" w:val="Production  Zone Production Area  Low for Arsenic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476A789F" w14:textId="77777777" w:rsidR="00A41B2E" w:rsidRDefault="00B00C2F">
            <w:pPr>
              <w:pStyle w:val="tabletext"/>
            </w:pPr>
            <w:r>
              <w:fldChar w:fldCharType="begin">
                <w:ffData>
                  <w:name w:val=""/>
                  <w:enabled/>
                  <w:calcOnExit w:val="0"/>
                  <w:statusText w:type="text" w:val="Production  Zone Production Area  Average for Arsenic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5AA2581B" w14:textId="77777777" w:rsidR="00A41B2E" w:rsidRDefault="00B00C2F">
            <w:pPr>
              <w:pStyle w:val="tabletext"/>
            </w:pPr>
            <w:r>
              <w:fldChar w:fldCharType="begin">
                <w:ffData>
                  <w:name w:val=""/>
                  <w:enabled/>
                  <w:calcOnExit w:val="0"/>
                  <w:statusText w:type="text" w:val="Production  Zone Production Area  High for Arsenic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211AF6AD" w14:textId="77777777" w:rsidR="00A41B2E" w:rsidRDefault="00B00C2F">
            <w:pPr>
              <w:pStyle w:val="tabletext"/>
            </w:pPr>
            <w:r>
              <w:fldChar w:fldCharType="begin">
                <w:ffData>
                  <w:name w:val=""/>
                  <w:enabled/>
                  <w:calcOnExit w:val="0"/>
                  <w:statusText w:type="text" w:val="Well I.D. By Area Production Zone Mine for Arsenic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22760FC9" w14:textId="77777777" w:rsidR="00A41B2E" w:rsidRDefault="00B00C2F">
            <w:pPr>
              <w:pStyle w:val="tabletext"/>
            </w:pPr>
            <w:r>
              <w:fldChar w:fldCharType="begin">
                <w:ffData>
                  <w:name w:val=""/>
                  <w:enabled/>
                  <w:calcOnExit w:val="0"/>
                  <w:statusText w:type="text" w:val="Well I.D. By Area Production Zone Production for Arsenic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6A355395" w14:textId="77777777" w:rsidTr="005A2161">
        <w:trPr>
          <w:cantSplit/>
        </w:trPr>
        <w:tc>
          <w:tcPr>
            <w:tcW w:w="1350" w:type="dxa"/>
          </w:tcPr>
          <w:p w14:paraId="3E3FE391" w14:textId="77777777" w:rsidR="00A41B2E" w:rsidRDefault="00B00C2F">
            <w:pPr>
              <w:pStyle w:val="tabletext"/>
            </w:pPr>
            <w:r>
              <w:t>Cadmium</w:t>
            </w:r>
          </w:p>
        </w:tc>
        <w:tc>
          <w:tcPr>
            <w:tcW w:w="720" w:type="dxa"/>
          </w:tcPr>
          <w:p w14:paraId="340A0A78" w14:textId="77777777" w:rsidR="00A41B2E" w:rsidRDefault="00B00C2F">
            <w:pPr>
              <w:pStyle w:val="tabletext"/>
            </w:pPr>
            <w:r>
              <w:t>mg/l</w:t>
            </w:r>
          </w:p>
        </w:tc>
        <w:tc>
          <w:tcPr>
            <w:tcW w:w="810" w:type="dxa"/>
          </w:tcPr>
          <w:p w14:paraId="00405A71" w14:textId="77777777" w:rsidR="00A41B2E" w:rsidRDefault="00B00C2F">
            <w:pPr>
              <w:pStyle w:val="tabletext"/>
            </w:pPr>
            <w:r>
              <w:fldChar w:fldCharType="begin">
                <w:ffData>
                  <w:name w:val=""/>
                  <w:enabled/>
                  <w:calcOnExit w:val="0"/>
                  <w:statusText w:type="text" w:val="Production  Zone  Mine Area Low for Cadm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3FDA410C" w14:textId="77777777" w:rsidR="00A41B2E" w:rsidRDefault="00B00C2F">
            <w:pPr>
              <w:pStyle w:val="tabletext"/>
            </w:pPr>
            <w:r>
              <w:fldChar w:fldCharType="begin">
                <w:ffData>
                  <w:name w:val=""/>
                  <w:enabled/>
                  <w:calcOnExit w:val="0"/>
                  <w:statusText w:type="text" w:val="Production  Zone  Mine Area Average for Cadm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32FE3258" w14:textId="77777777" w:rsidR="00A41B2E" w:rsidRDefault="00B00C2F">
            <w:pPr>
              <w:pStyle w:val="tabletext"/>
            </w:pPr>
            <w:r>
              <w:fldChar w:fldCharType="begin">
                <w:ffData>
                  <w:name w:val=""/>
                  <w:enabled/>
                  <w:calcOnExit w:val="0"/>
                  <w:statusText w:type="text" w:val="Production  Zone  Mine Area  High  for Cadm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5CDE18AF" w14:textId="77777777" w:rsidR="00A41B2E" w:rsidRDefault="00B00C2F">
            <w:pPr>
              <w:pStyle w:val="tabletext"/>
            </w:pPr>
            <w:r>
              <w:fldChar w:fldCharType="begin">
                <w:ffData>
                  <w:name w:val=""/>
                  <w:enabled/>
                  <w:calcOnExit w:val="0"/>
                  <w:statusText w:type="text" w:val="Production  Zone Production Area  Low for Cadm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4F65CCB0" w14:textId="77777777" w:rsidR="00A41B2E" w:rsidRDefault="00B00C2F">
            <w:pPr>
              <w:pStyle w:val="tabletext"/>
            </w:pPr>
            <w:r>
              <w:fldChar w:fldCharType="begin">
                <w:ffData>
                  <w:name w:val=""/>
                  <w:enabled/>
                  <w:calcOnExit w:val="0"/>
                  <w:statusText w:type="text" w:val="Production  Zone Production Area  Average for Cadm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0F6A50FC" w14:textId="77777777" w:rsidR="00A41B2E" w:rsidRDefault="00B00C2F">
            <w:pPr>
              <w:pStyle w:val="tabletext"/>
            </w:pPr>
            <w:r>
              <w:fldChar w:fldCharType="begin">
                <w:ffData>
                  <w:name w:val=""/>
                  <w:enabled/>
                  <w:calcOnExit w:val="0"/>
                  <w:statusText w:type="text" w:val="Production  Zone Production Area  High for Cadm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7CB18D3D" w14:textId="77777777" w:rsidR="00A41B2E" w:rsidRDefault="00B00C2F">
            <w:pPr>
              <w:pStyle w:val="tabletext"/>
            </w:pPr>
            <w:r>
              <w:fldChar w:fldCharType="begin">
                <w:ffData>
                  <w:name w:val=""/>
                  <w:enabled/>
                  <w:calcOnExit w:val="0"/>
                  <w:statusText w:type="text" w:val="Well I.D. By Area Production Zone Mine for Cadm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4284581E" w14:textId="77777777" w:rsidR="00A41B2E" w:rsidRDefault="00B00C2F">
            <w:pPr>
              <w:pStyle w:val="tabletext"/>
            </w:pPr>
            <w:r>
              <w:fldChar w:fldCharType="begin">
                <w:ffData>
                  <w:name w:val=""/>
                  <w:enabled/>
                  <w:calcOnExit w:val="0"/>
                  <w:statusText w:type="text" w:val="Well I.D. By Area Production Zone Production for Cadm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7D8B2226" w14:textId="77777777" w:rsidTr="005A2161">
        <w:trPr>
          <w:cantSplit/>
        </w:trPr>
        <w:tc>
          <w:tcPr>
            <w:tcW w:w="1350" w:type="dxa"/>
          </w:tcPr>
          <w:p w14:paraId="1AD46F6C" w14:textId="77777777" w:rsidR="00A41B2E" w:rsidRDefault="00B00C2F">
            <w:pPr>
              <w:pStyle w:val="tabletext"/>
            </w:pPr>
            <w:r>
              <w:t>Iron</w:t>
            </w:r>
          </w:p>
        </w:tc>
        <w:tc>
          <w:tcPr>
            <w:tcW w:w="720" w:type="dxa"/>
          </w:tcPr>
          <w:p w14:paraId="62C3321D" w14:textId="77777777" w:rsidR="00A41B2E" w:rsidRDefault="00B00C2F">
            <w:pPr>
              <w:pStyle w:val="tabletext"/>
            </w:pPr>
            <w:r>
              <w:t>mg/l</w:t>
            </w:r>
          </w:p>
        </w:tc>
        <w:tc>
          <w:tcPr>
            <w:tcW w:w="810" w:type="dxa"/>
          </w:tcPr>
          <w:p w14:paraId="75665EFE" w14:textId="77777777" w:rsidR="00A41B2E" w:rsidRDefault="00B00C2F">
            <w:pPr>
              <w:pStyle w:val="tabletext"/>
            </w:pPr>
            <w:r>
              <w:fldChar w:fldCharType="begin">
                <w:ffData>
                  <w:name w:val=""/>
                  <w:enabled/>
                  <w:calcOnExit w:val="0"/>
                  <w:statusText w:type="text" w:val="Production  Zone  Mine Area Low for Iro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73573C05" w14:textId="77777777" w:rsidR="00A41B2E" w:rsidRDefault="00B00C2F">
            <w:pPr>
              <w:pStyle w:val="tabletext"/>
            </w:pPr>
            <w:r>
              <w:fldChar w:fldCharType="begin">
                <w:ffData>
                  <w:name w:val=""/>
                  <w:enabled/>
                  <w:calcOnExit w:val="0"/>
                  <w:statusText w:type="text" w:val="Production  Zone  Mine Area Average for Iro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74A66E7E" w14:textId="77777777" w:rsidR="00A41B2E" w:rsidRDefault="00B00C2F">
            <w:pPr>
              <w:pStyle w:val="tabletext"/>
            </w:pPr>
            <w:r>
              <w:fldChar w:fldCharType="begin">
                <w:ffData>
                  <w:name w:val=""/>
                  <w:enabled/>
                  <w:calcOnExit w:val="0"/>
                  <w:statusText w:type="text" w:val="Production  Zone  Mine Area  High  for Iro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2FE9E085" w14:textId="77777777" w:rsidR="00A41B2E" w:rsidRDefault="00B00C2F">
            <w:pPr>
              <w:pStyle w:val="tabletext"/>
            </w:pPr>
            <w:r>
              <w:fldChar w:fldCharType="begin">
                <w:ffData>
                  <w:name w:val=""/>
                  <w:enabled/>
                  <w:calcOnExit w:val="0"/>
                  <w:statusText w:type="text" w:val="Production  Zone Production Area  Low for Iro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3A5714D3" w14:textId="77777777" w:rsidR="00A41B2E" w:rsidRDefault="00B00C2F">
            <w:pPr>
              <w:pStyle w:val="tabletext"/>
            </w:pPr>
            <w:r>
              <w:fldChar w:fldCharType="begin">
                <w:ffData>
                  <w:name w:val=""/>
                  <w:enabled/>
                  <w:calcOnExit w:val="0"/>
                  <w:statusText w:type="text" w:val="Production  Zone Production Area  Average for  Iro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39C6B992" w14:textId="77777777" w:rsidR="00A41B2E" w:rsidRDefault="00B00C2F">
            <w:pPr>
              <w:pStyle w:val="tabletext"/>
            </w:pPr>
            <w:r>
              <w:fldChar w:fldCharType="begin">
                <w:ffData>
                  <w:name w:val=""/>
                  <w:enabled/>
                  <w:calcOnExit w:val="0"/>
                  <w:statusText w:type="text" w:val="Production  Zone Production Area  High for  Iro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17C9E47E" w14:textId="77777777" w:rsidR="00A41B2E" w:rsidRDefault="00B00C2F">
            <w:pPr>
              <w:pStyle w:val="tabletext"/>
            </w:pPr>
            <w:r>
              <w:fldChar w:fldCharType="begin">
                <w:ffData>
                  <w:name w:val=""/>
                  <w:enabled/>
                  <w:calcOnExit w:val="0"/>
                  <w:statusText w:type="text" w:val="Well I.D. By Area Production Zone Mine for  Iro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374F7012" w14:textId="77777777" w:rsidR="00A41B2E" w:rsidRDefault="00B00C2F">
            <w:pPr>
              <w:pStyle w:val="tabletext"/>
            </w:pPr>
            <w:r>
              <w:fldChar w:fldCharType="begin">
                <w:ffData>
                  <w:name w:val=""/>
                  <w:enabled/>
                  <w:calcOnExit w:val="0"/>
                  <w:statusText w:type="text" w:val="Well I.D. By Area Production Zone Production for  Iro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776DA3BB" w14:textId="77777777" w:rsidTr="005A2161">
        <w:trPr>
          <w:cantSplit/>
          <w:trHeight w:val="96"/>
        </w:trPr>
        <w:tc>
          <w:tcPr>
            <w:tcW w:w="1350" w:type="dxa"/>
          </w:tcPr>
          <w:p w14:paraId="5DAA142C" w14:textId="77777777" w:rsidR="00A41B2E" w:rsidRDefault="00B00C2F">
            <w:pPr>
              <w:pStyle w:val="tabletext"/>
            </w:pPr>
            <w:r>
              <w:t>Lead</w:t>
            </w:r>
          </w:p>
        </w:tc>
        <w:tc>
          <w:tcPr>
            <w:tcW w:w="720" w:type="dxa"/>
          </w:tcPr>
          <w:p w14:paraId="60D4CC4D" w14:textId="77777777" w:rsidR="00A41B2E" w:rsidRDefault="00B00C2F">
            <w:pPr>
              <w:pStyle w:val="tabletext"/>
            </w:pPr>
            <w:r>
              <w:t>mg/l</w:t>
            </w:r>
          </w:p>
        </w:tc>
        <w:tc>
          <w:tcPr>
            <w:tcW w:w="810" w:type="dxa"/>
          </w:tcPr>
          <w:p w14:paraId="5EAE8A86" w14:textId="77777777" w:rsidR="00A41B2E" w:rsidRDefault="00B00C2F">
            <w:pPr>
              <w:pStyle w:val="tabletext"/>
            </w:pPr>
            <w:r>
              <w:fldChar w:fldCharType="begin">
                <w:ffData>
                  <w:name w:val=""/>
                  <w:enabled/>
                  <w:calcOnExit w:val="0"/>
                  <w:statusText w:type="text" w:val="Production  Zone  Mine Area Low for  Lead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69052DBD" w14:textId="77777777" w:rsidR="00A41B2E" w:rsidRDefault="00B00C2F">
            <w:pPr>
              <w:pStyle w:val="tabletext"/>
            </w:pPr>
            <w:r>
              <w:fldChar w:fldCharType="begin">
                <w:ffData>
                  <w:name w:val=""/>
                  <w:enabled/>
                  <w:calcOnExit w:val="0"/>
                  <w:statusText w:type="text" w:val="Production  Zone  Mine Area Average for  Lead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06B89D8E" w14:textId="77777777" w:rsidR="00A41B2E" w:rsidRDefault="00B00C2F">
            <w:pPr>
              <w:pStyle w:val="tabletext"/>
            </w:pPr>
            <w:r>
              <w:fldChar w:fldCharType="begin">
                <w:ffData>
                  <w:name w:val=""/>
                  <w:enabled/>
                  <w:calcOnExit w:val="0"/>
                  <w:statusText w:type="text" w:val="Production  Zone  Mine Area  High  for  Lead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738107A8" w14:textId="77777777" w:rsidR="00A41B2E" w:rsidRDefault="00B00C2F">
            <w:pPr>
              <w:pStyle w:val="tabletext"/>
            </w:pPr>
            <w:r>
              <w:fldChar w:fldCharType="begin">
                <w:ffData>
                  <w:name w:val=""/>
                  <w:enabled/>
                  <w:calcOnExit w:val="0"/>
                  <w:statusText w:type="text" w:val="Production  Zone Production Area  Low for  Lead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380FA547" w14:textId="77777777" w:rsidR="00A41B2E" w:rsidRDefault="00B00C2F">
            <w:pPr>
              <w:pStyle w:val="tabletext"/>
            </w:pPr>
            <w:r>
              <w:fldChar w:fldCharType="begin">
                <w:ffData>
                  <w:name w:val=""/>
                  <w:enabled/>
                  <w:calcOnExit w:val="0"/>
                  <w:statusText w:type="text" w:val="Production  Zone Production Area  Average for  Lead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4B446856" w14:textId="77777777" w:rsidR="00A41B2E" w:rsidRDefault="00B00C2F">
            <w:pPr>
              <w:pStyle w:val="tabletext"/>
            </w:pPr>
            <w:r>
              <w:fldChar w:fldCharType="begin">
                <w:ffData>
                  <w:name w:val=""/>
                  <w:enabled/>
                  <w:calcOnExit w:val="0"/>
                  <w:statusText w:type="text" w:val="Production  Zone Production Area  High for  Lead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1A639964" w14:textId="77777777" w:rsidR="00A41B2E" w:rsidRDefault="00B00C2F">
            <w:pPr>
              <w:pStyle w:val="tabletext"/>
            </w:pPr>
            <w:r>
              <w:fldChar w:fldCharType="begin">
                <w:ffData>
                  <w:name w:val=""/>
                  <w:enabled/>
                  <w:calcOnExit w:val="0"/>
                  <w:statusText w:type="text" w:val="Well I.D. By Area Production Zone Mine for  Lead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7A004540" w14:textId="77777777" w:rsidR="00A41B2E" w:rsidRDefault="00B00C2F">
            <w:pPr>
              <w:pStyle w:val="tabletext"/>
            </w:pPr>
            <w:r>
              <w:fldChar w:fldCharType="begin">
                <w:ffData>
                  <w:name w:val=""/>
                  <w:enabled/>
                  <w:calcOnExit w:val="0"/>
                  <w:statusText w:type="text" w:val="Well I.D. By Area Production Zone Production for  Lead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2D4A91AE" w14:textId="77777777" w:rsidTr="005A2161">
        <w:trPr>
          <w:cantSplit/>
        </w:trPr>
        <w:tc>
          <w:tcPr>
            <w:tcW w:w="1350" w:type="dxa"/>
          </w:tcPr>
          <w:p w14:paraId="442F23F6" w14:textId="77777777" w:rsidR="00A41B2E" w:rsidRDefault="00B00C2F">
            <w:pPr>
              <w:pStyle w:val="tabletext"/>
            </w:pPr>
            <w:r>
              <w:t>Manganese</w:t>
            </w:r>
          </w:p>
        </w:tc>
        <w:tc>
          <w:tcPr>
            <w:tcW w:w="720" w:type="dxa"/>
          </w:tcPr>
          <w:p w14:paraId="5F8364EA" w14:textId="77777777" w:rsidR="00A41B2E" w:rsidRDefault="00B00C2F">
            <w:pPr>
              <w:pStyle w:val="tabletext"/>
            </w:pPr>
            <w:r>
              <w:t>mg/l</w:t>
            </w:r>
          </w:p>
        </w:tc>
        <w:tc>
          <w:tcPr>
            <w:tcW w:w="810" w:type="dxa"/>
          </w:tcPr>
          <w:p w14:paraId="4EC348F6" w14:textId="77777777" w:rsidR="00A41B2E" w:rsidRDefault="00B00C2F">
            <w:pPr>
              <w:pStyle w:val="tabletext"/>
            </w:pPr>
            <w:r>
              <w:fldChar w:fldCharType="begin">
                <w:ffData>
                  <w:name w:val=""/>
                  <w:enabled/>
                  <w:calcOnExit w:val="0"/>
                  <w:statusText w:type="text" w:val="Production  Zone  Mine Area Low for  Manganes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34D2EB0C" w14:textId="77777777" w:rsidR="00A41B2E" w:rsidRDefault="00B00C2F">
            <w:pPr>
              <w:pStyle w:val="tabletext"/>
            </w:pPr>
            <w:r>
              <w:fldChar w:fldCharType="begin">
                <w:ffData>
                  <w:name w:val=""/>
                  <w:enabled/>
                  <w:calcOnExit w:val="0"/>
                  <w:statusText w:type="text" w:val="Production  Zone  Mine Area Average for  Manganes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1A8FF17F" w14:textId="77777777" w:rsidR="00A41B2E" w:rsidRDefault="00B00C2F">
            <w:pPr>
              <w:pStyle w:val="tabletext"/>
            </w:pPr>
            <w:r>
              <w:fldChar w:fldCharType="begin">
                <w:ffData>
                  <w:name w:val=""/>
                  <w:enabled/>
                  <w:calcOnExit w:val="0"/>
                  <w:statusText w:type="text" w:val="Production  Zone  Mine Area  High  for  Manganes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1F304937" w14:textId="77777777" w:rsidR="00A41B2E" w:rsidRDefault="00B00C2F">
            <w:pPr>
              <w:pStyle w:val="tabletext"/>
            </w:pPr>
            <w:r>
              <w:fldChar w:fldCharType="begin">
                <w:ffData>
                  <w:name w:val=""/>
                  <w:enabled/>
                  <w:calcOnExit w:val="0"/>
                  <w:statusText w:type="text" w:val="Production  Zone Production Area  Low for  Manganes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1A757FAD" w14:textId="77777777" w:rsidR="00A41B2E" w:rsidRDefault="00B00C2F">
            <w:pPr>
              <w:pStyle w:val="tabletext"/>
            </w:pPr>
            <w:r>
              <w:fldChar w:fldCharType="begin">
                <w:ffData>
                  <w:name w:val=""/>
                  <w:enabled/>
                  <w:calcOnExit w:val="0"/>
                  <w:statusText w:type="text" w:val="Production  Zone Production Area  Average for  Manganes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28AFC845" w14:textId="77777777" w:rsidR="00A41B2E" w:rsidRDefault="00B00C2F">
            <w:pPr>
              <w:pStyle w:val="tabletext"/>
            </w:pPr>
            <w:r>
              <w:fldChar w:fldCharType="begin">
                <w:ffData>
                  <w:name w:val=""/>
                  <w:enabled/>
                  <w:calcOnExit w:val="0"/>
                  <w:statusText w:type="text" w:val="Production  Zone Production Area  High for  Manganes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7AA2D049" w14:textId="77777777" w:rsidR="00A41B2E" w:rsidRDefault="00B00C2F">
            <w:pPr>
              <w:pStyle w:val="tabletext"/>
            </w:pPr>
            <w:r>
              <w:fldChar w:fldCharType="begin">
                <w:ffData>
                  <w:name w:val=""/>
                  <w:enabled/>
                  <w:calcOnExit w:val="0"/>
                  <w:statusText w:type="text" w:val="Well I.D. By Area Production Zone Mine for  Manganes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531D7CD3" w14:textId="77777777" w:rsidR="00A41B2E" w:rsidRDefault="00B00C2F">
            <w:pPr>
              <w:pStyle w:val="tabletext"/>
            </w:pPr>
            <w:r>
              <w:fldChar w:fldCharType="begin">
                <w:ffData>
                  <w:name w:val=""/>
                  <w:enabled/>
                  <w:calcOnExit w:val="0"/>
                  <w:statusText w:type="text" w:val="Well I.D. By Area Production Zone Production for  Manganes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16BD5B67" w14:textId="77777777" w:rsidTr="005A2161">
        <w:trPr>
          <w:cantSplit/>
        </w:trPr>
        <w:tc>
          <w:tcPr>
            <w:tcW w:w="1350" w:type="dxa"/>
          </w:tcPr>
          <w:p w14:paraId="20C390B0" w14:textId="77777777" w:rsidR="00A41B2E" w:rsidRDefault="00B00C2F">
            <w:pPr>
              <w:pStyle w:val="tabletext"/>
            </w:pPr>
            <w:r>
              <w:t>Mercury</w:t>
            </w:r>
          </w:p>
        </w:tc>
        <w:tc>
          <w:tcPr>
            <w:tcW w:w="720" w:type="dxa"/>
          </w:tcPr>
          <w:p w14:paraId="09926690" w14:textId="77777777" w:rsidR="00A41B2E" w:rsidRDefault="00B00C2F">
            <w:pPr>
              <w:pStyle w:val="tabletext"/>
            </w:pPr>
            <w:r>
              <w:t>mg/l</w:t>
            </w:r>
          </w:p>
        </w:tc>
        <w:tc>
          <w:tcPr>
            <w:tcW w:w="810" w:type="dxa"/>
          </w:tcPr>
          <w:p w14:paraId="507565BF" w14:textId="77777777" w:rsidR="00A41B2E" w:rsidRDefault="00B00C2F">
            <w:pPr>
              <w:pStyle w:val="tabletext"/>
            </w:pPr>
            <w:r>
              <w:fldChar w:fldCharType="begin">
                <w:ffData>
                  <w:name w:val=""/>
                  <w:enabled/>
                  <w:calcOnExit w:val="0"/>
                  <w:statusText w:type="text" w:val="Production  Zone  Mine Area Low for Mercury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42CD3C82" w14:textId="77777777" w:rsidR="00A41B2E" w:rsidRDefault="00B00C2F">
            <w:pPr>
              <w:pStyle w:val="tabletext"/>
            </w:pPr>
            <w:r>
              <w:fldChar w:fldCharType="begin">
                <w:ffData>
                  <w:name w:val=""/>
                  <w:enabled/>
                  <w:calcOnExit w:val="0"/>
                  <w:statusText w:type="text" w:val="Production  Zone  Mine Area Average for Mercury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56972530" w14:textId="77777777" w:rsidR="00A41B2E" w:rsidRDefault="00B00C2F">
            <w:pPr>
              <w:pStyle w:val="tabletext"/>
            </w:pPr>
            <w:r>
              <w:fldChar w:fldCharType="begin">
                <w:ffData>
                  <w:name w:val=""/>
                  <w:enabled/>
                  <w:calcOnExit w:val="0"/>
                  <w:statusText w:type="text" w:val="Production  Zone  Mine Area  High  for Mercury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7F7A73BB" w14:textId="77777777" w:rsidR="00A41B2E" w:rsidRDefault="00B00C2F">
            <w:pPr>
              <w:pStyle w:val="tabletext"/>
            </w:pPr>
            <w:r>
              <w:fldChar w:fldCharType="begin">
                <w:ffData>
                  <w:name w:val=""/>
                  <w:enabled/>
                  <w:calcOnExit w:val="0"/>
                  <w:statusText w:type="text" w:val="Production  Zone Production Area  Low for Mercury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17B6D036" w14:textId="77777777" w:rsidR="00A41B2E" w:rsidRDefault="00B00C2F">
            <w:pPr>
              <w:pStyle w:val="tabletext"/>
            </w:pPr>
            <w:r>
              <w:fldChar w:fldCharType="begin">
                <w:ffData>
                  <w:name w:val=""/>
                  <w:enabled/>
                  <w:calcOnExit w:val="0"/>
                  <w:statusText w:type="text" w:val="Production  Zone Production Area  Average for Mercury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5B5E6415" w14:textId="77777777" w:rsidR="00A41B2E" w:rsidRDefault="00B00C2F">
            <w:pPr>
              <w:pStyle w:val="tabletext"/>
            </w:pPr>
            <w:r>
              <w:fldChar w:fldCharType="begin">
                <w:ffData>
                  <w:name w:val=""/>
                  <w:enabled/>
                  <w:calcOnExit w:val="0"/>
                  <w:statusText w:type="text" w:val="Production  Zone Production Area  High for Mercury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4F3269DF" w14:textId="77777777" w:rsidR="00A41B2E" w:rsidRDefault="00B00C2F">
            <w:pPr>
              <w:pStyle w:val="tabletext"/>
            </w:pPr>
            <w:r>
              <w:fldChar w:fldCharType="begin">
                <w:ffData>
                  <w:name w:val=""/>
                  <w:enabled/>
                  <w:calcOnExit w:val="0"/>
                  <w:statusText w:type="text" w:val="Well I.D. By Area Production Zone Mine for Mercury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5C146D99" w14:textId="77777777" w:rsidR="00A41B2E" w:rsidRDefault="00B00C2F">
            <w:pPr>
              <w:pStyle w:val="tabletext"/>
            </w:pPr>
            <w:r>
              <w:fldChar w:fldCharType="begin">
                <w:ffData>
                  <w:name w:val=""/>
                  <w:enabled/>
                  <w:calcOnExit w:val="0"/>
                  <w:statusText w:type="text" w:val="Well I.D. By Area Production Zone Production for Mercury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76CFCA4C" w14:textId="77777777" w:rsidTr="005A2161">
        <w:trPr>
          <w:cantSplit/>
        </w:trPr>
        <w:tc>
          <w:tcPr>
            <w:tcW w:w="1350" w:type="dxa"/>
          </w:tcPr>
          <w:p w14:paraId="79684991" w14:textId="77777777" w:rsidR="00A41B2E" w:rsidRDefault="00B00C2F">
            <w:pPr>
              <w:pStyle w:val="tabletext"/>
            </w:pPr>
            <w:r>
              <w:t>Molybdenum</w:t>
            </w:r>
          </w:p>
        </w:tc>
        <w:tc>
          <w:tcPr>
            <w:tcW w:w="720" w:type="dxa"/>
          </w:tcPr>
          <w:p w14:paraId="30DB46FF" w14:textId="77777777" w:rsidR="00A41B2E" w:rsidRDefault="00B00C2F">
            <w:pPr>
              <w:pStyle w:val="tabletext"/>
            </w:pPr>
            <w:r>
              <w:t>mg/l</w:t>
            </w:r>
          </w:p>
        </w:tc>
        <w:tc>
          <w:tcPr>
            <w:tcW w:w="810" w:type="dxa"/>
          </w:tcPr>
          <w:p w14:paraId="673F8046" w14:textId="77777777" w:rsidR="00A41B2E" w:rsidRDefault="00B00C2F">
            <w:pPr>
              <w:pStyle w:val="tabletext"/>
            </w:pPr>
            <w:r>
              <w:fldChar w:fldCharType="begin">
                <w:ffData>
                  <w:name w:val=""/>
                  <w:enabled/>
                  <w:calcOnExit w:val="0"/>
                  <w:statusText w:type="text" w:val="Production  Zone  Mine Area Low for Molybden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0A28DCE4" w14:textId="77777777" w:rsidR="00A41B2E" w:rsidRDefault="00B00C2F">
            <w:pPr>
              <w:pStyle w:val="tabletext"/>
            </w:pPr>
            <w:r>
              <w:fldChar w:fldCharType="begin">
                <w:ffData>
                  <w:name w:val=""/>
                  <w:enabled/>
                  <w:calcOnExit w:val="0"/>
                  <w:statusText w:type="text" w:val="Production  Zone  Mine Area Average for Molybden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5CAEDA0A" w14:textId="77777777" w:rsidR="00A41B2E" w:rsidRDefault="00B00C2F">
            <w:pPr>
              <w:pStyle w:val="tabletext"/>
            </w:pPr>
            <w:r>
              <w:fldChar w:fldCharType="begin">
                <w:ffData>
                  <w:name w:val=""/>
                  <w:enabled/>
                  <w:calcOnExit w:val="0"/>
                  <w:statusText w:type="text" w:val="Production  Zone  Mine Area  High  for Molybden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AEF88DA" w14:textId="77777777" w:rsidR="00A41B2E" w:rsidRDefault="00B00C2F">
            <w:pPr>
              <w:pStyle w:val="tabletext"/>
            </w:pPr>
            <w:r>
              <w:fldChar w:fldCharType="begin">
                <w:ffData>
                  <w:name w:val=""/>
                  <w:enabled/>
                  <w:calcOnExit w:val="0"/>
                  <w:statusText w:type="text" w:val="Production  Zone Production Area  Low for Molybden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1261D729" w14:textId="77777777" w:rsidR="00A41B2E" w:rsidRDefault="00B00C2F">
            <w:pPr>
              <w:pStyle w:val="tabletext"/>
            </w:pPr>
            <w:r>
              <w:fldChar w:fldCharType="begin">
                <w:ffData>
                  <w:name w:val=""/>
                  <w:enabled/>
                  <w:calcOnExit w:val="0"/>
                  <w:statusText w:type="text" w:val="Production  Zone Production Area  Average for Molybden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4E87E9B4" w14:textId="77777777" w:rsidR="00A41B2E" w:rsidRDefault="00B00C2F">
            <w:pPr>
              <w:pStyle w:val="tabletext"/>
            </w:pPr>
            <w:r>
              <w:fldChar w:fldCharType="begin">
                <w:ffData>
                  <w:name w:val=""/>
                  <w:enabled/>
                  <w:calcOnExit w:val="0"/>
                  <w:statusText w:type="text" w:val="Production  Zone Production Area  High for Molybden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4F1D85DE" w14:textId="77777777" w:rsidR="00A41B2E" w:rsidRDefault="00B00C2F">
            <w:pPr>
              <w:pStyle w:val="tabletext"/>
            </w:pPr>
            <w:r>
              <w:fldChar w:fldCharType="begin">
                <w:ffData>
                  <w:name w:val=""/>
                  <w:enabled/>
                  <w:calcOnExit w:val="0"/>
                  <w:statusText w:type="text" w:val="Well I.D. By Area Production Zone Mine for Molybden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3AA56992" w14:textId="77777777" w:rsidR="00A41B2E" w:rsidRDefault="00B00C2F">
            <w:pPr>
              <w:pStyle w:val="tabletext"/>
            </w:pPr>
            <w:r>
              <w:fldChar w:fldCharType="begin">
                <w:ffData>
                  <w:name w:val=""/>
                  <w:enabled/>
                  <w:calcOnExit w:val="0"/>
                  <w:statusText w:type="text" w:val="Well I.D. By Area Production Zone Production for Molybden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4B400973" w14:textId="77777777" w:rsidTr="005A2161">
        <w:trPr>
          <w:cantSplit/>
        </w:trPr>
        <w:tc>
          <w:tcPr>
            <w:tcW w:w="1350" w:type="dxa"/>
          </w:tcPr>
          <w:p w14:paraId="1C90B1A9" w14:textId="77777777" w:rsidR="00A41B2E" w:rsidRDefault="00B00C2F">
            <w:pPr>
              <w:pStyle w:val="tabletext"/>
            </w:pPr>
            <w:r>
              <w:t>Selenium</w:t>
            </w:r>
          </w:p>
        </w:tc>
        <w:tc>
          <w:tcPr>
            <w:tcW w:w="720" w:type="dxa"/>
          </w:tcPr>
          <w:p w14:paraId="75FC512B" w14:textId="77777777" w:rsidR="00A41B2E" w:rsidRDefault="00B00C2F">
            <w:pPr>
              <w:pStyle w:val="tabletext"/>
            </w:pPr>
            <w:r>
              <w:t>mg/l</w:t>
            </w:r>
          </w:p>
        </w:tc>
        <w:tc>
          <w:tcPr>
            <w:tcW w:w="810" w:type="dxa"/>
          </w:tcPr>
          <w:p w14:paraId="6BC2E856" w14:textId="77777777" w:rsidR="00A41B2E" w:rsidRDefault="00B00C2F">
            <w:pPr>
              <w:pStyle w:val="tabletext"/>
            </w:pPr>
            <w:r>
              <w:fldChar w:fldCharType="begin">
                <w:ffData>
                  <w:name w:val=""/>
                  <w:enabled/>
                  <w:calcOnExit w:val="0"/>
                  <w:statusText w:type="text" w:val="Production  Zone  Mine Area Low for Sele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2F58260D" w14:textId="77777777" w:rsidR="00A41B2E" w:rsidRDefault="00B00C2F">
            <w:pPr>
              <w:pStyle w:val="tabletext"/>
            </w:pPr>
            <w:r>
              <w:fldChar w:fldCharType="begin">
                <w:ffData>
                  <w:name w:val=""/>
                  <w:enabled/>
                  <w:calcOnExit w:val="0"/>
                  <w:statusText w:type="text" w:val="Production  Zone  Mine Area Average for Sele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63B88F78" w14:textId="77777777" w:rsidR="00A41B2E" w:rsidRDefault="00B00C2F">
            <w:pPr>
              <w:pStyle w:val="tabletext"/>
            </w:pPr>
            <w:r>
              <w:fldChar w:fldCharType="begin">
                <w:ffData>
                  <w:name w:val=""/>
                  <w:enabled/>
                  <w:calcOnExit w:val="0"/>
                  <w:statusText w:type="text" w:val="Production  Zone  Mine Area  High  for Sele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A64EB20" w14:textId="77777777" w:rsidR="00A41B2E" w:rsidRDefault="00B00C2F">
            <w:pPr>
              <w:pStyle w:val="tabletext"/>
            </w:pPr>
            <w:r>
              <w:fldChar w:fldCharType="begin">
                <w:ffData>
                  <w:name w:val=""/>
                  <w:enabled/>
                  <w:calcOnExit w:val="0"/>
                  <w:statusText w:type="text" w:val="Production  Zone Production Area  Low for Sele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4C9D001E" w14:textId="77777777" w:rsidR="00A41B2E" w:rsidRDefault="00B00C2F">
            <w:pPr>
              <w:pStyle w:val="tabletext"/>
            </w:pPr>
            <w:r>
              <w:fldChar w:fldCharType="begin">
                <w:ffData>
                  <w:name w:val=""/>
                  <w:enabled/>
                  <w:calcOnExit w:val="0"/>
                  <w:statusText w:type="text" w:val="Production  Zone Production Area  Average for Sele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3E1A6267" w14:textId="77777777" w:rsidR="00A41B2E" w:rsidRDefault="00B00C2F">
            <w:pPr>
              <w:pStyle w:val="tabletext"/>
            </w:pPr>
            <w:r>
              <w:fldChar w:fldCharType="begin">
                <w:ffData>
                  <w:name w:val=""/>
                  <w:enabled/>
                  <w:calcOnExit w:val="0"/>
                  <w:statusText w:type="text" w:val="Production  Zone Production Area  High for Sele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153DEBA7" w14:textId="77777777" w:rsidR="00A41B2E" w:rsidRDefault="00B00C2F">
            <w:pPr>
              <w:pStyle w:val="tabletext"/>
            </w:pPr>
            <w:r>
              <w:fldChar w:fldCharType="begin">
                <w:ffData>
                  <w:name w:val=""/>
                  <w:enabled/>
                  <w:calcOnExit w:val="0"/>
                  <w:statusText w:type="text" w:val="Well I.D. By Area Production Zone Mine for Sele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03861E2B" w14:textId="77777777" w:rsidR="00A41B2E" w:rsidRDefault="00B00C2F">
            <w:pPr>
              <w:pStyle w:val="tabletext"/>
            </w:pPr>
            <w:r>
              <w:fldChar w:fldCharType="begin">
                <w:ffData>
                  <w:name w:val=""/>
                  <w:enabled/>
                  <w:calcOnExit w:val="0"/>
                  <w:statusText w:type="text" w:val="Well I.D. By Area Production Zone Production for Selenium in mg/l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23E838BF" w14:textId="77777777" w:rsidTr="005A2161">
        <w:trPr>
          <w:cantSplit/>
        </w:trPr>
        <w:tc>
          <w:tcPr>
            <w:tcW w:w="1350" w:type="dxa"/>
          </w:tcPr>
          <w:p w14:paraId="72B75299" w14:textId="77777777" w:rsidR="00A41B2E" w:rsidRDefault="00B00C2F">
            <w:pPr>
              <w:pStyle w:val="tabletext"/>
            </w:pPr>
            <w:r>
              <w:t>Uranium</w:t>
            </w:r>
          </w:p>
        </w:tc>
        <w:tc>
          <w:tcPr>
            <w:tcW w:w="720" w:type="dxa"/>
          </w:tcPr>
          <w:p w14:paraId="7DE89EE8" w14:textId="77777777" w:rsidR="00A41B2E" w:rsidRDefault="00B00C2F">
            <w:pPr>
              <w:pStyle w:val="tabletext"/>
            </w:pPr>
            <w:r>
              <w:t>mg/l</w:t>
            </w:r>
          </w:p>
        </w:tc>
        <w:tc>
          <w:tcPr>
            <w:tcW w:w="810" w:type="dxa"/>
          </w:tcPr>
          <w:p w14:paraId="602516B3" w14:textId="77777777" w:rsidR="00A41B2E" w:rsidRDefault="00B00C2F">
            <w:pPr>
              <w:pStyle w:val="tabletext"/>
            </w:pPr>
            <w:r>
              <w:fldChar w:fldCharType="begin">
                <w:ffData>
                  <w:name w:val=""/>
                  <w:enabled/>
                  <w:calcOnExit w:val="0"/>
                  <w:statusText w:type="text" w:val="Production  Zone  Mine Area Low for  Ura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09E4CAF0" w14:textId="77777777" w:rsidR="00A41B2E" w:rsidRDefault="00B00C2F">
            <w:pPr>
              <w:pStyle w:val="tabletext"/>
            </w:pPr>
            <w:r>
              <w:fldChar w:fldCharType="begin">
                <w:ffData>
                  <w:name w:val=""/>
                  <w:enabled/>
                  <w:calcOnExit w:val="0"/>
                  <w:statusText w:type="text" w:val="Production  Zone  Mine Area Average for  Ura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294A20F8" w14:textId="77777777" w:rsidR="00A41B2E" w:rsidRDefault="00B00C2F">
            <w:pPr>
              <w:pStyle w:val="tabletext"/>
            </w:pPr>
            <w:r>
              <w:fldChar w:fldCharType="begin">
                <w:ffData>
                  <w:name w:val=""/>
                  <w:enabled/>
                  <w:calcOnExit w:val="0"/>
                  <w:statusText w:type="text" w:val="Production  Zone  Mine Area  High  for  Ura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1BDFA463" w14:textId="77777777" w:rsidR="00A41B2E" w:rsidRDefault="00B00C2F">
            <w:pPr>
              <w:pStyle w:val="tabletext"/>
            </w:pPr>
            <w:r>
              <w:fldChar w:fldCharType="begin">
                <w:ffData>
                  <w:name w:val=""/>
                  <w:enabled/>
                  <w:calcOnExit w:val="0"/>
                  <w:statusText w:type="text" w:val="Production  Zone Production Area  Low for  Ura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6DB218B8" w14:textId="77777777" w:rsidR="00A41B2E" w:rsidRDefault="00B00C2F">
            <w:pPr>
              <w:pStyle w:val="tabletext"/>
            </w:pPr>
            <w:r>
              <w:fldChar w:fldCharType="begin">
                <w:ffData>
                  <w:name w:val=""/>
                  <w:enabled/>
                  <w:calcOnExit w:val="0"/>
                  <w:statusText w:type="text" w:val="Production  Zone Production Area  Average for  Ura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646B31DE" w14:textId="77777777" w:rsidR="00A41B2E" w:rsidRDefault="00B00C2F">
            <w:pPr>
              <w:pStyle w:val="tabletext"/>
            </w:pPr>
            <w:r>
              <w:fldChar w:fldCharType="begin">
                <w:ffData>
                  <w:name w:val=""/>
                  <w:enabled/>
                  <w:calcOnExit w:val="0"/>
                  <w:statusText w:type="text" w:val="Production  Zone Production Area  High for  Ura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7F65088E" w14:textId="77777777" w:rsidR="00A41B2E" w:rsidRDefault="00B00C2F">
            <w:pPr>
              <w:pStyle w:val="tabletext"/>
            </w:pPr>
            <w:r>
              <w:fldChar w:fldCharType="begin">
                <w:ffData>
                  <w:name w:val=""/>
                  <w:enabled/>
                  <w:calcOnExit w:val="0"/>
                  <w:statusText w:type="text" w:val="Well I.D. By Area Production Zone Mine for  Ura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620639E7" w14:textId="77777777" w:rsidR="00A41B2E" w:rsidRDefault="00B00C2F">
            <w:pPr>
              <w:pStyle w:val="tabletext"/>
            </w:pPr>
            <w:r>
              <w:fldChar w:fldCharType="begin">
                <w:ffData>
                  <w:name w:val=""/>
                  <w:enabled/>
                  <w:calcOnExit w:val="0"/>
                  <w:statusText w:type="text" w:val="Well I.D. By Area Production Zone Production for  Ura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1B2E" w14:paraId="5903244E" w14:textId="77777777" w:rsidTr="005A2161">
        <w:trPr>
          <w:cantSplit/>
        </w:trPr>
        <w:tc>
          <w:tcPr>
            <w:tcW w:w="1350" w:type="dxa"/>
          </w:tcPr>
          <w:p w14:paraId="1ED5CB75" w14:textId="77777777" w:rsidR="00A41B2E" w:rsidRDefault="00B00C2F">
            <w:pPr>
              <w:pStyle w:val="tabletext"/>
            </w:pPr>
            <w:r>
              <w:t>Radium</w:t>
            </w:r>
          </w:p>
        </w:tc>
        <w:tc>
          <w:tcPr>
            <w:tcW w:w="720" w:type="dxa"/>
          </w:tcPr>
          <w:p w14:paraId="0AEB19B4" w14:textId="77777777" w:rsidR="00A41B2E" w:rsidRDefault="00B00C2F">
            <w:pPr>
              <w:pStyle w:val="tabletext"/>
            </w:pPr>
            <w:r>
              <w:t>pCi/l</w:t>
            </w:r>
          </w:p>
        </w:tc>
        <w:tc>
          <w:tcPr>
            <w:tcW w:w="810" w:type="dxa"/>
          </w:tcPr>
          <w:p w14:paraId="7845CBD4" w14:textId="77777777" w:rsidR="00A41B2E" w:rsidRDefault="00B00C2F">
            <w:pPr>
              <w:pStyle w:val="tabletext"/>
            </w:pPr>
            <w:r>
              <w:fldChar w:fldCharType="begin">
                <w:ffData>
                  <w:name w:val=""/>
                  <w:enabled/>
                  <w:calcOnExit w:val="0"/>
                  <w:statusText w:type="text" w:val="Production  Zone  Mine Area Low for  Radium in  pC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28A9821F" w14:textId="77777777" w:rsidR="00A41B2E" w:rsidRDefault="00B00C2F">
            <w:pPr>
              <w:pStyle w:val="tabletext"/>
            </w:pPr>
            <w:r>
              <w:fldChar w:fldCharType="begin">
                <w:ffData>
                  <w:name w:val=""/>
                  <w:enabled/>
                  <w:calcOnExit w:val="0"/>
                  <w:statusText w:type="text" w:val="Production  Zone  Mine Area Average for  Radium in  pC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09F1ADB7" w14:textId="77777777" w:rsidR="00A41B2E" w:rsidRDefault="00B00C2F">
            <w:pPr>
              <w:pStyle w:val="tabletext"/>
            </w:pPr>
            <w:r>
              <w:fldChar w:fldCharType="begin">
                <w:ffData>
                  <w:name w:val=""/>
                  <w:enabled/>
                  <w:calcOnExit w:val="0"/>
                  <w:statusText w:type="text" w:val="Production  Zone  Mine Area High  for  Radium in  pC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17A1FFC7" w14:textId="77777777" w:rsidR="00A41B2E" w:rsidRDefault="00B00C2F">
            <w:pPr>
              <w:pStyle w:val="tabletext"/>
            </w:pPr>
            <w:r>
              <w:fldChar w:fldCharType="begin">
                <w:ffData>
                  <w:name w:val=""/>
                  <w:enabled/>
                  <w:calcOnExit w:val="0"/>
                  <w:statusText w:type="text" w:val="Production  Zone Production Area  Low for  Radium in  pC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3CDE34E8" w14:textId="77777777" w:rsidR="00A41B2E" w:rsidRDefault="00B00C2F">
            <w:pPr>
              <w:pStyle w:val="tabletext"/>
            </w:pPr>
            <w:r>
              <w:fldChar w:fldCharType="begin">
                <w:ffData>
                  <w:name w:val=""/>
                  <w:enabled/>
                  <w:calcOnExit w:val="0"/>
                  <w:statusText w:type="text" w:val="Production  Zone Production Area  Average for  Radium in  pC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33A08A4A" w14:textId="77777777" w:rsidR="00A41B2E" w:rsidRDefault="00B00C2F">
            <w:pPr>
              <w:pStyle w:val="tabletext"/>
            </w:pPr>
            <w:r>
              <w:fldChar w:fldCharType="begin">
                <w:ffData>
                  <w:name w:val=""/>
                  <w:enabled/>
                  <w:calcOnExit w:val="0"/>
                  <w:statusText w:type="text" w:val="Production  Zone Production Area  High for Radium in  pC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30E602D7" w14:textId="77777777" w:rsidR="00A41B2E" w:rsidRDefault="00B00C2F">
            <w:pPr>
              <w:pStyle w:val="tabletext"/>
            </w:pPr>
            <w:r>
              <w:fldChar w:fldCharType="begin">
                <w:ffData>
                  <w:name w:val=""/>
                  <w:enabled/>
                  <w:calcOnExit w:val="0"/>
                  <w:statusText w:type="text" w:val="Well I.D. By Area Production Zone Mine for  Radium in  pC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0307B04D" w14:textId="77777777" w:rsidR="00A41B2E" w:rsidRDefault="00B00C2F" w:rsidP="00D718BF">
            <w:pPr>
              <w:pStyle w:val="tabletext"/>
              <w:keepNext/>
            </w:pPr>
            <w:r>
              <w:fldChar w:fldCharType="begin">
                <w:ffData>
                  <w:name w:val=""/>
                  <w:enabled/>
                  <w:calcOnExit w:val="0"/>
                  <w:statusText w:type="text" w:val="Well I.D. By Area Production Zone Production for  Radium in  pC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94B63A" w14:textId="77777777" w:rsidR="00A41B2E" w:rsidRDefault="00B00C2F">
      <w:pPr>
        <w:pStyle w:val="ListContinue1"/>
      </w:pPr>
      <w:r>
        <w:t>*List the identification numbers of monitoring wells used to obtain the high and low values for each parameter.</w:t>
      </w:r>
    </w:p>
    <w:sectPr w:rsidR="00A41B2E" w:rsidSect="00861D79">
      <w:footnotePr>
        <w:numStart w:val="2"/>
      </w:footnotePr>
      <w:type w:val="continuous"/>
      <w:pgSz w:w="12240" w:h="15840" w:code="1"/>
      <w:pgMar w:top="864" w:right="720" w:bottom="994" w:left="720" w:header="72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8A34" w14:textId="77777777" w:rsidR="00112908" w:rsidRDefault="00112908">
      <w:r>
        <w:separator/>
      </w:r>
    </w:p>
    <w:p w14:paraId="1780DC03" w14:textId="77777777" w:rsidR="00112908" w:rsidRDefault="00112908"/>
    <w:p w14:paraId="458520E0" w14:textId="77777777" w:rsidR="00112908" w:rsidRDefault="00112908"/>
    <w:p w14:paraId="1F4B1DA6" w14:textId="77777777" w:rsidR="00112908" w:rsidRDefault="00112908"/>
    <w:p w14:paraId="1FBD2ED7" w14:textId="77777777" w:rsidR="00112908" w:rsidRDefault="00112908"/>
  </w:endnote>
  <w:endnote w:type="continuationSeparator" w:id="0">
    <w:p w14:paraId="11117D8F" w14:textId="77777777" w:rsidR="00112908" w:rsidRDefault="00112908" w:rsidP="003C538B">
      <w:pPr>
        <w:pStyle w:val="ListNumber5"/>
        <w:spacing w:after="480"/>
      </w:pPr>
      <w:r>
        <w:continuationSeparator/>
      </w:r>
    </w:p>
    <w:p w14:paraId="670A8C5F" w14:textId="77777777" w:rsidR="00112908" w:rsidRDefault="00112908" w:rsidP="003C538B">
      <w:pPr>
        <w:pStyle w:val="ListNumber5"/>
        <w:spacing w:after="480"/>
      </w:pPr>
    </w:p>
    <w:p w14:paraId="1AB805E9" w14:textId="77777777" w:rsidR="00112908" w:rsidRDefault="00112908" w:rsidP="003C538B">
      <w:pPr>
        <w:pStyle w:val="ListNumber5"/>
        <w:spacing w:after="480"/>
      </w:pPr>
    </w:p>
    <w:p w14:paraId="20C7769E" w14:textId="77777777" w:rsidR="00112908" w:rsidRDefault="00112908" w:rsidP="003C538B">
      <w:pPr>
        <w:pStyle w:val="ListNumber5"/>
        <w:spacing w:after="480"/>
      </w:pPr>
    </w:p>
    <w:p w14:paraId="1F1E3D01" w14:textId="77777777" w:rsidR="00112908" w:rsidRDefault="00112908" w:rsidP="003C538B">
      <w:pPr>
        <w:pStyle w:val="ListNumber5"/>
        <w:spacing w:after="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F37C" w14:textId="77777777" w:rsidR="00112908" w:rsidRDefault="00112908" w:rsidP="00736F20">
    <w:pPr>
      <w:tabs>
        <w:tab w:val="left" w:pos="-1080"/>
        <w:tab w:val="left" w:pos="-36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s>
      <w:jc w:val="both"/>
      <w:rPr>
        <w:rFonts w:ascii="Georgia" w:hAnsi="Georgia"/>
        <w:sz w:val="20"/>
        <w:szCs w:val="20"/>
      </w:rPr>
    </w:pPr>
  </w:p>
  <w:p w14:paraId="130FA0E9" w14:textId="77777777" w:rsidR="00112908" w:rsidRPr="00996169" w:rsidRDefault="00112908" w:rsidP="000D7F98">
    <w:pPr>
      <w:pStyle w:val="Footer"/>
    </w:pPr>
    <w:r w:rsidRPr="00996169">
      <w:t>TCEQ-</w:t>
    </w:r>
    <w:r w:rsidRPr="00996169">
      <w:rPr>
        <w:color w:val="000000"/>
      </w:rPr>
      <w:t>20558</w:t>
    </w:r>
    <w:r w:rsidRPr="00996169">
      <w:t xml:space="preserve"> Production Area Authorization In Situ Uranium Mining Application</w:t>
    </w:r>
  </w:p>
  <w:p w14:paraId="599CBB59" w14:textId="77777777" w:rsidR="00112908" w:rsidRPr="00996169" w:rsidRDefault="00112908" w:rsidP="00861D79">
    <w:pPr>
      <w:pStyle w:val="Footer"/>
      <w:tabs>
        <w:tab w:val="clear" w:pos="864"/>
        <w:tab w:val="right" w:pos="10080"/>
      </w:tabs>
      <w:rPr>
        <w:szCs w:val="20"/>
      </w:rPr>
    </w:pPr>
    <w:r w:rsidRPr="00996169">
      <w:rPr>
        <w:szCs w:val="20"/>
      </w:rPr>
      <w:t xml:space="preserve">Revised </w:t>
    </w:r>
    <w:r>
      <w:rPr>
        <w:szCs w:val="20"/>
      </w:rPr>
      <w:t>March 1, 201</w:t>
    </w:r>
    <w:r>
      <w:t>6</w:t>
    </w:r>
    <w:r>
      <w:rPr>
        <w:szCs w:val="20"/>
      </w:rPr>
      <w:t xml:space="preserve"> </w:t>
    </w:r>
    <w:r>
      <w:rPr>
        <w:szCs w:val="20"/>
      </w:rPr>
      <w:tab/>
    </w:r>
    <w:r w:rsidRPr="00996169">
      <w:rPr>
        <w:szCs w:val="20"/>
      </w:rPr>
      <w:t xml:space="preserve">Page </w:t>
    </w:r>
    <w:r w:rsidRPr="00996169">
      <w:rPr>
        <w:szCs w:val="20"/>
      </w:rPr>
      <w:fldChar w:fldCharType="begin"/>
    </w:r>
    <w:r w:rsidRPr="00996169">
      <w:rPr>
        <w:szCs w:val="20"/>
      </w:rPr>
      <w:instrText xml:space="preserve"> PAGE </w:instrText>
    </w:r>
    <w:r w:rsidRPr="00996169">
      <w:rPr>
        <w:szCs w:val="20"/>
      </w:rPr>
      <w:fldChar w:fldCharType="separate"/>
    </w:r>
    <w:r w:rsidR="005F0E6E">
      <w:rPr>
        <w:noProof/>
        <w:szCs w:val="20"/>
      </w:rPr>
      <w:t>1</w:t>
    </w:r>
    <w:r w:rsidRPr="00996169">
      <w:rPr>
        <w:szCs w:val="20"/>
      </w:rPr>
      <w:fldChar w:fldCharType="end"/>
    </w:r>
    <w:r w:rsidRPr="00996169">
      <w:rPr>
        <w:szCs w:val="20"/>
      </w:rPr>
      <w:t xml:space="preserve"> of </w:t>
    </w:r>
    <w:r w:rsidRPr="00996169">
      <w:rPr>
        <w:szCs w:val="20"/>
      </w:rPr>
      <w:fldChar w:fldCharType="begin"/>
    </w:r>
    <w:r w:rsidRPr="00996169">
      <w:rPr>
        <w:szCs w:val="20"/>
      </w:rPr>
      <w:instrText xml:space="preserve"> NUMPAGES  </w:instrText>
    </w:r>
    <w:r w:rsidRPr="00996169">
      <w:rPr>
        <w:szCs w:val="20"/>
      </w:rPr>
      <w:fldChar w:fldCharType="separate"/>
    </w:r>
    <w:r w:rsidR="005F0E6E">
      <w:rPr>
        <w:noProof/>
        <w:szCs w:val="20"/>
      </w:rPr>
      <w:t>27</w:t>
    </w:r>
    <w:r w:rsidRPr="00996169">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6842" w14:textId="77777777" w:rsidR="00112908" w:rsidRDefault="00112908" w:rsidP="00736F20">
    <w:pPr>
      <w:tabs>
        <w:tab w:val="left" w:pos="-1080"/>
        <w:tab w:val="left" w:pos="-36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s>
      <w:jc w:val="both"/>
      <w:rPr>
        <w:rFonts w:ascii="Georgia" w:hAnsi="Georgia"/>
        <w:sz w:val="20"/>
        <w:szCs w:val="20"/>
      </w:rPr>
    </w:pPr>
  </w:p>
  <w:p w14:paraId="384A92B4" w14:textId="77777777" w:rsidR="00112908" w:rsidRPr="00996169" w:rsidRDefault="00112908" w:rsidP="00736F20">
    <w:pPr>
      <w:tabs>
        <w:tab w:val="left" w:pos="-1080"/>
        <w:tab w:val="left" w:pos="-36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s>
      <w:jc w:val="both"/>
      <w:rPr>
        <w:rFonts w:ascii="Georgia" w:hAnsi="Georgia"/>
        <w:sz w:val="20"/>
        <w:szCs w:val="20"/>
      </w:rPr>
    </w:pPr>
    <w:r w:rsidRPr="00996169">
      <w:rPr>
        <w:rFonts w:ascii="Georgia" w:hAnsi="Georgia"/>
        <w:sz w:val="20"/>
        <w:szCs w:val="20"/>
      </w:rPr>
      <w:t>TCEQ-</w:t>
    </w:r>
    <w:r w:rsidRPr="00996169">
      <w:rPr>
        <w:rFonts w:ascii="Georgia" w:hAnsi="Georgia"/>
        <w:color w:val="000000"/>
        <w:sz w:val="20"/>
        <w:szCs w:val="20"/>
      </w:rPr>
      <w:t>20558</w:t>
    </w:r>
    <w:r w:rsidRPr="00996169">
      <w:rPr>
        <w:rFonts w:ascii="Georgia" w:hAnsi="Georgia"/>
        <w:sz w:val="20"/>
        <w:szCs w:val="20"/>
      </w:rPr>
      <w:t xml:space="preserve"> Production Area Authorization In Situ Uranium Mining Application</w:t>
    </w:r>
  </w:p>
  <w:p w14:paraId="1FEADE6E" w14:textId="77777777" w:rsidR="00112908" w:rsidRPr="00996169" w:rsidRDefault="00112908" w:rsidP="00861D79">
    <w:pPr>
      <w:pStyle w:val="Footer"/>
      <w:tabs>
        <w:tab w:val="clear" w:pos="864"/>
        <w:tab w:val="right" w:pos="10080"/>
      </w:tabs>
      <w:rPr>
        <w:szCs w:val="20"/>
      </w:rPr>
    </w:pPr>
    <w:r w:rsidRPr="00996169">
      <w:rPr>
        <w:szCs w:val="20"/>
      </w:rPr>
      <w:t xml:space="preserve">Revised </w:t>
    </w:r>
    <w:r>
      <w:rPr>
        <w:szCs w:val="20"/>
      </w:rPr>
      <w:t>March 1, 201</w:t>
    </w:r>
    <w:r>
      <w:t>6</w:t>
    </w:r>
    <w:r>
      <w:rPr>
        <w:szCs w:val="20"/>
      </w:rPr>
      <w:tab/>
    </w:r>
    <w:r w:rsidRPr="00996169">
      <w:rPr>
        <w:szCs w:val="20"/>
      </w:rPr>
      <w:t xml:space="preserve">Page </w:t>
    </w:r>
    <w:r w:rsidRPr="00996169">
      <w:rPr>
        <w:szCs w:val="20"/>
      </w:rPr>
      <w:fldChar w:fldCharType="begin"/>
    </w:r>
    <w:r w:rsidRPr="00996169">
      <w:rPr>
        <w:szCs w:val="20"/>
      </w:rPr>
      <w:instrText xml:space="preserve"> PAGE </w:instrText>
    </w:r>
    <w:r w:rsidRPr="00996169">
      <w:rPr>
        <w:szCs w:val="20"/>
      </w:rPr>
      <w:fldChar w:fldCharType="separate"/>
    </w:r>
    <w:r w:rsidR="005F0E6E">
      <w:rPr>
        <w:noProof/>
        <w:szCs w:val="20"/>
      </w:rPr>
      <w:t>20</w:t>
    </w:r>
    <w:r w:rsidRPr="00996169">
      <w:rPr>
        <w:szCs w:val="20"/>
      </w:rPr>
      <w:fldChar w:fldCharType="end"/>
    </w:r>
    <w:r w:rsidRPr="00996169">
      <w:rPr>
        <w:szCs w:val="20"/>
      </w:rPr>
      <w:t xml:space="preserve"> of </w:t>
    </w:r>
    <w:r w:rsidRPr="00996169">
      <w:rPr>
        <w:szCs w:val="20"/>
      </w:rPr>
      <w:fldChar w:fldCharType="begin"/>
    </w:r>
    <w:r w:rsidRPr="00996169">
      <w:rPr>
        <w:szCs w:val="20"/>
      </w:rPr>
      <w:instrText xml:space="preserve"> NUMPAGES  </w:instrText>
    </w:r>
    <w:r w:rsidRPr="00996169">
      <w:rPr>
        <w:szCs w:val="20"/>
      </w:rPr>
      <w:fldChar w:fldCharType="separate"/>
    </w:r>
    <w:r w:rsidR="005F0E6E">
      <w:rPr>
        <w:noProof/>
        <w:szCs w:val="20"/>
      </w:rPr>
      <w:t>27</w:t>
    </w:r>
    <w:r w:rsidRPr="00996169">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BE91" w14:textId="77777777" w:rsidR="00112908" w:rsidRPr="00007424" w:rsidRDefault="00112908" w:rsidP="00007424">
      <w:pPr>
        <w:pStyle w:val="Footer"/>
      </w:pPr>
    </w:p>
  </w:footnote>
  <w:footnote w:type="continuationSeparator" w:id="0">
    <w:p w14:paraId="60B9C275" w14:textId="77777777" w:rsidR="00112908" w:rsidRPr="00007424" w:rsidRDefault="00112908" w:rsidP="00007424">
      <w:pPr>
        <w:pStyle w:val="Footer"/>
      </w:pPr>
    </w:p>
  </w:footnote>
  <w:footnote w:id="1">
    <w:p w14:paraId="43C04721" w14:textId="77777777" w:rsidR="00112908" w:rsidRDefault="00112908">
      <w:pPr>
        <w:pStyle w:val="FootnoteText"/>
      </w:pPr>
      <w:r>
        <w:rPr>
          <w:rStyle w:val="FootnoteReference"/>
        </w:rPr>
        <w:footnoteRef/>
      </w:r>
      <w:r>
        <w:t xml:space="preserve"> </w:t>
      </w:r>
      <w:r w:rsidRPr="0089201A">
        <w:rPr>
          <w:rStyle w:val="Hyperlink"/>
        </w:rPr>
        <w:t>http://www.tbpe.texas.gov/</w:t>
      </w:r>
    </w:p>
  </w:footnote>
  <w:footnote w:id="2">
    <w:p w14:paraId="4275957B" w14:textId="77777777" w:rsidR="00112908" w:rsidRPr="00B30BB1" w:rsidRDefault="00112908">
      <w:pPr>
        <w:pStyle w:val="FootnoteText"/>
        <w:rPr>
          <w:color w:val="0000FF"/>
          <w:u w:val="single"/>
        </w:rPr>
      </w:pPr>
      <w:r>
        <w:rPr>
          <w:rStyle w:val="FootnoteReference"/>
        </w:rPr>
        <w:footnoteRef/>
      </w:r>
      <w:r>
        <w:t xml:space="preserve"> </w:t>
      </w:r>
      <w:r w:rsidRPr="0089201A">
        <w:rPr>
          <w:rStyle w:val="Hyperlink"/>
        </w:rPr>
        <w:t>http://www.tbpg.state.tx.us/</w:t>
      </w:r>
    </w:p>
  </w:footnote>
  <w:footnote w:id="3">
    <w:p w14:paraId="33F45704" w14:textId="77777777" w:rsidR="00112908" w:rsidRDefault="00112908">
      <w:pPr>
        <w:pStyle w:val="FootnoteText"/>
      </w:pPr>
      <w:r>
        <w:rPr>
          <w:rStyle w:val="FootnoteReference"/>
        </w:rPr>
        <w:footnoteRef/>
      </w:r>
      <w:r>
        <w:t xml:space="preserve"> </w:t>
      </w:r>
      <w:r w:rsidRPr="0089201A">
        <w:rPr>
          <w:rStyle w:val="Hyperlink"/>
        </w:rPr>
        <w:t>http://www.tceq.texas.gov/permitting/waste_permits/uic_permits/UIC_Guidance_Class_3.html</w:t>
      </w:r>
    </w:p>
  </w:footnote>
  <w:footnote w:id="4">
    <w:p w14:paraId="3FBB0B4C" w14:textId="77777777" w:rsidR="00112908" w:rsidRDefault="00112908">
      <w:pPr>
        <w:pStyle w:val="FootnoteText"/>
      </w:pPr>
      <w:r>
        <w:rPr>
          <w:rStyle w:val="FootnoteReference"/>
        </w:rPr>
        <w:footnoteRef/>
      </w:r>
      <w:r>
        <w:t xml:space="preserve"> </w:t>
      </w:r>
      <w:r w:rsidRPr="0089201A">
        <w:rPr>
          <w:rStyle w:val="Hyperlink"/>
        </w:rPr>
        <w:t>http://www.tceq.texas.gov/permitting/central_registry/guidance.html</w:t>
      </w:r>
    </w:p>
  </w:footnote>
  <w:footnote w:id="5">
    <w:p w14:paraId="05AD2A18" w14:textId="77777777" w:rsidR="00112908" w:rsidRDefault="00112908" w:rsidP="00736F20">
      <w:pPr>
        <w:pStyle w:val="FootnoteText"/>
      </w:pPr>
      <w:r>
        <w:rPr>
          <w:rStyle w:val="FootnoteReference"/>
        </w:rPr>
        <w:footnoteRef/>
      </w:r>
      <w:r>
        <w:t xml:space="preserve"> </w:t>
      </w:r>
      <w:r w:rsidRPr="0089201A">
        <w:rPr>
          <w:rStyle w:val="Hyperlink"/>
        </w:rPr>
        <w:t>http://www.tceq.texas.gov/assets/public/compliance/compliance_support/qa/txnelap_lab_list.pdf</w:t>
      </w:r>
    </w:p>
  </w:footnote>
  <w:footnote w:id="6">
    <w:p w14:paraId="5F349922" w14:textId="77777777" w:rsidR="00112908" w:rsidRDefault="00112908">
      <w:pPr>
        <w:pStyle w:val="FootnoteText"/>
      </w:pPr>
      <w:r>
        <w:rPr>
          <w:rStyle w:val="FootnoteReference"/>
        </w:rPr>
        <w:footnoteRef/>
      </w:r>
      <w:r>
        <w:t xml:space="preserve"> </w:t>
      </w:r>
      <w:r w:rsidRPr="0089201A">
        <w:rPr>
          <w:rStyle w:val="Hyperlink"/>
        </w:rPr>
        <w:t>http://www.tceq.texas.gov/permitting/waste_permits/ihw_permits/qapp.html</w:t>
      </w:r>
    </w:p>
  </w:footnote>
  <w:footnote w:id="7">
    <w:p w14:paraId="7FE392F3" w14:textId="77777777" w:rsidR="00112908" w:rsidRDefault="00112908">
      <w:pPr>
        <w:pStyle w:val="FootnoteText"/>
      </w:pPr>
      <w:r>
        <w:rPr>
          <w:rStyle w:val="FootnoteReference"/>
        </w:rPr>
        <w:footnoteRef/>
      </w:r>
      <w:r>
        <w:t xml:space="preserve"> </w:t>
      </w:r>
      <w:r w:rsidRPr="0089201A">
        <w:rPr>
          <w:rStyle w:val="Hyperlink"/>
        </w:rPr>
        <w:t>www.tceq.texas.gov/assets/public/permitting/waste/uic/tech_guideline_2.pdf</w:t>
      </w:r>
    </w:p>
  </w:footnote>
  <w:footnote w:id="8">
    <w:p w14:paraId="5889802B" w14:textId="77777777" w:rsidR="00112908" w:rsidRDefault="00112908">
      <w:pPr>
        <w:pStyle w:val="FootnoteText"/>
      </w:pPr>
      <w:r>
        <w:rPr>
          <w:rStyle w:val="FootnoteReference"/>
        </w:rPr>
        <w:footnoteRef/>
      </w:r>
      <w:r>
        <w:t xml:space="preserve"> </w:t>
      </w:r>
      <w:r w:rsidRPr="0089201A">
        <w:rPr>
          <w:rStyle w:val="Hyperlink"/>
        </w:rPr>
        <w:t>www.tceq.texas.gov/permitting/waste_permits/uic_permits/UIC_Guidance_Class_3.html</w:t>
      </w:r>
    </w:p>
  </w:footnote>
  <w:footnote w:id="9">
    <w:p w14:paraId="2E06D042" w14:textId="77777777" w:rsidR="00112908" w:rsidRDefault="00112908" w:rsidP="00736F20">
      <w:pPr>
        <w:pStyle w:val="FootnoteText"/>
      </w:pPr>
      <w:r>
        <w:rPr>
          <w:rStyle w:val="FootnoteReference"/>
        </w:rPr>
        <w:footnoteRef/>
      </w:r>
      <w:r w:rsidRPr="0089201A">
        <w:rPr>
          <w:rStyle w:val="Hyperlink"/>
        </w:rPr>
        <w:t>www.tceq.texas.gov/assets/public/compliance/compliance_support/qa/txnelap_lab_list.pdf</w:t>
      </w:r>
    </w:p>
  </w:footnote>
  <w:footnote w:id="10">
    <w:p w14:paraId="56703743" w14:textId="77777777" w:rsidR="00112908" w:rsidRDefault="00112908">
      <w:pPr>
        <w:pStyle w:val="FootnoteText"/>
      </w:pPr>
      <w:r>
        <w:rPr>
          <w:rStyle w:val="FootnoteReference"/>
        </w:rPr>
        <w:footnoteRef/>
      </w:r>
      <w:r>
        <w:t xml:space="preserve"> </w:t>
      </w:r>
      <w:r w:rsidRPr="0089201A">
        <w:rPr>
          <w:rStyle w:val="Hyperlink"/>
        </w:rPr>
        <w:t>http://www.tceq.texas.gov/permitting/waste_permits/ihw_permits/qapp.html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6D72" w14:textId="77777777" w:rsidR="00112908" w:rsidRDefault="00112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E80AB4"/>
    <w:lvl w:ilvl="0">
      <w:start w:val="1"/>
      <w:numFmt w:val="lowerLetter"/>
      <w:pStyle w:val="ListNumber5"/>
      <w:lvlText w:val="%1)"/>
      <w:lvlJc w:val="left"/>
      <w:pPr>
        <w:tabs>
          <w:tab w:val="num" w:pos="2160"/>
        </w:tabs>
        <w:ind w:left="1800" w:hanging="360"/>
      </w:pPr>
      <w:rPr>
        <w:rFonts w:ascii="Georgia" w:eastAsia="Times New Roman" w:hAnsi="Georgia" w:cs="Times New Roman"/>
      </w:rPr>
    </w:lvl>
  </w:abstractNum>
  <w:abstractNum w:abstractNumId="1" w15:restartNumberingAfterBreak="0">
    <w:nsid w:val="FFFFFF7D"/>
    <w:multiLevelType w:val="singleLevel"/>
    <w:tmpl w:val="7974CB82"/>
    <w:lvl w:ilvl="0">
      <w:start w:val="1"/>
      <w:numFmt w:val="decimal"/>
      <w:pStyle w:val="ListNumber4"/>
      <w:lvlText w:val="%1."/>
      <w:lvlJc w:val="left"/>
      <w:pPr>
        <w:tabs>
          <w:tab w:val="num" w:pos="2160"/>
        </w:tabs>
        <w:ind w:left="2160" w:hanging="720"/>
      </w:pPr>
      <w:rPr>
        <w:rFonts w:hint="default"/>
      </w:rPr>
    </w:lvl>
  </w:abstractNum>
  <w:abstractNum w:abstractNumId="2" w15:restartNumberingAfterBreak="0">
    <w:nsid w:val="FFFFFF7E"/>
    <w:multiLevelType w:val="singleLevel"/>
    <w:tmpl w:val="7E5277AE"/>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singleLevel"/>
    <w:tmpl w:val="4344E3B0"/>
    <w:lvl w:ilvl="0">
      <w:start w:val="1"/>
      <w:numFmt w:val="upperLetter"/>
      <w:pStyle w:val="ListNumber2"/>
      <w:lvlText w:val="%1.  "/>
      <w:lvlJc w:val="left"/>
      <w:pPr>
        <w:tabs>
          <w:tab w:val="num" w:pos="1710"/>
        </w:tabs>
        <w:ind w:left="1710" w:hanging="720"/>
      </w:pPr>
      <w:rPr>
        <w:rFonts w:ascii="Georgia" w:hAnsi="Georgia"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FFFFFF80"/>
    <w:multiLevelType w:val="singleLevel"/>
    <w:tmpl w:val="BCA22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5646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0270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C29F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2A9C06"/>
    <w:lvl w:ilvl="0">
      <w:start w:val="1"/>
      <w:numFmt w:val="decimal"/>
      <w:pStyle w:val="ListNumber"/>
      <w:lvlText w:val="%1."/>
      <w:lvlJc w:val="left"/>
      <w:pPr>
        <w:tabs>
          <w:tab w:val="num" w:pos="720"/>
        </w:tabs>
        <w:ind w:left="360" w:hanging="360"/>
      </w:pPr>
      <w:rPr>
        <w:rFonts w:ascii="Georgia" w:hAnsi="Georgia" w:hint="default"/>
        <w:b w:val="0"/>
        <w:sz w:val="22"/>
        <w:szCs w:val="22"/>
      </w:rPr>
    </w:lvl>
  </w:abstractNum>
  <w:abstractNum w:abstractNumId="9" w15:restartNumberingAfterBreak="0">
    <w:nsid w:val="FFFFFF89"/>
    <w:multiLevelType w:val="singleLevel"/>
    <w:tmpl w:val="5BE6E3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5C743864"/>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5"/>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15:restartNumberingAfterBreak="0">
    <w:nsid w:val="0A895705"/>
    <w:multiLevelType w:val="hybridMultilevel"/>
    <w:tmpl w:val="460A7D6C"/>
    <w:lvl w:ilvl="0" w:tplc="D14E2162">
      <w:start w:val="1"/>
      <w:numFmt w:val="decimal"/>
      <w:lvlText w:val="(%1) "/>
      <w:lvlJc w:val="center"/>
      <w:pPr>
        <w:ind w:left="14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B5251B"/>
    <w:multiLevelType w:val="hybridMultilevel"/>
    <w:tmpl w:val="7C2C3E00"/>
    <w:lvl w:ilvl="0" w:tplc="20A6C364">
      <w:start w:val="1"/>
      <w:numFmt w:val="upperRoman"/>
      <w:lvlText w:val="%1) "/>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1A001B"/>
    <w:multiLevelType w:val="hybridMultilevel"/>
    <w:tmpl w:val="FAD2056E"/>
    <w:lvl w:ilvl="0" w:tplc="A3A692E4">
      <w:start w:val="1"/>
      <w:numFmt w:val="lowerLetter"/>
      <w:pStyle w:val="listnumber6"/>
      <w:lvlText w:val="%1) "/>
      <w:lvlJc w:val="left"/>
      <w:pPr>
        <w:ind w:left="2376" w:hanging="288"/>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5" w15:restartNumberingAfterBreak="0">
    <w:nsid w:val="18011327"/>
    <w:multiLevelType w:val="hybridMultilevel"/>
    <w:tmpl w:val="D59A37A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C1577"/>
    <w:multiLevelType w:val="hybridMultilevel"/>
    <w:tmpl w:val="90AA6484"/>
    <w:lvl w:ilvl="0" w:tplc="27900372">
      <w:start w:val="1000"/>
      <w:numFmt w:val="upperRoman"/>
      <w:lvlText w:val="%1."/>
      <w:lvlJc w:val="left"/>
      <w:pPr>
        <w:tabs>
          <w:tab w:val="num" w:pos="990"/>
        </w:tabs>
        <w:ind w:left="990" w:hanging="720"/>
      </w:pPr>
      <w:rPr>
        <w:rFonts w:hint="default"/>
      </w:rPr>
    </w:lvl>
    <w:lvl w:ilvl="1" w:tplc="04090019" w:tentative="1">
      <w:start w:val="1"/>
      <w:numFmt w:val="lowerLetter"/>
      <w:pStyle w:val="Level2"/>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0">
    <w:nsid w:val="45EF1839"/>
    <w:multiLevelType w:val="hybridMultilevel"/>
    <w:tmpl w:val="1BCA7B16"/>
    <w:lvl w:ilvl="0" w:tplc="428A0736">
      <w:start w:val="1"/>
      <w:numFmt w:val="upperRoman"/>
      <w:pStyle w:val="ListNumber-Romans"/>
      <w:lvlText w:val="%1. "/>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616BF"/>
    <w:multiLevelType w:val="singleLevel"/>
    <w:tmpl w:val="424CCF44"/>
    <w:lvl w:ilvl="0">
      <w:start w:val="1"/>
      <w:numFmt w:val="lowerLetter"/>
      <w:lvlText w:val="%1."/>
      <w:lvlJc w:val="left"/>
      <w:pPr>
        <w:tabs>
          <w:tab w:val="num" w:pos="2160"/>
        </w:tabs>
        <w:ind w:left="1800" w:hanging="360"/>
      </w:pPr>
      <w:rPr>
        <w:rFonts w:hint="default"/>
      </w:rPr>
    </w:lvl>
  </w:abstractNum>
  <w:abstractNum w:abstractNumId="19" w15:restartNumberingAfterBreak="0">
    <w:nsid w:val="57906E2E"/>
    <w:multiLevelType w:val="hybridMultilevel"/>
    <w:tmpl w:val="8C82C9DE"/>
    <w:lvl w:ilvl="0" w:tplc="9C6AF826">
      <w:start w:val="5"/>
      <w:numFmt w:val="upperLetter"/>
      <w:pStyle w:val="Level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9B9546D"/>
    <w:multiLevelType w:val="hybridMultilevel"/>
    <w:tmpl w:val="C478BF96"/>
    <w:lvl w:ilvl="0" w:tplc="9C6AF826">
      <w:start w:val="10"/>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pStyle w:val="Level3"/>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B1D174F"/>
    <w:multiLevelType w:val="hybridMultilevel"/>
    <w:tmpl w:val="D05011F2"/>
    <w:lvl w:ilvl="0" w:tplc="9C6AF826">
      <w:start w:val="1"/>
      <w:numFmt w:val="lowerLetter"/>
      <w:lvlText w:val="%1."/>
      <w:lvlJc w:val="left"/>
      <w:pPr>
        <w:tabs>
          <w:tab w:val="num" w:pos="1800"/>
        </w:tabs>
        <w:ind w:left="1800" w:hanging="360"/>
      </w:pPr>
      <w:rPr>
        <w:rFonts w:hint="default"/>
      </w:rPr>
    </w:lvl>
    <w:lvl w:ilvl="1" w:tplc="04090019">
      <w:start w:val="1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pStyle w:val="Level4"/>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677421943">
    <w:abstractNumId w:val="19"/>
  </w:num>
  <w:num w:numId="2" w16cid:durableId="2127000951">
    <w:abstractNumId w:val="21"/>
  </w:num>
  <w:num w:numId="3" w16cid:durableId="810638765">
    <w:abstractNumId w:val="20"/>
  </w:num>
  <w:num w:numId="4" w16cid:durableId="1062607369">
    <w:abstractNumId w:val="16"/>
  </w:num>
  <w:num w:numId="5" w16cid:durableId="1532063170">
    <w:abstractNumId w:val="0"/>
  </w:num>
  <w:num w:numId="6" w16cid:durableId="1059017459">
    <w:abstractNumId w:val="1"/>
  </w:num>
  <w:num w:numId="7" w16cid:durableId="316804840">
    <w:abstractNumId w:val="8"/>
  </w:num>
  <w:num w:numId="8" w16cid:durableId="2114208975">
    <w:abstractNumId w:val="3"/>
  </w:num>
  <w:num w:numId="9" w16cid:durableId="1413039038">
    <w:abstractNumId w:val="2"/>
  </w:num>
  <w:num w:numId="10" w16cid:durableId="613248116">
    <w:abstractNumId w:val="8"/>
    <w:lvlOverride w:ilvl="0">
      <w:startOverride w:val="1"/>
    </w:lvlOverride>
  </w:num>
  <w:num w:numId="11" w16cid:durableId="416441036">
    <w:abstractNumId w:val="13"/>
  </w:num>
  <w:num w:numId="12" w16cid:durableId="1305039133">
    <w:abstractNumId w:val="3"/>
    <w:lvlOverride w:ilvl="0">
      <w:startOverride w:val="1"/>
    </w:lvlOverride>
  </w:num>
  <w:num w:numId="13" w16cid:durableId="2030376713">
    <w:abstractNumId w:val="9"/>
  </w:num>
  <w:num w:numId="14" w16cid:durableId="2035568954">
    <w:abstractNumId w:val="7"/>
  </w:num>
  <w:num w:numId="15" w16cid:durableId="1256665708">
    <w:abstractNumId w:val="6"/>
  </w:num>
  <w:num w:numId="16" w16cid:durableId="849761659">
    <w:abstractNumId w:val="5"/>
  </w:num>
  <w:num w:numId="17" w16cid:durableId="1930771697">
    <w:abstractNumId w:val="4"/>
  </w:num>
  <w:num w:numId="18" w16cid:durableId="225069590">
    <w:abstractNumId w:val="0"/>
    <w:lvlOverride w:ilvl="0">
      <w:startOverride w:val="1"/>
    </w:lvlOverride>
  </w:num>
  <w:num w:numId="19" w16cid:durableId="1353067681">
    <w:abstractNumId w:val="0"/>
    <w:lvlOverride w:ilvl="0">
      <w:startOverride w:val="1"/>
    </w:lvlOverride>
  </w:num>
  <w:num w:numId="20" w16cid:durableId="448670224">
    <w:abstractNumId w:val="0"/>
    <w:lvlOverride w:ilvl="0">
      <w:startOverride w:val="1"/>
    </w:lvlOverride>
  </w:num>
  <w:num w:numId="21" w16cid:durableId="1389525256">
    <w:abstractNumId w:val="0"/>
    <w:lvlOverride w:ilvl="0">
      <w:startOverride w:val="1"/>
    </w:lvlOverride>
  </w:num>
  <w:num w:numId="22" w16cid:durableId="1057975147">
    <w:abstractNumId w:val="14"/>
  </w:num>
  <w:num w:numId="23" w16cid:durableId="1132020691">
    <w:abstractNumId w:val="12"/>
  </w:num>
  <w:num w:numId="24" w16cid:durableId="148517446">
    <w:abstractNumId w:val="18"/>
  </w:num>
  <w:num w:numId="25" w16cid:durableId="715932866">
    <w:abstractNumId w:val="3"/>
    <w:lvlOverride w:ilvl="0">
      <w:startOverride w:val="1"/>
    </w:lvlOverride>
  </w:num>
  <w:num w:numId="26" w16cid:durableId="23948000">
    <w:abstractNumId w:val="1"/>
    <w:lvlOverride w:ilvl="0">
      <w:startOverride w:val="1"/>
    </w:lvlOverride>
  </w:num>
  <w:num w:numId="27" w16cid:durableId="124348941">
    <w:abstractNumId w:val="2"/>
    <w:lvlOverride w:ilvl="0">
      <w:startOverride w:val="1"/>
    </w:lvlOverride>
  </w:num>
  <w:num w:numId="28" w16cid:durableId="279996184">
    <w:abstractNumId w:val="3"/>
    <w:lvlOverride w:ilvl="0">
      <w:startOverride w:val="1"/>
    </w:lvlOverride>
  </w:num>
  <w:num w:numId="29" w16cid:durableId="761225124">
    <w:abstractNumId w:val="3"/>
    <w:lvlOverride w:ilvl="0">
      <w:startOverride w:val="1"/>
    </w:lvlOverride>
  </w:num>
  <w:num w:numId="30" w16cid:durableId="1639527631">
    <w:abstractNumId w:val="2"/>
    <w:lvlOverride w:ilvl="0">
      <w:startOverride w:val="1"/>
    </w:lvlOverride>
  </w:num>
  <w:num w:numId="31" w16cid:durableId="1159691183">
    <w:abstractNumId w:val="2"/>
    <w:lvlOverride w:ilvl="0">
      <w:startOverride w:val="1"/>
    </w:lvlOverride>
  </w:num>
  <w:num w:numId="32" w16cid:durableId="1524055389">
    <w:abstractNumId w:val="2"/>
    <w:lvlOverride w:ilvl="0">
      <w:startOverride w:val="1"/>
    </w:lvlOverride>
  </w:num>
  <w:num w:numId="33" w16cid:durableId="1045713835">
    <w:abstractNumId w:val="3"/>
    <w:lvlOverride w:ilvl="0">
      <w:startOverride w:val="1"/>
    </w:lvlOverride>
  </w:num>
  <w:num w:numId="34" w16cid:durableId="194077448">
    <w:abstractNumId w:val="3"/>
    <w:lvlOverride w:ilvl="0">
      <w:startOverride w:val="1"/>
    </w:lvlOverride>
  </w:num>
  <w:num w:numId="35" w16cid:durableId="1040086702">
    <w:abstractNumId w:val="14"/>
    <w:lvlOverride w:ilvl="0">
      <w:startOverride w:val="1"/>
    </w:lvlOverride>
  </w:num>
  <w:num w:numId="36" w16cid:durableId="282463514">
    <w:abstractNumId w:val="14"/>
    <w:lvlOverride w:ilvl="0">
      <w:startOverride w:val="1"/>
    </w:lvlOverride>
  </w:num>
  <w:num w:numId="37" w16cid:durableId="171142781">
    <w:abstractNumId w:val="14"/>
    <w:lvlOverride w:ilvl="0">
      <w:startOverride w:val="1"/>
    </w:lvlOverride>
  </w:num>
  <w:num w:numId="38" w16cid:durableId="1336109501">
    <w:abstractNumId w:val="14"/>
    <w:lvlOverride w:ilvl="0">
      <w:startOverride w:val="1"/>
    </w:lvlOverride>
  </w:num>
  <w:num w:numId="39" w16cid:durableId="386345923">
    <w:abstractNumId w:val="15"/>
  </w:num>
  <w:num w:numId="40" w16cid:durableId="20474444">
    <w:abstractNumId w:val="17"/>
  </w:num>
  <w:num w:numId="41" w16cid:durableId="1286735637">
    <w:abstractNumId w:val="1"/>
    <w:lvlOverride w:ilvl="0">
      <w:startOverride w:val="1"/>
    </w:lvlOverride>
  </w:num>
  <w:num w:numId="42" w16cid:durableId="1727947115">
    <w:abstractNumId w:val="3"/>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6625"/>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B2E"/>
    <w:rsid w:val="00002551"/>
    <w:rsid w:val="000070E7"/>
    <w:rsid w:val="00007424"/>
    <w:rsid w:val="000238CF"/>
    <w:rsid w:val="0003612D"/>
    <w:rsid w:val="000372FA"/>
    <w:rsid w:val="00037918"/>
    <w:rsid w:val="00037A98"/>
    <w:rsid w:val="000421EE"/>
    <w:rsid w:val="000477CA"/>
    <w:rsid w:val="000606C5"/>
    <w:rsid w:val="00064BE1"/>
    <w:rsid w:val="00074286"/>
    <w:rsid w:val="0008193A"/>
    <w:rsid w:val="000870EE"/>
    <w:rsid w:val="0009195D"/>
    <w:rsid w:val="000921FD"/>
    <w:rsid w:val="00092210"/>
    <w:rsid w:val="000964FD"/>
    <w:rsid w:val="000A3D2F"/>
    <w:rsid w:val="000A48D5"/>
    <w:rsid w:val="000B639D"/>
    <w:rsid w:val="000D7F98"/>
    <w:rsid w:val="000F5FC4"/>
    <w:rsid w:val="000F638A"/>
    <w:rsid w:val="00101D53"/>
    <w:rsid w:val="00105725"/>
    <w:rsid w:val="00112908"/>
    <w:rsid w:val="00117A0B"/>
    <w:rsid w:val="001270D9"/>
    <w:rsid w:val="00136EC4"/>
    <w:rsid w:val="00137D43"/>
    <w:rsid w:val="0014334F"/>
    <w:rsid w:val="00147EFC"/>
    <w:rsid w:val="00154E3F"/>
    <w:rsid w:val="0015560F"/>
    <w:rsid w:val="001560E7"/>
    <w:rsid w:val="00162444"/>
    <w:rsid w:val="00193D29"/>
    <w:rsid w:val="001A3FAE"/>
    <w:rsid w:val="001B045E"/>
    <w:rsid w:val="001B0EDF"/>
    <w:rsid w:val="001B6E0D"/>
    <w:rsid w:val="001C3017"/>
    <w:rsid w:val="001C36EE"/>
    <w:rsid w:val="001C6DFA"/>
    <w:rsid w:val="001D0D35"/>
    <w:rsid w:val="001D5772"/>
    <w:rsid w:val="001E107F"/>
    <w:rsid w:val="001E1D28"/>
    <w:rsid w:val="001F2AC7"/>
    <w:rsid w:val="001F354E"/>
    <w:rsid w:val="002004E0"/>
    <w:rsid w:val="0020368B"/>
    <w:rsid w:val="00213195"/>
    <w:rsid w:val="00216D76"/>
    <w:rsid w:val="00221E6C"/>
    <w:rsid w:val="00233E70"/>
    <w:rsid w:val="00234CE7"/>
    <w:rsid w:val="00251238"/>
    <w:rsid w:val="002567C6"/>
    <w:rsid w:val="00267DF1"/>
    <w:rsid w:val="00273A8C"/>
    <w:rsid w:val="002756E6"/>
    <w:rsid w:val="00284BB9"/>
    <w:rsid w:val="002914CA"/>
    <w:rsid w:val="00293AD1"/>
    <w:rsid w:val="00297154"/>
    <w:rsid w:val="002A6387"/>
    <w:rsid w:val="002B0F68"/>
    <w:rsid w:val="002B67D4"/>
    <w:rsid w:val="002C5804"/>
    <w:rsid w:val="002D5951"/>
    <w:rsid w:val="002E4E1E"/>
    <w:rsid w:val="00303E37"/>
    <w:rsid w:val="00307C6E"/>
    <w:rsid w:val="00307DAD"/>
    <w:rsid w:val="00325762"/>
    <w:rsid w:val="003345B2"/>
    <w:rsid w:val="00336925"/>
    <w:rsid w:val="003571A9"/>
    <w:rsid w:val="00357C79"/>
    <w:rsid w:val="003646C1"/>
    <w:rsid w:val="00367AE7"/>
    <w:rsid w:val="003705BC"/>
    <w:rsid w:val="00384DB2"/>
    <w:rsid w:val="003871D2"/>
    <w:rsid w:val="0039136F"/>
    <w:rsid w:val="003A2FAD"/>
    <w:rsid w:val="003B0465"/>
    <w:rsid w:val="003B7707"/>
    <w:rsid w:val="003C432E"/>
    <w:rsid w:val="003C4F0F"/>
    <w:rsid w:val="003C538B"/>
    <w:rsid w:val="003D288A"/>
    <w:rsid w:val="003D6B6D"/>
    <w:rsid w:val="003E0C71"/>
    <w:rsid w:val="003E4BBD"/>
    <w:rsid w:val="003F641B"/>
    <w:rsid w:val="00405C15"/>
    <w:rsid w:val="004107F7"/>
    <w:rsid w:val="00415B16"/>
    <w:rsid w:val="00431D40"/>
    <w:rsid w:val="004329B8"/>
    <w:rsid w:val="00432B59"/>
    <w:rsid w:val="00436B45"/>
    <w:rsid w:val="00441568"/>
    <w:rsid w:val="00450964"/>
    <w:rsid w:val="0045133B"/>
    <w:rsid w:val="0045618D"/>
    <w:rsid w:val="00456726"/>
    <w:rsid w:val="00463280"/>
    <w:rsid w:val="00464479"/>
    <w:rsid w:val="00467EE0"/>
    <w:rsid w:val="0047223B"/>
    <w:rsid w:val="0047274E"/>
    <w:rsid w:val="00473F20"/>
    <w:rsid w:val="00486EC4"/>
    <w:rsid w:val="00490F27"/>
    <w:rsid w:val="00491AE3"/>
    <w:rsid w:val="00493B6A"/>
    <w:rsid w:val="00495AC6"/>
    <w:rsid w:val="004B2232"/>
    <w:rsid w:val="004B2BC4"/>
    <w:rsid w:val="004B301A"/>
    <w:rsid w:val="004B4E18"/>
    <w:rsid w:val="004C03E1"/>
    <w:rsid w:val="004C16EE"/>
    <w:rsid w:val="004C246A"/>
    <w:rsid w:val="004C4B4A"/>
    <w:rsid w:val="004C5755"/>
    <w:rsid w:val="004C5A0A"/>
    <w:rsid w:val="004C644A"/>
    <w:rsid w:val="004C6CF1"/>
    <w:rsid w:val="004D2400"/>
    <w:rsid w:val="004F2466"/>
    <w:rsid w:val="00502C6B"/>
    <w:rsid w:val="00516B9E"/>
    <w:rsid w:val="00522039"/>
    <w:rsid w:val="00524DE8"/>
    <w:rsid w:val="00530509"/>
    <w:rsid w:val="00532F97"/>
    <w:rsid w:val="005422D8"/>
    <w:rsid w:val="00545779"/>
    <w:rsid w:val="00546B4C"/>
    <w:rsid w:val="005677FF"/>
    <w:rsid w:val="00576B32"/>
    <w:rsid w:val="00576F5E"/>
    <w:rsid w:val="00577705"/>
    <w:rsid w:val="00581133"/>
    <w:rsid w:val="00581267"/>
    <w:rsid w:val="00583533"/>
    <w:rsid w:val="005878FD"/>
    <w:rsid w:val="00596300"/>
    <w:rsid w:val="005A2161"/>
    <w:rsid w:val="005A3ECD"/>
    <w:rsid w:val="005A4E74"/>
    <w:rsid w:val="005B40A6"/>
    <w:rsid w:val="005C643B"/>
    <w:rsid w:val="005C7DFF"/>
    <w:rsid w:val="005D36B8"/>
    <w:rsid w:val="005D511A"/>
    <w:rsid w:val="005E5F92"/>
    <w:rsid w:val="005F0E6E"/>
    <w:rsid w:val="005F4C70"/>
    <w:rsid w:val="00611194"/>
    <w:rsid w:val="0062173C"/>
    <w:rsid w:val="00624FE2"/>
    <w:rsid w:val="00631509"/>
    <w:rsid w:val="00631C56"/>
    <w:rsid w:val="006329B5"/>
    <w:rsid w:val="00633710"/>
    <w:rsid w:val="00634942"/>
    <w:rsid w:val="00640EA8"/>
    <w:rsid w:val="00642F34"/>
    <w:rsid w:val="006441D9"/>
    <w:rsid w:val="00645C8E"/>
    <w:rsid w:val="0065391B"/>
    <w:rsid w:val="00656A5E"/>
    <w:rsid w:val="0065738C"/>
    <w:rsid w:val="00663C21"/>
    <w:rsid w:val="006657AB"/>
    <w:rsid w:val="006664F3"/>
    <w:rsid w:val="00667E08"/>
    <w:rsid w:val="00670612"/>
    <w:rsid w:val="006807D4"/>
    <w:rsid w:val="006836AE"/>
    <w:rsid w:val="006A0DEB"/>
    <w:rsid w:val="006A10F7"/>
    <w:rsid w:val="006A6A3E"/>
    <w:rsid w:val="006B333D"/>
    <w:rsid w:val="006B5C7F"/>
    <w:rsid w:val="006C4D0E"/>
    <w:rsid w:val="006D0144"/>
    <w:rsid w:val="006D6B90"/>
    <w:rsid w:val="006F25A0"/>
    <w:rsid w:val="0070492D"/>
    <w:rsid w:val="0071242F"/>
    <w:rsid w:val="0071328F"/>
    <w:rsid w:val="00724B44"/>
    <w:rsid w:val="00736F20"/>
    <w:rsid w:val="00751587"/>
    <w:rsid w:val="0075344D"/>
    <w:rsid w:val="007577E4"/>
    <w:rsid w:val="00774566"/>
    <w:rsid w:val="007774BE"/>
    <w:rsid w:val="00780C5F"/>
    <w:rsid w:val="00781086"/>
    <w:rsid w:val="00782929"/>
    <w:rsid w:val="007926B9"/>
    <w:rsid w:val="00793F65"/>
    <w:rsid w:val="007A20BF"/>
    <w:rsid w:val="007A2867"/>
    <w:rsid w:val="007B1E07"/>
    <w:rsid w:val="007C02E9"/>
    <w:rsid w:val="007D458D"/>
    <w:rsid w:val="007E70CA"/>
    <w:rsid w:val="007F2140"/>
    <w:rsid w:val="007F4308"/>
    <w:rsid w:val="007F7EC4"/>
    <w:rsid w:val="0080060E"/>
    <w:rsid w:val="00803DEF"/>
    <w:rsid w:val="008104AB"/>
    <w:rsid w:val="008131D1"/>
    <w:rsid w:val="00814B46"/>
    <w:rsid w:val="00815890"/>
    <w:rsid w:val="0081745A"/>
    <w:rsid w:val="00831B28"/>
    <w:rsid w:val="00837B35"/>
    <w:rsid w:val="00842C54"/>
    <w:rsid w:val="00847603"/>
    <w:rsid w:val="00853045"/>
    <w:rsid w:val="00861D79"/>
    <w:rsid w:val="008651FB"/>
    <w:rsid w:val="0088754C"/>
    <w:rsid w:val="0089201A"/>
    <w:rsid w:val="008933D9"/>
    <w:rsid w:val="00896D4C"/>
    <w:rsid w:val="008A168A"/>
    <w:rsid w:val="008A24ED"/>
    <w:rsid w:val="008A2C46"/>
    <w:rsid w:val="008A7312"/>
    <w:rsid w:val="008B00D8"/>
    <w:rsid w:val="008B0F6C"/>
    <w:rsid w:val="008B616F"/>
    <w:rsid w:val="008C13B5"/>
    <w:rsid w:val="008C5B65"/>
    <w:rsid w:val="008C7944"/>
    <w:rsid w:val="008C7EAE"/>
    <w:rsid w:val="008D733C"/>
    <w:rsid w:val="008F1AD5"/>
    <w:rsid w:val="00906143"/>
    <w:rsid w:val="00912E10"/>
    <w:rsid w:val="00912EC8"/>
    <w:rsid w:val="00912EDE"/>
    <w:rsid w:val="009203AF"/>
    <w:rsid w:val="00921F65"/>
    <w:rsid w:val="00926C7B"/>
    <w:rsid w:val="00933C24"/>
    <w:rsid w:val="009355CD"/>
    <w:rsid w:val="0093685A"/>
    <w:rsid w:val="00952C85"/>
    <w:rsid w:val="00966304"/>
    <w:rsid w:val="00972637"/>
    <w:rsid w:val="0098009C"/>
    <w:rsid w:val="00980460"/>
    <w:rsid w:val="009814BB"/>
    <w:rsid w:val="009815D6"/>
    <w:rsid w:val="00982177"/>
    <w:rsid w:val="00997432"/>
    <w:rsid w:val="009A3D47"/>
    <w:rsid w:val="009A6594"/>
    <w:rsid w:val="009A7C2B"/>
    <w:rsid w:val="009C219F"/>
    <w:rsid w:val="009D0755"/>
    <w:rsid w:val="009D1390"/>
    <w:rsid w:val="009D1B9F"/>
    <w:rsid w:val="009E0B96"/>
    <w:rsid w:val="009E7341"/>
    <w:rsid w:val="009E7C6F"/>
    <w:rsid w:val="009F4154"/>
    <w:rsid w:val="00A010D0"/>
    <w:rsid w:val="00A033F6"/>
    <w:rsid w:val="00A05131"/>
    <w:rsid w:val="00A1368F"/>
    <w:rsid w:val="00A14395"/>
    <w:rsid w:val="00A26C8E"/>
    <w:rsid w:val="00A31BD6"/>
    <w:rsid w:val="00A32FBA"/>
    <w:rsid w:val="00A41B2E"/>
    <w:rsid w:val="00A42E79"/>
    <w:rsid w:val="00A43931"/>
    <w:rsid w:val="00A47DE3"/>
    <w:rsid w:val="00A50415"/>
    <w:rsid w:val="00A51807"/>
    <w:rsid w:val="00A52933"/>
    <w:rsid w:val="00A62263"/>
    <w:rsid w:val="00A703E6"/>
    <w:rsid w:val="00A70979"/>
    <w:rsid w:val="00A719C3"/>
    <w:rsid w:val="00A71FDE"/>
    <w:rsid w:val="00A76F6C"/>
    <w:rsid w:val="00A82CF3"/>
    <w:rsid w:val="00A85EF6"/>
    <w:rsid w:val="00A865D0"/>
    <w:rsid w:val="00A90336"/>
    <w:rsid w:val="00A91591"/>
    <w:rsid w:val="00AA2D35"/>
    <w:rsid w:val="00AA30A1"/>
    <w:rsid w:val="00AB34A8"/>
    <w:rsid w:val="00AC2483"/>
    <w:rsid w:val="00AC7A85"/>
    <w:rsid w:val="00AD635A"/>
    <w:rsid w:val="00AD669E"/>
    <w:rsid w:val="00AF3E78"/>
    <w:rsid w:val="00AF4B81"/>
    <w:rsid w:val="00AF648B"/>
    <w:rsid w:val="00AF742E"/>
    <w:rsid w:val="00B00C2F"/>
    <w:rsid w:val="00B02FF5"/>
    <w:rsid w:val="00B22595"/>
    <w:rsid w:val="00B277FE"/>
    <w:rsid w:val="00B35239"/>
    <w:rsid w:val="00B37933"/>
    <w:rsid w:val="00B42704"/>
    <w:rsid w:val="00B47853"/>
    <w:rsid w:val="00B51E2B"/>
    <w:rsid w:val="00B57A95"/>
    <w:rsid w:val="00B57EA1"/>
    <w:rsid w:val="00B60793"/>
    <w:rsid w:val="00B669CA"/>
    <w:rsid w:val="00B6797F"/>
    <w:rsid w:val="00B7787C"/>
    <w:rsid w:val="00B907FE"/>
    <w:rsid w:val="00B908D3"/>
    <w:rsid w:val="00B917EC"/>
    <w:rsid w:val="00BA0BBB"/>
    <w:rsid w:val="00BB44D8"/>
    <w:rsid w:val="00BC7A01"/>
    <w:rsid w:val="00BD3ABA"/>
    <w:rsid w:val="00BE5A7F"/>
    <w:rsid w:val="00BE602E"/>
    <w:rsid w:val="00BF202F"/>
    <w:rsid w:val="00BF443D"/>
    <w:rsid w:val="00C05CB8"/>
    <w:rsid w:val="00C13E13"/>
    <w:rsid w:val="00C16BC6"/>
    <w:rsid w:val="00C30618"/>
    <w:rsid w:val="00C313C1"/>
    <w:rsid w:val="00C364AC"/>
    <w:rsid w:val="00C3653D"/>
    <w:rsid w:val="00C37955"/>
    <w:rsid w:val="00C450B7"/>
    <w:rsid w:val="00C45B84"/>
    <w:rsid w:val="00C74424"/>
    <w:rsid w:val="00C77B7C"/>
    <w:rsid w:val="00C86D0D"/>
    <w:rsid w:val="00C9144F"/>
    <w:rsid w:val="00C9644E"/>
    <w:rsid w:val="00C974BA"/>
    <w:rsid w:val="00CA685D"/>
    <w:rsid w:val="00CB0A29"/>
    <w:rsid w:val="00CB0DBE"/>
    <w:rsid w:val="00CB4096"/>
    <w:rsid w:val="00CB4D10"/>
    <w:rsid w:val="00CB7113"/>
    <w:rsid w:val="00CC0527"/>
    <w:rsid w:val="00CC2F56"/>
    <w:rsid w:val="00CE0BEE"/>
    <w:rsid w:val="00CE5F2A"/>
    <w:rsid w:val="00CF44C1"/>
    <w:rsid w:val="00CF508D"/>
    <w:rsid w:val="00CF7AD9"/>
    <w:rsid w:val="00D01EDA"/>
    <w:rsid w:val="00D10308"/>
    <w:rsid w:val="00D12926"/>
    <w:rsid w:val="00D218FD"/>
    <w:rsid w:val="00D25EB7"/>
    <w:rsid w:val="00D27193"/>
    <w:rsid w:val="00D321BF"/>
    <w:rsid w:val="00D60B59"/>
    <w:rsid w:val="00D620C7"/>
    <w:rsid w:val="00D65520"/>
    <w:rsid w:val="00D701B2"/>
    <w:rsid w:val="00D718BF"/>
    <w:rsid w:val="00D801F2"/>
    <w:rsid w:val="00D86C34"/>
    <w:rsid w:val="00D9360E"/>
    <w:rsid w:val="00DA0E74"/>
    <w:rsid w:val="00DA3DB8"/>
    <w:rsid w:val="00DB75D3"/>
    <w:rsid w:val="00DC5E7B"/>
    <w:rsid w:val="00DD038F"/>
    <w:rsid w:val="00DD2067"/>
    <w:rsid w:val="00DE26DA"/>
    <w:rsid w:val="00DE5409"/>
    <w:rsid w:val="00DE7344"/>
    <w:rsid w:val="00DF2E0F"/>
    <w:rsid w:val="00DF39D1"/>
    <w:rsid w:val="00DF4441"/>
    <w:rsid w:val="00DF47C7"/>
    <w:rsid w:val="00E01B31"/>
    <w:rsid w:val="00E109A5"/>
    <w:rsid w:val="00E12DC9"/>
    <w:rsid w:val="00E253F9"/>
    <w:rsid w:val="00E33E58"/>
    <w:rsid w:val="00E40ACC"/>
    <w:rsid w:val="00E501DB"/>
    <w:rsid w:val="00E53A05"/>
    <w:rsid w:val="00E54542"/>
    <w:rsid w:val="00E5532B"/>
    <w:rsid w:val="00E60CCA"/>
    <w:rsid w:val="00E61BBA"/>
    <w:rsid w:val="00E64021"/>
    <w:rsid w:val="00E65613"/>
    <w:rsid w:val="00E66597"/>
    <w:rsid w:val="00E72C5B"/>
    <w:rsid w:val="00E72E2E"/>
    <w:rsid w:val="00E7549F"/>
    <w:rsid w:val="00E80BC3"/>
    <w:rsid w:val="00E84E32"/>
    <w:rsid w:val="00E85F4D"/>
    <w:rsid w:val="00E92A6F"/>
    <w:rsid w:val="00EA018F"/>
    <w:rsid w:val="00EA49A8"/>
    <w:rsid w:val="00EA63F1"/>
    <w:rsid w:val="00EB793E"/>
    <w:rsid w:val="00EC1B43"/>
    <w:rsid w:val="00EC41ED"/>
    <w:rsid w:val="00EC4341"/>
    <w:rsid w:val="00EC63D3"/>
    <w:rsid w:val="00ED4B38"/>
    <w:rsid w:val="00EE3BF4"/>
    <w:rsid w:val="00EF4E60"/>
    <w:rsid w:val="00EF7AEF"/>
    <w:rsid w:val="00F1342D"/>
    <w:rsid w:val="00F201DB"/>
    <w:rsid w:val="00F30728"/>
    <w:rsid w:val="00F31B32"/>
    <w:rsid w:val="00F43541"/>
    <w:rsid w:val="00F44102"/>
    <w:rsid w:val="00F56055"/>
    <w:rsid w:val="00F60C3B"/>
    <w:rsid w:val="00F61A79"/>
    <w:rsid w:val="00F6540B"/>
    <w:rsid w:val="00F73987"/>
    <w:rsid w:val="00F76A09"/>
    <w:rsid w:val="00F82C81"/>
    <w:rsid w:val="00F903E4"/>
    <w:rsid w:val="00FA0372"/>
    <w:rsid w:val="00FB257C"/>
    <w:rsid w:val="00FB29FA"/>
    <w:rsid w:val="00FB32E1"/>
    <w:rsid w:val="00FC6137"/>
    <w:rsid w:val="00FC7DF3"/>
    <w:rsid w:val="00FD39A0"/>
    <w:rsid w:val="00FD4317"/>
    <w:rsid w:val="00FE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B2BBA6"/>
  <w15:docId w15:val="{E71FF401-65DA-4012-B7B4-AB4BA09C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4AB"/>
    <w:rPr>
      <w:sz w:val="24"/>
      <w:szCs w:val="24"/>
    </w:rPr>
  </w:style>
  <w:style w:type="paragraph" w:styleId="Heading1">
    <w:name w:val="heading 1"/>
    <w:basedOn w:val="Normal"/>
    <w:next w:val="Normal"/>
    <w:link w:val="Heading1Char"/>
    <w:qFormat/>
    <w:rsid w:val="00CE0BEE"/>
    <w:pPr>
      <w:keepNext/>
      <w:spacing w:before="240" w:after="60"/>
      <w:jc w:val="center"/>
      <w:outlineLvl w:val="0"/>
    </w:pPr>
    <w:rPr>
      <w:rFonts w:ascii="Verdana" w:hAnsi="Verdana"/>
      <w:b/>
      <w:bCs/>
      <w:kern w:val="32"/>
      <w:sz w:val="22"/>
      <w:szCs w:val="32"/>
    </w:rPr>
  </w:style>
  <w:style w:type="paragraph" w:styleId="Heading2">
    <w:name w:val="heading 2"/>
    <w:basedOn w:val="Normal"/>
    <w:next w:val="Normal"/>
    <w:link w:val="Heading2Char"/>
    <w:unhideWhenUsed/>
    <w:qFormat/>
    <w:rsid w:val="00EC63D3"/>
    <w:pPr>
      <w:keepNext/>
      <w:spacing w:before="240"/>
      <w:contextualSpacing/>
      <w:jc w:val="center"/>
      <w:outlineLvl w:val="1"/>
    </w:pPr>
    <w:rPr>
      <w:rFonts w:ascii="Verdana" w:hAnsi="Verdana"/>
      <w:b/>
      <w:bCs/>
      <w:iCs/>
      <w:sz w:val="22"/>
      <w:szCs w:val="28"/>
    </w:rPr>
  </w:style>
  <w:style w:type="paragraph" w:styleId="Heading3">
    <w:name w:val="heading 3"/>
    <w:basedOn w:val="Normal"/>
    <w:next w:val="Normal"/>
    <w:link w:val="Heading3Char"/>
    <w:unhideWhenUsed/>
    <w:qFormat/>
    <w:rsid w:val="00463280"/>
    <w:pPr>
      <w:keepNext/>
      <w:spacing w:after="120"/>
      <w:contextualSpacing/>
      <w:jc w:val="center"/>
      <w:outlineLvl w:val="2"/>
    </w:pPr>
    <w:rPr>
      <w:rFonts w:ascii="Verdana" w:hAnsi="Verdana"/>
      <w:b/>
      <w:bCs/>
      <w:sz w:val="22"/>
      <w:szCs w:val="26"/>
    </w:rPr>
  </w:style>
  <w:style w:type="paragraph" w:styleId="Heading4">
    <w:name w:val="heading 4"/>
    <w:basedOn w:val="Normal"/>
    <w:next w:val="Normal"/>
    <w:link w:val="Heading4Char"/>
    <w:unhideWhenUsed/>
    <w:qFormat/>
    <w:rsid w:val="00442C67"/>
    <w:pPr>
      <w:keepNext/>
      <w:spacing w:before="240" w:after="60"/>
      <w:jc w:val="center"/>
      <w:outlineLvl w:val="3"/>
    </w:pPr>
    <w:rPr>
      <w:rFonts w:ascii="Georgia" w:hAnsi="Georgia"/>
      <w:b/>
      <w:bCs/>
      <w:sz w:val="22"/>
      <w:szCs w:val="28"/>
    </w:rPr>
  </w:style>
  <w:style w:type="paragraph" w:styleId="Heading5">
    <w:name w:val="heading 5"/>
    <w:basedOn w:val="Normal"/>
    <w:next w:val="Normal"/>
    <w:link w:val="Heading5Char"/>
    <w:unhideWhenUsed/>
    <w:qFormat/>
    <w:rsid w:val="00A236BC"/>
    <w:pPr>
      <w:spacing w:before="240" w:after="60"/>
      <w:jc w:val="center"/>
      <w:outlineLvl w:val="4"/>
    </w:pPr>
    <w:rPr>
      <w:rFonts w:ascii="Verdana" w:hAnsi="Verdana"/>
      <w:b/>
      <w:bCs/>
      <w:iCs/>
      <w:sz w:val="22"/>
      <w:szCs w:val="26"/>
    </w:rPr>
  </w:style>
  <w:style w:type="paragraph" w:styleId="Heading6">
    <w:name w:val="heading 6"/>
    <w:basedOn w:val="Normal"/>
    <w:next w:val="Normal"/>
    <w:link w:val="Heading6Char"/>
    <w:unhideWhenUsed/>
    <w:qFormat/>
    <w:rsid w:val="00736FE8"/>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8308E8"/>
    <w:pPr>
      <w:spacing w:before="240" w:after="60"/>
      <w:outlineLvl w:val="6"/>
    </w:pPr>
    <w:rPr>
      <w:rFonts w:ascii="Calibri" w:hAnsi="Calibri"/>
    </w:rPr>
  </w:style>
  <w:style w:type="paragraph" w:styleId="Heading8">
    <w:name w:val="heading 8"/>
    <w:basedOn w:val="Normal"/>
    <w:next w:val="Normal"/>
    <w:link w:val="Heading8Char"/>
    <w:unhideWhenUsed/>
    <w:qFormat/>
    <w:rsid w:val="008308E8"/>
    <w:pPr>
      <w:spacing w:before="240" w:after="60"/>
      <w:outlineLvl w:val="7"/>
    </w:pPr>
    <w:rPr>
      <w:rFonts w:ascii="Calibri" w:hAnsi="Calibri"/>
      <w:i/>
      <w:iCs/>
    </w:rPr>
  </w:style>
  <w:style w:type="paragraph" w:styleId="Heading9">
    <w:name w:val="heading 9"/>
    <w:basedOn w:val="Normal"/>
    <w:next w:val="Normal"/>
    <w:link w:val="Heading9Char"/>
    <w:unhideWhenUsed/>
    <w:qFormat/>
    <w:rsid w:val="008308E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BEE"/>
    <w:rPr>
      <w:rFonts w:ascii="Verdana" w:hAnsi="Verdana"/>
      <w:b/>
      <w:bCs/>
      <w:kern w:val="32"/>
      <w:sz w:val="22"/>
      <w:szCs w:val="32"/>
    </w:rPr>
  </w:style>
  <w:style w:type="character" w:customStyle="1" w:styleId="Heading2Char">
    <w:name w:val="Heading 2 Char"/>
    <w:basedOn w:val="DefaultParagraphFont"/>
    <w:link w:val="Heading2"/>
    <w:rsid w:val="00EC63D3"/>
    <w:rPr>
      <w:rFonts w:ascii="Verdana" w:hAnsi="Verdana"/>
      <w:b/>
      <w:bCs/>
      <w:iCs/>
      <w:sz w:val="22"/>
      <w:szCs w:val="28"/>
    </w:rPr>
  </w:style>
  <w:style w:type="character" w:customStyle="1" w:styleId="Heading3Char">
    <w:name w:val="Heading 3 Char"/>
    <w:basedOn w:val="DefaultParagraphFont"/>
    <w:link w:val="Heading3"/>
    <w:rsid w:val="00463280"/>
    <w:rPr>
      <w:rFonts w:ascii="Verdana" w:hAnsi="Verdana"/>
      <w:b/>
      <w:bCs/>
      <w:sz w:val="22"/>
      <w:szCs w:val="26"/>
    </w:rPr>
  </w:style>
  <w:style w:type="character" w:customStyle="1" w:styleId="Heading4Char">
    <w:name w:val="Heading 4 Char"/>
    <w:basedOn w:val="DefaultParagraphFont"/>
    <w:link w:val="Heading4"/>
    <w:rsid w:val="00442C67"/>
    <w:rPr>
      <w:rFonts w:ascii="Georgia" w:hAnsi="Georgia"/>
      <w:b/>
      <w:bCs/>
      <w:sz w:val="22"/>
      <w:szCs w:val="28"/>
    </w:rPr>
  </w:style>
  <w:style w:type="character" w:customStyle="1" w:styleId="Heading5Char">
    <w:name w:val="Heading 5 Char"/>
    <w:basedOn w:val="DefaultParagraphFont"/>
    <w:link w:val="Heading5"/>
    <w:rsid w:val="00A236BC"/>
    <w:rPr>
      <w:rFonts w:ascii="Verdana" w:hAnsi="Verdana"/>
      <w:b/>
      <w:bCs/>
      <w:iCs/>
      <w:sz w:val="22"/>
      <w:szCs w:val="26"/>
    </w:rPr>
  </w:style>
  <w:style w:type="character" w:customStyle="1" w:styleId="Heading6Char">
    <w:name w:val="Heading 6 Char"/>
    <w:basedOn w:val="DefaultParagraphFont"/>
    <w:link w:val="Heading6"/>
    <w:rsid w:val="00736FE8"/>
    <w:rPr>
      <w:rFonts w:ascii="Calibri" w:eastAsia="Times New Roman" w:hAnsi="Calibri" w:cs="Times New Roman"/>
      <w:b/>
      <w:bCs/>
      <w:sz w:val="22"/>
      <w:szCs w:val="22"/>
    </w:rPr>
  </w:style>
  <w:style w:type="character" w:customStyle="1" w:styleId="Heading7Char">
    <w:name w:val="Heading 7 Char"/>
    <w:basedOn w:val="DefaultParagraphFont"/>
    <w:link w:val="Heading7"/>
    <w:rsid w:val="008308E8"/>
    <w:rPr>
      <w:rFonts w:ascii="Calibri" w:eastAsia="Times New Roman" w:hAnsi="Calibri" w:cs="Times New Roman"/>
      <w:sz w:val="24"/>
      <w:szCs w:val="24"/>
    </w:rPr>
  </w:style>
  <w:style w:type="character" w:customStyle="1" w:styleId="Heading8Char">
    <w:name w:val="Heading 8 Char"/>
    <w:basedOn w:val="DefaultParagraphFont"/>
    <w:link w:val="Heading8"/>
    <w:rsid w:val="008308E8"/>
    <w:rPr>
      <w:rFonts w:ascii="Calibri" w:eastAsia="Times New Roman" w:hAnsi="Calibri" w:cs="Times New Roman"/>
      <w:i/>
      <w:iCs/>
      <w:sz w:val="24"/>
      <w:szCs w:val="24"/>
    </w:rPr>
  </w:style>
  <w:style w:type="character" w:customStyle="1" w:styleId="Heading9Char">
    <w:name w:val="Heading 9 Char"/>
    <w:basedOn w:val="DefaultParagraphFont"/>
    <w:link w:val="Heading9"/>
    <w:rsid w:val="008308E8"/>
    <w:rPr>
      <w:rFonts w:ascii="Cambria" w:eastAsia="Times New Roman" w:hAnsi="Cambria" w:cs="Times New Roman"/>
      <w:sz w:val="22"/>
      <w:szCs w:val="22"/>
    </w:rPr>
  </w:style>
  <w:style w:type="paragraph" w:styleId="Footer">
    <w:name w:val="footer"/>
    <w:aliases w:val="Footer1"/>
    <w:basedOn w:val="Normal"/>
    <w:next w:val="FootnoteText"/>
    <w:link w:val="FooterChar"/>
    <w:uiPriority w:val="99"/>
    <w:rsid w:val="00FE1D60"/>
    <w:pPr>
      <w:widowControl w:val="0"/>
      <w:tabs>
        <w:tab w:val="right" w:pos="720"/>
        <w:tab w:val="right" w:pos="864"/>
      </w:tabs>
      <w:autoSpaceDE w:val="0"/>
      <w:autoSpaceDN w:val="0"/>
      <w:adjustRightInd w:val="0"/>
    </w:pPr>
    <w:rPr>
      <w:rFonts w:ascii="Georgia" w:hAnsi="Georgia"/>
      <w:sz w:val="20"/>
    </w:rPr>
  </w:style>
  <w:style w:type="paragraph" w:styleId="EndnoteText">
    <w:name w:val="endnote text"/>
    <w:basedOn w:val="Normal"/>
    <w:link w:val="EndnoteTextChar"/>
    <w:rsid w:val="0011621E"/>
    <w:rPr>
      <w:sz w:val="20"/>
      <w:szCs w:val="20"/>
    </w:rPr>
  </w:style>
  <w:style w:type="character" w:customStyle="1" w:styleId="EndnoteTextChar">
    <w:name w:val="Endnote Text Char"/>
    <w:basedOn w:val="DefaultParagraphFont"/>
    <w:link w:val="EndnoteText"/>
    <w:rsid w:val="00031B80"/>
  </w:style>
  <w:style w:type="character" w:customStyle="1" w:styleId="FooterChar">
    <w:name w:val="Footer Char"/>
    <w:aliases w:val="Footer1 Char"/>
    <w:basedOn w:val="DefaultParagraphFont"/>
    <w:link w:val="Footer"/>
    <w:uiPriority w:val="99"/>
    <w:rsid w:val="00FE1D60"/>
    <w:rPr>
      <w:rFonts w:ascii="Georgia" w:hAnsi="Georgia"/>
      <w:szCs w:val="24"/>
    </w:rPr>
  </w:style>
  <w:style w:type="paragraph" w:styleId="EnvelopeAddress">
    <w:name w:val="envelope address"/>
    <w:basedOn w:val="Normal"/>
    <w:rsid w:val="00CA3364"/>
    <w:pPr>
      <w:framePr w:w="7920" w:h="1980" w:hRule="exact" w:hSpace="180" w:wrap="auto" w:hAnchor="page" w:xAlign="center" w:yAlign="bottom"/>
      <w:ind w:left="2880"/>
    </w:pPr>
    <w:rPr>
      <w:rFonts w:ascii="Arial" w:hAnsi="Arial" w:cs="Arial"/>
      <w:sz w:val="22"/>
    </w:rPr>
  </w:style>
  <w:style w:type="paragraph" w:customStyle="1" w:styleId="Level1">
    <w:name w:val="Level 1"/>
    <w:basedOn w:val="Normal"/>
    <w:link w:val="Level1Char"/>
    <w:rsid w:val="00CE718F"/>
    <w:pPr>
      <w:widowControl w:val="0"/>
      <w:numPr>
        <w:numId w:val="1"/>
      </w:numPr>
      <w:autoSpaceDE w:val="0"/>
      <w:autoSpaceDN w:val="0"/>
      <w:adjustRightInd w:val="0"/>
      <w:ind w:left="720" w:hanging="720"/>
      <w:outlineLvl w:val="0"/>
    </w:pPr>
    <w:rPr>
      <w:rFonts w:ascii="Trebuchet MS" w:hAnsi="Trebuchet MS"/>
    </w:rPr>
  </w:style>
  <w:style w:type="character" w:customStyle="1" w:styleId="Level1Char">
    <w:name w:val="Level 1 Char"/>
    <w:basedOn w:val="DefaultParagraphFont"/>
    <w:link w:val="Level1"/>
    <w:rsid w:val="003D7CAC"/>
    <w:rPr>
      <w:rFonts w:ascii="Trebuchet MS" w:hAnsi="Trebuchet MS"/>
      <w:sz w:val="24"/>
      <w:szCs w:val="24"/>
    </w:rPr>
  </w:style>
  <w:style w:type="character" w:styleId="Hyperlink">
    <w:name w:val="Hyperlink"/>
    <w:basedOn w:val="DefaultParagraphFont"/>
    <w:rsid w:val="00CE718F"/>
    <w:rPr>
      <w:color w:val="0000FF"/>
      <w:u w:val="single"/>
    </w:rPr>
  </w:style>
  <w:style w:type="character" w:styleId="PageNumber">
    <w:name w:val="page number"/>
    <w:basedOn w:val="DefaultParagraphFont"/>
    <w:rsid w:val="00CE718F"/>
  </w:style>
  <w:style w:type="paragraph" w:styleId="Header">
    <w:name w:val="header"/>
    <w:basedOn w:val="Normal"/>
    <w:link w:val="HeaderChar"/>
    <w:rsid w:val="00CE718F"/>
    <w:pPr>
      <w:widowControl w:val="0"/>
      <w:tabs>
        <w:tab w:val="center" w:pos="4320"/>
        <w:tab w:val="right" w:pos="8640"/>
      </w:tabs>
      <w:autoSpaceDE w:val="0"/>
      <w:autoSpaceDN w:val="0"/>
      <w:adjustRightInd w:val="0"/>
    </w:pPr>
    <w:rPr>
      <w:rFonts w:ascii="Trebuchet MS" w:hAnsi="Trebuchet MS"/>
    </w:rPr>
  </w:style>
  <w:style w:type="character" w:customStyle="1" w:styleId="HeaderChar">
    <w:name w:val="Header Char"/>
    <w:basedOn w:val="DefaultParagraphFont"/>
    <w:link w:val="Header"/>
    <w:rsid w:val="003D7CAC"/>
    <w:rPr>
      <w:rFonts w:ascii="Trebuchet MS" w:hAnsi="Trebuchet MS"/>
      <w:sz w:val="24"/>
      <w:szCs w:val="24"/>
    </w:rPr>
  </w:style>
  <w:style w:type="table" w:styleId="TableGrid">
    <w:name w:val="Table Grid"/>
    <w:basedOn w:val="TableNormal"/>
    <w:rsid w:val="00CE718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CE718F"/>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FollowedHyperlink">
    <w:name w:val="FollowedHyperlink"/>
    <w:basedOn w:val="DefaultParagraphFont"/>
    <w:rsid w:val="00CE718F"/>
    <w:rPr>
      <w:color w:val="606420"/>
      <w:u w:val="single"/>
    </w:rPr>
  </w:style>
  <w:style w:type="paragraph" w:customStyle="1" w:styleId="Level2">
    <w:name w:val="Level 2"/>
    <w:basedOn w:val="Normal"/>
    <w:rsid w:val="00CE718F"/>
    <w:pPr>
      <w:widowControl w:val="0"/>
      <w:numPr>
        <w:ilvl w:val="1"/>
        <w:numId w:val="4"/>
      </w:numPr>
      <w:autoSpaceDE w:val="0"/>
      <w:autoSpaceDN w:val="0"/>
      <w:adjustRightInd w:val="0"/>
      <w:ind w:left="1440" w:hanging="720"/>
      <w:outlineLvl w:val="1"/>
    </w:pPr>
  </w:style>
  <w:style w:type="character" w:customStyle="1" w:styleId="Hypertext">
    <w:name w:val="Hypertext"/>
    <w:rsid w:val="00CE718F"/>
    <w:rPr>
      <w:color w:val="0000FF"/>
      <w:u w:val="single"/>
    </w:rPr>
  </w:style>
  <w:style w:type="paragraph" w:customStyle="1" w:styleId="Level3">
    <w:name w:val="Level 3"/>
    <w:basedOn w:val="Normal"/>
    <w:rsid w:val="00CE718F"/>
    <w:pPr>
      <w:widowControl w:val="0"/>
      <w:numPr>
        <w:ilvl w:val="2"/>
        <w:numId w:val="3"/>
      </w:numPr>
      <w:autoSpaceDE w:val="0"/>
      <w:autoSpaceDN w:val="0"/>
      <w:adjustRightInd w:val="0"/>
      <w:ind w:left="2160" w:hanging="720"/>
      <w:outlineLvl w:val="2"/>
    </w:pPr>
  </w:style>
  <w:style w:type="paragraph" w:customStyle="1" w:styleId="Level4">
    <w:name w:val="Level 4"/>
    <w:basedOn w:val="Normal"/>
    <w:link w:val="Level4Char"/>
    <w:rsid w:val="00CE718F"/>
    <w:pPr>
      <w:widowControl w:val="0"/>
      <w:numPr>
        <w:ilvl w:val="3"/>
        <w:numId w:val="2"/>
      </w:numPr>
      <w:autoSpaceDE w:val="0"/>
      <w:autoSpaceDN w:val="0"/>
      <w:adjustRightInd w:val="0"/>
      <w:ind w:left="2880" w:hanging="720"/>
      <w:outlineLvl w:val="3"/>
    </w:pPr>
  </w:style>
  <w:style w:type="character" w:customStyle="1" w:styleId="Level4Char">
    <w:name w:val="Level 4 Char"/>
    <w:basedOn w:val="DefaultParagraphFont"/>
    <w:link w:val="Level4"/>
    <w:rsid w:val="00031B80"/>
    <w:rPr>
      <w:sz w:val="24"/>
      <w:szCs w:val="24"/>
    </w:rPr>
  </w:style>
  <w:style w:type="paragraph" w:styleId="DocumentMap">
    <w:name w:val="Document Map"/>
    <w:basedOn w:val="Normal"/>
    <w:link w:val="DocumentMapChar"/>
    <w:rsid w:val="004F2DF6"/>
    <w:rPr>
      <w:rFonts w:ascii="Tahoma" w:hAnsi="Tahoma" w:cs="Tahoma"/>
      <w:sz w:val="16"/>
      <w:szCs w:val="16"/>
    </w:rPr>
  </w:style>
  <w:style w:type="character" w:customStyle="1" w:styleId="DocumentMapChar">
    <w:name w:val="Document Map Char"/>
    <w:basedOn w:val="DefaultParagraphFont"/>
    <w:link w:val="DocumentMap"/>
    <w:rsid w:val="004F2DF6"/>
    <w:rPr>
      <w:rFonts w:ascii="Tahoma" w:hAnsi="Tahoma" w:cs="Tahoma"/>
      <w:sz w:val="16"/>
      <w:szCs w:val="16"/>
    </w:rPr>
  </w:style>
  <w:style w:type="paragraph" w:styleId="ListNumber">
    <w:name w:val="List Number"/>
    <w:basedOn w:val="Normal"/>
    <w:rsid w:val="00EE3BF4"/>
    <w:pPr>
      <w:numPr>
        <w:numId w:val="7"/>
      </w:numPr>
      <w:spacing w:before="120" w:after="120"/>
    </w:pPr>
    <w:rPr>
      <w:rFonts w:ascii="Georgia" w:hAnsi="Georgia"/>
      <w:sz w:val="22"/>
    </w:rPr>
  </w:style>
  <w:style w:type="paragraph" w:styleId="ListContinue">
    <w:name w:val="List Continue"/>
    <w:basedOn w:val="Normal"/>
    <w:link w:val="ListContinueChar"/>
    <w:rsid w:val="00DB3B16"/>
    <w:pPr>
      <w:spacing w:before="120" w:after="120"/>
      <w:ind w:left="720"/>
    </w:pPr>
    <w:rPr>
      <w:rFonts w:ascii="Georgia" w:hAnsi="Georgia"/>
      <w:sz w:val="22"/>
    </w:rPr>
  </w:style>
  <w:style w:type="character" w:customStyle="1" w:styleId="ListContinueChar">
    <w:name w:val="List Continue Char"/>
    <w:basedOn w:val="DefaultParagraphFont"/>
    <w:link w:val="ListContinue"/>
    <w:rsid w:val="00DB3B16"/>
    <w:rPr>
      <w:rFonts w:ascii="Georgia" w:hAnsi="Georgia"/>
      <w:sz w:val="22"/>
      <w:szCs w:val="24"/>
    </w:rPr>
  </w:style>
  <w:style w:type="character" w:styleId="Strong">
    <w:name w:val="Strong"/>
    <w:basedOn w:val="DefaultParagraphFont"/>
    <w:qFormat/>
    <w:rsid w:val="003D7CAC"/>
    <w:rPr>
      <w:b/>
      <w:bCs/>
    </w:rPr>
  </w:style>
  <w:style w:type="paragraph" w:styleId="ListContinue3">
    <w:name w:val="List Continue 3"/>
    <w:basedOn w:val="Normal"/>
    <w:link w:val="ListContinue3Char"/>
    <w:rsid w:val="003F3D58"/>
    <w:pPr>
      <w:widowControl w:val="0"/>
      <w:autoSpaceDE w:val="0"/>
      <w:autoSpaceDN w:val="0"/>
      <w:adjustRightInd w:val="0"/>
      <w:spacing w:before="120" w:after="120"/>
      <w:ind w:left="1440"/>
    </w:pPr>
    <w:rPr>
      <w:rFonts w:ascii="Georgia" w:hAnsi="Georgia"/>
      <w:sz w:val="22"/>
    </w:rPr>
  </w:style>
  <w:style w:type="character" w:customStyle="1" w:styleId="ListContinue3Char">
    <w:name w:val="List Continue 3 Char"/>
    <w:basedOn w:val="DefaultParagraphFont"/>
    <w:link w:val="ListContinue3"/>
    <w:rsid w:val="003F3D58"/>
    <w:rPr>
      <w:rFonts w:ascii="Georgia" w:hAnsi="Georgia"/>
      <w:sz w:val="22"/>
      <w:szCs w:val="24"/>
    </w:rPr>
  </w:style>
  <w:style w:type="paragraph" w:styleId="ListContinue2">
    <w:name w:val="List Continue 2"/>
    <w:basedOn w:val="Normal"/>
    <w:rsid w:val="00AD635A"/>
    <w:pPr>
      <w:spacing w:after="120"/>
      <w:ind w:left="720"/>
      <w:contextualSpacing/>
    </w:pPr>
    <w:rPr>
      <w:rFonts w:ascii="Georgia" w:hAnsi="Georgia"/>
      <w:sz w:val="22"/>
    </w:rPr>
  </w:style>
  <w:style w:type="paragraph" w:styleId="ListNumber2">
    <w:name w:val="List Number 2"/>
    <w:basedOn w:val="Normal"/>
    <w:rsid w:val="00431D40"/>
    <w:pPr>
      <w:numPr>
        <w:numId w:val="8"/>
      </w:numPr>
      <w:spacing w:before="120" w:after="120"/>
    </w:pPr>
    <w:rPr>
      <w:rFonts w:ascii="Georgia" w:hAnsi="Georgia"/>
      <w:sz w:val="22"/>
    </w:rPr>
  </w:style>
  <w:style w:type="paragraph" w:styleId="ListNumber3">
    <w:name w:val="List Number 3"/>
    <w:basedOn w:val="Normal"/>
    <w:rsid w:val="004A74C8"/>
    <w:pPr>
      <w:numPr>
        <w:numId w:val="9"/>
      </w:numPr>
      <w:spacing w:before="120" w:after="120"/>
    </w:pPr>
    <w:rPr>
      <w:rFonts w:ascii="Georgia" w:hAnsi="Georgia"/>
      <w:sz w:val="22"/>
    </w:rPr>
  </w:style>
  <w:style w:type="paragraph" w:styleId="ListNumber4">
    <w:name w:val="List Number 4"/>
    <w:basedOn w:val="Normal"/>
    <w:rsid w:val="00A32FBA"/>
    <w:pPr>
      <w:numPr>
        <w:numId w:val="6"/>
      </w:numPr>
      <w:spacing w:after="120"/>
    </w:pPr>
    <w:rPr>
      <w:rFonts w:ascii="Georgia" w:hAnsi="Georgia"/>
      <w:sz w:val="22"/>
    </w:rPr>
  </w:style>
  <w:style w:type="paragraph" w:styleId="ListNumber5">
    <w:name w:val="List Number 5"/>
    <w:basedOn w:val="Normal"/>
    <w:rsid w:val="0012188F"/>
    <w:pPr>
      <w:numPr>
        <w:numId w:val="5"/>
      </w:numPr>
      <w:spacing w:after="120"/>
      <w:ind w:left="2160" w:hanging="720"/>
      <w:contextualSpacing/>
    </w:pPr>
    <w:rPr>
      <w:rFonts w:ascii="Georgia" w:hAnsi="Georgia"/>
      <w:sz w:val="22"/>
    </w:rPr>
  </w:style>
  <w:style w:type="paragraph" w:styleId="ListContinue5">
    <w:name w:val="List Continue 5"/>
    <w:basedOn w:val="Normal"/>
    <w:link w:val="ListContinue5Char"/>
    <w:rsid w:val="004A74C8"/>
    <w:pPr>
      <w:spacing w:after="120"/>
      <w:ind w:left="2160"/>
      <w:contextualSpacing/>
    </w:pPr>
    <w:rPr>
      <w:rFonts w:ascii="Georgia" w:hAnsi="Georgia"/>
      <w:sz w:val="22"/>
    </w:rPr>
  </w:style>
  <w:style w:type="character" w:customStyle="1" w:styleId="ListContinue5Char">
    <w:name w:val="List Continue 5 Char"/>
    <w:basedOn w:val="DefaultParagraphFont"/>
    <w:link w:val="ListContinue5"/>
    <w:rsid w:val="004A74C8"/>
    <w:rPr>
      <w:rFonts w:ascii="Georgia" w:hAnsi="Georgia"/>
      <w:sz w:val="22"/>
      <w:szCs w:val="24"/>
    </w:rPr>
  </w:style>
  <w:style w:type="character" w:customStyle="1" w:styleId="superscript">
    <w:name w:val="superscript"/>
    <w:basedOn w:val="DefaultParagraphFont"/>
    <w:qFormat/>
    <w:rsid w:val="006F4EEE"/>
    <w:rPr>
      <w:rFonts w:ascii="Georgia" w:hAnsi="Georgia"/>
      <w:color w:val="000000"/>
      <w:sz w:val="24"/>
      <w:szCs w:val="22"/>
      <w:vertAlign w:val="superscript"/>
    </w:rPr>
  </w:style>
  <w:style w:type="paragraph" w:customStyle="1" w:styleId="ListNumber-Romans">
    <w:name w:val="List Number- Romans"/>
    <w:basedOn w:val="ListNumber"/>
    <w:next w:val="ListNumber"/>
    <w:rsid w:val="00842C54"/>
    <w:pPr>
      <w:numPr>
        <w:numId w:val="40"/>
      </w:numPr>
      <w:outlineLvl w:val="1"/>
    </w:pPr>
  </w:style>
  <w:style w:type="paragraph" w:customStyle="1" w:styleId="signature-rightsidenospace">
    <w:name w:val="signature- right side no space"/>
    <w:basedOn w:val="ListContinue5"/>
    <w:next w:val="ListContinue5"/>
    <w:link w:val="signature-rightsidenospaceChar"/>
    <w:qFormat/>
    <w:rsid w:val="00D516B5"/>
    <w:pPr>
      <w:jc w:val="right"/>
    </w:pPr>
  </w:style>
  <w:style w:type="character" w:customStyle="1" w:styleId="signature-rightsidenospaceChar">
    <w:name w:val="signature- right side no space Char"/>
    <w:basedOn w:val="ListContinue5Char"/>
    <w:link w:val="signature-rightsidenospace"/>
    <w:rsid w:val="00D516B5"/>
    <w:rPr>
      <w:rFonts w:ascii="Georgia" w:hAnsi="Georgia"/>
      <w:sz w:val="22"/>
      <w:szCs w:val="24"/>
    </w:rPr>
  </w:style>
  <w:style w:type="paragraph" w:styleId="ListContinue4">
    <w:name w:val="List Continue 4"/>
    <w:basedOn w:val="Normal"/>
    <w:rsid w:val="00661623"/>
    <w:pPr>
      <w:spacing w:before="360" w:after="120"/>
      <w:ind w:left="1440"/>
      <w:contextualSpacing/>
    </w:pPr>
    <w:rPr>
      <w:rFonts w:ascii="Georgia" w:hAnsi="Georgia"/>
      <w:sz w:val="22"/>
    </w:rPr>
  </w:style>
  <w:style w:type="character" w:styleId="Emphasis">
    <w:name w:val="Emphasis"/>
    <w:basedOn w:val="DefaultParagraphFont"/>
    <w:qFormat/>
    <w:rsid w:val="005E4113"/>
    <w:rPr>
      <w:rFonts w:ascii="Georgia" w:hAnsi="Georgia"/>
      <w:i/>
      <w:iCs/>
      <w:sz w:val="24"/>
    </w:rPr>
  </w:style>
  <w:style w:type="character" w:customStyle="1" w:styleId="subscript">
    <w:name w:val="subscript"/>
    <w:basedOn w:val="DefaultParagraphFont"/>
    <w:qFormat/>
    <w:rsid w:val="006943D6"/>
    <w:rPr>
      <w:rFonts w:ascii="Georgia" w:hAnsi="Georgia"/>
      <w:sz w:val="24"/>
      <w:vertAlign w:val="subscript"/>
    </w:rPr>
  </w:style>
  <w:style w:type="paragraph" w:styleId="Caption">
    <w:name w:val="caption"/>
    <w:basedOn w:val="Normal"/>
    <w:next w:val="Normal"/>
    <w:unhideWhenUsed/>
    <w:qFormat/>
    <w:rsid w:val="002C5804"/>
    <w:pPr>
      <w:spacing w:after="120"/>
      <w:ind w:left="720"/>
      <w:contextualSpacing/>
      <w:outlineLvl w:val="3"/>
    </w:pPr>
    <w:rPr>
      <w:rFonts w:ascii="Georgia" w:hAnsi="Georgia"/>
      <w:bCs/>
      <w:sz w:val="22"/>
      <w:szCs w:val="20"/>
    </w:rPr>
  </w:style>
  <w:style w:type="paragraph" w:customStyle="1" w:styleId="Signaturelinerightwithspace">
    <w:name w:val="Signature_line right with space"/>
    <w:basedOn w:val="ListContinue2"/>
    <w:link w:val="SignaturelinerightwithspaceChar"/>
    <w:qFormat/>
    <w:rsid w:val="00D516B5"/>
    <w:pPr>
      <w:widowControl w:val="0"/>
      <w:autoSpaceDE w:val="0"/>
      <w:autoSpaceDN w:val="0"/>
      <w:adjustRightInd w:val="0"/>
      <w:spacing w:before="360" w:after="0"/>
      <w:ind w:left="1584"/>
      <w:jc w:val="right"/>
    </w:pPr>
  </w:style>
  <w:style w:type="character" w:customStyle="1" w:styleId="SignaturelinerightwithspaceChar">
    <w:name w:val="Signature_line right with space Char"/>
    <w:basedOn w:val="DefaultParagraphFont"/>
    <w:link w:val="Signaturelinerightwithspace"/>
    <w:rsid w:val="00D516B5"/>
    <w:rPr>
      <w:rFonts w:ascii="Georgia" w:hAnsi="Georgia"/>
      <w:sz w:val="24"/>
      <w:szCs w:val="24"/>
    </w:rPr>
  </w:style>
  <w:style w:type="paragraph" w:customStyle="1" w:styleId="signatureleftwithspace">
    <w:name w:val="signature left with space"/>
    <w:basedOn w:val="ListContinue"/>
    <w:link w:val="signatureleftwithspaceChar"/>
    <w:qFormat/>
    <w:rsid w:val="000D1511"/>
    <w:pPr>
      <w:spacing w:before="360" w:after="0"/>
      <w:ind w:left="0"/>
    </w:pPr>
  </w:style>
  <w:style w:type="character" w:customStyle="1" w:styleId="signatureleftwithspaceChar">
    <w:name w:val="signature left with space Char"/>
    <w:basedOn w:val="ListContinueChar"/>
    <w:link w:val="signatureleftwithspace"/>
    <w:rsid w:val="000D1511"/>
    <w:rPr>
      <w:rFonts w:ascii="Georgia" w:hAnsi="Georgia"/>
      <w:sz w:val="22"/>
      <w:szCs w:val="24"/>
    </w:rPr>
  </w:style>
  <w:style w:type="paragraph" w:styleId="BalloonText">
    <w:name w:val="Balloon Text"/>
    <w:basedOn w:val="Normal"/>
    <w:link w:val="BalloonTextChar"/>
    <w:rsid w:val="008308E8"/>
    <w:rPr>
      <w:rFonts w:ascii="Tahoma" w:hAnsi="Tahoma" w:cs="Tahoma"/>
      <w:sz w:val="16"/>
      <w:szCs w:val="16"/>
    </w:rPr>
  </w:style>
  <w:style w:type="character" w:customStyle="1" w:styleId="BalloonTextChar">
    <w:name w:val="Balloon Text Char"/>
    <w:basedOn w:val="DefaultParagraphFont"/>
    <w:link w:val="BalloonText"/>
    <w:rsid w:val="008308E8"/>
    <w:rPr>
      <w:rFonts w:ascii="Tahoma" w:hAnsi="Tahoma" w:cs="Tahoma"/>
      <w:sz w:val="16"/>
      <w:szCs w:val="16"/>
    </w:rPr>
  </w:style>
  <w:style w:type="paragraph" w:styleId="Bibliography">
    <w:name w:val="Bibliography"/>
    <w:basedOn w:val="Normal"/>
    <w:next w:val="Normal"/>
    <w:uiPriority w:val="37"/>
    <w:semiHidden/>
    <w:unhideWhenUsed/>
    <w:rsid w:val="008308E8"/>
  </w:style>
  <w:style w:type="paragraph" w:styleId="BlockText">
    <w:name w:val="Block Text"/>
    <w:basedOn w:val="Normal"/>
    <w:rsid w:val="008308E8"/>
    <w:pPr>
      <w:spacing w:after="120"/>
      <w:ind w:left="1440" w:right="1440"/>
    </w:pPr>
  </w:style>
  <w:style w:type="paragraph" w:styleId="BodyText">
    <w:name w:val="Body Text"/>
    <w:basedOn w:val="Normal"/>
    <w:link w:val="BodyTextChar"/>
    <w:rsid w:val="008308E8"/>
    <w:pPr>
      <w:spacing w:after="120"/>
    </w:pPr>
  </w:style>
  <w:style w:type="character" w:customStyle="1" w:styleId="BodyTextChar">
    <w:name w:val="Body Text Char"/>
    <w:basedOn w:val="DefaultParagraphFont"/>
    <w:link w:val="BodyText"/>
    <w:rsid w:val="008308E8"/>
    <w:rPr>
      <w:sz w:val="24"/>
      <w:szCs w:val="24"/>
    </w:rPr>
  </w:style>
  <w:style w:type="paragraph" w:styleId="BodyText2">
    <w:name w:val="Body Text 2"/>
    <w:basedOn w:val="Normal"/>
    <w:link w:val="BodyText2Char"/>
    <w:rsid w:val="008308E8"/>
    <w:pPr>
      <w:spacing w:after="120" w:line="480" w:lineRule="auto"/>
    </w:pPr>
  </w:style>
  <w:style w:type="character" w:customStyle="1" w:styleId="BodyText2Char">
    <w:name w:val="Body Text 2 Char"/>
    <w:basedOn w:val="DefaultParagraphFont"/>
    <w:link w:val="BodyText2"/>
    <w:rsid w:val="008308E8"/>
    <w:rPr>
      <w:sz w:val="24"/>
      <w:szCs w:val="24"/>
    </w:rPr>
  </w:style>
  <w:style w:type="paragraph" w:styleId="Closing">
    <w:name w:val="Closing"/>
    <w:basedOn w:val="Normal"/>
    <w:link w:val="ClosingChar"/>
    <w:rsid w:val="008308E8"/>
    <w:pPr>
      <w:ind w:left="4320"/>
    </w:pPr>
  </w:style>
  <w:style w:type="character" w:customStyle="1" w:styleId="ClosingChar">
    <w:name w:val="Closing Char"/>
    <w:basedOn w:val="DefaultParagraphFont"/>
    <w:link w:val="Closing"/>
    <w:rsid w:val="008308E8"/>
    <w:rPr>
      <w:sz w:val="24"/>
      <w:szCs w:val="24"/>
    </w:rPr>
  </w:style>
  <w:style w:type="paragraph" w:styleId="CommentText">
    <w:name w:val="annotation text"/>
    <w:basedOn w:val="Normal"/>
    <w:link w:val="CommentTextChar"/>
    <w:rsid w:val="008308E8"/>
    <w:rPr>
      <w:sz w:val="20"/>
      <w:szCs w:val="20"/>
    </w:rPr>
  </w:style>
  <w:style w:type="character" w:customStyle="1" w:styleId="CommentTextChar">
    <w:name w:val="Comment Text Char"/>
    <w:basedOn w:val="DefaultParagraphFont"/>
    <w:link w:val="CommentText"/>
    <w:rsid w:val="008308E8"/>
  </w:style>
  <w:style w:type="paragraph" w:styleId="CommentSubject">
    <w:name w:val="annotation subject"/>
    <w:basedOn w:val="CommentText"/>
    <w:next w:val="CommentText"/>
    <w:link w:val="CommentSubjectChar"/>
    <w:rsid w:val="008308E8"/>
    <w:rPr>
      <w:b/>
      <w:bCs/>
    </w:rPr>
  </w:style>
  <w:style w:type="character" w:customStyle="1" w:styleId="CommentSubjectChar">
    <w:name w:val="Comment Subject Char"/>
    <w:basedOn w:val="CommentTextChar"/>
    <w:link w:val="CommentSubject"/>
    <w:rsid w:val="008308E8"/>
    <w:rPr>
      <w:b/>
      <w:bCs/>
    </w:rPr>
  </w:style>
  <w:style w:type="paragraph" w:styleId="Date">
    <w:name w:val="Date"/>
    <w:basedOn w:val="Normal"/>
    <w:next w:val="Normal"/>
    <w:link w:val="DateChar"/>
    <w:rsid w:val="008308E8"/>
  </w:style>
  <w:style w:type="character" w:customStyle="1" w:styleId="DateChar">
    <w:name w:val="Date Char"/>
    <w:basedOn w:val="DefaultParagraphFont"/>
    <w:link w:val="Date"/>
    <w:rsid w:val="008308E8"/>
    <w:rPr>
      <w:sz w:val="24"/>
      <w:szCs w:val="24"/>
    </w:rPr>
  </w:style>
  <w:style w:type="paragraph" w:styleId="E-mailSignature">
    <w:name w:val="E-mail Signature"/>
    <w:basedOn w:val="Normal"/>
    <w:link w:val="E-mailSignatureChar"/>
    <w:rsid w:val="008308E8"/>
  </w:style>
  <w:style w:type="character" w:customStyle="1" w:styleId="E-mailSignatureChar">
    <w:name w:val="E-mail Signature Char"/>
    <w:basedOn w:val="DefaultParagraphFont"/>
    <w:link w:val="E-mailSignature"/>
    <w:rsid w:val="008308E8"/>
    <w:rPr>
      <w:sz w:val="24"/>
      <w:szCs w:val="24"/>
    </w:rPr>
  </w:style>
  <w:style w:type="paragraph" w:styleId="EnvelopeReturn">
    <w:name w:val="envelope return"/>
    <w:basedOn w:val="Normal"/>
    <w:rsid w:val="008308E8"/>
    <w:rPr>
      <w:rFonts w:ascii="Cambria" w:hAnsi="Cambria"/>
      <w:sz w:val="20"/>
      <w:szCs w:val="20"/>
    </w:rPr>
  </w:style>
  <w:style w:type="paragraph" w:styleId="FootnoteText">
    <w:name w:val="footnote text"/>
    <w:basedOn w:val="Normal"/>
    <w:link w:val="FootnoteTextChar"/>
    <w:rsid w:val="0098216A"/>
    <w:rPr>
      <w:rFonts w:ascii="Georgia" w:hAnsi="Georgia"/>
      <w:sz w:val="20"/>
      <w:szCs w:val="20"/>
    </w:rPr>
  </w:style>
  <w:style w:type="character" w:customStyle="1" w:styleId="FootnoteTextChar">
    <w:name w:val="Footnote Text Char"/>
    <w:basedOn w:val="DefaultParagraphFont"/>
    <w:link w:val="FootnoteText"/>
    <w:rsid w:val="0098216A"/>
    <w:rPr>
      <w:rFonts w:ascii="Georgia" w:hAnsi="Georgia"/>
    </w:rPr>
  </w:style>
  <w:style w:type="paragraph" w:styleId="HTMLAddress">
    <w:name w:val="HTML Address"/>
    <w:basedOn w:val="Normal"/>
    <w:link w:val="HTMLAddressChar"/>
    <w:rsid w:val="008308E8"/>
    <w:rPr>
      <w:i/>
      <w:iCs/>
    </w:rPr>
  </w:style>
  <w:style w:type="character" w:customStyle="1" w:styleId="HTMLAddressChar">
    <w:name w:val="HTML Address Char"/>
    <w:basedOn w:val="DefaultParagraphFont"/>
    <w:link w:val="HTMLAddress"/>
    <w:rsid w:val="008308E8"/>
    <w:rPr>
      <w:i/>
      <w:iCs/>
      <w:sz w:val="24"/>
      <w:szCs w:val="24"/>
    </w:rPr>
  </w:style>
  <w:style w:type="paragraph" w:styleId="HTMLPreformatted">
    <w:name w:val="HTML Preformatted"/>
    <w:basedOn w:val="Normal"/>
    <w:link w:val="HTMLPreformattedChar"/>
    <w:rsid w:val="008308E8"/>
    <w:rPr>
      <w:rFonts w:ascii="Courier New" w:hAnsi="Courier New" w:cs="Courier New"/>
      <w:sz w:val="20"/>
      <w:szCs w:val="20"/>
    </w:rPr>
  </w:style>
  <w:style w:type="character" w:customStyle="1" w:styleId="HTMLPreformattedChar">
    <w:name w:val="HTML Preformatted Char"/>
    <w:basedOn w:val="DefaultParagraphFont"/>
    <w:link w:val="HTMLPreformatted"/>
    <w:rsid w:val="008308E8"/>
    <w:rPr>
      <w:rFonts w:ascii="Courier New" w:hAnsi="Courier New" w:cs="Courier New"/>
    </w:rPr>
  </w:style>
  <w:style w:type="paragraph" w:styleId="Index1">
    <w:name w:val="index 1"/>
    <w:basedOn w:val="Normal"/>
    <w:next w:val="Normal"/>
    <w:autoRedefine/>
    <w:rsid w:val="008308E8"/>
    <w:pPr>
      <w:ind w:left="240" w:hanging="240"/>
    </w:pPr>
  </w:style>
  <w:style w:type="paragraph" w:styleId="Index2">
    <w:name w:val="index 2"/>
    <w:basedOn w:val="Normal"/>
    <w:next w:val="Normal"/>
    <w:autoRedefine/>
    <w:rsid w:val="008308E8"/>
    <w:pPr>
      <w:ind w:left="480" w:hanging="240"/>
    </w:pPr>
  </w:style>
  <w:style w:type="paragraph" w:styleId="Index3">
    <w:name w:val="index 3"/>
    <w:basedOn w:val="Normal"/>
    <w:next w:val="Normal"/>
    <w:autoRedefine/>
    <w:rsid w:val="008308E8"/>
    <w:pPr>
      <w:ind w:left="720" w:hanging="240"/>
    </w:pPr>
  </w:style>
  <w:style w:type="paragraph" w:styleId="Index4">
    <w:name w:val="index 4"/>
    <w:basedOn w:val="Normal"/>
    <w:next w:val="Normal"/>
    <w:autoRedefine/>
    <w:rsid w:val="008308E8"/>
    <w:pPr>
      <w:ind w:left="960" w:hanging="240"/>
    </w:pPr>
  </w:style>
  <w:style w:type="paragraph" w:styleId="Index5">
    <w:name w:val="index 5"/>
    <w:basedOn w:val="Normal"/>
    <w:next w:val="Normal"/>
    <w:autoRedefine/>
    <w:rsid w:val="008308E8"/>
    <w:pPr>
      <w:ind w:left="1200" w:hanging="240"/>
    </w:pPr>
  </w:style>
  <w:style w:type="paragraph" w:styleId="Index6">
    <w:name w:val="index 6"/>
    <w:basedOn w:val="Normal"/>
    <w:next w:val="Normal"/>
    <w:autoRedefine/>
    <w:rsid w:val="008308E8"/>
    <w:pPr>
      <w:ind w:left="1440" w:hanging="240"/>
    </w:pPr>
  </w:style>
  <w:style w:type="paragraph" w:styleId="Index7">
    <w:name w:val="index 7"/>
    <w:basedOn w:val="Normal"/>
    <w:next w:val="Normal"/>
    <w:autoRedefine/>
    <w:rsid w:val="008308E8"/>
    <w:pPr>
      <w:ind w:left="1680" w:hanging="240"/>
    </w:pPr>
  </w:style>
  <w:style w:type="paragraph" w:styleId="Index8">
    <w:name w:val="index 8"/>
    <w:basedOn w:val="Normal"/>
    <w:next w:val="Normal"/>
    <w:autoRedefine/>
    <w:rsid w:val="008308E8"/>
    <w:pPr>
      <w:ind w:left="1920" w:hanging="240"/>
    </w:pPr>
  </w:style>
  <w:style w:type="paragraph" w:styleId="Index9">
    <w:name w:val="index 9"/>
    <w:basedOn w:val="Normal"/>
    <w:next w:val="Normal"/>
    <w:autoRedefine/>
    <w:rsid w:val="008308E8"/>
    <w:pPr>
      <w:ind w:left="2160" w:hanging="240"/>
    </w:pPr>
  </w:style>
  <w:style w:type="paragraph" w:styleId="IndexHeading">
    <w:name w:val="index heading"/>
    <w:basedOn w:val="Normal"/>
    <w:next w:val="Index1"/>
    <w:rsid w:val="008308E8"/>
    <w:rPr>
      <w:rFonts w:ascii="Cambria" w:hAnsi="Cambria"/>
      <w:b/>
      <w:bCs/>
    </w:rPr>
  </w:style>
  <w:style w:type="paragraph" w:styleId="IntenseQuote">
    <w:name w:val="Intense Quote"/>
    <w:basedOn w:val="Normal"/>
    <w:next w:val="Normal"/>
    <w:link w:val="IntenseQuoteChar"/>
    <w:uiPriority w:val="30"/>
    <w:qFormat/>
    <w:rsid w:val="008308E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308E8"/>
    <w:rPr>
      <w:b/>
      <w:bCs/>
      <w:i/>
      <w:iCs/>
      <w:color w:val="4F81BD"/>
      <w:sz w:val="24"/>
      <w:szCs w:val="24"/>
    </w:rPr>
  </w:style>
  <w:style w:type="paragraph" w:styleId="List">
    <w:name w:val="List"/>
    <w:basedOn w:val="Normal"/>
    <w:rsid w:val="008308E8"/>
    <w:pPr>
      <w:ind w:left="360" w:hanging="360"/>
      <w:contextualSpacing/>
    </w:pPr>
  </w:style>
  <w:style w:type="paragraph" w:styleId="List2">
    <w:name w:val="List 2"/>
    <w:basedOn w:val="Normal"/>
    <w:rsid w:val="008308E8"/>
    <w:pPr>
      <w:ind w:left="720" w:hanging="360"/>
      <w:contextualSpacing/>
    </w:pPr>
  </w:style>
  <w:style w:type="paragraph" w:styleId="List3">
    <w:name w:val="List 3"/>
    <w:basedOn w:val="Normal"/>
    <w:rsid w:val="008308E8"/>
    <w:pPr>
      <w:ind w:left="1080" w:hanging="360"/>
      <w:contextualSpacing/>
    </w:pPr>
  </w:style>
  <w:style w:type="paragraph" w:styleId="List4">
    <w:name w:val="List 4"/>
    <w:basedOn w:val="Normal"/>
    <w:rsid w:val="008308E8"/>
    <w:pPr>
      <w:ind w:left="1440" w:hanging="360"/>
      <w:contextualSpacing/>
    </w:pPr>
  </w:style>
  <w:style w:type="paragraph" w:styleId="List5">
    <w:name w:val="List 5"/>
    <w:basedOn w:val="Normal"/>
    <w:rsid w:val="008308E8"/>
    <w:pPr>
      <w:ind w:left="1800" w:hanging="360"/>
      <w:contextualSpacing/>
    </w:pPr>
  </w:style>
  <w:style w:type="paragraph" w:styleId="ListBullet">
    <w:name w:val="List Bullet"/>
    <w:basedOn w:val="Normal"/>
    <w:rsid w:val="008308E8"/>
    <w:pPr>
      <w:numPr>
        <w:numId w:val="13"/>
      </w:numPr>
      <w:contextualSpacing/>
    </w:pPr>
  </w:style>
  <w:style w:type="paragraph" w:styleId="ListBullet2">
    <w:name w:val="List Bullet 2"/>
    <w:basedOn w:val="Normal"/>
    <w:rsid w:val="008308E8"/>
    <w:pPr>
      <w:numPr>
        <w:numId w:val="14"/>
      </w:numPr>
      <w:contextualSpacing/>
    </w:pPr>
  </w:style>
  <w:style w:type="paragraph" w:styleId="ListBullet3">
    <w:name w:val="List Bullet 3"/>
    <w:basedOn w:val="Normal"/>
    <w:rsid w:val="008308E8"/>
    <w:pPr>
      <w:numPr>
        <w:numId w:val="15"/>
      </w:numPr>
      <w:contextualSpacing/>
    </w:pPr>
  </w:style>
  <w:style w:type="paragraph" w:styleId="ListBullet4">
    <w:name w:val="List Bullet 4"/>
    <w:basedOn w:val="Normal"/>
    <w:rsid w:val="008308E8"/>
    <w:pPr>
      <w:numPr>
        <w:numId w:val="16"/>
      </w:numPr>
      <w:contextualSpacing/>
    </w:pPr>
  </w:style>
  <w:style w:type="paragraph" w:styleId="ListBullet5">
    <w:name w:val="List Bullet 5"/>
    <w:basedOn w:val="Normal"/>
    <w:rsid w:val="008308E8"/>
    <w:pPr>
      <w:numPr>
        <w:numId w:val="17"/>
      </w:numPr>
      <w:contextualSpacing/>
    </w:pPr>
  </w:style>
  <w:style w:type="paragraph" w:styleId="ListParagraph">
    <w:name w:val="List Paragraph"/>
    <w:basedOn w:val="Normal"/>
    <w:uiPriority w:val="34"/>
    <w:qFormat/>
    <w:rsid w:val="008308E8"/>
    <w:pPr>
      <w:ind w:left="720"/>
    </w:pPr>
  </w:style>
  <w:style w:type="paragraph" w:styleId="MacroText">
    <w:name w:val="macro"/>
    <w:link w:val="MacroTextChar"/>
    <w:rsid w:val="008308E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8308E8"/>
    <w:rPr>
      <w:rFonts w:ascii="Courier New" w:hAnsi="Courier New" w:cs="Courier New"/>
      <w:lang w:val="en-US" w:eastAsia="en-US" w:bidi="ar-SA"/>
    </w:rPr>
  </w:style>
  <w:style w:type="paragraph" w:styleId="MessageHeader">
    <w:name w:val="Message Header"/>
    <w:basedOn w:val="Normal"/>
    <w:link w:val="MessageHeaderChar"/>
    <w:rsid w:val="008308E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8308E8"/>
    <w:rPr>
      <w:rFonts w:ascii="Cambria" w:eastAsia="Times New Roman" w:hAnsi="Cambria" w:cs="Times New Roman"/>
      <w:sz w:val="24"/>
      <w:szCs w:val="24"/>
      <w:shd w:val="pct20" w:color="auto" w:fill="auto"/>
    </w:rPr>
  </w:style>
  <w:style w:type="paragraph" w:styleId="NoSpacing">
    <w:name w:val="No Spacing"/>
    <w:uiPriority w:val="1"/>
    <w:qFormat/>
    <w:rsid w:val="008308E8"/>
    <w:rPr>
      <w:sz w:val="24"/>
      <w:szCs w:val="24"/>
    </w:rPr>
  </w:style>
  <w:style w:type="paragraph" w:styleId="NormalWeb">
    <w:name w:val="Normal (Web)"/>
    <w:basedOn w:val="Normal"/>
    <w:rsid w:val="008308E8"/>
  </w:style>
  <w:style w:type="paragraph" w:styleId="NormalIndent">
    <w:name w:val="Normal Indent"/>
    <w:basedOn w:val="Normal"/>
    <w:rsid w:val="008308E8"/>
    <w:pPr>
      <w:ind w:left="720"/>
    </w:pPr>
  </w:style>
  <w:style w:type="paragraph" w:styleId="NoteHeading">
    <w:name w:val="Note Heading"/>
    <w:basedOn w:val="Normal"/>
    <w:next w:val="Normal"/>
    <w:link w:val="NoteHeadingChar"/>
    <w:rsid w:val="008308E8"/>
  </w:style>
  <w:style w:type="character" w:customStyle="1" w:styleId="NoteHeadingChar">
    <w:name w:val="Note Heading Char"/>
    <w:basedOn w:val="DefaultParagraphFont"/>
    <w:link w:val="NoteHeading"/>
    <w:rsid w:val="008308E8"/>
    <w:rPr>
      <w:sz w:val="24"/>
      <w:szCs w:val="24"/>
    </w:rPr>
  </w:style>
  <w:style w:type="paragraph" w:styleId="PlainText">
    <w:name w:val="Plain Text"/>
    <w:basedOn w:val="Normal"/>
    <w:link w:val="PlainTextChar"/>
    <w:rsid w:val="008308E8"/>
    <w:rPr>
      <w:rFonts w:ascii="Courier New" w:hAnsi="Courier New" w:cs="Courier New"/>
      <w:sz w:val="20"/>
      <w:szCs w:val="20"/>
    </w:rPr>
  </w:style>
  <w:style w:type="character" w:customStyle="1" w:styleId="PlainTextChar">
    <w:name w:val="Plain Text Char"/>
    <w:basedOn w:val="DefaultParagraphFont"/>
    <w:link w:val="PlainText"/>
    <w:rsid w:val="008308E8"/>
    <w:rPr>
      <w:rFonts w:ascii="Courier New" w:hAnsi="Courier New" w:cs="Courier New"/>
    </w:rPr>
  </w:style>
  <w:style w:type="paragraph" w:styleId="Quote">
    <w:name w:val="Quote"/>
    <w:basedOn w:val="Normal"/>
    <w:next w:val="Normal"/>
    <w:link w:val="QuoteChar"/>
    <w:uiPriority w:val="29"/>
    <w:qFormat/>
    <w:rsid w:val="008308E8"/>
    <w:rPr>
      <w:i/>
      <w:iCs/>
      <w:color w:val="000000"/>
    </w:rPr>
  </w:style>
  <w:style w:type="character" w:customStyle="1" w:styleId="QuoteChar">
    <w:name w:val="Quote Char"/>
    <w:basedOn w:val="DefaultParagraphFont"/>
    <w:link w:val="Quote"/>
    <w:uiPriority w:val="29"/>
    <w:rsid w:val="008308E8"/>
    <w:rPr>
      <w:i/>
      <w:iCs/>
      <w:color w:val="000000"/>
      <w:sz w:val="24"/>
      <w:szCs w:val="24"/>
    </w:rPr>
  </w:style>
  <w:style w:type="paragraph" w:styleId="Salutation">
    <w:name w:val="Salutation"/>
    <w:basedOn w:val="Normal"/>
    <w:next w:val="Normal"/>
    <w:link w:val="SalutationChar"/>
    <w:rsid w:val="008308E8"/>
  </w:style>
  <w:style w:type="character" w:customStyle="1" w:styleId="SalutationChar">
    <w:name w:val="Salutation Char"/>
    <w:basedOn w:val="DefaultParagraphFont"/>
    <w:link w:val="Salutation"/>
    <w:rsid w:val="008308E8"/>
    <w:rPr>
      <w:sz w:val="24"/>
      <w:szCs w:val="24"/>
    </w:rPr>
  </w:style>
  <w:style w:type="paragraph" w:styleId="Subtitle">
    <w:name w:val="Subtitle"/>
    <w:basedOn w:val="Normal"/>
    <w:next w:val="Normal"/>
    <w:link w:val="SubtitleChar"/>
    <w:qFormat/>
    <w:rsid w:val="008308E8"/>
    <w:pPr>
      <w:spacing w:after="60"/>
      <w:jc w:val="center"/>
      <w:outlineLvl w:val="1"/>
    </w:pPr>
    <w:rPr>
      <w:rFonts w:ascii="Cambria" w:hAnsi="Cambria"/>
    </w:rPr>
  </w:style>
  <w:style w:type="character" w:customStyle="1" w:styleId="SubtitleChar">
    <w:name w:val="Subtitle Char"/>
    <w:basedOn w:val="DefaultParagraphFont"/>
    <w:link w:val="Subtitle"/>
    <w:rsid w:val="008308E8"/>
    <w:rPr>
      <w:rFonts w:ascii="Cambria" w:eastAsia="Times New Roman" w:hAnsi="Cambria" w:cs="Times New Roman"/>
      <w:sz w:val="24"/>
      <w:szCs w:val="24"/>
    </w:rPr>
  </w:style>
  <w:style w:type="paragraph" w:styleId="TableofAuthorities">
    <w:name w:val="table of authorities"/>
    <w:basedOn w:val="Normal"/>
    <w:next w:val="Normal"/>
    <w:rsid w:val="008308E8"/>
    <w:pPr>
      <w:ind w:left="240" w:hanging="240"/>
    </w:pPr>
  </w:style>
  <w:style w:type="paragraph" w:styleId="Title">
    <w:name w:val="Title"/>
    <w:basedOn w:val="Normal"/>
    <w:next w:val="Normal"/>
    <w:link w:val="TitleChar"/>
    <w:qFormat/>
    <w:rsid w:val="008308E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308E8"/>
    <w:rPr>
      <w:rFonts w:ascii="Cambria" w:eastAsia="Times New Roman" w:hAnsi="Cambria" w:cs="Times New Roman"/>
      <w:b/>
      <w:bCs/>
      <w:kern w:val="28"/>
      <w:sz w:val="32"/>
      <w:szCs w:val="32"/>
    </w:rPr>
  </w:style>
  <w:style w:type="paragraph" w:styleId="TOAHeading">
    <w:name w:val="toa heading"/>
    <w:basedOn w:val="Normal"/>
    <w:next w:val="Normal"/>
    <w:rsid w:val="008308E8"/>
    <w:pPr>
      <w:spacing w:before="120"/>
    </w:pPr>
    <w:rPr>
      <w:rFonts w:ascii="Cambria" w:hAnsi="Cambria"/>
      <w:b/>
      <w:bCs/>
    </w:rPr>
  </w:style>
  <w:style w:type="paragraph" w:styleId="TOC1">
    <w:name w:val="toc 1"/>
    <w:basedOn w:val="Normal"/>
    <w:next w:val="Normal"/>
    <w:autoRedefine/>
    <w:rsid w:val="008308E8"/>
  </w:style>
  <w:style w:type="paragraph" w:styleId="TOC2">
    <w:name w:val="toc 2"/>
    <w:basedOn w:val="Normal"/>
    <w:next w:val="Normal"/>
    <w:autoRedefine/>
    <w:rsid w:val="008308E8"/>
    <w:pPr>
      <w:ind w:left="240"/>
    </w:pPr>
  </w:style>
  <w:style w:type="paragraph" w:styleId="TOC3">
    <w:name w:val="toc 3"/>
    <w:basedOn w:val="Normal"/>
    <w:next w:val="Normal"/>
    <w:autoRedefine/>
    <w:rsid w:val="008308E8"/>
    <w:pPr>
      <w:ind w:left="480"/>
    </w:pPr>
  </w:style>
  <w:style w:type="paragraph" w:styleId="TOC4">
    <w:name w:val="toc 4"/>
    <w:basedOn w:val="Normal"/>
    <w:next w:val="Normal"/>
    <w:autoRedefine/>
    <w:rsid w:val="008308E8"/>
    <w:pPr>
      <w:ind w:left="720"/>
    </w:pPr>
  </w:style>
  <w:style w:type="paragraph" w:styleId="TOC5">
    <w:name w:val="toc 5"/>
    <w:basedOn w:val="Normal"/>
    <w:next w:val="Normal"/>
    <w:autoRedefine/>
    <w:rsid w:val="008308E8"/>
    <w:pPr>
      <w:ind w:left="960"/>
    </w:pPr>
  </w:style>
  <w:style w:type="paragraph" w:styleId="TOC6">
    <w:name w:val="toc 6"/>
    <w:basedOn w:val="Normal"/>
    <w:next w:val="Normal"/>
    <w:autoRedefine/>
    <w:rsid w:val="008308E8"/>
    <w:pPr>
      <w:ind w:left="1200"/>
    </w:pPr>
  </w:style>
  <w:style w:type="paragraph" w:styleId="TOC7">
    <w:name w:val="toc 7"/>
    <w:basedOn w:val="Normal"/>
    <w:next w:val="Normal"/>
    <w:autoRedefine/>
    <w:rsid w:val="008308E8"/>
    <w:pPr>
      <w:ind w:left="1440"/>
    </w:pPr>
  </w:style>
  <w:style w:type="paragraph" w:styleId="TOC8">
    <w:name w:val="toc 8"/>
    <w:basedOn w:val="Normal"/>
    <w:next w:val="Normal"/>
    <w:autoRedefine/>
    <w:rsid w:val="008308E8"/>
    <w:pPr>
      <w:ind w:left="1680"/>
    </w:pPr>
  </w:style>
  <w:style w:type="paragraph" w:styleId="TOC9">
    <w:name w:val="toc 9"/>
    <w:basedOn w:val="Normal"/>
    <w:next w:val="Normal"/>
    <w:autoRedefine/>
    <w:rsid w:val="008308E8"/>
    <w:pPr>
      <w:ind w:left="1920"/>
    </w:pPr>
  </w:style>
  <w:style w:type="paragraph" w:styleId="TOCHeading">
    <w:name w:val="TOC Heading"/>
    <w:basedOn w:val="Heading1"/>
    <w:next w:val="Normal"/>
    <w:uiPriority w:val="39"/>
    <w:semiHidden/>
    <w:unhideWhenUsed/>
    <w:qFormat/>
    <w:rsid w:val="008308E8"/>
    <w:pPr>
      <w:jc w:val="left"/>
      <w:outlineLvl w:val="9"/>
    </w:pPr>
    <w:rPr>
      <w:rFonts w:ascii="Cambria" w:hAnsi="Cambria"/>
      <w:sz w:val="32"/>
    </w:rPr>
  </w:style>
  <w:style w:type="paragraph" w:customStyle="1" w:styleId="signaturepagetext">
    <w:name w:val="signature_page_text"/>
    <w:basedOn w:val="ListContinue"/>
    <w:link w:val="signaturepagetextChar"/>
    <w:qFormat/>
    <w:rsid w:val="00D516B5"/>
    <w:pPr>
      <w:spacing w:before="0"/>
      <w:ind w:left="0"/>
    </w:pPr>
  </w:style>
  <w:style w:type="character" w:customStyle="1" w:styleId="signaturepagetextChar">
    <w:name w:val="signature_page_text Char"/>
    <w:basedOn w:val="ListContinueChar"/>
    <w:link w:val="signaturepagetext"/>
    <w:rsid w:val="00D516B5"/>
    <w:rPr>
      <w:rFonts w:ascii="Georgia" w:hAnsi="Georgia"/>
      <w:sz w:val="22"/>
      <w:szCs w:val="24"/>
    </w:rPr>
  </w:style>
  <w:style w:type="paragraph" w:customStyle="1" w:styleId="Listcontinueroman">
    <w:name w:val="List continue roman"/>
    <w:basedOn w:val="ListContinue"/>
    <w:link w:val="ListcontinueromanChar"/>
    <w:qFormat/>
    <w:rsid w:val="0059231D"/>
    <w:pPr>
      <w:contextualSpacing/>
    </w:pPr>
  </w:style>
  <w:style w:type="character" w:customStyle="1" w:styleId="ListcontinueromanChar">
    <w:name w:val="List continue roman Char"/>
    <w:basedOn w:val="ListContinueChar"/>
    <w:link w:val="Listcontinueroman"/>
    <w:rsid w:val="0059231D"/>
    <w:rPr>
      <w:rFonts w:ascii="Georgia" w:hAnsi="Georgia"/>
      <w:sz w:val="22"/>
      <w:szCs w:val="24"/>
    </w:rPr>
  </w:style>
  <w:style w:type="character" w:styleId="FootnoteReference">
    <w:name w:val="footnote reference"/>
    <w:rsid w:val="00157BBE"/>
    <w:rPr>
      <w:rFonts w:ascii="Georgia" w:hAnsi="Georgia"/>
      <w:sz w:val="22"/>
      <w:vertAlign w:val="superscript"/>
    </w:rPr>
  </w:style>
  <w:style w:type="paragraph" w:customStyle="1" w:styleId="TableHeading">
    <w:name w:val="Table Heading"/>
    <w:basedOn w:val="Heading3"/>
    <w:link w:val="TableHeadingChar"/>
    <w:qFormat/>
    <w:rsid w:val="00FD39A0"/>
    <w:pPr>
      <w:autoSpaceDE w:val="0"/>
      <w:autoSpaceDN w:val="0"/>
      <w:adjustRightInd w:val="0"/>
      <w:spacing w:after="100" w:afterAutospacing="1"/>
      <w:contextualSpacing w:val="0"/>
      <w:outlineLvl w:val="9"/>
    </w:pPr>
    <w:rPr>
      <w:rFonts w:ascii="Georgia" w:hAnsi="Georgia"/>
      <w:bCs w:val="0"/>
      <w:sz w:val="21"/>
      <w:szCs w:val="22"/>
    </w:rPr>
  </w:style>
  <w:style w:type="character" w:customStyle="1" w:styleId="TableHeadingChar">
    <w:name w:val="Table Heading Char"/>
    <w:basedOn w:val="Heading3Char"/>
    <w:link w:val="TableHeading"/>
    <w:rsid w:val="00FD39A0"/>
    <w:rPr>
      <w:rFonts w:ascii="Georgia" w:hAnsi="Georgia"/>
      <w:b/>
      <w:bCs w:val="0"/>
      <w:sz w:val="21"/>
      <w:szCs w:val="22"/>
    </w:rPr>
  </w:style>
  <w:style w:type="paragraph" w:customStyle="1" w:styleId="Default">
    <w:name w:val="Default"/>
    <w:link w:val="DefaultChar"/>
    <w:rsid w:val="00031B80"/>
    <w:pPr>
      <w:autoSpaceDE w:val="0"/>
      <w:autoSpaceDN w:val="0"/>
      <w:adjustRightInd w:val="0"/>
    </w:pPr>
    <w:rPr>
      <w:rFonts w:ascii="Georgia" w:hAnsi="Georgia" w:cs="Georgia"/>
      <w:color w:val="000000"/>
      <w:sz w:val="24"/>
      <w:szCs w:val="24"/>
    </w:rPr>
  </w:style>
  <w:style w:type="character" w:customStyle="1" w:styleId="DefaultChar">
    <w:name w:val="Default Char"/>
    <w:basedOn w:val="DefaultParagraphFont"/>
    <w:link w:val="Default"/>
    <w:rsid w:val="00F766BC"/>
    <w:rPr>
      <w:rFonts w:ascii="Georgia" w:hAnsi="Georgia" w:cs="Georgia"/>
      <w:color w:val="000000"/>
      <w:sz w:val="24"/>
      <w:szCs w:val="24"/>
      <w:lang w:val="en-US" w:eastAsia="en-US" w:bidi="ar-SA"/>
    </w:rPr>
  </w:style>
  <w:style w:type="paragraph" w:customStyle="1" w:styleId="listnumber6">
    <w:name w:val="list number 6"/>
    <w:basedOn w:val="Level4"/>
    <w:link w:val="listnumber6Char"/>
    <w:qFormat/>
    <w:rsid w:val="00853045"/>
    <w:pPr>
      <w:widowControl/>
      <w:numPr>
        <w:ilvl w:val="0"/>
        <w:numId w:val="22"/>
      </w:numPr>
      <w:tabs>
        <w:tab w:val="left" w:pos="-1440"/>
        <w:tab w:val="left" w:pos="1080"/>
        <w:tab w:val="left" w:pos="1440"/>
      </w:tabs>
      <w:spacing w:before="120" w:after="120" w:line="216" w:lineRule="auto"/>
      <w:ind w:left="2592" w:hanging="432"/>
      <w:outlineLvl w:val="9"/>
    </w:pPr>
    <w:rPr>
      <w:rFonts w:ascii="Georgia" w:hAnsi="Georgia"/>
      <w:szCs w:val="22"/>
    </w:rPr>
  </w:style>
  <w:style w:type="character" w:customStyle="1" w:styleId="listnumber6Char">
    <w:name w:val="list number 6 Char"/>
    <w:basedOn w:val="Level4Char"/>
    <w:link w:val="listnumber6"/>
    <w:rsid w:val="00853045"/>
    <w:rPr>
      <w:rFonts w:ascii="Georgia" w:hAnsi="Georgia"/>
      <w:sz w:val="24"/>
      <w:szCs w:val="22"/>
    </w:rPr>
  </w:style>
  <w:style w:type="paragraph" w:customStyle="1" w:styleId="Captionindent">
    <w:name w:val="Caption indent"/>
    <w:basedOn w:val="Caption"/>
    <w:rsid w:val="00A236BC"/>
  </w:style>
  <w:style w:type="paragraph" w:customStyle="1" w:styleId="listcontinue7">
    <w:name w:val="list continue 7"/>
    <w:basedOn w:val="Normal"/>
    <w:rsid w:val="00AD635A"/>
    <w:pPr>
      <w:tabs>
        <w:tab w:val="left" w:pos="-1440"/>
        <w:tab w:val="left" w:pos="1080"/>
        <w:tab w:val="left" w:pos="1440"/>
      </w:tabs>
      <w:autoSpaceDE w:val="0"/>
      <w:autoSpaceDN w:val="0"/>
      <w:adjustRightInd w:val="0"/>
      <w:spacing w:after="120" w:line="216" w:lineRule="auto"/>
      <w:ind w:left="2160"/>
      <w:contextualSpacing/>
    </w:pPr>
    <w:rPr>
      <w:rFonts w:ascii="Georgia" w:hAnsi="Georgia"/>
      <w:sz w:val="22"/>
      <w:szCs w:val="20"/>
    </w:rPr>
  </w:style>
  <w:style w:type="paragraph" w:customStyle="1" w:styleId="listcontinuesinglespace">
    <w:name w:val="list continue single space"/>
    <w:basedOn w:val="ListContinue"/>
    <w:link w:val="listcontinuesinglespaceChar"/>
    <w:qFormat/>
    <w:rsid w:val="00F73A88"/>
    <w:pPr>
      <w:widowControl w:val="0"/>
      <w:autoSpaceDE w:val="0"/>
      <w:autoSpaceDN w:val="0"/>
      <w:adjustRightInd w:val="0"/>
      <w:spacing w:before="0" w:after="60"/>
      <w:ind w:left="0"/>
      <w:contextualSpacing/>
    </w:pPr>
  </w:style>
  <w:style w:type="character" w:customStyle="1" w:styleId="listcontinuesinglespaceChar">
    <w:name w:val="list continue single space Char"/>
    <w:basedOn w:val="ListContinueChar"/>
    <w:link w:val="listcontinuesinglespace"/>
    <w:rsid w:val="00F73A88"/>
    <w:rPr>
      <w:rFonts w:ascii="Georgia" w:hAnsi="Georgia"/>
      <w:sz w:val="22"/>
      <w:szCs w:val="24"/>
    </w:rPr>
  </w:style>
  <w:style w:type="paragraph" w:customStyle="1" w:styleId="tabletext">
    <w:name w:val="table text"/>
    <w:basedOn w:val="Normal"/>
    <w:qFormat/>
    <w:rsid w:val="00031B80"/>
    <w:pPr>
      <w:tabs>
        <w:tab w:val="left" w:pos="-360"/>
        <w:tab w:val="left" w:pos="0"/>
        <w:tab w:val="left" w:pos="720"/>
        <w:tab w:val="left" w:pos="1530"/>
        <w:tab w:val="left" w:pos="2160"/>
        <w:tab w:val="left" w:pos="2880"/>
        <w:tab w:val="left" w:pos="3600"/>
        <w:tab w:val="left" w:pos="4320"/>
        <w:tab w:val="left" w:pos="5400"/>
        <w:tab w:val="left" w:pos="5760"/>
        <w:tab w:val="left" w:pos="6030"/>
      </w:tabs>
      <w:autoSpaceDE w:val="0"/>
      <w:autoSpaceDN w:val="0"/>
      <w:adjustRightInd w:val="0"/>
    </w:pPr>
    <w:rPr>
      <w:rFonts w:ascii="Georgia" w:hAnsi="Georgia"/>
      <w:sz w:val="22"/>
      <w:szCs w:val="18"/>
    </w:rPr>
  </w:style>
  <w:style w:type="character" w:customStyle="1" w:styleId="super">
    <w:name w:val="super"/>
    <w:basedOn w:val="DefaultParagraphFont"/>
    <w:uiPriority w:val="1"/>
    <w:qFormat/>
    <w:rsid w:val="00031B80"/>
    <w:rPr>
      <w:rFonts w:ascii="Georgia" w:hAnsi="Georgia"/>
      <w:sz w:val="20"/>
      <w:vertAlign w:val="superscript"/>
    </w:rPr>
  </w:style>
  <w:style w:type="paragraph" w:customStyle="1" w:styleId="tableheading0">
    <w:name w:val="table heading"/>
    <w:basedOn w:val="Heading5"/>
    <w:qFormat/>
    <w:rsid w:val="00FD39A0"/>
    <w:pPr>
      <w:widowControl w:val="0"/>
      <w:autoSpaceDE w:val="0"/>
      <w:autoSpaceDN w:val="0"/>
      <w:adjustRightInd w:val="0"/>
      <w:outlineLvl w:val="9"/>
    </w:pPr>
    <w:rPr>
      <w:b w:val="0"/>
    </w:rPr>
  </w:style>
  <w:style w:type="paragraph" w:styleId="BodyText3">
    <w:name w:val="Body Text 3"/>
    <w:basedOn w:val="Normal"/>
    <w:link w:val="BodyText3Char"/>
    <w:rsid w:val="00533743"/>
    <w:pPr>
      <w:spacing w:after="120"/>
    </w:pPr>
    <w:rPr>
      <w:sz w:val="16"/>
      <w:szCs w:val="16"/>
    </w:rPr>
  </w:style>
  <w:style w:type="character" w:customStyle="1" w:styleId="BodyText3Char">
    <w:name w:val="Body Text 3 Char"/>
    <w:basedOn w:val="DefaultParagraphFont"/>
    <w:link w:val="BodyText3"/>
    <w:rsid w:val="00533743"/>
    <w:rPr>
      <w:sz w:val="16"/>
      <w:szCs w:val="16"/>
    </w:rPr>
  </w:style>
  <w:style w:type="paragraph" w:styleId="TableofFigures">
    <w:name w:val="table of figures"/>
    <w:basedOn w:val="Normal"/>
    <w:next w:val="Normal"/>
    <w:qFormat/>
    <w:rsid w:val="00533743"/>
  </w:style>
  <w:style w:type="paragraph" w:customStyle="1" w:styleId="Level5">
    <w:name w:val="Level 5"/>
    <w:basedOn w:val="Normal"/>
    <w:rsid w:val="004A6915"/>
    <w:pPr>
      <w:widowControl w:val="0"/>
      <w:autoSpaceDE w:val="0"/>
      <w:autoSpaceDN w:val="0"/>
      <w:adjustRightInd w:val="0"/>
      <w:ind w:left="3600" w:hanging="720"/>
      <w:outlineLvl w:val="4"/>
    </w:pPr>
    <w:rPr>
      <w:rFonts w:ascii="Georgia" w:hAnsi="Georgia"/>
    </w:rPr>
  </w:style>
  <w:style w:type="paragraph" w:customStyle="1" w:styleId="ListContinue1">
    <w:name w:val="List Continue 1"/>
    <w:basedOn w:val="ListContinue"/>
    <w:rsid w:val="003E76E5"/>
    <w:pPr>
      <w:widowControl w:val="0"/>
      <w:autoSpaceDE w:val="0"/>
      <w:autoSpaceDN w:val="0"/>
      <w:adjustRightInd w:val="0"/>
      <w:ind w:left="0"/>
      <w:contextualSpacing/>
    </w:pPr>
    <w:rPr>
      <w:szCs w:val="20"/>
    </w:rPr>
  </w:style>
  <w:style w:type="paragraph" w:customStyle="1" w:styleId="listcontinue3nospace">
    <w:name w:val="list continue 3 no space"/>
    <w:basedOn w:val="ListContinue3"/>
    <w:link w:val="listcontinue3nospaceChar"/>
    <w:qFormat/>
    <w:rsid w:val="0098216A"/>
    <w:pPr>
      <w:contextualSpacing/>
    </w:pPr>
  </w:style>
  <w:style w:type="character" w:customStyle="1" w:styleId="listcontinue3nospaceChar">
    <w:name w:val="list continue 3 no space Char"/>
    <w:basedOn w:val="ListContinue3Char"/>
    <w:link w:val="listcontinue3nospace"/>
    <w:rsid w:val="0098216A"/>
    <w:rPr>
      <w:rFonts w:ascii="Georgia" w:hAnsi="Georgia"/>
      <w:sz w:val="22"/>
      <w:szCs w:val="24"/>
    </w:rPr>
  </w:style>
  <w:style w:type="character" w:customStyle="1" w:styleId="underline">
    <w:name w:val="underline"/>
    <w:basedOn w:val="DefaultParagraphFont"/>
    <w:uiPriority w:val="1"/>
    <w:qFormat/>
    <w:rsid w:val="00117869"/>
    <w:rPr>
      <w:u w:val="single"/>
    </w:rPr>
  </w:style>
  <w:style w:type="paragraph" w:styleId="BodyTextFirstIndent">
    <w:name w:val="Body Text First Indent"/>
    <w:basedOn w:val="BodyText"/>
    <w:link w:val="BodyTextFirstIndentChar"/>
    <w:rsid w:val="00A6302F"/>
    <w:pPr>
      <w:ind w:firstLine="210"/>
    </w:pPr>
  </w:style>
  <w:style w:type="character" w:customStyle="1" w:styleId="BodyTextFirstIndentChar">
    <w:name w:val="Body Text First Indent Char"/>
    <w:basedOn w:val="BodyTextChar"/>
    <w:link w:val="BodyTextFirstIndent"/>
    <w:rsid w:val="00A6302F"/>
    <w:rPr>
      <w:sz w:val="24"/>
      <w:szCs w:val="24"/>
    </w:rPr>
  </w:style>
  <w:style w:type="paragraph" w:styleId="BodyTextIndent">
    <w:name w:val="Body Text Indent"/>
    <w:basedOn w:val="Normal"/>
    <w:link w:val="BodyTextIndentChar"/>
    <w:rsid w:val="00A6302F"/>
    <w:pPr>
      <w:spacing w:after="120"/>
      <w:ind w:left="360"/>
    </w:pPr>
  </w:style>
  <w:style w:type="character" w:customStyle="1" w:styleId="BodyTextIndentChar">
    <w:name w:val="Body Text Indent Char"/>
    <w:basedOn w:val="DefaultParagraphFont"/>
    <w:link w:val="BodyTextIndent"/>
    <w:rsid w:val="00A6302F"/>
    <w:rPr>
      <w:sz w:val="24"/>
      <w:szCs w:val="24"/>
    </w:rPr>
  </w:style>
  <w:style w:type="paragraph" w:styleId="BodyTextFirstIndent2">
    <w:name w:val="Body Text First Indent 2"/>
    <w:basedOn w:val="BodyTextIndent"/>
    <w:link w:val="BodyTextFirstIndent2Char"/>
    <w:rsid w:val="00A6302F"/>
    <w:pPr>
      <w:ind w:firstLine="210"/>
    </w:pPr>
  </w:style>
  <w:style w:type="character" w:customStyle="1" w:styleId="BodyTextFirstIndent2Char">
    <w:name w:val="Body Text First Indent 2 Char"/>
    <w:basedOn w:val="BodyTextIndentChar"/>
    <w:link w:val="BodyTextFirstIndent2"/>
    <w:rsid w:val="00A6302F"/>
    <w:rPr>
      <w:sz w:val="24"/>
      <w:szCs w:val="24"/>
    </w:rPr>
  </w:style>
  <w:style w:type="paragraph" w:styleId="BodyTextIndent2">
    <w:name w:val="Body Text Indent 2"/>
    <w:basedOn w:val="Normal"/>
    <w:link w:val="BodyTextIndent2Char"/>
    <w:rsid w:val="00A6302F"/>
    <w:pPr>
      <w:spacing w:after="120" w:line="480" w:lineRule="auto"/>
      <w:ind w:left="360"/>
    </w:pPr>
  </w:style>
  <w:style w:type="character" w:customStyle="1" w:styleId="BodyTextIndent2Char">
    <w:name w:val="Body Text Indent 2 Char"/>
    <w:basedOn w:val="DefaultParagraphFont"/>
    <w:link w:val="BodyTextIndent2"/>
    <w:rsid w:val="00A6302F"/>
    <w:rPr>
      <w:sz w:val="24"/>
      <w:szCs w:val="24"/>
    </w:rPr>
  </w:style>
  <w:style w:type="paragraph" w:styleId="BodyTextIndent3">
    <w:name w:val="Body Text Indent 3"/>
    <w:basedOn w:val="Normal"/>
    <w:link w:val="BodyTextIndent3Char"/>
    <w:rsid w:val="00A6302F"/>
    <w:pPr>
      <w:spacing w:after="120"/>
      <w:ind w:left="360"/>
    </w:pPr>
    <w:rPr>
      <w:sz w:val="16"/>
      <w:szCs w:val="16"/>
    </w:rPr>
  </w:style>
  <w:style w:type="character" w:customStyle="1" w:styleId="BodyTextIndent3Char">
    <w:name w:val="Body Text Indent 3 Char"/>
    <w:basedOn w:val="DefaultParagraphFont"/>
    <w:link w:val="BodyTextIndent3"/>
    <w:rsid w:val="00A6302F"/>
    <w:rPr>
      <w:sz w:val="16"/>
      <w:szCs w:val="16"/>
    </w:rPr>
  </w:style>
  <w:style w:type="paragraph" w:styleId="Signature">
    <w:name w:val="Signature"/>
    <w:basedOn w:val="Normal"/>
    <w:link w:val="SignatureChar"/>
    <w:rsid w:val="00A6302F"/>
    <w:pPr>
      <w:ind w:left="4320"/>
    </w:pPr>
  </w:style>
  <w:style w:type="character" w:customStyle="1" w:styleId="SignatureChar">
    <w:name w:val="Signature Char"/>
    <w:basedOn w:val="DefaultParagraphFont"/>
    <w:link w:val="Signature"/>
    <w:rsid w:val="00A6302F"/>
    <w:rPr>
      <w:sz w:val="24"/>
      <w:szCs w:val="24"/>
    </w:rPr>
  </w:style>
  <w:style w:type="paragraph" w:customStyle="1" w:styleId="ListContinue2nospace">
    <w:name w:val="List Continue 2 no space"/>
    <w:basedOn w:val="ListContinue2"/>
    <w:rsid w:val="00A9144E"/>
    <w:pPr>
      <w:widowControl w:val="0"/>
      <w:autoSpaceDE w:val="0"/>
      <w:autoSpaceDN w:val="0"/>
      <w:adjustRightInd w:val="0"/>
      <w:spacing w:before="120"/>
    </w:pPr>
    <w:rPr>
      <w:szCs w:val="20"/>
    </w:rPr>
  </w:style>
  <w:style w:type="paragraph" w:customStyle="1" w:styleId="Texas">
    <w:name w:val="Texas"/>
    <w:qFormat/>
    <w:rsid w:val="00C77B7C"/>
    <w:pPr>
      <w:jc w:val="center"/>
    </w:pPr>
    <w:rPr>
      <w:rFonts w:ascii="Verdana" w:hAnsi="Verdana"/>
      <w:b/>
      <w:bCs/>
      <w:kern w:val="32"/>
      <w:sz w:val="28"/>
      <w:szCs w:val="32"/>
    </w:rPr>
  </w:style>
  <w:style w:type="paragraph" w:customStyle="1" w:styleId="Production">
    <w:name w:val="Production"/>
    <w:qFormat/>
    <w:rsid w:val="00596300"/>
    <w:pPr>
      <w:spacing w:after="360"/>
      <w:jc w:val="center"/>
    </w:pPr>
    <w:rPr>
      <w:rFonts w:ascii="Verdana" w:hAnsi="Verdana"/>
      <w:b/>
      <w:bCs/>
      <w:sz w:val="22"/>
      <w:szCs w:val="26"/>
    </w:rPr>
  </w:style>
  <w:style w:type="paragraph" w:customStyle="1" w:styleId="Note">
    <w:name w:val="Note"/>
    <w:basedOn w:val="Heading3"/>
    <w:qFormat/>
    <w:rsid w:val="004C6CF1"/>
    <w:pPr>
      <w:outlineLvl w:val="9"/>
    </w:pPr>
  </w:style>
  <w:style w:type="paragraph" w:customStyle="1" w:styleId="TableHeading2">
    <w:name w:val="Table Heading 2"/>
    <w:basedOn w:val="TableHeading"/>
    <w:qFormat/>
    <w:rsid w:val="008104AB"/>
    <w:pPr>
      <w:spacing w:after="0" w:afterAutospacing="0"/>
    </w:pPr>
    <w:rPr>
      <w:b w:val="0"/>
    </w:rPr>
  </w:style>
  <w:style w:type="character" w:customStyle="1" w:styleId="12Point">
    <w:name w:val="12 Point"/>
    <w:basedOn w:val="DefaultParagraphFont"/>
    <w:uiPriority w:val="1"/>
    <w:qFormat/>
    <w:rsid w:val="008104AB"/>
    <w:rPr>
      <w:sz w:val="24"/>
      <w:szCs w:val="24"/>
    </w:rPr>
  </w:style>
  <w:style w:type="character" w:customStyle="1" w:styleId="12PointStrong">
    <w:name w:val="12 Point Strong"/>
    <w:basedOn w:val="DefaultParagraphFont"/>
    <w:uiPriority w:val="1"/>
    <w:qFormat/>
    <w:rsid w:val="00B908D3"/>
    <w:rPr>
      <w:b/>
      <w:sz w:val="24"/>
    </w:rPr>
  </w:style>
  <w:style w:type="character" w:customStyle="1" w:styleId="Times12Strong">
    <w:name w:val="Times 12 Strong"/>
    <w:basedOn w:val="DefaultParagraphFont"/>
    <w:uiPriority w:val="1"/>
    <w:qFormat/>
    <w:rsid w:val="00524DE8"/>
    <w:rPr>
      <w:rFonts w:ascii="Times New Roman" w:hAnsi="Times New Roman"/>
      <w:b/>
      <w:sz w:val="24"/>
    </w:rPr>
  </w:style>
  <w:style w:type="paragraph" w:customStyle="1" w:styleId="Notary">
    <w:name w:val="Notary"/>
    <w:basedOn w:val="signature-rightsidenospace"/>
    <w:qFormat/>
    <w:rsid w:val="00B6797F"/>
    <w:pPr>
      <w:ind w:left="2880" w:firstLine="288"/>
      <w:jc w:val="center"/>
    </w:pPr>
  </w:style>
  <w:style w:type="paragraph" w:customStyle="1" w:styleId="Tobecompleted">
    <w:name w:val="To be completed"/>
    <w:basedOn w:val="signaturepagetext"/>
    <w:qFormat/>
    <w:rsid w:val="00456726"/>
    <w:pPr>
      <w:jc w:val="center"/>
    </w:pPr>
  </w:style>
  <w:style w:type="character" w:customStyle="1" w:styleId="11pt">
    <w:name w:val="11 pt"/>
    <w:basedOn w:val="DefaultParagraphFont"/>
    <w:uiPriority w:val="1"/>
    <w:qFormat/>
    <w:rsid w:val="00B6797F"/>
    <w:rPr>
      <w:sz w:val="22"/>
    </w:rPr>
  </w:style>
  <w:style w:type="character" w:customStyle="1" w:styleId="Georgia">
    <w:name w:val="Georgia"/>
    <w:basedOn w:val="DefaultParagraphFont"/>
    <w:uiPriority w:val="1"/>
    <w:qFormat/>
    <w:rsid w:val="0009195D"/>
    <w:rPr>
      <w:rFonts w:ascii="Georgia" w:hAnsi="Georgia"/>
      <w:szCs w:val="22"/>
    </w:rPr>
  </w:style>
  <w:style w:type="character" w:customStyle="1" w:styleId="Emphasis11pt">
    <w:name w:val="Emphasis 11 pt"/>
    <w:basedOn w:val="Emphasis"/>
    <w:uiPriority w:val="1"/>
    <w:qFormat/>
    <w:rsid w:val="000606C5"/>
    <w:rPr>
      <w:rFonts w:ascii="Georgia" w:hAnsi="Georgia"/>
      <w:i/>
      <w:iCs/>
      <w:sz w:val="22"/>
      <w:szCs w:val="22"/>
    </w:rPr>
  </w:style>
  <w:style w:type="paragraph" w:customStyle="1" w:styleId="LandownersOdd">
    <w:name w:val="Landowners Odd"/>
    <w:basedOn w:val="listcontinuesinglespace"/>
    <w:qFormat/>
    <w:rsid w:val="00A62263"/>
    <w:pPr>
      <w:spacing w:before="120" w:after="120"/>
    </w:pPr>
  </w:style>
  <w:style w:type="paragraph" w:customStyle="1" w:styleId="LandownersEven">
    <w:name w:val="Landowners Even"/>
    <w:basedOn w:val="listcontinuesinglespace"/>
    <w:qFormat/>
    <w:rsid w:val="00A62263"/>
    <w:pPr>
      <w:spacing w:before="120" w:after="120"/>
    </w:pPr>
  </w:style>
  <w:style w:type="character" w:styleId="EndnoteReference">
    <w:name w:val="endnote reference"/>
    <w:basedOn w:val="DefaultParagraphFont"/>
    <w:semiHidden/>
    <w:unhideWhenUsed/>
    <w:rsid w:val="00A26C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bpg.state.tx.us" TargetMode="External"/><Relationship Id="rId18" Type="http://schemas.openxmlformats.org/officeDocument/2006/relationships/hyperlink" Target="http://www.tceq.texas.gov/assets/public/compliance/compliance_support/qa/txnelap_lab_list.pd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tceq.texas.gov/permitting/waste_permits/uic_permits/UIC_Guidance_Class_3.html" TargetMode="External"/><Relationship Id="rId7" Type="http://schemas.openxmlformats.org/officeDocument/2006/relationships/endnotes" Target="endnotes.xml"/><Relationship Id="rId12" Type="http://schemas.openxmlformats.org/officeDocument/2006/relationships/hyperlink" Target="http://www.tbpe.texas.gov/" TargetMode="External"/><Relationship Id="rId17" Type="http://schemas.openxmlformats.org/officeDocument/2006/relationships/hyperlink" Target="http://www.tceq.texas.gov/permitting/central_registry/guidance.html"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tceq.texas.gov/assets/public/permitting/waste/uic/tech_guideline_2.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xreg.sos.state.tx.us/public/readtac$ext.viewtac"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ftp://ftp.legis.state.tx.us/bills/84R/billtext/html/senate_bills/SB00700_SB00799/SB00709S.htm" TargetMode="External"/><Relationship Id="rId23" Type="http://schemas.openxmlformats.org/officeDocument/2006/relationships/hyperlink" Target="http://www.tceq.texas.gov/permitting/waste_permits/ihw_permits/qapp.html" TargetMode="External"/><Relationship Id="rId28"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hyperlink" Target="http://www.tceq.texas.gov/permitting/waste_permits/ihw_permits/qapp.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exreg.sos.state.tx.us/public/readtac$ext.viewtac" TargetMode="External"/><Relationship Id="rId14" Type="http://schemas.openxmlformats.org/officeDocument/2006/relationships/hyperlink" Target="http://www.tceq.texas.gov/permitting/waste_permits/uic_permits/UIC_Guidance_Class_3.html" TargetMode="External"/><Relationship Id="rId22" Type="http://schemas.openxmlformats.org/officeDocument/2006/relationships/hyperlink" Target="http://www.tceq.texas.gov/assets/public/compliance/compliance_support/qa/txnelap_lab_list.pdf" TargetMode="Externa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8136-9337-414E-B503-01C6D3DF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9307</Words>
  <Characters>53055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62238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Area Authorization for In-Situ Uranium Mining Instructions</dc:title>
  <dc:subject>Instructions for Production Area Authorization For In-Situ Uranium Mining</dc:subject>
  <cp:keywords>TCEQ-20558; Class III; UIC; Underground Injection Well; In-Situ Uranium Mining; Production Area Authorization</cp:keywords>
  <cp:lastModifiedBy>Jan Bates</cp:lastModifiedBy>
  <cp:revision>3</cp:revision>
  <cp:lastPrinted>2016-02-18T15:40:00Z</cp:lastPrinted>
  <dcterms:created xsi:type="dcterms:W3CDTF">2021-11-03T21:07:00Z</dcterms:created>
  <dcterms:modified xsi:type="dcterms:W3CDTF">2023-06-06T17:09:00Z</dcterms:modified>
</cp:coreProperties>
</file>