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F5AF3" w14:textId="7435DA54" w:rsidR="001E10FD" w:rsidRPr="009656E4" w:rsidRDefault="00A33598" w:rsidP="006E6719">
      <w:pPr>
        <w:pStyle w:val="Pretitle"/>
        <w:jc w:val="left"/>
        <w:rPr>
          <w:rFonts w:ascii="Lucida Bright" w:hAnsi="Lucida Bright"/>
        </w:rPr>
      </w:pPr>
      <w:r w:rsidRPr="009656E4">
        <w:rPr>
          <w:rFonts w:ascii="Lucida Bright" w:eastAsiaTheme="majorEastAsia" w:hAnsi="Lucida Bright" w:cstheme="majorBidi"/>
          <w:b w:val="0"/>
          <w:bCs w:val="0"/>
          <w:noProof/>
          <w:szCs w:val="20"/>
        </w:rPr>
        <w:drawing>
          <wp:anchor distT="0" distB="0" distL="114300" distR="114300" simplePos="0" relativeHeight="251658240" behindDoc="0" locked="0" layoutInCell="1" allowOverlap="1" wp14:anchorId="16F0A34D" wp14:editId="134DF41D">
            <wp:simplePos x="0" y="0"/>
            <wp:positionH relativeFrom="margin">
              <wp:posOffset>-635</wp:posOffset>
            </wp:positionH>
            <wp:positionV relativeFrom="paragraph">
              <wp:posOffset>3175</wp:posOffset>
            </wp:positionV>
            <wp:extent cx="852805" cy="852805"/>
            <wp:effectExtent l="0" t="0" r="4445" b="4445"/>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ceq.sharepoint.com/sites/comm-exec/agency-comm/graphics/graphics-library/PublishingImages/1C-TCEQ-135x236.gif"/>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2805" cy="852805"/>
                    </a:xfrm>
                    <a:prstGeom prst="rect">
                      <a:avLst/>
                    </a:prstGeom>
                    <a:noFill/>
                    <a:ln>
                      <a:noFill/>
                    </a:ln>
                  </pic:spPr>
                </pic:pic>
              </a:graphicData>
            </a:graphic>
            <wp14:sizeRelV relativeFrom="margin">
              <wp14:pctHeight>0</wp14:pctHeight>
            </wp14:sizeRelV>
          </wp:anchor>
        </w:drawing>
      </w:r>
      <w:r w:rsidR="001E10FD" w:rsidRPr="009656E4">
        <w:rPr>
          <w:rFonts w:ascii="Lucida Bright" w:hAnsi="Lucida Bright"/>
        </w:rPr>
        <w:t xml:space="preserve"> </w:t>
      </w:r>
      <w:r w:rsidR="001E10FD" w:rsidRPr="009656E4">
        <w:rPr>
          <w:rFonts w:ascii="Lucida Bright" w:hAnsi="Lucida Bright"/>
        </w:rPr>
        <w:tab/>
        <w:t>Texas Commission on Environmental Quality</w:t>
      </w:r>
    </w:p>
    <w:p w14:paraId="0080FD9D" w14:textId="77777777" w:rsidR="001E10FD" w:rsidRPr="009656E4" w:rsidRDefault="001E10FD" w:rsidP="006E6719">
      <w:pPr>
        <w:pStyle w:val="Pretitle"/>
        <w:rPr>
          <w:rFonts w:ascii="Lucida Bright" w:hAnsi="Lucida Bright"/>
          <w:sz w:val="20"/>
          <w:szCs w:val="20"/>
        </w:rPr>
      </w:pPr>
    </w:p>
    <w:p w14:paraId="3AAD4D7F" w14:textId="2140A8BF" w:rsidR="001E10FD" w:rsidRPr="009656E4" w:rsidRDefault="001E10FD" w:rsidP="006E6719">
      <w:pPr>
        <w:pStyle w:val="Pretitle"/>
        <w:ind w:left="2160"/>
        <w:jc w:val="left"/>
        <w:rPr>
          <w:rFonts w:ascii="Lucida Bright" w:hAnsi="Lucida Bright"/>
          <w:sz w:val="20"/>
          <w:szCs w:val="20"/>
        </w:rPr>
      </w:pPr>
      <w:r w:rsidRPr="009656E4">
        <w:rPr>
          <w:rFonts w:ascii="Lucida Bright" w:hAnsi="Lucida Bright"/>
          <w:sz w:val="20"/>
          <w:szCs w:val="20"/>
        </w:rPr>
        <w:t xml:space="preserve">Registration Application for Coal Combustion Residuals </w:t>
      </w:r>
      <w:r w:rsidR="002D2064" w:rsidRPr="009656E4">
        <w:rPr>
          <w:rFonts w:ascii="Lucida Bright" w:hAnsi="Lucida Bright"/>
          <w:sz w:val="20"/>
          <w:szCs w:val="20"/>
        </w:rPr>
        <w:t xml:space="preserve">(CCR) </w:t>
      </w:r>
      <w:r w:rsidRPr="009656E4">
        <w:rPr>
          <w:rFonts w:ascii="Lucida Bright" w:hAnsi="Lucida Bright"/>
          <w:sz w:val="20"/>
          <w:szCs w:val="20"/>
        </w:rPr>
        <w:t>Waste Management</w:t>
      </w:r>
    </w:p>
    <w:p w14:paraId="7602EDDA" w14:textId="5F8C2109" w:rsidR="00493A22" w:rsidRPr="009656E4" w:rsidRDefault="00493A22" w:rsidP="00F45689">
      <w:pPr>
        <w:rPr>
          <w:szCs w:val="20"/>
        </w:rPr>
      </w:pPr>
    </w:p>
    <w:p w14:paraId="30A9F82E" w14:textId="6CC5EC3B" w:rsidR="003D3235" w:rsidRPr="009656E4" w:rsidRDefault="00310DDA">
      <w:pPr>
        <w:ind w:left="720" w:hanging="360"/>
        <w:rPr>
          <w:szCs w:val="20"/>
        </w:rPr>
      </w:pPr>
      <w:r w:rsidRPr="009656E4">
        <w:rPr>
          <w:szCs w:val="20"/>
        </w:rPr>
        <w:br/>
      </w:r>
    </w:p>
    <w:p w14:paraId="32240BB5" w14:textId="421546AD" w:rsidR="003D3235" w:rsidRPr="009656E4" w:rsidRDefault="003D3235" w:rsidP="006846FC">
      <w:pPr>
        <w:pStyle w:val="Heading1"/>
        <w:numPr>
          <w:ilvl w:val="0"/>
          <w:numId w:val="29"/>
        </w:numPr>
        <w:spacing w:before="0"/>
        <w:ind w:left="720"/>
        <w:rPr>
          <w:rFonts w:ascii="Lucida Bright" w:hAnsi="Lucida Bright"/>
          <w:sz w:val="28"/>
        </w:rPr>
      </w:pPr>
      <w:r w:rsidRPr="009656E4">
        <w:rPr>
          <w:rFonts w:ascii="Lucida Bright" w:hAnsi="Lucida Bright"/>
          <w:sz w:val="28"/>
        </w:rPr>
        <w:t xml:space="preserve">General </w:t>
      </w:r>
      <w:r w:rsidR="00362148" w:rsidRPr="009656E4">
        <w:rPr>
          <w:rFonts w:ascii="Lucida Bright" w:hAnsi="Lucida Bright"/>
          <w:sz w:val="28"/>
        </w:rPr>
        <w:t xml:space="preserve">Information </w:t>
      </w:r>
    </w:p>
    <w:p w14:paraId="20EB863F" w14:textId="77777777" w:rsidR="00F27D2B" w:rsidRPr="009656E4" w:rsidRDefault="00F27D2B" w:rsidP="00890CC6">
      <w:pPr>
        <w:pStyle w:val="Heading2"/>
        <w:keepLines w:val="0"/>
        <w:numPr>
          <w:ilvl w:val="0"/>
          <w:numId w:val="109"/>
        </w:num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720"/>
        </w:tabs>
        <w:spacing w:before="360" w:after="200"/>
        <w:ind w:left="720" w:hanging="720"/>
        <w:rPr>
          <w:rFonts w:eastAsiaTheme="minorHAnsi" w:cstheme="minorBidi"/>
          <w:bCs w:val="0"/>
          <w:sz w:val="22"/>
          <w:szCs w:val="24"/>
        </w:rPr>
      </w:pPr>
      <w:bookmarkStart w:id="0" w:name="_Toc32314601"/>
      <w:r w:rsidRPr="009656E4">
        <w:rPr>
          <w:rFonts w:eastAsiaTheme="minorHAnsi" w:cstheme="minorBidi"/>
          <w:bCs w:val="0"/>
          <w:sz w:val="22"/>
          <w:szCs w:val="24"/>
        </w:rPr>
        <w:t>Reason for Submittal</w:t>
      </w:r>
      <w:bookmarkStart w:id="1" w:name="_Hlk32239180"/>
      <w:bookmarkEnd w:id="0"/>
    </w:p>
    <w:p w14:paraId="0689DB5C" w14:textId="18D7452C" w:rsidR="00F27D2B" w:rsidRPr="009656E4" w:rsidRDefault="00DE48F4" w:rsidP="00886E61">
      <w:pPr>
        <w:pStyle w:val="BodyText"/>
        <w:keepLines/>
        <w:spacing w:line="360" w:lineRule="auto"/>
        <w:ind w:left="187"/>
        <w:rPr>
          <w:szCs w:val="20"/>
        </w:rPr>
      </w:pPr>
      <w:r w:rsidRPr="009656E4">
        <w:rPr>
          <w:szCs w:val="20"/>
        </w:rPr>
        <w:t>Type of Registration Application</w:t>
      </w:r>
      <w:r w:rsidRPr="009656E4">
        <w:rPr>
          <w:szCs w:val="20"/>
        </w:rPr>
        <w:br/>
      </w:r>
      <w:r w:rsidR="00F27D2B" w:rsidRPr="009656E4">
        <w:rPr>
          <w:szCs w:val="20"/>
        </w:rPr>
        <w:fldChar w:fldCharType="begin">
          <w:ffData>
            <w:name w:val="Check1"/>
            <w:enabled/>
            <w:calcOnExit w:val="0"/>
            <w:checkBox>
              <w:sizeAuto/>
              <w:default w:val="0"/>
              <w:checked w:val="0"/>
            </w:checkBox>
          </w:ffData>
        </w:fldChar>
      </w:r>
      <w:r w:rsidR="00F27D2B" w:rsidRPr="009656E4">
        <w:rPr>
          <w:szCs w:val="20"/>
        </w:rPr>
        <w:instrText xml:space="preserve"> FORMCHECKBOX </w:instrText>
      </w:r>
      <w:r w:rsidR="00E34101">
        <w:rPr>
          <w:szCs w:val="20"/>
        </w:rPr>
      </w:r>
      <w:r w:rsidR="00E34101">
        <w:rPr>
          <w:szCs w:val="20"/>
        </w:rPr>
        <w:fldChar w:fldCharType="separate"/>
      </w:r>
      <w:r w:rsidR="00F27D2B" w:rsidRPr="009656E4">
        <w:rPr>
          <w:szCs w:val="20"/>
        </w:rPr>
        <w:fldChar w:fldCharType="end"/>
      </w:r>
      <w:r w:rsidR="00F27D2B" w:rsidRPr="009656E4">
        <w:rPr>
          <w:szCs w:val="20"/>
        </w:rPr>
        <w:t xml:space="preserve"> </w:t>
      </w:r>
      <w:r w:rsidR="006E1300" w:rsidRPr="009656E4">
        <w:rPr>
          <w:szCs w:val="20"/>
        </w:rPr>
        <w:t>New</w:t>
      </w:r>
      <w:r w:rsidR="005B4F0D" w:rsidRPr="009656E4">
        <w:rPr>
          <w:szCs w:val="20"/>
        </w:rPr>
        <w:t xml:space="preserve"> </w:t>
      </w:r>
      <w:r w:rsidR="00AA7C4A" w:rsidRPr="009656E4">
        <w:rPr>
          <w:szCs w:val="20"/>
        </w:rPr>
        <w:t xml:space="preserve">    </w:t>
      </w:r>
      <w:r w:rsidR="00EA22CF" w:rsidRPr="009656E4">
        <w:rPr>
          <w:szCs w:val="20"/>
        </w:rPr>
        <w:tab/>
      </w:r>
      <w:r w:rsidRPr="009656E4">
        <w:rPr>
          <w:szCs w:val="20"/>
        </w:rPr>
        <w:fldChar w:fldCharType="begin">
          <w:ffData>
            <w:name w:val="Check1"/>
            <w:enabled/>
            <w:calcOnExit w:val="0"/>
            <w:checkBox>
              <w:sizeAuto/>
              <w:default w:val="0"/>
            </w:checkBox>
          </w:ffData>
        </w:fldChar>
      </w:r>
      <w:r w:rsidRPr="009656E4">
        <w:rPr>
          <w:szCs w:val="20"/>
        </w:rPr>
        <w:instrText xml:space="preserve"> FORMCHECKBOX </w:instrText>
      </w:r>
      <w:r w:rsidR="00E34101">
        <w:rPr>
          <w:szCs w:val="20"/>
        </w:rPr>
      </w:r>
      <w:r w:rsidR="00E34101">
        <w:rPr>
          <w:szCs w:val="20"/>
        </w:rPr>
        <w:fldChar w:fldCharType="separate"/>
      </w:r>
      <w:r w:rsidRPr="009656E4">
        <w:rPr>
          <w:szCs w:val="20"/>
        </w:rPr>
        <w:fldChar w:fldCharType="end"/>
      </w:r>
      <w:r w:rsidRPr="009656E4">
        <w:rPr>
          <w:szCs w:val="20"/>
        </w:rPr>
        <w:t xml:space="preserve"> Major Amendment</w:t>
      </w:r>
      <w:r w:rsidRPr="009656E4">
        <w:rPr>
          <w:szCs w:val="20"/>
        </w:rPr>
        <w:tab/>
      </w:r>
      <w:r w:rsidR="00EA22CF" w:rsidRPr="009656E4">
        <w:rPr>
          <w:szCs w:val="20"/>
        </w:rPr>
        <w:tab/>
      </w:r>
      <w:r w:rsidRPr="009656E4">
        <w:rPr>
          <w:szCs w:val="20"/>
        </w:rPr>
        <w:fldChar w:fldCharType="begin">
          <w:ffData>
            <w:name w:val="Check1"/>
            <w:enabled/>
            <w:calcOnExit w:val="0"/>
            <w:checkBox>
              <w:sizeAuto/>
              <w:default w:val="0"/>
            </w:checkBox>
          </w:ffData>
        </w:fldChar>
      </w:r>
      <w:r w:rsidRPr="009656E4">
        <w:rPr>
          <w:szCs w:val="20"/>
        </w:rPr>
        <w:instrText xml:space="preserve"> FORMCHECKBOX </w:instrText>
      </w:r>
      <w:r w:rsidR="00E34101">
        <w:rPr>
          <w:szCs w:val="20"/>
        </w:rPr>
      </w:r>
      <w:r w:rsidR="00E34101">
        <w:rPr>
          <w:szCs w:val="20"/>
        </w:rPr>
        <w:fldChar w:fldCharType="separate"/>
      </w:r>
      <w:r w:rsidRPr="009656E4">
        <w:rPr>
          <w:szCs w:val="20"/>
        </w:rPr>
        <w:fldChar w:fldCharType="end"/>
      </w:r>
      <w:r w:rsidRPr="009656E4">
        <w:rPr>
          <w:szCs w:val="20"/>
        </w:rPr>
        <w:t xml:space="preserve"> Minor Amendment</w:t>
      </w:r>
      <w:r w:rsidRPr="009656E4">
        <w:rPr>
          <w:szCs w:val="20"/>
        </w:rPr>
        <w:br/>
      </w:r>
      <w:r w:rsidR="00166ABE" w:rsidRPr="009656E4">
        <w:rPr>
          <w:szCs w:val="20"/>
        </w:rPr>
        <w:fldChar w:fldCharType="begin">
          <w:ffData>
            <w:name w:val="Check1"/>
            <w:enabled/>
            <w:calcOnExit w:val="0"/>
            <w:checkBox>
              <w:sizeAuto/>
              <w:default w:val="0"/>
            </w:checkBox>
          </w:ffData>
        </w:fldChar>
      </w:r>
      <w:r w:rsidR="00166ABE" w:rsidRPr="009656E4">
        <w:rPr>
          <w:szCs w:val="20"/>
        </w:rPr>
        <w:instrText xml:space="preserve"> FORMCHECKBOX </w:instrText>
      </w:r>
      <w:r w:rsidR="00E34101">
        <w:rPr>
          <w:szCs w:val="20"/>
        </w:rPr>
      </w:r>
      <w:r w:rsidR="00E34101">
        <w:rPr>
          <w:szCs w:val="20"/>
        </w:rPr>
        <w:fldChar w:fldCharType="separate"/>
      </w:r>
      <w:r w:rsidR="00166ABE" w:rsidRPr="009656E4">
        <w:rPr>
          <w:szCs w:val="20"/>
        </w:rPr>
        <w:fldChar w:fldCharType="end"/>
      </w:r>
      <w:r w:rsidR="00166ABE" w:rsidRPr="009656E4">
        <w:rPr>
          <w:szCs w:val="20"/>
        </w:rPr>
        <w:t xml:space="preserve"> </w:t>
      </w:r>
      <w:r w:rsidR="00B0497C" w:rsidRPr="009656E4">
        <w:rPr>
          <w:szCs w:val="20"/>
        </w:rPr>
        <w:t xml:space="preserve">Notice of </w:t>
      </w:r>
      <w:r w:rsidR="00E37F71" w:rsidRPr="009656E4">
        <w:rPr>
          <w:szCs w:val="20"/>
        </w:rPr>
        <w:t>Deficiency</w:t>
      </w:r>
      <w:r w:rsidR="00B0497C" w:rsidRPr="009656E4">
        <w:rPr>
          <w:szCs w:val="20"/>
        </w:rPr>
        <w:t xml:space="preserve"> (NOD) Response </w:t>
      </w:r>
      <w:r w:rsidR="000D525A" w:rsidRPr="009656E4">
        <w:rPr>
          <w:szCs w:val="20"/>
        </w:rPr>
        <w:tab/>
      </w:r>
      <w:r w:rsidR="00CB2C7E" w:rsidRPr="009656E4">
        <w:rPr>
          <w:szCs w:val="20"/>
        </w:rPr>
        <w:fldChar w:fldCharType="begin">
          <w:ffData>
            <w:name w:val="Check1"/>
            <w:enabled/>
            <w:calcOnExit w:val="0"/>
            <w:checkBox>
              <w:sizeAuto/>
              <w:default w:val="0"/>
            </w:checkBox>
          </w:ffData>
        </w:fldChar>
      </w:r>
      <w:r w:rsidR="00CB2C7E" w:rsidRPr="009656E4">
        <w:rPr>
          <w:szCs w:val="20"/>
        </w:rPr>
        <w:instrText xml:space="preserve"> FORMCHECKBOX </w:instrText>
      </w:r>
      <w:r w:rsidR="00E34101">
        <w:rPr>
          <w:szCs w:val="20"/>
        </w:rPr>
      </w:r>
      <w:r w:rsidR="00E34101">
        <w:rPr>
          <w:szCs w:val="20"/>
        </w:rPr>
        <w:fldChar w:fldCharType="separate"/>
      </w:r>
      <w:r w:rsidR="00CB2C7E" w:rsidRPr="009656E4">
        <w:rPr>
          <w:szCs w:val="20"/>
        </w:rPr>
        <w:fldChar w:fldCharType="end"/>
      </w:r>
      <w:r w:rsidR="00CB2C7E" w:rsidRPr="009656E4">
        <w:rPr>
          <w:szCs w:val="20"/>
        </w:rPr>
        <w:t xml:space="preserve"> Transfer</w:t>
      </w:r>
      <w:r w:rsidRPr="009656E4">
        <w:rPr>
          <w:szCs w:val="20"/>
        </w:rPr>
        <w:tab/>
      </w:r>
      <w:r w:rsidR="006C0E54" w:rsidRPr="009656E4">
        <w:rPr>
          <w:szCs w:val="20"/>
        </w:rPr>
        <w:fldChar w:fldCharType="begin">
          <w:ffData>
            <w:name w:val="Check1"/>
            <w:enabled/>
            <w:calcOnExit w:val="0"/>
            <w:checkBox>
              <w:sizeAuto/>
              <w:default w:val="0"/>
            </w:checkBox>
          </w:ffData>
        </w:fldChar>
      </w:r>
      <w:r w:rsidR="006C0E54" w:rsidRPr="009656E4">
        <w:rPr>
          <w:szCs w:val="20"/>
        </w:rPr>
        <w:instrText xml:space="preserve"> FORMCHECKBOX </w:instrText>
      </w:r>
      <w:r w:rsidR="00E34101">
        <w:rPr>
          <w:szCs w:val="20"/>
        </w:rPr>
      </w:r>
      <w:r w:rsidR="00E34101">
        <w:rPr>
          <w:szCs w:val="20"/>
        </w:rPr>
        <w:fldChar w:fldCharType="separate"/>
      </w:r>
      <w:r w:rsidR="006C0E54" w:rsidRPr="009656E4">
        <w:rPr>
          <w:szCs w:val="20"/>
        </w:rPr>
        <w:fldChar w:fldCharType="end"/>
      </w:r>
      <w:r w:rsidR="006C0E54" w:rsidRPr="009656E4">
        <w:rPr>
          <w:szCs w:val="20"/>
        </w:rPr>
        <w:t xml:space="preserve"> Name Change  </w:t>
      </w:r>
      <w:r w:rsidR="00042700" w:rsidRPr="009656E4">
        <w:rPr>
          <w:szCs w:val="20"/>
        </w:rPr>
        <w:br/>
      </w:r>
      <w:r w:rsidRPr="009656E4">
        <w:rPr>
          <w:szCs w:val="20"/>
        </w:rPr>
        <w:fldChar w:fldCharType="begin">
          <w:ffData>
            <w:name w:val="Check88"/>
            <w:enabled/>
            <w:calcOnExit w:val="0"/>
            <w:checkBox>
              <w:sizeAuto/>
              <w:default w:val="0"/>
            </w:checkBox>
          </w:ffData>
        </w:fldChar>
      </w:r>
      <w:r w:rsidRPr="009656E4">
        <w:rPr>
          <w:szCs w:val="20"/>
        </w:rPr>
        <w:instrText xml:space="preserve"> FORMCHECKBOX </w:instrText>
      </w:r>
      <w:r w:rsidR="00E34101">
        <w:rPr>
          <w:szCs w:val="20"/>
        </w:rPr>
      </w:r>
      <w:r w:rsidR="00E34101">
        <w:rPr>
          <w:szCs w:val="20"/>
        </w:rPr>
        <w:fldChar w:fldCharType="separate"/>
      </w:r>
      <w:r w:rsidRPr="009656E4">
        <w:rPr>
          <w:szCs w:val="20"/>
        </w:rPr>
        <w:fldChar w:fldCharType="end"/>
      </w:r>
      <w:r w:rsidRPr="009656E4">
        <w:rPr>
          <w:szCs w:val="20"/>
        </w:rPr>
        <w:t xml:space="preserve"> Other  </w:t>
      </w:r>
      <w:r w:rsidRPr="009656E4">
        <w:rPr>
          <w:szCs w:val="20"/>
        </w:rPr>
        <w:fldChar w:fldCharType="begin">
          <w:ffData>
            <w:name w:val="EPayConfNumber"/>
            <w:enabled/>
            <w:calcOnExit w:val="0"/>
            <w:textInput/>
          </w:ffData>
        </w:fldChar>
      </w:r>
      <w:r w:rsidRPr="009656E4">
        <w:rPr>
          <w:szCs w:val="20"/>
        </w:rPr>
        <w:instrText xml:space="preserve"> FORMTEXT </w:instrText>
      </w:r>
      <w:r w:rsidRPr="009656E4">
        <w:rPr>
          <w:szCs w:val="20"/>
        </w:rPr>
      </w:r>
      <w:r w:rsidRPr="009656E4">
        <w:rPr>
          <w:szCs w:val="20"/>
        </w:rPr>
        <w:fldChar w:fldCharType="separate"/>
      </w:r>
      <w:r w:rsidRPr="009656E4">
        <w:rPr>
          <w:szCs w:val="20"/>
        </w:rPr>
        <w:t> </w:t>
      </w:r>
      <w:r w:rsidRPr="009656E4">
        <w:rPr>
          <w:szCs w:val="20"/>
        </w:rPr>
        <w:t> </w:t>
      </w:r>
      <w:r w:rsidRPr="009656E4">
        <w:rPr>
          <w:szCs w:val="20"/>
        </w:rPr>
        <w:t> </w:t>
      </w:r>
      <w:r w:rsidRPr="009656E4">
        <w:rPr>
          <w:szCs w:val="20"/>
        </w:rPr>
        <w:t> </w:t>
      </w:r>
      <w:r w:rsidRPr="009656E4">
        <w:rPr>
          <w:szCs w:val="20"/>
        </w:rPr>
        <w:t> </w:t>
      </w:r>
      <w:r w:rsidRPr="009656E4">
        <w:rPr>
          <w:szCs w:val="20"/>
        </w:rPr>
        <w:fldChar w:fldCharType="end"/>
      </w:r>
      <w:proofErr w:type="spellStart"/>
      <w:r w:rsidR="00B51B2B">
        <w:rPr>
          <w:szCs w:val="20"/>
        </w:rPr>
        <w:t>adsfa</w:t>
      </w:r>
      <w:proofErr w:type="spellEnd"/>
    </w:p>
    <w:p w14:paraId="7245680E" w14:textId="46D3DD3B" w:rsidR="001E10FD" w:rsidRPr="009656E4" w:rsidRDefault="001E10FD" w:rsidP="00890CC6">
      <w:pPr>
        <w:pStyle w:val="Heading2"/>
        <w:keepLines w:val="0"/>
        <w:numPr>
          <w:ilvl w:val="0"/>
          <w:numId w:val="109"/>
        </w:num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720"/>
        </w:tabs>
        <w:spacing w:before="360" w:after="200"/>
        <w:ind w:left="720" w:hanging="720"/>
        <w:rPr>
          <w:rFonts w:eastAsiaTheme="minorHAnsi" w:cstheme="minorBidi"/>
          <w:bCs w:val="0"/>
          <w:sz w:val="22"/>
          <w:szCs w:val="24"/>
        </w:rPr>
      </w:pPr>
      <w:bookmarkStart w:id="2" w:name="_Toc32314604"/>
      <w:bookmarkEnd w:id="1"/>
      <w:r w:rsidRPr="009656E4">
        <w:rPr>
          <w:rFonts w:eastAsiaTheme="minorHAnsi" w:cstheme="minorBidi"/>
          <w:bCs w:val="0"/>
          <w:sz w:val="22"/>
          <w:szCs w:val="24"/>
        </w:rPr>
        <w:t>Application Fees</w:t>
      </w:r>
      <w:bookmarkEnd w:id="2"/>
    </w:p>
    <w:p w14:paraId="0A3846C3" w14:textId="464017D5" w:rsidR="00B56E0D" w:rsidRPr="009656E4" w:rsidRDefault="001E10FD" w:rsidP="00F51858">
      <w:pPr>
        <w:pStyle w:val="BodyText"/>
        <w:keepLines/>
        <w:ind w:left="180"/>
        <w:rPr>
          <w:szCs w:val="20"/>
        </w:rPr>
      </w:pPr>
      <w:r w:rsidRPr="009656E4">
        <w:rPr>
          <w:szCs w:val="20"/>
        </w:rPr>
        <w:fldChar w:fldCharType="begin">
          <w:ffData>
            <w:name w:val="Check1"/>
            <w:enabled/>
            <w:calcOnExit w:val="0"/>
            <w:checkBox>
              <w:sizeAuto/>
              <w:default w:val="0"/>
            </w:checkBox>
          </w:ffData>
        </w:fldChar>
      </w:r>
      <w:r w:rsidRPr="009656E4">
        <w:rPr>
          <w:szCs w:val="20"/>
        </w:rPr>
        <w:instrText xml:space="preserve"> FORMCHECKBOX </w:instrText>
      </w:r>
      <w:r w:rsidR="00E34101">
        <w:rPr>
          <w:szCs w:val="20"/>
        </w:rPr>
      </w:r>
      <w:r w:rsidR="00E34101">
        <w:rPr>
          <w:szCs w:val="20"/>
        </w:rPr>
        <w:fldChar w:fldCharType="separate"/>
      </w:r>
      <w:r w:rsidRPr="009656E4">
        <w:rPr>
          <w:szCs w:val="20"/>
        </w:rPr>
        <w:fldChar w:fldCharType="end"/>
      </w:r>
      <w:r w:rsidRPr="009656E4">
        <w:rPr>
          <w:szCs w:val="20"/>
        </w:rPr>
        <w:t xml:space="preserve"> </w:t>
      </w:r>
      <w:r w:rsidR="005B4F0D" w:rsidRPr="009656E4">
        <w:rPr>
          <w:szCs w:val="20"/>
        </w:rPr>
        <w:t>$</w:t>
      </w:r>
      <w:r w:rsidR="00444EEC" w:rsidRPr="009656E4">
        <w:rPr>
          <w:szCs w:val="20"/>
        </w:rPr>
        <w:t>150</w:t>
      </w:r>
      <w:r w:rsidR="005B4F0D" w:rsidRPr="009656E4">
        <w:rPr>
          <w:szCs w:val="20"/>
        </w:rPr>
        <w:t xml:space="preserve"> </w:t>
      </w:r>
      <w:r w:rsidR="003965D4">
        <w:rPr>
          <w:szCs w:val="20"/>
        </w:rPr>
        <w:t>Application Fee</w:t>
      </w:r>
      <w:r w:rsidR="00B56E0D" w:rsidRPr="009656E4">
        <w:rPr>
          <w:szCs w:val="20"/>
        </w:rPr>
        <w:tab/>
      </w:r>
    </w:p>
    <w:p w14:paraId="3CA49937" w14:textId="77777777" w:rsidR="001E10FD" w:rsidRPr="009656E4" w:rsidRDefault="001E10FD" w:rsidP="00F51858">
      <w:pPr>
        <w:pStyle w:val="BodyText"/>
        <w:keepLines/>
        <w:ind w:left="180"/>
        <w:rPr>
          <w:szCs w:val="20"/>
        </w:rPr>
      </w:pPr>
      <w:r w:rsidRPr="009656E4">
        <w:rPr>
          <w:szCs w:val="20"/>
        </w:rPr>
        <w:t>Payment Method</w:t>
      </w:r>
    </w:p>
    <w:p w14:paraId="1196A76E" w14:textId="144D28B6" w:rsidR="001E10FD" w:rsidRPr="009656E4" w:rsidRDefault="001E10FD" w:rsidP="00F51858">
      <w:pPr>
        <w:pStyle w:val="BodyText"/>
        <w:keepLines/>
        <w:ind w:left="180"/>
        <w:rPr>
          <w:szCs w:val="20"/>
        </w:rPr>
      </w:pPr>
      <w:r w:rsidRPr="009656E4">
        <w:rPr>
          <w:szCs w:val="20"/>
        </w:rPr>
        <w:fldChar w:fldCharType="begin">
          <w:ffData>
            <w:name w:val="Check1"/>
            <w:enabled/>
            <w:calcOnExit w:val="0"/>
            <w:checkBox>
              <w:sizeAuto/>
              <w:default w:val="0"/>
            </w:checkBox>
          </w:ffData>
        </w:fldChar>
      </w:r>
      <w:r w:rsidRPr="009656E4">
        <w:rPr>
          <w:szCs w:val="20"/>
        </w:rPr>
        <w:instrText xml:space="preserve"> FORMCHECKBOX </w:instrText>
      </w:r>
      <w:r w:rsidR="00E34101">
        <w:rPr>
          <w:szCs w:val="20"/>
        </w:rPr>
      </w:r>
      <w:r w:rsidR="00E34101">
        <w:rPr>
          <w:szCs w:val="20"/>
        </w:rPr>
        <w:fldChar w:fldCharType="separate"/>
      </w:r>
      <w:r w:rsidRPr="009656E4">
        <w:rPr>
          <w:szCs w:val="20"/>
        </w:rPr>
        <w:fldChar w:fldCharType="end"/>
      </w:r>
      <w:r w:rsidRPr="009656E4">
        <w:rPr>
          <w:szCs w:val="20"/>
        </w:rPr>
        <w:t xml:space="preserve"> Check</w:t>
      </w:r>
      <w:r w:rsidR="008A6D79" w:rsidRPr="009656E4">
        <w:rPr>
          <w:szCs w:val="20"/>
        </w:rPr>
        <w:t xml:space="preserve"> </w:t>
      </w:r>
      <w:r w:rsidR="00EA22CF" w:rsidRPr="009656E4">
        <w:rPr>
          <w:szCs w:val="20"/>
        </w:rPr>
        <w:tab/>
      </w:r>
      <w:r w:rsidRPr="009656E4">
        <w:rPr>
          <w:szCs w:val="20"/>
        </w:rPr>
        <w:fldChar w:fldCharType="begin">
          <w:ffData>
            <w:name w:val="Check1"/>
            <w:enabled/>
            <w:calcOnExit w:val="0"/>
            <w:checkBox>
              <w:sizeAuto/>
              <w:default w:val="0"/>
            </w:checkBox>
          </w:ffData>
        </w:fldChar>
      </w:r>
      <w:r w:rsidRPr="009656E4">
        <w:rPr>
          <w:szCs w:val="20"/>
        </w:rPr>
        <w:instrText xml:space="preserve"> FORMCHECKBOX </w:instrText>
      </w:r>
      <w:r w:rsidR="00E34101">
        <w:rPr>
          <w:szCs w:val="20"/>
        </w:rPr>
      </w:r>
      <w:r w:rsidR="00E34101">
        <w:rPr>
          <w:szCs w:val="20"/>
        </w:rPr>
        <w:fldChar w:fldCharType="separate"/>
      </w:r>
      <w:r w:rsidRPr="009656E4">
        <w:rPr>
          <w:szCs w:val="20"/>
        </w:rPr>
        <w:fldChar w:fldCharType="end"/>
      </w:r>
      <w:r w:rsidRPr="009656E4">
        <w:rPr>
          <w:szCs w:val="20"/>
        </w:rPr>
        <w:t xml:space="preserve"> Online through ePay portal &lt;</w:t>
      </w:r>
      <w:hyperlink r:id="rId12" w:history="1">
        <w:r w:rsidR="004C3A23" w:rsidRPr="009656E4">
          <w:rPr>
            <w:rStyle w:val="Hyperlink"/>
            <w:szCs w:val="20"/>
          </w:rPr>
          <w:t>www3.tceq.texas.gov/epay/</w:t>
        </w:r>
      </w:hyperlink>
      <w:r w:rsidRPr="009656E4">
        <w:rPr>
          <w:szCs w:val="20"/>
        </w:rPr>
        <w:t>&gt;</w:t>
      </w:r>
    </w:p>
    <w:p w14:paraId="5BA1CF45" w14:textId="77777777" w:rsidR="001E10FD" w:rsidRPr="009656E4" w:rsidRDefault="001E10FD" w:rsidP="00F51858">
      <w:pPr>
        <w:pStyle w:val="BodyText"/>
        <w:keepLines/>
        <w:ind w:left="180"/>
        <w:rPr>
          <w:szCs w:val="20"/>
        </w:rPr>
      </w:pPr>
      <w:r w:rsidRPr="009656E4">
        <w:rPr>
          <w:szCs w:val="20"/>
        </w:rPr>
        <w:t xml:space="preserve">If paid online, enter ePay Trace Number: </w:t>
      </w:r>
      <w:bookmarkStart w:id="3" w:name="EPayConfNumber"/>
      <w:r w:rsidRPr="009656E4">
        <w:rPr>
          <w:szCs w:val="20"/>
        </w:rPr>
        <w:fldChar w:fldCharType="begin">
          <w:ffData>
            <w:name w:val="EPayConfNumber"/>
            <w:enabled/>
            <w:calcOnExit w:val="0"/>
            <w:textInput/>
          </w:ffData>
        </w:fldChar>
      </w:r>
      <w:r w:rsidRPr="009656E4">
        <w:rPr>
          <w:szCs w:val="20"/>
        </w:rPr>
        <w:instrText xml:space="preserve"> FORMTEXT </w:instrText>
      </w:r>
      <w:r w:rsidRPr="009656E4">
        <w:rPr>
          <w:szCs w:val="20"/>
        </w:rPr>
      </w:r>
      <w:r w:rsidRPr="009656E4">
        <w:rPr>
          <w:szCs w:val="20"/>
        </w:rPr>
        <w:fldChar w:fldCharType="separate"/>
      </w:r>
      <w:r w:rsidRPr="009656E4">
        <w:rPr>
          <w:szCs w:val="20"/>
        </w:rPr>
        <w:t> </w:t>
      </w:r>
      <w:r w:rsidRPr="009656E4">
        <w:rPr>
          <w:szCs w:val="20"/>
        </w:rPr>
        <w:t> </w:t>
      </w:r>
      <w:r w:rsidRPr="009656E4">
        <w:rPr>
          <w:szCs w:val="20"/>
        </w:rPr>
        <w:t> </w:t>
      </w:r>
      <w:r w:rsidRPr="009656E4">
        <w:rPr>
          <w:szCs w:val="20"/>
        </w:rPr>
        <w:t> </w:t>
      </w:r>
      <w:r w:rsidRPr="009656E4">
        <w:rPr>
          <w:szCs w:val="20"/>
        </w:rPr>
        <w:t> </w:t>
      </w:r>
      <w:r w:rsidRPr="009656E4">
        <w:rPr>
          <w:szCs w:val="20"/>
        </w:rPr>
        <w:fldChar w:fldCharType="end"/>
      </w:r>
      <w:bookmarkEnd w:id="3"/>
    </w:p>
    <w:p w14:paraId="1A80A2D6" w14:textId="404028E6" w:rsidR="00BB0C91" w:rsidRPr="009656E4" w:rsidRDefault="00752BFC" w:rsidP="00890CC6">
      <w:pPr>
        <w:pStyle w:val="Heading2"/>
        <w:keepLines w:val="0"/>
        <w:numPr>
          <w:ilvl w:val="0"/>
          <w:numId w:val="109"/>
        </w:num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720"/>
        </w:tabs>
        <w:spacing w:before="360" w:after="200"/>
        <w:ind w:left="720" w:hanging="720"/>
        <w:rPr>
          <w:rFonts w:eastAsiaTheme="minorHAnsi" w:cstheme="minorBidi"/>
          <w:bCs w:val="0"/>
          <w:sz w:val="22"/>
          <w:szCs w:val="24"/>
        </w:rPr>
      </w:pPr>
      <w:bookmarkStart w:id="4" w:name="_Toc32314605"/>
      <w:r w:rsidRPr="009656E4">
        <w:rPr>
          <w:rFonts w:eastAsiaTheme="minorHAnsi" w:cstheme="minorBidi"/>
          <w:bCs w:val="0"/>
          <w:sz w:val="22"/>
          <w:szCs w:val="24"/>
        </w:rPr>
        <w:t>Facility</w:t>
      </w:r>
      <w:r w:rsidR="001E10FD" w:rsidRPr="009656E4">
        <w:rPr>
          <w:rFonts w:eastAsiaTheme="minorHAnsi" w:cstheme="minorBidi"/>
          <w:bCs w:val="0"/>
          <w:sz w:val="22"/>
          <w:szCs w:val="24"/>
        </w:rPr>
        <w:t xml:space="preserve"> Information</w:t>
      </w:r>
      <w:bookmarkEnd w:id="4"/>
      <w:r w:rsidR="004410B1" w:rsidRPr="009656E4">
        <w:rPr>
          <w:rFonts w:eastAsiaTheme="minorHAnsi" w:cstheme="minorBidi"/>
          <w:bCs w:val="0"/>
          <w:sz w:val="22"/>
          <w:szCs w:val="24"/>
        </w:rPr>
        <w:t xml:space="preserve"> </w:t>
      </w:r>
    </w:p>
    <w:p w14:paraId="3EEEB014" w14:textId="39BDBB0C" w:rsidR="00710974" w:rsidRPr="003965D4" w:rsidRDefault="00710974" w:rsidP="00F51858">
      <w:pPr>
        <w:pStyle w:val="BodyText"/>
        <w:keepLines/>
        <w:ind w:left="180"/>
        <w:rPr>
          <w:i/>
          <w:iCs/>
          <w:szCs w:val="20"/>
        </w:rPr>
      </w:pPr>
      <w:bookmarkStart w:id="5" w:name="_Toc31111274"/>
      <w:r w:rsidRPr="003965D4">
        <w:rPr>
          <w:i/>
          <w:iCs/>
          <w:szCs w:val="20"/>
        </w:rPr>
        <w:t>Facility information must match regulated entity information on the Core Data Form.</w:t>
      </w:r>
    </w:p>
    <w:p w14:paraId="571CDFDD" w14:textId="4AA1DED7" w:rsidR="001E10FD" w:rsidRPr="009656E4" w:rsidRDefault="001E10FD" w:rsidP="00F51858">
      <w:pPr>
        <w:pStyle w:val="BodyText"/>
        <w:keepLines/>
        <w:ind w:left="180"/>
        <w:rPr>
          <w:szCs w:val="20"/>
        </w:rPr>
      </w:pPr>
      <w:r w:rsidRPr="009656E4">
        <w:rPr>
          <w:szCs w:val="20"/>
        </w:rPr>
        <w:t>Applicant:</w:t>
      </w:r>
      <w:r w:rsidR="002A374E" w:rsidRPr="009656E4">
        <w:rPr>
          <w:szCs w:val="20"/>
        </w:rPr>
        <w:t xml:space="preserve"> </w:t>
      </w:r>
      <w:r w:rsidR="00A738DD" w:rsidRPr="009656E4">
        <w:rPr>
          <w:szCs w:val="20"/>
        </w:rPr>
        <w:tab/>
      </w:r>
      <w:r w:rsidRPr="009656E4">
        <w:rPr>
          <w:szCs w:val="20"/>
        </w:rPr>
        <w:fldChar w:fldCharType="begin">
          <w:ffData>
            <w:name w:val=""/>
            <w:enabled/>
            <w:calcOnExit w:val="0"/>
            <w:checkBox>
              <w:sizeAuto/>
              <w:default w:val="0"/>
            </w:checkBox>
          </w:ffData>
        </w:fldChar>
      </w:r>
      <w:r w:rsidRPr="009656E4">
        <w:rPr>
          <w:szCs w:val="20"/>
        </w:rPr>
        <w:instrText xml:space="preserve"> FORMCHECKBOX </w:instrText>
      </w:r>
      <w:r w:rsidR="00E34101">
        <w:rPr>
          <w:szCs w:val="20"/>
        </w:rPr>
      </w:r>
      <w:r w:rsidR="00E34101">
        <w:rPr>
          <w:szCs w:val="20"/>
        </w:rPr>
        <w:fldChar w:fldCharType="separate"/>
      </w:r>
      <w:r w:rsidRPr="009656E4">
        <w:rPr>
          <w:szCs w:val="20"/>
        </w:rPr>
        <w:fldChar w:fldCharType="end"/>
      </w:r>
      <w:r w:rsidRPr="009656E4">
        <w:rPr>
          <w:szCs w:val="20"/>
        </w:rPr>
        <w:t xml:space="preserve"> Owner</w:t>
      </w:r>
      <w:r w:rsidR="00EA22CF" w:rsidRPr="009656E4">
        <w:rPr>
          <w:szCs w:val="20"/>
        </w:rPr>
        <w:tab/>
      </w:r>
      <w:r w:rsidRPr="009656E4">
        <w:rPr>
          <w:szCs w:val="20"/>
        </w:rPr>
        <w:fldChar w:fldCharType="begin">
          <w:ffData>
            <w:name w:val="Check88"/>
            <w:enabled/>
            <w:calcOnExit w:val="0"/>
            <w:checkBox>
              <w:sizeAuto/>
              <w:default w:val="0"/>
            </w:checkBox>
          </w:ffData>
        </w:fldChar>
      </w:r>
      <w:r w:rsidRPr="009656E4">
        <w:rPr>
          <w:szCs w:val="20"/>
        </w:rPr>
        <w:instrText xml:space="preserve"> FORMCHECKBOX </w:instrText>
      </w:r>
      <w:r w:rsidR="00E34101">
        <w:rPr>
          <w:szCs w:val="20"/>
        </w:rPr>
      </w:r>
      <w:r w:rsidR="00E34101">
        <w:rPr>
          <w:szCs w:val="20"/>
        </w:rPr>
        <w:fldChar w:fldCharType="separate"/>
      </w:r>
      <w:r w:rsidRPr="009656E4">
        <w:rPr>
          <w:szCs w:val="20"/>
        </w:rPr>
        <w:fldChar w:fldCharType="end"/>
      </w:r>
      <w:r w:rsidRPr="009656E4">
        <w:rPr>
          <w:szCs w:val="20"/>
        </w:rPr>
        <w:t xml:space="preserve"> Operator</w:t>
      </w:r>
      <w:r w:rsidRPr="009656E4">
        <w:rPr>
          <w:szCs w:val="20"/>
        </w:rPr>
        <w:tab/>
      </w:r>
      <w:r w:rsidRPr="009656E4">
        <w:rPr>
          <w:szCs w:val="20"/>
        </w:rPr>
        <w:fldChar w:fldCharType="begin">
          <w:ffData>
            <w:name w:val="Check88"/>
            <w:enabled/>
            <w:calcOnExit w:val="0"/>
            <w:checkBox>
              <w:sizeAuto/>
              <w:default w:val="0"/>
            </w:checkBox>
          </w:ffData>
        </w:fldChar>
      </w:r>
      <w:r w:rsidRPr="009656E4">
        <w:rPr>
          <w:szCs w:val="20"/>
        </w:rPr>
        <w:instrText xml:space="preserve"> FORMCHECKBOX </w:instrText>
      </w:r>
      <w:r w:rsidR="00E34101">
        <w:rPr>
          <w:szCs w:val="20"/>
        </w:rPr>
      </w:r>
      <w:r w:rsidR="00E34101">
        <w:rPr>
          <w:szCs w:val="20"/>
        </w:rPr>
        <w:fldChar w:fldCharType="separate"/>
      </w:r>
      <w:r w:rsidRPr="009656E4">
        <w:rPr>
          <w:szCs w:val="20"/>
        </w:rPr>
        <w:fldChar w:fldCharType="end"/>
      </w:r>
      <w:r w:rsidRPr="009656E4">
        <w:rPr>
          <w:szCs w:val="20"/>
        </w:rPr>
        <w:t xml:space="preserve"> Owner/</w:t>
      </w:r>
      <w:r w:rsidR="005C0AA5" w:rsidRPr="009656E4">
        <w:rPr>
          <w:szCs w:val="20"/>
        </w:rPr>
        <w:t>O</w:t>
      </w:r>
      <w:r w:rsidRPr="009656E4">
        <w:rPr>
          <w:szCs w:val="20"/>
        </w:rPr>
        <w:t>perator</w:t>
      </w:r>
    </w:p>
    <w:p w14:paraId="4DCC41DC" w14:textId="6EAC9541" w:rsidR="00856273" w:rsidRPr="009656E4" w:rsidRDefault="00856273" w:rsidP="00F51858">
      <w:pPr>
        <w:pStyle w:val="BodyText"/>
        <w:keepLines/>
        <w:ind w:left="180"/>
        <w:rPr>
          <w:szCs w:val="20"/>
        </w:rPr>
      </w:pPr>
      <w:r w:rsidRPr="009656E4">
        <w:rPr>
          <w:szCs w:val="20"/>
        </w:rPr>
        <w:t xml:space="preserve">Facility TCEQ Solid Waste Registration No: </w:t>
      </w:r>
      <w:r w:rsidRPr="009656E4">
        <w:rPr>
          <w:szCs w:val="20"/>
        </w:rPr>
        <w:fldChar w:fldCharType="begin">
          <w:ffData>
            <w:name w:val="Text97"/>
            <w:enabled/>
            <w:calcOnExit w:val="0"/>
            <w:textInput/>
          </w:ffData>
        </w:fldChar>
      </w:r>
      <w:r w:rsidRPr="009656E4">
        <w:rPr>
          <w:szCs w:val="20"/>
        </w:rPr>
        <w:instrText xml:space="preserve"> FORMTEXT </w:instrText>
      </w:r>
      <w:r w:rsidRPr="009656E4">
        <w:rPr>
          <w:szCs w:val="20"/>
        </w:rPr>
      </w:r>
      <w:r w:rsidRPr="009656E4">
        <w:rPr>
          <w:szCs w:val="20"/>
        </w:rPr>
        <w:fldChar w:fldCharType="separate"/>
      </w:r>
      <w:r w:rsidR="00A229BE">
        <w:rPr>
          <w:szCs w:val="20"/>
        </w:rPr>
        <w:t> </w:t>
      </w:r>
      <w:r w:rsidR="00A229BE">
        <w:rPr>
          <w:szCs w:val="20"/>
        </w:rPr>
        <w:t> </w:t>
      </w:r>
      <w:r w:rsidR="00A229BE">
        <w:rPr>
          <w:szCs w:val="20"/>
        </w:rPr>
        <w:t> </w:t>
      </w:r>
      <w:r w:rsidR="00A229BE">
        <w:rPr>
          <w:szCs w:val="20"/>
        </w:rPr>
        <w:t> </w:t>
      </w:r>
      <w:r w:rsidR="00A229BE">
        <w:rPr>
          <w:szCs w:val="20"/>
        </w:rPr>
        <w:t> </w:t>
      </w:r>
      <w:r w:rsidRPr="009656E4">
        <w:rPr>
          <w:szCs w:val="20"/>
        </w:rPr>
        <w:fldChar w:fldCharType="end"/>
      </w:r>
      <w:r w:rsidRPr="009656E4">
        <w:rPr>
          <w:szCs w:val="20"/>
        </w:rPr>
        <w:tab/>
      </w:r>
    </w:p>
    <w:p w14:paraId="300761CD" w14:textId="77777777" w:rsidR="00856273" w:rsidRPr="009656E4" w:rsidRDefault="00856273" w:rsidP="00F51858">
      <w:pPr>
        <w:pStyle w:val="BodyText"/>
        <w:keepLines/>
        <w:ind w:left="180"/>
        <w:rPr>
          <w:szCs w:val="20"/>
        </w:rPr>
      </w:pPr>
      <w:r w:rsidRPr="009656E4">
        <w:rPr>
          <w:szCs w:val="20"/>
        </w:rPr>
        <w:t xml:space="preserve">Facility EPA ID: </w:t>
      </w:r>
      <w:r w:rsidRPr="009656E4">
        <w:rPr>
          <w:szCs w:val="20"/>
        </w:rPr>
        <w:fldChar w:fldCharType="begin">
          <w:ffData>
            <w:name w:val="Text97"/>
            <w:enabled/>
            <w:calcOnExit w:val="0"/>
            <w:textInput/>
          </w:ffData>
        </w:fldChar>
      </w:r>
      <w:r w:rsidRPr="009656E4">
        <w:rPr>
          <w:szCs w:val="20"/>
        </w:rPr>
        <w:instrText xml:space="preserve"> FORMTEXT </w:instrText>
      </w:r>
      <w:r w:rsidRPr="009656E4">
        <w:rPr>
          <w:szCs w:val="20"/>
        </w:rPr>
      </w:r>
      <w:r w:rsidRPr="009656E4">
        <w:rPr>
          <w:szCs w:val="20"/>
        </w:rPr>
        <w:fldChar w:fldCharType="separate"/>
      </w:r>
      <w:r w:rsidRPr="009656E4">
        <w:rPr>
          <w:szCs w:val="20"/>
        </w:rPr>
        <w:t> </w:t>
      </w:r>
      <w:r w:rsidRPr="009656E4">
        <w:rPr>
          <w:szCs w:val="20"/>
        </w:rPr>
        <w:t> </w:t>
      </w:r>
      <w:r w:rsidRPr="009656E4">
        <w:rPr>
          <w:szCs w:val="20"/>
        </w:rPr>
        <w:t> </w:t>
      </w:r>
      <w:r w:rsidRPr="009656E4">
        <w:rPr>
          <w:szCs w:val="20"/>
        </w:rPr>
        <w:t> </w:t>
      </w:r>
      <w:r w:rsidRPr="009656E4">
        <w:rPr>
          <w:szCs w:val="20"/>
        </w:rPr>
        <w:t> </w:t>
      </w:r>
      <w:r w:rsidRPr="009656E4">
        <w:rPr>
          <w:szCs w:val="20"/>
        </w:rPr>
        <w:fldChar w:fldCharType="end"/>
      </w:r>
    </w:p>
    <w:p w14:paraId="3AD8781E" w14:textId="6B93FE89" w:rsidR="00856273" w:rsidRPr="009656E4" w:rsidRDefault="00856273" w:rsidP="00F51858">
      <w:pPr>
        <w:pStyle w:val="BodyText"/>
        <w:keepLines/>
        <w:ind w:left="180"/>
        <w:rPr>
          <w:szCs w:val="20"/>
        </w:rPr>
      </w:pPr>
      <w:r w:rsidRPr="009656E4">
        <w:rPr>
          <w:szCs w:val="20"/>
        </w:rPr>
        <w:t xml:space="preserve">Regulated Entity Reference No. (if </w:t>
      </w:r>
      <w:r w:rsidR="00E37F71" w:rsidRPr="009656E4">
        <w:rPr>
          <w:szCs w:val="20"/>
        </w:rPr>
        <w:t>issued)</w:t>
      </w:r>
      <w:r w:rsidRPr="009656E4">
        <w:rPr>
          <w:szCs w:val="20"/>
        </w:rPr>
        <w:t>: RN</w:t>
      </w:r>
      <w:r w:rsidR="008558B1" w:rsidRPr="009656E4">
        <w:rPr>
          <w:szCs w:val="20"/>
        </w:rPr>
        <w:t xml:space="preserve"> </w:t>
      </w:r>
      <w:r w:rsidRPr="009656E4">
        <w:rPr>
          <w:szCs w:val="20"/>
        </w:rPr>
        <w:fldChar w:fldCharType="begin">
          <w:ffData>
            <w:name w:val="Text99"/>
            <w:enabled/>
            <w:calcOnExit w:val="0"/>
            <w:textInput/>
          </w:ffData>
        </w:fldChar>
      </w:r>
      <w:r w:rsidRPr="009656E4">
        <w:rPr>
          <w:szCs w:val="20"/>
        </w:rPr>
        <w:instrText xml:space="preserve"> FORMTEXT </w:instrText>
      </w:r>
      <w:r w:rsidRPr="009656E4">
        <w:rPr>
          <w:szCs w:val="20"/>
        </w:rPr>
      </w:r>
      <w:r w:rsidRPr="009656E4">
        <w:rPr>
          <w:szCs w:val="20"/>
        </w:rPr>
        <w:fldChar w:fldCharType="separate"/>
      </w:r>
      <w:r w:rsidRPr="009656E4">
        <w:rPr>
          <w:szCs w:val="20"/>
        </w:rPr>
        <w:t> </w:t>
      </w:r>
      <w:r w:rsidRPr="009656E4">
        <w:rPr>
          <w:szCs w:val="20"/>
        </w:rPr>
        <w:t> </w:t>
      </w:r>
      <w:r w:rsidRPr="009656E4">
        <w:rPr>
          <w:szCs w:val="20"/>
        </w:rPr>
        <w:t> </w:t>
      </w:r>
      <w:r w:rsidRPr="009656E4">
        <w:rPr>
          <w:szCs w:val="20"/>
        </w:rPr>
        <w:t> </w:t>
      </w:r>
      <w:r w:rsidRPr="009656E4">
        <w:rPr>
          <w:szCs w:val="20"/>
        </w:rPr>
        <w:t> </w:t>
      </w:r>
      <w:r w:rsidRPr="009656E4">
        <w:rPr>
          <w:szCs w:val="20"/>
        </w:rPr>
        <w:fldChar w:fldCharType="end"/>
      </w:r>
    </w:p>
    <w:p w14:paraId="5616BF0D" w14:textId="77777777" w:rsidR="00752BFC" w:rsidRPr="009656E4" w:rsidRDefault="00752BFC" w:rsidP="00752BFC">
      <w:pPr>
        <w:pStyle w:val="BodyText"/>
        <w:keepLines/>
        <w:ind w:left="180"/>
        <w:rPr>
          <w:szCs w:val="20"/>
        </w:rPr>
      </w:pPr>
      <w:r w:rsidRPr="009656E4">
        <w:rPr>
          <w:szCs w:val="20"/>
        </w:rPr>
        <w:t xml:space="preserve">Facility Name: </w:t>
      </w:r>
      <w:r w:rsidRPr="009656E4">
        <w:rPr>
          <w:szCs w:val="20"/>
        </w:rPr>
        <w:fldChar w:fldCharType="begin">
          <w:ffData>
            <w:name w:val="Text97"/>
            <w:enabled/>
            <w:calcOnExit w:val="0"/>
            <w:textInput/>
          </w:ffData>
        </w:fldChar>
      </w:r>
      <w:r w:rsidRPr="009656E4">
        <w:rPr>
          <w:szCs w:val="20"/>
        </w:rPr>
        <w:instrText xml:space="preserve"> FORMTEXT </w:instrText>
      </w:r>
      <w:r w:rsidRPr="009656E4">
        <w:rPr>
          <w:szCs w:val="20"/>
        </w:rPr>
      </w:r>
      <w:r w:rsidRPr="009656E4">
        <w:rPr>
          <w:szCs w:val="20"/>
        </w:rPr>
        <w:fldChar w:fldCharType="separate"/>
      </w:r>
      <w:r w:rsidRPr="009656E4">
        <w:rPr>
          <w:szCs w:val="20"/>
        </w:rPr>
        <w:t> </w:t>
      </w:r>
      <w:r w:rsidRPr="009656E4">
        <w:rPr>
          <w:szCs w:val="20"/>
        </w:rPr>
        <w:t> </w:t>
      </w:r>
      <w:r w:rsidRPr="009656E4">
        <w:rPr>
          <w:szCs w:val="20"/>
        </w:rPr>
        <w:t> </w:t>
      </w:r>
      <w:r w:rsidRPr="009656E4">
        <w:rPr>
          <w:szCs w:val="20"/>
        </w:rPr>
        <w:t> </w:t>
      </w:r>
      <w:r w:rsidRPr="009656E4">
        <w:rPr>
          <w:szCs w:val="20"/>
        </w:rPr>
        <w:t> </w:t>
      </w:r>
      <w:r w:rsidRPr="009656E4">
        <w:rPr>
          <w:szCs w:val="20"/>
        </w:rPr>
        <w:fldChar w:fldCharType="end"/>
      </w:r>
    </w:p>
    <w:p w14:paraId="41AC3721" w14:textId="77777777" w:rsidR="00752BFC" w:rsidRPr="009656E4" w:rsidRDefault="00752BFC" w:rsidP="00752BFC">
      <w:pPr>
        <w:pStyle w:val="BodyText"/>
        <w:keepLines/>
        <w:ind w:left="180"/>
        <w:rPr>
          <w:szCs w:val="20"/>
        </w:rPr>
      </w:pPr>
      <w:r w:rsidRPr="009656E4">
        <w:rPr>
          <w:szCs w:val="20"/>
        </w:rPr>
        <w:t xml:space="preserve">Facility (Area Code) Telephone Number: </w:t>
      </w:r>
      <w:r w:rsidRPr="009656E4">
        <w:rPr>
          <w:szCs w:val="20"/>
        </w:rPr>
        <w:fldChar w:fldCharType="begin">
          <w:ffData>
            <w:name w:val="Text97"/>
            <w:enabled/>
            <w:calcOnExit w:val="0"/>
            <w:textInput/>
          </w:ffData>
        </w:fldChar>
      </w:r>
      <w:r w:rsidRPr="009656E4">
        <w:rPr>
          <w:szCs w:val="20"/>
        </w:rPr>
        <w:instrText xml:space="preserve"> FORMTEXT </w:instrText>
      </w:r>
      <w:r w:rsidRPr="009656E4">
        <w:rPr>
          <w:szCs w:val="20"/>
        </w:rPr>
      </w:r>
      <w:r w:rsidRPr="009656E4">
        <w:rPr>
          <w:szCs w:val="20"/>
        </w:rPr>
        <w:fldChar w:fldCharType="separate"/>
      </w:r>
      <w:r w:rsidRPr="009656E4">
        <w:rPr>
          <w:szCs w:val="20"/>
        </w:rPr>
        <w:t> </w:t>
      </w:r>
      <w:r w:rsidRPr="009656E4">
        <w:rPr>
          <w:szCs w:val="20"/>
        </w:rPr>
        <w:t> </w:t>
      </w:r>
      <w:r w:rsidRPr="009656E4">
        <w:rPr>
          <w:szCs w:val="20"/>
        </w:rPr>
        <w:t> </w:t>
      </w:r>
      <w:r w:rsidRPr="009656E4">
        <w:rPr>
          <w:szCs w:val="20"/>
        </w:rPr>
        <w:t> </w:t>
      </w:r>
      <w:r w:rsidRPr="009656E4">
        <w:rPr>
          <w:szCs w:val="20"/>
        </w:rPr>
        <w:t> </w:t>
      </w:r>
      <w:r w:rsidRPr="009656E4">
        <w:rPr>
          <w:szCs w:val="20"/>
        </w:rPr>
        <w:fldChar w:fldCharType="end"/>
      </w:r>
    </w:p>
    <w:p w14:paraId="06CBCBED" w14:textId="77777777" w:rsidR="00752BFC" w:rsidRPr="009656E4" w:rsidRDefault="00752BFC" w:rsidP="00752BFC">
      <w:pPr>
        <w:pStyle w:val="BodyText"/>
        <w:keepLines/>
        <w:ind w:left="180"/>
        <w:rPr>
          <w:szCs w:val="20"/>
        </w:rPr>
      </w:pPr>
      <w:r w:rsidRPr="009656E4">
        <w:rPr>
          <w:szCs w:val="20"/>
        </w:rPr>
        <w:t xml:space="preserve">Facility physical street address (city, state, zip code, county): </w:t>
      </w:r>
      <w:r w:rsidRPr="009656E4">
        <w:rPr>
          <w:szCs w:val="20"/>
        </w:rPr>
        <w:fldChar w:fldCharType="begin">
          <w:ffData>
            <w:name w:val="Text100"/>
            <w:enabled/>
            <w:calcOnExit w:val="0"/>
            <w:textInput/>
          </w:ffData>
        </w:fldChar>
      </w:r>
      <w:r w:rsidRPr="009656E4">
        <w:rPr>
          <w:szCs w:val="20"/>
        </w:rPr>
        <w:instrText xml:space="preserve"> FORMTEXT </w:instrText>
      </w:r>
      <w:r w:rsidRPr="009656E4">
        <w:rPr>
          <w:szCs w:val="20"/>
        </w:rPr>
      </w:r>
      <w:r w:rsidRPr="009656E4">
        <w:rPr>
          <w:szCs w:val="20"/>
        </w:rPr>
        <w:fldChar w:fldCharType="separate"/>
      </w:r>
      <w:r w:rsidRPr="009656E4">
        <w:rPr>
          <w:szCs w:val="20"/>
        </w:rPr>
        <w:t> </w:t>
      </w:r>
      <w:r w:rsidRPr="009656E4">
        <w:rPr>
          <w:szCs w:val="20"/>
        </w:rPr>
        <w:t> </w:t>
      </w:r>
      <w:r w:rsidRPr="009656E4">
        <w:rPr>
          <w:szCs w:val="20"/>
        </w:rPr>
        <w:t> </w:t>
      </w:r>
      <w:r w:rsidRPr="009656E4">
        <w:rPr>
          <w:szCs w:val="20"/>
        </w:rPr>
        <w:t> </w:t>
      </w:r>
      <w:r w:rsidRPr="009656E4">
        <w:rPr>
          <w:szCs w:val="20"/>
        </w:rPr>
        <w:t> </w:t>
      </w:r>
      <w:r w:rsidRPr="009656E4">
        <w:rPr>
          <w:szCs w:val="20"/>
        </w:rPr>
        <w:fldChar w:fldCharType="end"/>
      </w:r>
    </w:p>
    <w:p w14:paraId="5A359EB7" w14:textId="49CAB4EF" w:rsidR="00752BFC" w:rsidRPr="009656E4" w:rsidRDefault="00752BFC" w:rsidP="00F51858">
      <w:pPr>
        <w:pStyle w:val="BodyText"/>
        <w:keepLines/>
        <w:ind w:left="180"/>
        <w:rPr>
          <w:szCs w:val="20"/>
        </w:rPr>
      </w:pPr>
      <w:r w:rsidRPr="009656E4">
        <w:rPr>
          <w:szCs w:val="20"/>
        </w:rPr>
        <w:t xml:space="preserve">Facility mailing address (city, state, zip code, county): </w:t>
      </w:r>
      <w:r w:rsidRPr="009656E4">
        <w:rPr>
          <w:szCs w:val="20"/>
        </w:rPr>
        <w:fldChar w:fldCharType="begin">
          <w:ffData>
            <w:name w:val="Text100"/>
            <w:enabled/>
            <w:calcOnExit w:val="0"/>
            <w:textInput/>
          </w:ffData>
        </w:fldChar>
      </w:r>
      <w:r w:rsidRPr="009656E4">
        <w:rPr>
          <w:szCs w:val="20"/>
        </w:rPr>
        <w:instrText xml:space="preserve"> FORMTEXT </w:instrText>
      </w:r>
      <w:r w:rsidRPr="009656E4">
        <w:rPr>
          <w:szCs w:val="20"/>
        </w:rPr>
      </w:r>
      <w:r w:rsidRPr="009656E4">
        <w:rPr>
          <w:szCs w:val="20"/>
        </w:rPr>
        <w:fldChar w:fldCharType="separate"/>
      </w:r>
      <w:r w:rsidRPr="009656E4">
        <w:rPr>
          <w:szCs w:val="20"/>
        </w:rPr>
        <w:t> </w:t>
      </w:r>
      <w:r w:rsidRPr="009656E4">
        <w:rPr>
          <w:szCs w:val="20"/>
        </w:rPr>
        <w:t> </w:t>
      </w:r>
      <w:r w:rsidRPr="009656E4">
        <w:rPr>
          <w:szCs w:val="20"/>
        </w:rPr>
        <w:t> </w:t>
      </w:r>
      <w:r w:rsidRPr="009656E4">
        <w:rPr>
          <w:szCs w:val="20"/>
        </w:rPr>
        <w:t> </w:t>
      </w:r>
      <w:r w:rsidRPr="009656E4">
        <w:rPr>
          <w:szCs w:val="20"/>
        </w:rPr>
        <w:t> </w:t>
      </w:r>
      <w:r w:rsidRPr="009656E4">
        <w:rPr>
          <w:szCs w:val="20"/>
        </w:rPr>
        <w:fldChar w:fldCharType="end"/>
      </w:r>
    </w:p>
    <w:p w14:paraId="3625B100" w14:textId="1CAAA982" w:rsidR="008558B1" w:rsidRPr="009656E4" w:rsidRDefault="008558B1" w:rsidP="00F51858">
      <w:pPr>
        <w:pStyle w:val="BodyText"/>
        <w:keepLines/>
        <w:ind w:left="180"/>
        <w:rPr>
          <w:szCs w:val="20"/>
        </w:rPr>
      </w:pPr>
      <w:r w:rsidRPr="009656E4">
        <w:rPr>
          <w:szCs w:val="20"/>
        </w:rPr>
        <w:t xml:space="preserve">Latitude (Degrees, Minutes Seconds): </w:t>
      </w:r>
      <w:r w:rsidRPr="009656E4">
        <w:rPr>
          <w:szCs w:val="20"/>
        </w:rPr>
        <w:fldChar w:fldCharType="begin">
          <w:ffData>
            <w:name w:val="Text99"/>
            <w:enabled/>
            <w:calcOnExit w:val="0"/>
            <w:textInput/>
          </w:ffData>
        </w:fldChar>
      </w:r>
      <w:r w:rsidRPr="009656E4">
        <w:rPr>
          <w:szCs w:val="20"/>
        </w:rPr>
        <w:instrText xml:space="preserve"> FORMTEXT </w:instrText>
      </w:r>
      <w:r w:rsidRPr="009656E4">
        <w:rPr>
          <w:szCs w:val="20"/>
        </w:rPr>
      </w:r>
      <w:r w:rsidRPr="009656E4">
        <w:rPr>
          <w:szCs w:val="20"/>
        </w:rPr>
        <w:fldChar w:fldCharType="separate"/>
      </w:r>
      <w:r w:rsidRPr="009656E4">
        <w:rPr>
          <w:szCs w:val="20"/>
        </w:rPr>
        <w:t> </w:t>
      </w:r>
      <w:r w:rsidRPr="009656E4">
        <w:rPr>
          <w:szCs w:val="20"/>
        </w:rPr>
        <w:t> </w:t>
      </w:r>
      <w:r w:rsidRPr="009656E4">
        <w:rPr>
          <w:szCs w:val="20"/>
        </w:rPr>
        <w:t> </w:t>
      </w:r>
      <w:r w:rsidRPr="009656E4">
        <w:rPr>
          <w:szCs w:val="20"/>
        </w:rPr>
        <w:t> </w:t>
      </w:r>
      <w:r w:rsidRPr="009656E4">
        <w:rPr>
          <w:szCs w:val="20"/>
        </w:rPr>
        <w:t> </w:t>
      </w:r>
      <w:r w:rsidRPr="009656E4">
        <w:rPr>
          <w:szCs w:val="20"/>
        </w:rPr>
        <w:fldChar w:fldCharType="end"/>
      </w:r>
      <w:r w:rsidRPr="009656E4">
        <w:rPr>
          <w:szCs w:val="20"/>
        </w:rPr>
        <w:t xml:space="preserve">  </w:t>
      </w:r>
    </w:p>
    <w:p w14:paraId="2D60B5A8" w14:textId="77777777" w:rsidR="008558B1" w:rsidRPr="009656E4" w:rsidRDefault="008558B1" w:rsidP="00F51858">
      <w:pPr>
        <w:pStyle w:val="BodyText"/>
        <w:keepLines/>
        <w:ind w:left="180"/>
        <w:rPr>
          <w:szCs w:val="20"/>
        </w:rPr>
      </w:pPr>
      <w:r w:rsidRPr="009656E4">
        <w:rPr>
          <w:szCs w:val="20"/>
        </w:rPr>
        <w:t xml:space="preserve">Longitude (Degrees, Minutes Seconds): </w:t>
      </w:r>
      <w:r w:rsidRPr="009656E4">
        <w:rPr>
          <w:szCs w:val="20"/>
        </w:rPr>
        <w:fldChar w:fldCharType="begin">
          <w:ffData>
            <w:name w:val="Text99"/>
            <w:enabled/>
            <w:calcOnExit w:val="0"/>
            <w:textInput/>
          </w:ffData>
        </w:fldChar>
      </w:r>
      <w:r w:rsidRPr="009656E4">
        <w:rPr>
          <w:szCs w:val="20"/>
        </w:rPr>
        <w:instrText xml:space="preserve"> FORMTEXT </w:instrText>
      </w:r>
      <w:r w:rsidRPr="009656E4">
        <w:rPr>
          <w:szCs w:val="20"/>
        </w:rPr>
      </w:r>
      <w:r w:rsidRPr="009656E4">
        <w:rPr>
          <w:szCs w:val="20"/>
        </w:rPr>
        <w:fldChar w:fldCharType="separate"/>
      </w:r>
      <w:r w:rsidRPr="009656E4">
        <w:rPr>
          <w:szCs w:val="20"/>
        </w:rPr>
        <w:t> </w:t>
      </w:r>
      <w:r w:rsidRPr="009656E4">
        <w:rPr>
          <w:szCs w:val="20"/>
        </w:rPr>
        <w:t> </w:t>
      </w:r>
      <w:r w:rsidRPr="009656E4">
        <w:rPr>
          <w:szCs w:val="20"/>
        </w:rPr>
        <w:t> </w:t>
      </w:r>
      <w:r w:rsidRPr="009656E4">
        <w:rPr>
          <w:szCs w:val="20"/>
        </w:rPr>
        <w:t> </w:t>
      </w:r>
      <w:r w:rsidRPr="009656E4">
        <w:rPr>
          <w:szCs w:val="20"/>
        </w:rPr>
        <w:t> </w:t>
      </w:r>
      <w:r w:rsidRPr="009656E4">
        <w:rPr>
          <w:szCs w:val="20"/>
        </w:rPr>
        <w:fldChar w:fldCharType="end"/>
      </w:r>
      <w:r w:rsidRPr="009656E4">
        <w:rPr>
          <w:szCs w:val="20"/>
        </w:rPr>
        <w:t xml:space="preserve"> </w:t>
      </w:r>
    </w:p>
    <w:p w14:paraId="3E9C3433" w14:textId="1A3A6559" w:rsidR="00907DB0" w:rsidRPr="009656E4" w:rsidRDefault="00F675D9" w:rsidP="00890CC6">
      <w:pPr>
        <w:pStyle w:val="Heading2"/>
        <w:keepLines w:val="0"/>
        <w:numPr>
          <w:ilvl w:val="0"/>
          <w:numId w:val="109"/>
        </w:num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720"/>
        </w:tabs>
        <w:spacing w:before="360" w:after="200"/>
        <w:ind w:left="720" w:hanging="720"/>
        <w:rPr>
          <w:rFonts w:eastAsiaTheme="minorHAnsi" w:cstheme="minorBidi"/>
          <w:bCs w:val="0"/>
          <w:sz w:val="22"/>
          <w:szCs w:val="24"/>
        </w:rPr>
      </w:pPr>
      <w:bookmarkStart w:id="6" w:name="_Hlk32327041"/>
      <w:r w:rsidRPr="009656E4">
        <w:rPr>
          <w:rFonts w:eastAsiaTheme="minorHAnsi" w:cstheme="minorBidi"/>
          <w:bCs w:val="0"/>
          <w:sz w:val="22"/>
          <w:szCs w:val="24"/>
        </w:rPr>
        <w:lastRenderedPageBreak/>
        <w:t>Publicly</w:t>
      </w:r>
      <w:r w:rsidR="00607910" w:rsidRPr="009656E4">
        <w:rPr>
          <w:rFonts w:eastAsiaTheme="minorHAnsi" w:cstheme="minorBidi"/>
          <w:bCs w:val="0"/>
          <w:sz w:val="22"/>
          <w:szCs w:val="24"/>
        </w:rPr>
        <w:t xml:space="preserve"> </w:t>
      </w:r>
      <w:r w:rsidR="00003238" w:rsidRPr="009656E4">
        <w:rPr>
          <w:rFonts w:eastAsiaTheme="minorHAnsi" w:cstheme="minorBidi"/>
          <w:bCs w:val="0"/>
          <w:sz w:val="22"/>
          <w:szCs w:val="24"/>
        </w:rPr>
        <w:t xml:space="preserve">Accessible </w:t>
      </w:r>
      <w:r w:rsidR="00607910" w:rsidRPr="009656E4">
        <w:rPr>
          <w:rFonts w:eastAsiaTheme="minorHAnsi" w:cstheme="minorBidi"/>
          <w:bCs w:val="0"/>
          <w:sz w:val="22"/>
          <w:szCs w:val="24"/>
        </w:rPr>
        <w:t>Website</w:t>
      </w:r>
    </w:p>
    <w:p w14:paraId="30680460" w14:textId="775F9C04" w:rsidR="00907DB0" w:rsidRPr="009656E4" w:rsidRDefault="00907DB0" w:rsidP="00F51858">
      <w:pPr>
        <w:pStyle w:val="BodyText"/>
        <w:keepLines/>
        <w:ind w:left="180"/>
        <w:rPr>
          <w:szCs w:val="20"/>
        </w:rPr>
      </w:pPr>
      <w:r w:rsidRPr="009656E4">
        <w:rPr>
          <w:szCs w:val="20"/>
        </w:rPr>
        <w:t xml:space="preserve">Provide the URL address of a publicly accessible </w:t>
      </w:r>
      <w:r w:rsidR="002A06F9" w:rsidRPr="009656E4">
        <w:rPr>
          <w:szCs w:val="20"/>
        </w:rPr>
        <w:t>website</w:t>
      </w:r>
      <w:r w:rsidRPr="009656E4">
        <w:rPr>
          <w:szCs w:val="20"/>
        </w:rPr>
        <w:t xml:space="preserve"> where the owner or operator of a CCR unit will post information.</w:t>
      </w:r>
      <w:bookmarkStart w:id="7" w:name="ApplicationURL"/>
      <w:r w:rsidRPr="009656E4">
        <w:rPr>
          <w:szCs w:val="20"/>
        </w:rPr>
        <w:br/>
        <w:t>http://</w:t>
      </w:r>
      <w:r w:rsidRPr="009656E4">
        <w:rPr>
          <w:szCs w:val="20"/>
        </w:rPr>
        <w:fldChar w:fldCharType="begin">
          <w:ffData>
            <w:name w:val="ApplicationURL"/>
            <w:enabled/>
            <w:calcOnExit w:val="0"/>
            <w:textInput/>
          </w:ffData>
        </w:fldChar>
      </w:r>
      <w:r w:rsidRPr="009656E4">
        <w:rPr>
          <w:szCs w:val="20"/>
        </w:rPr>
        <w:instrText xml:space="preserve"> FORMTEXT </w:instrText>
      </w:r>
      <w:r w:rsidRPr="009656E4">
        <w:rPr>
          <w:szCs w:val="20"/>
        </w:rPr>
      </w:r>
      <w:r w:rsidRPr="009656E4">
        <w:rPr>
          <w:szCs w:val="20"/>
        </w:rPr>
        <w:fldChar w:fldCharType="separate"/>
      </w:r>
      <w:r w:rsidRPr="009656E4">
        <w:rPr>
          <w:szCs w:val="20"/>
        </w:rPr>
        <w:t> </w:t>
      </w:r>
      <w:r w:rsidRPr="009656E4">
        <w:rPr>
          <w:szCs w:val="20"/>
        </w:rPr>
        <w:t> </w:t>
      </w:r>
      <w:r w:rsidRPr="009656E4">
        <w:rPr>
          <w:szCs w:val="20"/>
        </w:rPr>
        <w:t> </w:t>
      </w:r>
      <w:r w:rsidRPr="009656E4">
        <w:rPr>
          <w:szCs w:val="20"/>
        </w:rPr>
        <w:t> </w:t>
      </w:r>
      <w:r w:rsidRPr="009656E4">
        <w:rPr>
          <w:szCs w:val="20"/>
        </w:rPr>
        <w:t> </w:t>
      </w:r>
      <w:r w:rsidRPr="009656E4">
        <w:rPr>
          <w:szCs w:val="20"/>
        </w:rPr>
        <w:fldChar w:fldCharType="end"/>
      </w:r>
      <w:bookmarkEnd w:id="6"/>
      <w:bookmarkEnd w:id="7"/>
    </w:p>
    <w:p w14:paraId="76A756D9" w14:textId="7D9E5090" w:rsidR="00EA1C37" w:rsidRPr="009656E4" w:rsidRDefault="00EA1C37" w:rsidP="00890CC6">
      <w:pPr>
        <w:pStyle w:val="Heading2"/>
        <w:keepLines w:val="0"/>
        <w:numPr>
          <w:ilvl w:val="0"/>
          <w:numId w:val="109"/>
        </w:num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720"/>
        </w:tabs>
        <w:spacing w:before="360" w:after="200"/>
        <w:ind w:left="720" w:hanging="720"/>
        <w:rPr>
          <w:rFonts w:eastAsiaTheme="minorHAnsi" w:cstheme="minorBidi"/>
          <w:bCs w:val="0"/>
          <w:sz w:val="22"/>
          <w:szCs w:val="24"/>
        </w:rPr>
      </w:pPr>
      <w:bookmarkStart w:id="8" w:name="_Toc32314608"/>
      <w:bookmarkEnd w:id="5"/>
      <w:r w:rsidRPr="009656E4">
        <w:rPr>
          <w:rFonts w:eastAsiaTheme="minorHAnsi" w:cstheme="minorBidi"/>
          <w:bCs w:val="0"/>
          <w:sz w:val="22"/>
          <w:szCs w:val="24"/>
        </w:rPr>
        <w:t xml:space="preserve">Facility </w:t>
      </w:r>
      <w:r w:rsidR="00654767" w:rsidRPr="009656E4">
        <w:rPr>
          <w:rFonts w:eastAsiaTheme="minorHAnsi" w:cstheme="minorBidi"/>
          <w:bCs w:val="0"/>
          <w:sz w:val="22"/>
          <w:szCs w:val="24"/>
        </w:rPr>
        <w:t>Landowner</w:t>
      </w:r>
      <w:r w:rsidR="00CB7F35" w:rsidRPr="009656E4">
        <w:rPr>
          <w:rFonts w:eastAsiaTheme="minorHAnsi" w:cstheme="minorBidi"/>
          <w:bCs w:val="0"/>
          <w:sz w:val="22"/>
          <w:szCs w:val="24"/>
        </w:rPr>
        <w:t>(s)</w:t>
      </w:r>
      <w:r w:rsidRPr="009656E4">
        <w:rPr>
          <w:rFonts w:eastAsiaTheme="minorHAnsi" w:cstheme="minorBidi"/>
          <w:bCs w:val="0"/>
          <w:sz w:val="22"/>
          <w:szCs w:val="24"/>
        </w:rPr>
        <w:t xml:space="preserve"> </w:t>
      </w:r>
      <w:r w:rsidR="009373C2" w:rsidRPr="009656E4">
        <w:rPr>
          <w:rFonts w:eastAsiaTheme="minorHAnsi" w:cstheme="minorBidi"/>
          <w:bCs w:val="0"/>
          <w:sz w:val="22"/>
          <w:szCs w:val="24"/>
        </w:rPr>
        <w:t>I</w:t>
      </w:r>
      <w:r w:rsidRPr="009656E4">
        <w:rPr>
          <w:rFonts w:eastAsiaTheme="minorHAnsi" w:cstheme="minorBidi"/>
          <w:bCs w:val="0"/>
          <w:sz w:val="22"/>
          <w:szCs w:val="24"/>
        </w:rPr>
        <w:t>nformation</w:t>
      </w:r>
      <w:bookmarkEnd w:id="8"/>
    </w:p>
    <w:p w14:paraId="0CBBBC5F" w14:textId="48B0424D" w:rsidR="00EA1C37" w:rsidRPr="009656E4" w:rsidRDefault="00EA1C37" w:rsidP="00E56293">
      <w:pPr>
        <w:pStyle w:val="BodyText"/>
        <w:keepLines/>
        <w:ind w:left="180"/>
        <w:rPr>
          <w:szCs w:val="20"/>
        </w:rPr>
      </w:pPr>
      <w:r w:rsidRPr="009656E4">
        <w:rPr>
          <w:szCs w:val="20"/>
        </w:rPr>
        <w:t xml:space="preserve">Facility </w:t>
      </w:r>
      <w:r w:rsidR="00654767" w:rsidRPr="009656E4">
        <w:rPr>
          <w:szCs w:val="20"/>
        </w:rPr>
        <w:t>landowner</w:t>
      </w:r>
      <w:r w:rsidRPr="009656E4">
        <w:rPr>
          <w:szCs w:val="20"/>
        </w:rPr>
        <w:t xml:space="preserve">(s) name: </w:t>
      </w:r>
      <w:r w:rsidRPr="009656E4">
        <w:rPr>
          <w:szCs w:val="20"/>
        </w:rPr>
        <w:fldChar w:fldCharType="begin">
          <w:ffData>
            <w:name w:val="Text97"/>
            <w:enabled/>
            <w:calcOnExit w:val="0"/>
            <w:textInput/>
          </w:ffData>
        </w:fldChar>
      </w:r>
      <w:r w:rsidRPr="009656E4">
        <w:rPr>
          <w:szCs w:val="20"/>
        </w:rPr>
        <w:instrText xml:space="preserve"> FORMTEXT </w:instrText>
      </w:r>
      <w:r w:rsidRPr="009656E4">
        <w:rPr>
          <w:szCs w:val="20"/>
        </w:rPr>
      </w:r>
      <w:r w:rsidRPr="009656E4">
        <w:rPr>
          <w:szCs w:val="20"/>
        </w:rPr>
        <w:fldChar w:fldCharType="separate"/>
      </w:r>
      <w:r w:rsidRPr="009656E4">
        <w:rPr>
          <w:szCs w:val="20"/>
        </w:rPr>
        <w:t> </w:t>
      </w:r>
      <w:r w:rsidRPr="009656E4">
        <w:rPr>
          <w:szCs w:val="20"/>
        </w:rPr>
        <w:t> </w:t>
      </w:r>
      <w:r w:rsidRPr="009656E4">
        <w:rPr>
          <w:szCs w:val="20"/>
        </w:rPr>
        <w:t> </w:t>
      </w:r>
      <w:r w:rsidRPr="009656E4">
        <w:rPr>
          <w:szCs w:val="20"/>
        </w:rPr>
        <w:t> </w:t>
      </w:r>
      <w:r w:rsidRPr="009656E4">
        <w:rPr>
          <w:szCs w:val="20"/>
        </w:rPr>
        <w:t> </w:t>
      </w:r>
      <w:r w:rsidRPr="009656E4">
        <w:rPr>
          <w:szCs w:val="20"/>
        </w:rPr>
        <w:fldChar w:fldCharType="end"/>
      </w:r>
    </w:p>
    <w:p w14:paraId="481F9650" w14:textId="42598040" w:rsidR="00154500" w:rsidRPr="009656E4" w:rsidRDefault="00154500" w:rsidP="00886E61">
      <w:pPr>
        <w:pStyle w:val="BodyText"/>
        <w:keepLines/>
        <w:spacing w:line="360" w:lineRule="auto"/>
        <w:ind w:left="187"/>
        <w:rPr>
          <w:szCs w:val="20"/>
        </w:rPr>
      </w:pPr>
      <w:r w:rsidRPr="009656E4">
        <w:rPr>
          <w:szCs w:val="20"/>
        </w:rPr>
        <w:t xml:space="preserve">Facility </w:t>
      </w:r>
      <w:r w:rsidR="00582CB9" w:rsidRPr="009656E4">
        <w:rPr>
          <w:szCs w:val="20"/>
        </w:rPr>
        <w:t xml:space="preserve">landowner </w:t>
      </w:r>
      <w:r w:rsidRPr="009656E4">
        <w:rPr>
          <w:szCs w:val="20"/>
        </w:rPr>
        <w:t xml:space="preserve">mailing address: </w:t>
      </w:r>
      <w:r w:rsidRPr="009656E4">
        <w:rPr>
          <w:szCs w:val="20"/>
        </w:rPr>
        <w:fldChar w:fldCharType="begin">
          <w:ffData>
            <w:name w:val="Text119"/>
            <w:enabled/>
            <w:calcOnExit w:val="0"/>
            <w:textInput/>
          </w:ffData>
        </w:fldChar>
      </w:r>
      <w:r w:rsidRPr="009656E4">
        <w:rPr>
          <w:szCs w:val="20"/>
        </w:rPr>
        <w:instrText xml:space="preserve"> FORMTEXT </w:instrText>
      </w:r>
      <w:r w:rsidRPr="009656E4">
        <w:rPr>
          <w:szCs w:val="20"/>
        </w:rPr>
      </w:r>
      <w:r w:rsidRPr="009656E4">
        <w:rPr>
          <w:szCs w:val="20"/>
        </w:rPr>
        <w:fldChar w:fldCharType="separate"/>
      </w:r>
      <w:r w:rsidRPr="009656E4">
        <w:rPr>
          <w:szCs w:val="20"/>
        </w:rPr>
        <w:t> </w:t>
      </w:r>
      <w:r w:rsidRPr="009656E4">
        <w:rPr>
          <w:szCs w:val="20"/>
        </w:rPr>
        <w:t> </w:t>
      </w:r>
      <w:r w:rsidRPr="009656E4">
        <w:rPr>
          <w:szCs w:val="20"/>
        </w:rPr>
        <w:t> </w:t>
      </w:r>
      <w:r w:rsidRPr="009656E4">
        <w:rPr>
          <w:szCs w:val="20"/>
        </w:rPr>
        <w:t> </w:t>
      </w:r>
      <w:r w:rsidRPr="009656E4">
        <w:rPr>
          <w:szCs w:val="20"/>
        </w:rPr>
        <w:t> </w:t>
      </w:r>
      <w:r w:rsidRPr="009656E4">
        <w:rPr>
          <w:szCs w:val="20"/>
        </w:rPr>
        <w:fldChar w:fldCharType="end"/>
      </w:r>
      <w:r w:rsidRPr="009656E4">
        <w:rPr>
          <w:szCs w:val="20"/>
        </w:rPr>
        <w:br/>
        <w:t xml:space="preserve">City: </w:t>
      </w:r>
      <w:r w:rsidRPr="009656E4">
        <w:rPr>
          <w:szCs w:val="20"/>
        </w:rPr>
        <w:fldChar w:fldCharType="begin">
          <w:ffData>
            <w:name w:val="Text121"/>
            <w:enabled/>
            <w:calcOnExit w:val="0"/>
            <w:textInput/>
          </w:ffData>
        </w:fldChar>
      </w:r>
      <w:r w:rsidRPr="009656E4">
        <w:rPr>
          <w:szCs w:val="20"/>
        </w:rPr>
        <w:instrText xml:space="preserve"> FORMTEXT </w:instrText>
      </w:r>
      <w:r w:rsidRPr="009656E4">
        <w:rPr>
          <w:szCs w:val="20"/>
        </w:rPr>
      </w:r>
      <w:r w:rsidRPr="009656E4">
        <w:rPr>
          <w:szCs w:val="20"/>
        </w:rPr>
        <w:fldChar w:fldCharType="separate"/>
      </w:r>
      <w:r w:rsidRPr="009656E4">
        <w:rPr>
          <w:szCs w:val="20"/>
        </w:rPr>
        <w:t> </w:t>
      </w:r>
      <w:r w:rsidRPr="009656E4">
        <w:rPr>
          <w:szCs w:val="20"/>
        </w:rPr>
        <w:t> </w:t>
      </w:r>
      <w:r w:rsidRPr="009656E4">
        <w:rPr>
          <w:szCs w:val="20"/>
        </w:rPr>
        <w:t> </w:t>
      </w:r>
      <w:r w:rsidRPr="009656E4">
        <w:rPr>
          <w:szCs w:val="20"/>
        </w:rPr>
        <w:t> </w:t>
      </w:r>
      <w:r w:rsidRPr="009656E4">
        <w:rPr>
          <w:szCs w:val="20"/>
        </w:rPr>
        <w:t> </w:t>
      </w:r>
      <w:r w:rsidRPr="009656E4">
        <w:rPr>
          <w:szCs w:val="20"/>
        </w:rPr>
        <w:fldChar w:fldCharType="end"/>
      </w:r>
      <w:r w:rsidRPr="009656E4">
        <w:rPr>
          <w:szCs w:val="20"/>
        </w:rPr>
        <w:t xml:space="preserve">  State: </w:t>
      </w:r>
      <w:r w:rsidRPr="009656E4">
        <w:rPr>
          <w:szCs w:val="20"/>
        </w:rPr>
        <w:fldChar w:fldCharType="begin">
          <w:ffData>
            <w:name w:val="Text123"/>
            <w:enabled/>
            <w:calcOnExit w:val="0"/>
            <w:textInput/>
          </w:ffData>
        </w:fldChar>
      </w:r>
      <w:r w:rsidRPr="009656E4">
        <w:rPr>
          <w:szCs w:val="20"/>
        </w:rPr>
        <w:instrText xml:space="preserve"> FORMTEXT </w:instrText>
      </w:r>
      <w:r w:rsidRPr="009656E4">
        <w:rPr>
          <w:szCs w:val="20"/>
        </w:rPr>
      </w:r>
      <w:r w:rsidRPr="009656E4">
        <w:rPr>
          <w:szCs w:val="20"/>
        </w:rPr>
        <w:fldChar w:fldCharType="separate"/>
      </w:r>
      <w:r w:rsidRPr="009656E4">
        <w:rPr>
          <w:szCs w:val="20"/>
        </w:rPr>
        <w:t> </w:t>
      </w:r>
      <w:r w:rsidRPr="009656E4">
        <w:rPr>
          <w:szCs w:val="20"/>
        </w:rPr>
        <w:t> </w:t>
      </w:r>
      <w:r w:rsidRPr="009656E4">
        <w:rPr>
          <w:szCs w:val="20"/>
        </w:rPr>
        <w:t> </w:t>
      </w:r>
      <w:r w:rsidRPr="009656E4">
        <w:rPr>
          <w:szCs w:val="20"/>
        </w:rPr>
        <w:t> </w:t>
      </w:r>
      <w:r w:rsidRPr="009656E4">
        <w:rPr>
          <w:szCs w:val="20"/>
        </w:rPr>
        <w:t> </w:t>
      </w:r>
      <w:r w:rsidRPr="009656E4">
        <w:rPr>
          <w:szCs w:val="20"/>
        </w:rPr>
        <w:fldChar w:fldCharType="end"/>
      </w:r>
      <w:r w:rsidRPr="009656E4">
        <w:rPr>
          <w:szCs w:val="20"/>
        </w:rPr>
        <w:t xml:space="preserve">  Zip Code: </w:t>
      </w:r>
      <w:r w:rsidRPr="009656E4">
        <w:rPr>
          <w:szCs w:val="20"/>
        </w:rPr>
        <w:fldChar w:fldCharType="begin">
          <w:ffData>
            <w:name w:val="Text120"/>
            <w:enabled/>
            <w:calcOnExit w:val="0"/>
            <w:textInput/>
          </w:ffData>
        </w:fldChar>
      </w:r>
      <w:r w:rsidRPr="009656E4">
        <w:rPr>
          <w:szCs w:val="20"/>
        </w:rPr>
        <w:instrText xml:space="preserve"> FORMTEXT </w:instrText>
      </w:r>
      <w:r w:rsidRPr="009656E4">
        <w:rPr>
          <w:szCs w:val="20"/>
        </w:rPr>
      </w:r>
      <w:r w:rsidRPr="009656E4">
        <w:rPr>
          <w:szCs w:val="20"/>
        </w:rPr>
        <w:fldChar w:fldCharType="separate"/>
      </w:r>
      <w:r w:rsidRPr="009656E4">
        <w:rPr>
          <w:szCs w:val="20"/>
        </w:rPr>
        <w:t> </w:t>
      </w:r>
      <w:r w:rsidRPr="009656E4">
        <w:rPr>
          <w:szCs w:val="20"/>
        </w:rPr>
        <w:t> </w:t>
      </w:r>
      <w:r w:rsidRPr="009656E4">
        <w:rPr>
          <w:szCs w:val="20"/>
        </w:rPr>
        <w:t> </w:t>
      </w:r>
      <w:r w:rsidRPr="009656E4">
        <w:rPr>
          <w:szCs w:val="20"/>
        </w:rPr>
        <w:t> </w:t>
      </w:r>
      <w:r w:rsidRPr="009656E4">
        <w:rPr>
          <w:szCs w:val="20"/>
        </w:rPr>
        <w:t> </w:t>
      </w:r>
      <w:r w:rsidRPr="009656E4">
        <w:rPr>
          <w:szCs w:val="20"/>
        </w:rPr>
        <w:fldChar w:fldCharType="end"/>
      </w:r>
      <w:r w:rsidRPr="009656E4">
        <w:rPr>
          <w:szCs w:val="20"/>
        </w:rPr>
        <w:br/>
        <w:t xml:space="preserve">(Area Code) Telephone Number: </w:t>
      </w:r>
      <w:r w:rsidRPr="009656E4">
        <w:rPr>
          <w:szCs w:val="20"/>
        </w:rPr>
        <w:fldChar w:fldCharType="begin">
          <w:ffData>
            <w:name w:val="Text124"/>
            <w:enabled/>
            <w:calcOnExit w:val="0"/>
            <w:textInput/>
          </w:ffData>
        </w:fldChar>
      </w:r>
      <w:r w:rsidRPr="009656E4">
        <w:rPr>
          <w:szCs w:val="20"/>
        </w:rPr>
        <w:instrText xml:space="preserve"> FORMTEXT </w:instrText>
      </w:r>
      <w:r w:rsidRPr="009656E4">
        <w:rPr>
          <w:szCs w:val="20"/>
        </w:rPr>
      </w:r>
      <w:r w:rsidRPr="009656E4">
        <w:rPr>
          <w:szCs w:val="20"/>
        </w:rPr>
        <w:fldChar w:fldCharType="separate"/>
      </w:r>
      <w:r w:rsidRPr="009656E4">
        <w:rPr>
          <w:szCs w:val="20"/>
        </w:rPr>
        <w:t> </w:t>
      </w:r>
      <w:r w:rsidRPr="009656E4">
        <w:rPr>
          <w:szCs w:val="20"/>
        </w:rPr>
        <w:t> </w:t>
      </w:r>
      <w:r w:rsidRPr="009656E4">
        <w:rPr>
          <w:szCs w:val="20"/>
        </w:rPr>
        <w:t> </w:t>
      </w:r>
      <w:r w:rsidRPr="009656E4">
        <w:rPr>
          <w:szCs w:val="20"/>
        </w:rPr>
        <w:t> </w:t>
      </w:r>
      <w:r w:rsidRPr="009656E4">
        <w:rPr>
          <w:szCs w:val="20"/>
        </w:rPr>
        <w:t> </w:t>
      </w:r>
      <w:r w:rsidRPr="009656E4">
        <w:rPr>
          <w:szCs w:val="20"/>
        </w:rPr>
        <w:fldChar w:fldCharType="end"/>
      </w:r>
      <w:r w:rsidR="00EA1C37" w:rsidRPr="009656E4">
        <w:rPr>
          <w:szCs w:val="20"/>
        </w:rPr>
        <w:t xml:space="preserve"> </w:t>
      </w:r>
    </w:p>
    <w:p w14:paraId="4FC32756" w14:textId="1CFE4DE9" w:rsidR="00B56E0D" w:rsidRPr="009656E4" w:rsidRDefault="00154500" w:rsidP="00E56293">
      <w:pPr>
        <w:pStyle w:val="BodyText"/>
        <w:keepLines/>
        <w:ind w:left="180"/>
        <w:rPr>
          <w:szCs w:val="20"/>
        </w:rPr>
      </w:pPr>
      <w:r w:rsidRPr="009656E4">
        <w:rPr>
          <w:szCs w:val="20"/>
        </w:rPr>
        <w:t xml:space="preserve">Email Address (optional): </w:t>
      </w:r>
      <w:r w:rsidRPr="009656E4">
        <w:rPr>
          <w:szCs w:val="20"/>
        </w:rPr>
        <w:fldChar w:fldCharType="begin">
          <w:ffData>
            <w:name w:val="Text125"/>
            <w:enabled/>
            <w:calcOnExit w:val="0"/>
            <w:textInput/>
          </w:ffData>
        </w:fldChar>
      </w:r>
      <w:r w:rsidRPr="009656E4">
        <w:rPr>
          <w:szCs w:val="20"/>
        </w:rPr>
        <w:instrText xml:space="preserve"> FORMTEXT </w:instrText>
      </w:r>
      <w:r w:rsidRPr="009656E4">
        <w:rPr>
          <w:szCs w:val="20"/>
        </w:rPr>
      </w:r>
      <w:r w:rsidRPr="009656E4">
        <w:rPr>
          <w:szCs w:val="20"/>
        </w:rPr>
        <w:fldChar w:fldCharType="separate"/>
      </w:r>
      <w:r w:rsidRPr="009656E4">
        <w:rPr>
          <w:szCs w:val="20"/>
        </w:rPr>
        <w:t> </w:t>
      </w:r>
      <w:r w:rsidRPr="009656E4">
        <w:rPr>
          <w:szCs w:val="20"/>
        </w:rPr>
        <w:t> </w:t>
      </w:r>
      <w:r w:rsidRPr="009656E4">
        <w:rPr>
          <w:szCs w:val="20"/>
        </w:rPr>
        <w:t> </w:t>
      </w:r>
      <w:r w:rsidRPr="009656E4">
        <w:rPr>
          <w:szCs w:val="20"/>
        </w:rPr>
        <w:t> </w:t>
      </w:r>
      <w:r w:rsidRPr="009656E4">
        <w:rPr>
          <w:szCs w:val="20"/>
        </w:rPr>
        <w:t> </w:t>
      </w:r>
      <w:r w:rsidRPr="009656E4">
        <w:rPr>
          <w:szCs w:val="20"/>
        </w:rPr>
        <w:fldChar w:fldCharType="end"/>
      </w:r>
    </w:p>
    <w:p w14:paraId="6D67CECD" w14:textId="7E99EAF1" w:rsidR="00B56E0D" w:rsidRPr="009656E4" w:rsidRDefault="005F5F99" w:rsidP="00890CC6">
      <w:pPr>
        <w:pStyle w:val="Heading2"/>
        <w:keepLines w:val="0"/>
        <w:numPr>
          <w:ilvl w:val="0"/>
          <w:numId w:val="109"/>
        </w:num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720"/>
        </w:tabs>
        <w:spacing w:before="360" w:after="200"/>
        <w:ind w:left="720" w:hanging="720"/>
        <w:rPr>
          <w:sz w:val="22"/>
          <w:szCs w:val="22"/>
        </w:rPr>
      </w:pPr>
      <w:r>
        <w:rPr>
          <w:sz w:val="22"/>
          <w:szCs w:val="22"/>
        </w:rPr>
        <w:t xml:space="preserve">CCR </w:t>
      </w:r>
      <w:r w:rsidR="00B56E0D" w:rsidRPr="009656E4">
        <w:rPr>
          <w:sz w:val="22"/>
          <w:szCs w:val="22"/>
        </w:rPr>
        <w:t xml:space="preserve">Waste Management Unit(s) </w:t>
      </w:r>
    </w:p>
    <w:p w14:paraId="297D6559" w14:textId="7B89106F" w:rsidR="00B56E0D" w:rsidRPr="009656E4" w:rsidRDefault="00B56E0D" w:rsidP="00F51858">
      <w:pPr>
        <w:pStyle w:val="BodyText"/>
        <w:keepLines/>
        <w:ind w:left="180"/>
        <w:rPr>
          <w:szCs w:val="20"/>
        </w:rPr>
      </w:pPr>
      <w:r w:rsidRPr="009656E4">
        <w:rPr>
          <w:szCs w:val="20"/>
        </w:rPr>
        <w:fldChar w:fldCharType="begin">
          <w:ffData>
            <w:name w:val="Check85"/>
            <w:enabled/>
            <w:calcOnExit w:val="0"/>
            <w:checkBox>
              <w:sizeAuto/>
              <w:default w:val="0"/>
            </w:checkBox>
          </w:ffData>
        </w:fldChar>
      </w:r>
      <w:r w:rsidRPr="009656E4">
        <w:rPr>
          <w:szCs w:val="20"/>
        </w:rPr>
        <w:instrText xml:space="preserve"> FORMCHECKBOX </w:instrText>
      </w:r>
      <w:r w:rsidR="00E34101">
        <w:rPr>
          <w:szCs w:val="20"/>
        </w:rPr>
      </w:r>
      <w:r w:rsidR="00E34101">
        <w:rPr>
          <w:szCs w:val="20"/>
        </w:rPr>
        <w:fldChar w:fldCharType="separate"/>
      </w:r>
      <w:r w:rsidRPr="009656E4">
        <w:rPr>
          <w:szCs w:val="20"/>
        </w:rPr>
        <w:fldChar w:fldCharType="end"/>
      </w:r>
      <w:r w:rsidRPr="009656E4">
        <w:rPr>
          <w:szCs w:val="20"/>
        </w:rPr>
        <w:t xml:space="preserve"> Landfill Unit(s)</w:t>
      </w:r>
      <w:r w:rsidR="00AC05D0" w:rsidRPr="009656E4">
        <w:rPr>
          <w:szCs w:val="20"/>
        </w:rPr>
        <w:tab/>
      </w:r>
      <w:r w:rsidRPr="009656E4">
        <w:rPr>
          <w:szCs w:val="20"/>
        </w:rPr>
        <w:fldChar w:fldCharType="begin">
          <w:ffData>
            <w:name w:val="Check85"/>
            <w:enabled/>
            <w:calcOnExit w:val="0"/>
            <w:checkBox>
              <w:sizeAuto/>
              <w:default w:val="0"/>
            </w:checkBox>
          </w:ffData>
        </w:fldChar>
      </w:r>
      <w:r w:rsidRPr="009656E4">
        <w:rPr>
          <w:szCs w:val="20"/>
        </w:rPr>
        <w:instrText xml:space="preserve"> FORMCHECKBOX </w:instrText>
      </w:r>
      <w:r w:rsidR="00E34101">
        <w:rPr>
          <w:szCs w:val="20"/>
        </w:rPr>
      </w:r>
      <w:r w:rsidR="00E34101">
        <w:rPr>
          <w:szCs w:val="20"/>
        </w:rPr>
        <w:fldChar w:fldCharType="separate"/>
      </w:r>
      <w:r w:rsidRPr="009656E4">
        <w:rPr>
          <w:szCs w:val="20"/>
        </w:rPr>
        <w:fldChar w:fldCharType="end"/>
      </w:r>
      <w:r w:rsidRPr="009656E4">
        <w:rPr>
          <w:szCs w:val="20"/>
        </w:rPr>
        <w:t xml:space="preserve"> Surface Impoundment(s)</w:t>
      </w:r>
    </w:p>
    <w:p w14:paraId="159829D6" w14:textId="741280F7" w:rsidR="006C0E54" w:rsidRPr="009656E4" w:rsidRDefault="006C0E54" w:rsidP="00F51858">
      <w:pPr>
        <w:pStyle w:val="BodyText"/>
        <w:keepLines/>
        <w:ind w:left="180"/>
        <w:rPr>
          <w:szCs w:val="20"/>
        </w:rPr>
      </w:pPr>
      <w:r w:rsidRPr="009656E4">
        <w:rPr>
          <w:szCs w:val="20"/>
        </w:rPr>
        <w:t xml:space="preserve">For each existing landfill, new landfill and lateral expansion, existing surface impoundment, </w:t>
      </w:r>
      <w:r w:rsidR="00710974">
        <w:rPr>
          <w:szCs w:val="20"/>
        </w:rPr>
        <w:t xml:space="preserve">and </w:t>
      </w:r>
      <w:r w:rsidRPr="009656E4">
        <w:rPr>
          <w:szCs w:val="20"/>
        </w:rPr>
        <w:t>new surface impoundment and lateral expansion(s) provide information on type of waste, the registered unit</w:t>
      </w:r>
      <w:r w:rsidR="00042700" w:rsidRPr="009656E4">
        <w:rPr>
          <w:szCs w:val="20"/>
        </w:rPr>
        <w:t>(</w:t>
      </w:r>
      <w:r w:rsidRPr="009656E4">
        <w:rPr>
          <w:szCs w:val="20"/>
        </w:rPr>
        <w:t>s</w:t>
      </w:r>
      <w:r w:rsidR="00042700" w:rsidRPr="009656E4">
        <w:rPr>
          <w:szCs w:val="20"/>
        </w:rPr>
        <w:t>)</w:t>
      </w:r>
      <w:r w:rsidRPr="009656E4">
        <w:rPr>
          <w:szCs w:val="20"/>
        </w:rPr>
        <w:t xml:space="preserve"> in which they are managed, and sampling and analytical methods. </w:t>
      </w:r>
    </w:p>
    <w:p w14:paraId="618AF67B" w14:textId="7BA14E9D" w:rsidR="00DE48F4" w:rsidRPr="009656E4" w:rsidRDefault="0079792A" w:rsidP="00F51858">
      <w:pPr>
        <w:pStyle w:val="BodyText"/>
        <w:keepLines/>
        <w:ind w:left="180"/>
        <w:rPr>
          <w:szCs w:val="20"/>
        </w:rPr>
      </w:pPr>
      <w:r w:rsidRPr="009656E4">
        <w:rPr>
          <w:szCs w:val="20"/>
        </w:rPr>
        <w:t xml:space="preserve">Submit </w:t>
      </w:r>
      <w:r w:rsidR="00240238" w:rsidRPr="009656E4">
        <w:rPr>
          <w:szCs w:val="20"/>
        </w:rPr>
        <w:t>the following tables:</w:t>
      </w:r>
    </w:p>
    <w:p w14:paraId="536B42E4" w14:textId="6FB807BB" w:rsidR="00DE48F4" w:rsidRPr="009656E4" w:rsidRDefault="00EB6701" w:rsidP="00747200">
      <w:pPr>
        <w:pStyle w:val="BodyText"/>
        <w:keepLines/>
        <w:spacing w:after="0" w:line="360" w:lineRule="auto"/>
        <w:ind w:left="180"/>
        <w:rPr>
          <w:szCs w:val="20"/>
        </w:rPr>
      </w:pPr>
      <w:r w:rsidRPr="009656E4">
        <w:rPr>
          <w:szCs w:val="20"/>
        </w:rPr>
        <w:t>Table I.</w:t>
      </w:r>
      <w:r w:rsidR="004C40F1" w:rsidRPr="009656E4">
        <w:rPr>
          <w:szCs w:val="20"/>
        </w:rPr>
        <w:t>6</w:t>
      </w:r>
      <w:r w:rsidR="006D1C66">
        <w:rPr>
          <w:szCs w:val="20"/>
        </w:rPr>
        <w:t>.</w:t>
      </w:r>
      <w:r w:rsidRPr="009656E4">
        <w:rPr>
          <w:szCs w:val="20"/>
        </w:rPr>
        <w:t xml:space="preserve"> – CCR Waste Management Units</w:t>
      </w:r>
      <w:r w:rsidR="00B40B65" w:rsidRPr="009656E4">
        <w:rPr>
          <w:szCs w:val="20"/>
        </w:rPr>
        <w:t>;</w:t>
      </w:r>
      <w:r w:rsidR="00015E5A" w:rsidRPr="009656E4">
        <w:rPr>
          <w:szCs w:val="20"/>
        </w:rPr>
        <w:br/>
      </w:r>
      <w:r w:rsidR="00DE48F4" w:rsidRPr="009656E4">
        <w:rPr>
          <w:szCs w:val="20"/>
        </w:rPr>
        <w:t>Table I.</w:t>
      </w:r>
      <w:r w:rsidR="004C40F1" w:rsidRPr="009656E4">
        <w:rPr>
          <w:szCs w:val="20"/>
        </w:rPr>
        <w:t>6</w:t>
      </w:r>
      <w:r w:rsidR="00766DFA" w:rsidRPr="009656E4">
        <w:rPr>
          <w:szCs w:val="20"/>
        </w:rPr>
        <w:t>.</w:t>
      </w:r>
      <w:r w:rsidR="00DE48F4" w:rsidRPr="009656E4">
        <w:rPr>
          <w:szCs w:val="20"/>
        </w:rPr>
        <w:t>A</w:t>
      </w:r>
      <w:r w:rsidR="006D1C66">
        <w:rPr>
          <w:szCs w:val="20"/>
        </w:rPr>
        <w:t>.</w:t>
      </w:r>
      <w:r w:rsidR="00DE48F4" w:rsidRPr="009656E4">
        <w:rPr>
          <w:szCs w:val="20"/>
        </w:rPr>
        <w:t xml:space="preserve"> – Waste Management </w:t>
      </w:r>
      <w:proofErr w:type="gramStart"/>
      <w:r w:rsidR="00DE48F4" w:rsidRPr="009656E4">
        <w:rPr>
          <w:szCs w:val="20"/>
        </w:rPr>
        <w:t>Information;</w:t>
      </w:r>
      <w:proofErr w:type="gramEnd"/>
    </w:p>
    <w:p w14:paraId="54F21153" w14:textId="747E6B74" w:rsidR="00DE48F4" w:rsidRPr="009656E4" w:rsidRDefault="00DE48F4" w:rsidP="00747200">
      <w:pPr>
        <w:pStyle w:val="BodyText"/>
        <w:keepLines/>
        <w:spacing w:after="0" w:line="360" w:lineRule="auto"/>
        <w:ind w:left="180"/>
        <w:rPr>
          <w:szCs w:val="20"/>
        </w:rPr>
      </w:pPr>
      <w:r w:rsidRPr="009656E4">
        <w:rPr>
          <w:szCs w:val="20"/>
        </w:rPr>
        <w:t>Table I.</w:t>
      </w:r>
      <w:r w:rsidR="004C40F1" w:rsidRPr="009656E4">
        <w:rPr>
          <w:szCs w:val="20"/>
        </w:rPr>
        <w:t>6</w:t>
      </w:r>
      <w:r w:rsidRPr="009656E4">
        <w:rPr>
          <w:szCs w:val="20"/>
        </w:rPr>
        <w:t>.B</w:t>
      </w:r>
      <w:r w:rsidR="006D1C66">
        <w:rPr>
          <w:szCs w:val="20"/>
        </w:rPr>
        <w:t>.</w:t>
      </w:r>
      <w:r w:rsidRPr="009656E4">
        <w:rPr>
          <w:szCs w:val="20"/>
        </w:rPr>
        <w:t xml:space="preserve"> – Waste Managed in </w:t>
      </w:r>
      <w:r w:rsidR="00654767" w:rsidRPr="009656E4">
        <w:rPr>
          <w:szCs w:val="20"/>
        </w:rPr>
        <w:t>Registered</w:t>
      </w:r>
      <w:r w:rsidRPr="009656E4">
        <w:rPr>
          <w:szCs w:val="20"/>
        </w:rPr>
        <w:t xml:space="preserve"> Units; and </w:t>
      </w:r>
    </w:p>
    <w:p w14:paraId="658F7797" w14:textId="76A46731" w:rsidR="00DE48F4" w:rsidRPr="009656E4" w:rsidRDefault="00DE48F4" w:rsidP="00747200">
      <w:pPr>
        <w:pStyle w:val="BodyText"/>
        <w:keepLines/>
        <w:spacing w:after="0" w:line="360" w:lineRule="auto"/>
        <w:ind w:left="180"/>
        <w:rPr>
          <w:szCs w:val="20"/>
        </w:rPr>
      </w:pPr>
      <w:r w:rsidRPr="009656E4">
        <w:rPr>
          <w:szCs w:val="20"/>
        </w:rPr>
        <w:t>Table I.</w:t>
      </w:r>
      <w:r w:rsidR="004C40F1" w:rsidRPr="009656E4">
        <w:rPr>
          <w:szCs w:val="20"/>
        </w:rPr>
        <w:t>6</w:t>
      </w:r>
      <w:r w:rsidRPr="009656E4">
        <w:rPr>
          <w:szCs w:val="20"/>
        </w:rPr>
        <w:t>.C</w:t>
      </w:r>
      <w:r w:rsidR="006D1C66">
        <w:rPr>
          <w:szCs w:val="20"/>
        </w:rPr>
        <w:t>.</w:t>
      </w:r>
      <w:r w:rsidRPr="009656E4">
        <w:rPr>
          <w:szCs w:val="20"/>
        </w:rPr>
        <w:t xml:space="preserve"> – Sampling and Analytical Methods.</w:t>
      </w:r>
    </w:p>
    <w:p w14:paraId="7C0328A2" w14:textId="48F5530D" w:rsidR="00B56E0D" w:rsidRPr="009656E4" w:rsidRDefault="00B56E0D" w:rsidP="00890CC6">
      <w:pPr>
        <w:pStyle w:val="Heading2"/>
        <w:keepLines w:val="0"/>
        <w:numPr>
          <w:ilvl w:val="0"/>
          <w:numId w:val="109"/>
        </w:num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720"/>
        </w:tabs>
        <w:spacing w:before="360" w:after="200"/>
        <w:ind w:left="720" w:hanging="720"/>
        <w:rPr>
          <w:sz w:val="22"/>
          <w:szCs w:val="22"/>
        </w:rPr>
      </w:pPr>
      <w:r w:rsidRPr="009656E4">
        <w:rPr>
          <w:sz w:val="22"/>
          <w:szCs w:val="22"/>
        </w:rPr>
        <w:t xml:space="preserve">Description of Proposed </w:t>
      </w:r>
      <w:r w:rsidR="00DE48F4" w:rsidRPr="009656E4">
        <w:rPr>
          <w:sz w:val="22"/>
          <w:szCs w:val="22"/>
        </w:rPr>
        <w:t xml:space="preserve">Activities </w:t>
      </w:r>
      <w:r w:rsidRPr="009656E4">
        <w:rPr>
          <w:sz w:val="22"/>
          <w:szCs w:val="22"/>
        </w:rPr>
        <w:t>or Changes to Existing Facility</w:t>
      </w:r>
    </w:p>
    <w:p w14:paraId="58014F10" w14:textId="0CCEF9AE" w:rsidR="00B56E0D" w:rsidRPr="009656E4" w:rsidRDefault="00B56E0D" w:rsidP="00F51858">
      <w:pPr>
        <w:pStyle w:val="BodyText"/>
        <w:keepLines/>
        <w:ind w:left="180"/>
        <w:rPr>
          <w:szCs w:val="20"/>
        </w:rPr>
      </w:pPr>
      <w:r w:rsidRPr="009656E4">
        <w:rPr>
          <w:szCs w:val="20"/>
        </w:rPr>
        <w:t xml:space="preserve">Provide a brief description of the proposed activities if application is for a new facility, or the proposed changes to an existing facility or </w:t>
      </w:r>
      <w:r w:rsidR="00557922" w:rsidRPr="009656E4">
        <w:rPr>
          <w:szCs w:val="20"/>
        </w:rPr>
        <w:t>registration</w:t>
      </w:r>
      <w:r w:rsidRPr="009656E4">
        <w:rPr>
          <w:szCs w:val="20"/>
        </w:rPr>
        <w:t xml:space="preserve"> conditions</w:t>
      </w:r>
      <w:r w:rsidR="006D1C66">
        <w:rPr>
          <w:szCs w:val="20"/>
        </w:rPr>
        <w:t>,</w:t>
      </w:r>
      <w:r w:rsidRPr="009656E4">
        <w:rPr>
          <w:szCs w:val="20"/>
        </w:rPr>
        <w:t xml:space="preserve"> if the application is for an amendment.</w:t>
      </w:r>
      <w:r w:rsidRPr="009656E4">
        <w:rPr>
          <w:szCs w:val="20"/>
        </w:rPr>
        <w:br/>
      </w:r>
      <w:r w:rsidRPr="009656E4">
        <w:rPr>
          <w:szCs w:val="20"/>
        </w:rPr>
        <w:fldChar w:fldCharType="begin">
          <w:ffData>
            <w:name w:val="Text96"/>
            <w:enabled/>
            <w:calcOnExit w:val="0"/>
            <w:textInput/>
          </w:ffData>
        </w:fldChar>
      </w:r>
      <w:bookmarkStart w:id="9" w:name="Text96"/>
      <w:r w:rsidRPr="009656E4">
        <w:rPr>
          <w:szCs w:val="20"/>
        </w:rPr>
        <w:instrText xml:space="preserve"> FORMTEXT </w:instrText>
      </w:r>
      <w:r w:rsidRPr="009656E4">
        <w:rPr>
          <w:szCs w:val="20"/>
        </w:rPr>
      </w:r>
      <w:r w:rsidRPr="009656E4">
        <w:rPr>
          <w:szCs w:val="20"/>
        </w:rPr>
        <w:fldChar w:fldCharType="separate"/>
      </w:r>
      <w:r w:rsidRPr="009656E4">
        <w:rPr>
          <w:szCs w:val="20"/>
        </w:rPr>
        <w:t> </w:t>
      </w:r>
      <w:r w:rsidRPr="009656E4">
        <w:rPr>
          <w:szCs w:val="20"/>
        </w:rPr>
        <w:t> </w:t>
      </w:r>
      <w:r w:rsidRPr="009656E4">
        <w:rPr>
          <w:szCs w:val="20"/>
        </w:rPr>
        <w:t> </w:t>
      </w:r>
      <w:r w:rsidRPr="009656E4">
        <w:rPr>
          <w:szCs w:val="20"/>
        </w:rPr>
        <w:t> </w:t>
      </w:r>
      <w:r w:rsidRPr="009656E4">
        <w:rPr>
          <w:szCs w:val="20"/>
        </w:rPr>
        <w:t> </w:t>
      </w:r>
      <w:r w:rsidRPr="009656E4">
        <w:rPr>
          <w:szCs w:val="20"/>
        </w:rPr>
        <w:fldChar w:fldCharType="end"/>
      </w:r>
      <w:bookmarkEnd w:id="9"/>
    </w:p>
    <w:p w14:paraId="56826A21" w14:textId="3CC58803" w:rsidR="00F27D2B" w:rsidRPr="009656E4" w:rsidRDefault="009373C2" w:rsidP="00890CC6">
      <w:pPr>
        <w:pStyle w:val="Heading2"/>
        <w:keepLines w:val="0"/>
        <w:numPr>
          <w:ilvl w:val="0"/>
          <w:numId w:val="109"/>
        </w:num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720"/>
        </w:tabs>
        <w:spacing w:before="360" w:after="200"/>
        <w:ind w:left="720" w:hanging="720"/>
        <w:rPr>
          <w:rFonts w:eastAsia="Times New Roman"/>
          <w:color w:val="000000"/>
          <w:sz w:val="22"/>
          <w:szCs w:val="22"/>
          <w:lang w:eastAsia="x-none"/>
        </w:rPr>
      </w:pPr>
      <w:bookmarkStart w:id="10" w:name="_Toc32314609"/>
      <w:r w:rsidRPr="009656E4">
        <w:rPr>
          <w:rFonts w:eastAsia="Times New Roman" w:cs="Times New Roman"/>
          <w:color w:val="000000"/>
          <w:sz w:val="22"/>
          <w:szCs w:val="22"/>
          <w:lang w:eastAsia="x-none"/>
        </w:rPr>
        <w:t>Primary Contact Information</w:t>
      </w:r>
      <w:bookmarkEnd w:id="10"/>
    </w:p>
    <w:p w14:paraId="44301068" w14:textId="7651C841" w:rsidR="00F27D2B" w:rsidRPr="009656E4" w:rsidRDefault="00F27D2B" w:rsidP="00F51858">
      <w:pPr>
        <w:pStyle w:val="BodyText"/>
        <w:keepLines/>
        <w:ind w:left="180"/>
        <w:rPr>
          <w:szCs w:val="20"/>
        </w:rPr>
      </w:pPr>
      <w:r w:rsidRPr="009656E4">
        <w:rPr>
          <w:szCs w:val="20"/>
        </w:rPr>
        <w:t xml:space="preserve">Contact Name: </w:t>
      </w:r>
      <w:r w:rsidRPr="009656E4">
        <w:rPr>
          <w:szCs w:val="20"/>
        </w:rPr>
        <w:fldChar w:fldCharType="begin">
          <w:ffData>
            <w:name w:val="EPayConfNumber"/>
            <w:enabled/>
            <w:calcOnExit w:val="0"/>
            <w:textInput/>
          </w:ffData>
        </w:fldChar>
      </w:r>
      <w:r w:rsidRPr="009656E4">
        <w:rPr>
          <w:szCs w:val="20"/>
        </w:rPr>
        <w:instrText xml:space="preserve"> FORMTEXT </w:instrText>
      </w:r>
      <w:r w:rsidRPr="009656E4">
        <w:rPr>
          <w:szCs w:val="20"/>
        </w:rPr>
      </w:r>
      <w:r w:rsidRPr="009656E4">
        <w:rPr>
          <w:szCs w:val="20"/>
        </w:rPr>
        <w:fldChar w:fldCharType="separate"/>
      </w:r>
      <w:r w:rsidRPr="009656E4">
        <w:rPr>
          <w:szCs w:val="20"/>
        </w:rPr>
        <w:t> </w:t>
      </w:r>
      <w:r w:rsidRPr="009656E4">
        <w:rPr>
          <w:szCs w:val="20"/>
        </w:rPr>
        <w:t> </w:t>
      </w:r>
      <w:r w:rsidRPr="009656E4">
        <w:rPr>
          <w:szCs w:val="20"/>
        </w:rPr>
        <w:t> </w:t>
      </w:r>
      <w:r w:rsidRPr="009656E4">
        <w:rPr>
          <w:szCs w:val="20"/>
        </w:rPr>
        <w:t> </w:t>
      </w:r>
      <w:r w:rsidRPr="009656E4">
        <w:rPr>
          <w:szCs w:val="20"/>
        </w:rPr>
        <w:t> </w:t>
      </w:r>
      <w:r w:rsidRPr="009656E4">
        <w:rPr>
          <w:szCs w:val="20"/>
        </w:rPr>
        <w:fldChar w:fldCharType="end"/>
      </w:r>
      <w:r w:rsidR="00CB7F35" w:rsidRPr="009656E4">
        <w:rPr>
          <w:szCs w:val="20"/>
        </w:rPr>
        <w:t xml:space="preserve">  </w:t>
      </w:r>
      <w:r w:rsidRPr="009656E4">
        <w:rPr>
          <w:szCs w:val="20"/>
        </w:rPr>
        <w:t xml:space="preserve">Title: </w:t>
      </w:r>
      <w:r w:rsidRPr="009656E4">
        <w:rPr>
          <w:szCs w:val="20"/>
        </w:rPr>
        <w:fldChar w:fldCharType="begin">
          <w:ffData>
            <w:name w:val="EPayConfNumber"/>
            <w:enabled/>
            <w:calcOnExit w:val="0"/>
            <w:textInput/>
          </w:ffData>
        </w:fldChar>
      </w:r>
      <w:r w:rsidRPr="009656E4">
        <w:rPr>
          <w:szCs w:val="20"/>
        </w:rPr>
        <w:instrText xml:space="preserve"> FORMTEXT </w:instrText>
      </w:r>
      <w:r w:rsidRPr="009656E4">
        <w:rPr>
          <w:szCs w:val="20"/>
        </w:rPr>
      </w:r>
      <w:r w:rsidRPr="009656E4">
        <w:rPr>
          <w:szCs w:val="20"/>
        </w:rPr>
        <w:fldChar w:fldCharType="separate"/>
      </w:r>
      <w:r w:rsidRPr="009656E4">
        <w:rPr>
          <w:szCs w:val="20"/>
        </w:rPr>
        <w:t> </w:t>
      </w:r>
      <w:r w:rsidRPr="009656E4">
        <w:rPr>
          <w:szCs w:val="20"/>
        </w:rPr>
        <w:t> </w:t>
      </w:r>
      <w:r w:rsidRPr="009656E4">
        <w:rPr>
          <w:szCs w:val="20"/>
        </w:rPr>
        <w:t> </w:t>
      </w:r>
      <w:r w:rsidRPr="009656E4">
        <w:rPr>
          <w:szCs w:val="20"/>
        </w:rPr>
        <w:t> </w:t>
      </w:r>
      <w:r w:rsidRPr="009656E4">
        <w:rPr>
          <w:szCs w:val="20"/>
        </w:rPr>
        <w:t> </w:t>
      </w:r>
      <w:r w:rsidRPr="009656E4">
        <w:rPr>
          <w:szCs w:val="20"/>
        </w:rPr>
        <w:fldChar w:fldCharType="end"/>
      </w:r>
    </w:p>
    <w:p w14:paraId="37824413" w14:textId="3D042D19" w:rsidR="00154500" w:rsidRPr="009656E4" w:rsidRDefault="00154500" w:rsidP="00F51858">
      <w:pPr>
        <w:pStyle w:val="BodyText"/>
        <w:keepLines/>
        <w:ind w:left="180"/>
        <w:rPr>
          <w:szCs w:val="20"/>
        </w:rPr>
      </w:pPr>
      <w:r w:rsidRPr="009656E4">
        <w:rPr>
          <w:szCs w:val="20"/>
        </w:rPr>
        <w:t xml:space="preserve">Contact mailing address: </w:t>
      </w:r>
      <w:r w:rsidRPr="009656E4">
        <w:rPr>
          <w:szCs w:val="20"/>
        </w:rPr>
        <w:fldChar w:fldCharType="begin">
          <w:ffData>
            <w:name w:val="Text119"/>
            <w:enabled/>
            <w:calcOnExit w:val="0"/>
            <w:textInput/>
          </w:ffData>
        </w:fldChar>
      </w:r>
      <w:r w:rsidRPr="009656E4">
        <w:rPr>
          <w:szCs w:val="20"/>
        </w:rPr>
        <w:instrText xml:space="preserve"> FORMTEXT </w:instrText>
      </w:r>
      <w:r w:rsidRPr="009656E4">
        <w:rPr>
          <w:szCs w:val="20"/>
        </w:rPr>
      </w:r>
      <w:r w:rsidRPr="009656E4">
        <w:rPr>
          <w:szCs w:val="20"/>
        </w:rPr>
        <w:fldChar w:fldCharType="separate"/>
      </w:r>
      <w:r w:rsidRPr="009656E4">
        <w:rPr>
          <w:szCs w:val="20"/>
        </w:rPr>
        <w:t> </w:t>
      </w:r>
      <w:r w:rsidRPr="009656E4">
        <w:rPr>
          <w:szCs w:val="20"/>
        </w:rPr>
        <w:t> </w:t>
      </w:r>
      <w:r w:rsidRPr="009656E4">
        <w:rPr>
          <w:szCs w:val="20"/>
        </w:rPr>
        <w:t> </w:t>
      </w:r>
      <w:r w:rsidRPr="009656E4">
        <w:rPr>
          <w:szCs w:val="20"/>
        </w:rPr>
        <w:t> </w:t>
      </w:r>
      <w:r w:rsidRPr="009656E4">
        <w:rPr>
          <w:szCs w:val="20"/>
        </w:rPr>
        <w:t> </w:t>
      </w:r>
      <w:r w:rsidRPr="009656E4">
        <w:rPr>
          <w:szCs w:val="20"/>
        </w:rPr>
        <w:fldChar w:fldCharType="end"/>
      </w:r>
      <w:r w:rsidRPr="009656E4">
        <w:rPr>
          <w:szCs w:val="20"/>
        </w:rPr>
        <w:br/>
        <w:t xml:space="preserve">City: </w:t>
      </w:r>
      <w:r w:rsidRPr="009656E4">
        <w:rPr>
          <w:szCs w:val="20"/>
        </w:rPr>
        <w:fldChar w:fldCharType="begin">
          <w:ffData>
            <w:name w:val="Text121"/>
            <w:enabled/>
            <w:calcOnExit w:val="0"/>
            <w:textInput/>
          </w:ffData>
        </w:fldChar>
      </w:r>
      <w:r w:rsidRPr="009656E4">
        <w:rPr>
          <w:szCs w:val="20"/>
        </w:rPr>
        <w:instrText xml:space="preserve"> FORMTEXT </w:instrText>
      </w:r>
      <w:r w:rsidRPr="009656E4">
        <w:rPr>
          <w:szCs w:val="20"/>
        </w:rPr>
      </w:r>
      <w:r w:rsidRPr="009656E4">
        <w:rPr>
          <w:szCs w:val="20"/>
        </w:rPr>
        <w:fldChar w:fldCharType="separate"/>
      </w:r>
      <w:r w:rsidRPr="009656E4">
        <w:rPr>
          <w:szCs w:val="20"/>
        </w:rPr>
        <w:t> </w:t>
      </w:r>
      <w:r w:rsidRPr="009656E4">
        <w:rPr>
          <w:szCs w:val="20"/>
        </w:rPr>
        <w:t> </w:t>
      </w:r>
      <w:r w:rsidRPr="009656E4">
        <w:rPr>
          <w:szCs w:val="20"/>
        </w:rPr>
        <w:t> </w:t>
      </w:r>
      <w:r w:rsidRPr="009656E4">
        <w:rPr>
          <w:szCs w:val="20"/>
        </w:rPr>
        <w:t> </w:t>
      </w:r>
      <w:r w:rsidRPr="009656E4">
        <w:rPr>
          <w:szCs w:val="20"/>
        </w:rPr>
        <w:t> </w:t>
      </w:r>
      <w:r w:rsidRPr="009656E4">
        <w:rPr>
          <w:szCs w:val="20"/>
        </w:rPr>
        <w:fldChar w:fldCharType="end"/>
      </w:r>
      <w:r w:rsidRPr="009656E4">
        <w:rPr>
          <w:szCs w:val="20"/>
        </w:rPr>
        <w:t xml:space="preserve">  County: </w:t>
      </w:r>
      <w:r w:rsidRPr="009656E4">
        <w:rPr>
          <w:szCs w:val="20"/>
        </w:rPr>
        <w:fldChar w:fldCharType="begin">
          <w:ffData>
            <w:name w:val="Text122"/>
            <w:enabled/>
            <w:calcOnExit w:val="0"/>
            <w:textInput/>
          </w:ffData>
        </w:fldChar>
      </w:r>
      <w:r w:rsidRPr="009656E4">
        <w:rPr>
          <w:szCs w:val="20"/>
        </w:rPr>
        <w:instrText xml:space="preserve"> FORMTEXT </w:instrText>
      </w:r>
      <w:r w:rsidRPr="009656E4">
        <w:rPr>
          <w:szCs w:val="20"/>
        </w:rPr>
      </w:r>
      <w:r w:rsidRPr="009656E4">
        <w:rPr>
          <w:szCs w:val="20"/>
        </w:rPr>
        <w:fldChar w:fldCharType="separate"/>
      </w:r>
      <w:r w:rsidRPr="009656E4">
        <w:rPr>
          <w:szCs w:val="20"/>
        </w:rPr>
        <w:t> </w:t>
      </w:r>
      <w:r w:rsidRPr="009656E4">
        <w:rPr>
          <w:szCs w:val="20"/>
        </w:rPr>
        <w:t> </w:t>
      </w:r>
      <w:r w:rsidRPr="009656E4">
        <w:rPr>
          <w:szCs w:val="20"/>
        </w:rPr>
        <w:t> </w:t>
      </w:r>
      <w:r w:rsidRPr="009656E4">
        <w:rPr>
          <w:szCs w:val="20"/>
        </w:rPr>
        <w:t> </w:t>
      </w:r>
      <w:r w:rsidRPr="009656E4">
        <w:rPr>
          <w:szCs w:val="20"/>
        </w:rPr>
        <w:t> </w:t>
      </w:r>
      <w:r w:rsidRPr="009656E4">
        <w:rPr>
          <w:szCs w:val="20"/>
        </w:rPr>
        <w:fldChar w:fldCharType="end"/>
      </w:r>
      <w:r w:rsidRPr="009656E4">
        <w:rPr>
          <w:szCs w:val="20"/>
        </w:rPr>
        <w:t xml:space="preserve">  State: </w:t>
      </w:r>
      <w:r w:rsidRPr="009656E4">
        <w:rPr>
          <w:szCs w:val="20"/>
        </w:rPr>
        <w:fldChar w:fldCharType="begin">
          <w:ffData>
            <w:name w:val="Text123"/>
            <w:enabled/>
            <w:calcOnExit w:val="0"/>
            <w:textInput/>
          </w:ffData>
        </w:fldChar>
      </w:r>
      <w:r w:rsidRPr="009656E4">
        <w:rPr>
          <w:szCs w:val="20"/>
        </w:rPr>
        <w:instrText xml:space="preserve"> FORMTEXT </w:instrText>
      </w:r>
      <w:r w:rsidRPr="009656E4">
        <w:rPr>
          <w:szCs w:val="20"/>
        </w:rPr>
      </w:r>
      <w:r w:rsidRPr="009656E4">
        <w:rPr>
          <w:szCs w:val="20"/>
        </w:rPr>
        <w:fldChar w:fldCharType="separate"/>
      </w:r>
      <w:r w:rsidRPr="009656E4">
        <w:rPr>
          <w:szCs w:val="20"/>
        </w:rPr>
        <w:t> </w:t>
      </w:r>
      <w:r w:rsidRPr="009656E4">
        <w:rPr>
          <w:szCs w:val="20"/>
        </w:rPr>
        <w:t> </w:t>
      </w:r>
      <w:r w:rsidRPr="009656E4">
        <w:rPr>
          <w:szCs w:val="20"/>
        </w:rPr>
        <w:t> </w:t>
      </w:r>
      <w:r w:rsidRPr="009656E4">
        <w:rPr>
          <w:szCs w:val="20"/>
        </w:rPr>
        <w:t> </w:t>
      </w:r>
      <w:r w:rsidRPr="009656E4">
        <w:rPr>
          <w:szCs w:val="20"/>
        </w:rPr>
        <w:t> </w:t>
      </w:r>
      <w:r w:rsidRPr="009656E4">
        <w:rPr>
          <w:szCs w:val="20"/>
        </w:rPr>
        <w:fldChar w:fldCharType="end"/>
      </w:r>
      <w:r w:rsidRPr="009656E4">
        <w:rPr>
          <w:szCs w:val="20"/>
        </w:rPr>
        <w:t xml:space="preserve">  Zip Code: </w:t>
      </w:r>
      <w:r w:rsidRPr="009656E4">
        <w:rPr>
          <w:szCs w:val="20"/>
        </w:rPr>
        <w:fldChar w:fldCharType="begin">
          <w:ffData>
            <w:name w:val="Text120"/>
            <w:enabled/>
            <w:calcOnExit w:val="0"/>
            <w:textInput/>
          </w:ffData>
        </w:fldChar>
      </w:r>
      <w:r w:rsidRPr="009656E4">
        <w:rPr>
          <w:szCs w:val="20"/>
        </w:rPr>
        <w:instrText xml:space="preserve"> FORMTEXT </w:instrText>
      </w:r>
      <w:r w:rsidRPr="009656E4">
        <w:rPr>
          <w:szCs w:val="20"/>
        </w:rPr>
      </w:r>
      <w:r w:rsidRPr="009656E4">
        <w:rPr>
          <w:szCs w:val="20"/>
        </w:rPr>
        <w:fldChar w:fldCharType="separate"/>
      </w:r>
      <w:r w:rsidRPr="009656E4">
        <w:rPr>
          <w:szCs w:val="20"/>
        </w:rPr>
        <w:t> </w:t>
      </w:r>
      <w:r w:rsidRPr="009656E4">
        <w:rPr>
          <w:szCs w:val="20"/>
        </w:rPr>
        <w:t> </w:t>
      </w:r>
      <w:r w:rsidRPr="009656E4">
        <w:rPr>
          <w:szCs w:val="20"/>
        </w:rPr>
        <w:t> </w:t>
      </w:r>
      <w:r w:rsidRPr="009656E4">
        <w:rPr>
          <w:szCs w:val="20"/>
        </w:rPr>
        <w:t> </w:t>
      </w:r>
      <w:r w:rsidRPr="009656E4">
        <w:rPr>
          <w:szCs w:val="20"/>
        </w:rPr>
        <w:t> </w:t>
      </w:r>
      <w:r w:rsidRPr="009656E4">
        <w:rPr>
          <w:szCs w:val="20"/>
        </w:rPr>
        <w:fldChar w:fldCharType="end"/>
      </w:r>
      <w:r w:rsidRPr="009656E4">
        <w:rPr>
          <w:szCs w:val="20"/>
        </w:rPr>
        <w:br/>
        <w:t xml:space="preserve">(Area Code) Telephone Number: </w:t>
      </w:r>
      <w:r w:rsidRPr="009656E4">
        <w:rPr>
          <w:szCs w:val="20"/>
        </w:rPr>
        <w:fldChar w:fldCharType="begin">
          <w:ffData>
            <w:name w:val="Text124"/>
            <w:enabled/>
            <w:calcOnExit w:val="0"/>
            <w:textInput/>
          </w:ffData>
        </w:fldChar>
      </w:r>
      <w:r w:rsidRPr="009656E4">
        <w:rPr>
          <w:szCs w:val="20"/>
        </w:rPr>
        <w:instrText xml:space="preserve"> FORMTEXT </w:instrText>
      </w:r>
      <w:r w:rsidRPr="009656E4">
        <w:rPr>
          <w:szCs w:val="20"/>
        </w:rPr>
      </w:r>
      <w:r w:rsidRPr="009656E4">
        <w:rPr>
          <w:szCs w:val="20"/>
        </w:rPr>
        <w:fldChar w:fldCharType="separate"/>
      </w:r>
      <w:r w:rsidRPr="009656E4">
        <w:rPr>
          <w:szCs w:val="20"/>
        </w:rPr>
        <w:t> </w:t>
      </w:r>
      <w:r w:rsidRPr="009656E4">
        <w:rPr>
          <w:szCs w:val="20"/>
        </w:rPr>
        <w:t> </w:t>
      </w:r>
      <w:r w:rsidRPr="009656E4">
        <w:rPr>
          <w:szCs w:val="20"/>
        </w:rPr>
        <w:t> </w:t>
      </w:r>
      <w:r w:rsidRPr="009656E4">
        <w:rPr>
          <w:szCs w:val="20"/>
        </w:rPr>
        <w:t> </w:t>
      </w:r>
      <w:r w:rsidRPr="009656E4">
        <w:rPr>
          <w:szCs w:val="20"/>
        </w:rPr>
        <w:t> </w:t>
      </w:r>
      <w:r w:rsidRPr="009656E4">
        <w:rPr>
          <w:szCs w:val="20"/>
        </w:rPr>
        <w:fldChar w:fldCharType="end"/>
      </w:r>
    </w:p>
    <w:p w14:paraId="3950A784" w14:textId="6F447F17" w:rsidR="00F27D2B" w:rsidRPr="009656E4" w:rsidRDefault="00154500" w:rsidP="00F51858">
      <w:pPr>
        <w:pStyle w:val="BodyText"/>
        <w:keepLines/>
        <w:ind w:left="180"/>
        <w:rPr>
          <w:szCs w:val="20"/>
        </w:rPr>
      </w:pPr>
      <w:r w:rsidRPr="009656E4">
        <w:rPr>
          <w:szCs w:val="20"/>
        </w:rPr>
        <w:t xml:space="preserve">Email Address (optional): </w:t>
      </w:r>
      <w:r w:rsidRPr="009656E4">
        <w:rPr>
          <w:szCs w:val="20"/>
        </w:rPr>
        <w:fldChar w:fldCharType="begin">
          <w:ffData>
            <w:name w:val="Text125"/>
            <w:enabled/>
            <w:calcOnExit w:val="0"/>
            <w:textInput/>
          </w:ffData>
        </w:fldChar>
      </w:r>
      <w:r w:rsidRPr="009656E4">
        <w:rPr>
          <w:szCs w:val="20"/>
        </w:rPr>
        <w:instrText xml:space="preserve"> FORMTEXT </w:instrText>
      </w:r>
      <w:r w:rsidRPr="009656E4">
        <w:rPr>
          <w:szCs w:val="20"/>
        </w:rPr>
      </w:r>
      <w:r w:rsidRPr="009656E4">
        <w:rPr>
          <w:szCs w:val="20"/>
        </w:rPr>
        <w:fldChar w:fldCharType="separate"/>
      </w:r>
      <w:r w:rsidRPr="009656E4">
        <w:rPr>
          <w:szCs w:val="20"/>
        </w:rPr>
        <w:t> </w:t>
      </w:r>
      <w:r w:rsidRPr="009656E4">
        <w:rPr>
          <w:szCs w:val="20"/>
        </w:rPr>
        <w:t> </w:t>
      </w:r>
      <w:r w:rsidRPr="009656E4">
        <w:rPr>
          <w:szCs w:val="20"/>
        </w:rPr>
        <w:t> </w:t>
      </w:r>
      <w:r w:rsidRPr="009656E4">
        <w:rPr>
          <w:szCs w:val="20"/>
        </w:rPr>
        <w:t> </w:t>
      </w:r>
      <w:r w:rsidRPr="009656E4">
        <w:rPr>
          <w:szCs w:val="20"/>
        </w:rPr>
        <w:t> </w:t>
      </w:r>
      <w:r w:rsidRPr="009656E4">
        <w:rPr>
          <w:szCs w:val="20"/>
        </w:rPr>
        <w:fldChar w:fldCharType="end"/>
      </w:r>
    </w:p>
    <w:p w14:paraId="6E6F20B1" w14:textId="068002C7" w:rsidR="00B56E0D" w:rsidRPr="009656E4" w:rsidRDefault="00B56E0D" w:rsidP="00890CC6">
      <w:pPr>
        <w:pStyle w:val="Heading2"/>
        <w:keepLines w:val="0"/>
        <w:numPr>
          <w:ilvl w:val="0"/>
          <w:numId w:val="109"/>
        </w:num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720"/>
        </w:tabs>
        <w:spacing w:before="360" w:after="200"/>
        <w:ind w:left="720" w:hanging="720"/>
        <w:rPr>
          <w:rFonts w:eastAsia="Times New Roman" w:cs="Times New Roman"/>
          <w:color w:val="000000"/>
          <w:sz w:val="22"/>
          <w:szCs w:val="22"/>
          <w:lang w:eastAsia="x-none"/>
        </w:rPr>
      </w:pPr>
      <w:r w:rsidRPr="009656E4">
        <w:rPr>
          <w:rFonts w:eastAsia="Times New Roman" w:cs="Times New Roman"/>
          <w:color w:val="000000"/>
          <w:sz w:val="22"/>
          <w:szCs w:val="22"/>
          <w:lang w:eastAsia="x-none"/>
        </w:rPr>
        <w:lastRenderedPageBreak/>
        <w:t>Notice Publishing</w:t>
      </w:r>
      <w:r w:rsidR="005B696F" w:rsidRPr="009656E4">
        <w:rPr>
          <w:rFonts w:eastAsia="Times New Roman" w:cs="Times New Roman"/>
          <w:color w:val="000000"/>
          <w:sz w:val="22"/>
          <w:szCs w:val="22"/>
          <w:lang w:eastAsia="x-none"/>
        </w:rPr>
        <w:t xml:space="preserve"> </w:t>
      </w:r>
    </w:p>
    <w:p w14:paraId="3846138C" w14:textId="06EE09E2" w:rsidR="00B56E0D" w:rsidRPr="009656E4" w:rsidRDefault="00B56E0D" w:rsidP="00F51858">
      <w:pPr>
        <w:pStyle w:val="BodyText"/>
        <w:keepLines/>
        <w:ind w:left="180"/>
        <w:rPr>
          <w:szCs w:val="20"/>
        </w:rPr>
      </w:pPr>
      <w:r w:rsidRPr="009656E4">
        <w:rPr>
          <w:szCs w:val="20"/>
        </w:rPr>
        <w:t xml:space="preserve">Party </w:t>
      </w:r>
      <w:r w:rsidR="00960DBC" w:rsidRPr="009656E4">
        <w:rPr>
          <w:szCs w:val="20"/>
        </w:rPr>
        <w:t>r</w:t>
      </w:r>
      <w:r w:rsidRPr="009656E4">
        <w:rPr>
          <w:szCs w:val="20"/>
        </w:rPr>
        <w:t xml:space="preserve">esponsible for </w:t>
      </w:r>
      <w:r w:rsidR="00960DBC" w:rsidRPr="009656E4">
        <w:rPr>
          <w:szCs w:val="20"/>
        </w:rPr>
        <w:t>p</w:t>
      </w:r>
      <w:r w:rsidRPr="009656E4">
        <w:rPr>
          <w:szCs w:val="20"/>
        </w:rPr>
        <w:t xml:space="preserve">ublishing </w:t>
      </w:r>
      <w:r w:rsidR="00960DBC" w:rsidRPr="009656E4">
        <w:rPr>
          <w:szCs w:val="20"/>
        </w:rPr>
        <w:t>n</w:t>
      </w:r>
      <w:r w:rsidRPr="009656E4">
        <w:rPr>
          <w:szCs w:val="20"/>
        </w:rPr>
        <w:t>otice:</w:t>
      </w:r>
      <w:r w:rsidRPr="009656E4">
        <w:rPr>
          <w:szCs w:val="20"/>
        </w:rPr>
        <w:br/>
      </w:r>
      <w:r w:rsidRPr="009656E4">
        <w:rPr>
          <w:szCs w:val="20"/>
        </w:rPr>
        <w:fldChar w:fldCharType="begin">
          <w:ffData>
            <w:name w:val="Check1"/>
            <w:enabled/>
            <w:calcOnExit w:val="0"/>
            <w:checkBox>
              <w:sizeAuto/>
              <w:default w:val="0"/>
            </w:checkBox>
          </w:ffData>
        </w:fldChar>
      </w:r>
      <w:r w:rsidRPr="009656E4">
        <w:rPr>
          <w:szCs w:val="20"/>
        </w:rPr>
        <w:instrText xml:space="preserve"> FORMCHECKBOX </w:instrText>
      </w:r>
      <w:r w:rsidR="00E34101">
        <w:rPr>
          <w:szCs w:val="20"/>
        </w:rPr>
      </w:r>
      <w:r w:rsidR="00E34101">
        <w:rPr>
          <w:szCs w:val="20"/>
        </w:rPr>
        <w:fldChar w:fldCharType="separate"/>
      </w:r>
      <w:r w:rsidRPr="009656E4">
        <w:rPr>
          <w:szCs w:val="20"/>
        </w:rPr>
        <w:fldChar w:fldCharType="end"/>
      </w:r>
      <w:r w:rsidRPr="009656E4">
        <w:rPr>
          <w:szCs w:val="20"/>
        </w:rPr>
        <w:t xml:space="preserve"> Applicant</w:t>
      </w:r>
      <w:r w:rsidRPr="009656E4">
        <w:rPr>
          <w:szCs w:val="20"/>
        </w:rPr>
        <w:tab/>
      </w:r>
      <w:r w:rsidRPr="009656E4">
        <w:rPr>
          <w:szCs w:val="20"/>
        </w:rPr>
        <w:tab/>
      </w:r>
      <w:r w:rsidRPr="009656E4">
        <w:rPr>
          <w:szCs w:val="20"/>
        </w:rPr>
        <w:fldChar w:fldCharType="begin">
          <w:ffData>
            <w:name w:val="Check1"/>
            <w:enabled/>
            <w:calcOnExit w:val="0"/>
            <w:checkBox>
              <w:sizeAuto/>
              <w:default w:val="0"/>
            </w:checkBox>
          </w:ffData>
        </w:fldChar>
      </w:r>
      <w:r w:rsidRPr="009656E4">
        <w:rPr>
          <w:szCs w:val="20"/>
        </w:rPr>
        <w:instrText xml:space="preserve"> FORMCHECKBOX </w:instrText>
      </w:r>
      <w:r w:rsidR="00E34101">
        <w:rPr>
          <w:szCs w:val="20"/>
        </w:rPr>
      </w:r>
      <w:r w:rsidR="00E34101">
        <w:rPr>
          <w:szCs w:val="20"/>
        </w:rPr>
        <w:fldChar w:fldCharType="separate"/>
      </w:r>
      <w:r w:rsidRPr="009656E4">
        <w:rPr>
          <w:szCs w:val="20"/>
        </w:rPr>
        <w:fldChar w:fldCharType="end"/>
      </w:r>
      <w:r w:rsidRPr="009656E4">
        <w:rPr>
          <w:szCs w:val="20"/>
        </w:rPr>
        <w:t xml:space="preserve"> Consultant</w:t>
      </w:r>
      <w:r w:rsidR="00960DBC" w:rsidRPr="009656E4">
        <w:rPr>
          <w:szCs w:val="20"/>
        </w:rPr>
        <w:tab/>
      </w:r>
      <w:r w:rsidR="00960DBC" w:rsidRPr="009656E4">
        <w:rPr>
          <w:szCs w:val="20"/>
        </w:rPr>
        <w:tab/>
      </w:r>
      <w:r w:rsidR="00960DBC" w:rsidRPr="009656E4">
        <w:rPr>
          <w:szCs w:val="20"/>
        </w:rPr>
        <w:fldChar w:fldCharType="begin">
          <w:ffData>
            <w:name w:val="Check1"/>
            <w:enabled/>
            <w:calcOnExit w:val="0"/>
            <w:checkBox>
              <w:sizeAuto/>
              <w:default w:val="0"/>
            </w:checkBox>
          </w:ffData>
        </w:fldChar>
      </w:r>
      <w:r w:rsidR="00960DBC" w:rsidRPr="009656E4">
        <w:rPr>
          <w:szCs w:val="20"/>
        </w:rPr>
        <w:instrText xml:space="preserve"> FORMCHECKBOX </w:instrText>
      </w:r>
      <w:r w:rsidR="00E34101">
        <w:rPr>
          <w:szCs w:val="20"/>
        </w:rPr>
      </w:r>
      <w:r w:rsidR="00E34101">
        <w:rPr>
          <w:szCs w:val="20"/>
        </w:rPr>
        <w:fldChar w:fldCharType="separate"/>
      </w:r>
      <w:r w:rsidR="00960DBC" w:rsidRPr="009656E4">
        <w:rPr>
          <w:szCs w:val="20"/>
        </w:rPr>
        <w:fldChar w:fldCharType="end"/>
      </w:r>
      <w:r w:rsidR="00960DBC" w:rsidRPr="009656E4">
        <w:rPr>
          <w:szCs w:val="20"/>
        </w:rPr>
        <w:t xml:space="preserve"> Agent in Service</w:t>
      </w:r>
    </w:p>
    <w:p w14:paraId="31CC7ABC" w14:textId="1A63E812" w:rsidR="00B56E0D" w:rsidRPr="009656E4" w:rsidRDefault="00B56E0D" w:rsidP="00F51858">
      <w:pPr>
        <w:pStyle w:val="BodyText"/>
        <w:keepLines/>
        <w:ind w:left="180"/>
        <w:rPr>
          <w:szCs w:val="20"/>
        </w:rPr>
      </w:pPr>
      <w:r w:rsidRPr="009656E4">
        <w:rPr>
          <w:szCs w:val="20"/>
        </w:rPr>
        <w:t xml:space="preserve">Contact Name: </w:t>
      </w:r>
      <w:r w:rsidRPr="009656E4">
        <w:rPr>
          <w:szCs w:val="20"/>
        </w:rPr>
        <w:fldChar w:fldCharType="begin">
          <w:ffData>
            <w:name w:val="EPayConfNumber"/>
            <w:enabled/>
            <w:calcOnExit w:val="0"/>
            <w:textInput/>
          </w:ffData>
        </w:fldChar>
      </w:r>
      <w:r w:rsidRPr="009656E4">
        <w:rPr>
          <w:szCs w:val="20"/>
        </w:rPr>
        <w:instrText xml:space="preserve"> FORMTEXT </w:instrText>
      </w:r>
      <w:r w:rsidRPr="009656E4">
        <w:rPr>
          <w:szCs w:val="20"/>
        </w:rPr>
      </w:r>
      <w:r w:rsidRPr="009656E4">
        <w:rPr>
          <w:szCs w:val="20"/>
        </w:rPr>
        <w:fldChar w:fldCharType="separate"/>
      </w:r>
      <w:r w:rsidRPr="009656E4">
        <w:rPr>
          <w:szCs w:val="20"/>
        </w:rPr>
        <w:t> </w:t>
      </w:r>
      <w:r w:rsidRPr="009656E4">
        <w:rPr>
          <w:szCs w:val="20"/>
        </w:rPr>
        <w:t> </w:t>
      </w:r>
      <w:r w:rsidRPr="009656E4">
        <w:rPr>
          <w:szCs w:val="20"/>
        </w:rPr>
        <w:t> </w:t>
      </w:r>
      <w:r w:rsidRPr="009656E4">
        <w:rPr>
          <w:szCs w:val="20"/>
        </w:rPr>
        <w:t> </w:t>
      </w:r>
      <w:r w:rsidRPr="009656E4">
        <w:rPr>
          <w:szCs w:val="20"/>
        </w:rPr>
        <w:t> </w:t>
      </w:r>
      <w:r w:rsidRPr="009656E4">
        <w:rPr>
          <w:szCs w:val="20"/>
        </w:rPr>
        <w:fldChar w:fldCharType="end"/>
      </w:r>
      <w:r w:rsidRPr="009656E4">
        <w:rPr>
          <w:szCs w:val="20"/>
        </w:rPr>
        <w:tab/>
        <w:t xml:space="preserve">Title: </w:t>
      </w:r>
      <w:r w:rsidRPr="009656E4">
        <w:rPr>
          <w:szCs w:val="20"/>
        </w:rPr>
        <w:fldChar w:fldCharType="begin">
          <w:ffData>
            <w:name w:val="EPayConfNumber"/>
            <w:enabled/>
            <w:calcOnExit w:val="0"/>
            <w:textInput/>
          </w:ffData>
        </w:fldChar>
      </w:r>
      <w:r w:rsidRPr="009656E4">
        <w:rPr>
          <w:szCs w:val="20"/>
        </w:rPr>
        <w:instrText xml:space="preserve"> FORMTEXT </w:instrText>
      </w:r>
      <w:r w:rsidRPr="009656E4">
        <w:rPr>
          <w:szCs w:val="20"/>
        </w:rPr>
      </w:r>
      <w:r w:rsidRPr="009656E4">
        <w:rPr>
          <w:szCs w:val="20"/>
        </w:rPr>
        <w:fldChar w:fldCharType="separate"/>
      </w:r>
      <w:r w:rsidRPr="009656E4">
        <w:rPr>
          <w:szCs w:val="20"/>
        </w:rPr>
        <w:t> </w:t>
      </w:r>
      <w:r w:rsidRPr="009656E4">
        <w:rPr>
          <w:szCs w:val="20"/>
        </w:rPr>
        <w:t> </w:t>
      </w:r>
      <w:r w:rsidRPr="009656E4">
        <w:rPr>
          <w:szCs w:val="20"/>
        </w:rPr>
        <w:t> </w:t>
      </w:r>
      <w:r w:rsidRPr="009656E4">
        <w:rPr>
          <w:szCs w:val="20"/>
        </w:rPr>
        <w:t> </w:t>
      </w:r>
      <w:r w:rsidRPr="009656E4">
        <w:rPr>
          <w:szCs w:val="20"/>
        </w:rPr>
        <w:t> </w:t>
      </w:r>
      <w:r w:rsidRPr="009656E4">
        <w:rPr>
          <w:szCs w:val="20"/>
        </w:rPr>
        <w:fldChar w:fldCharType="end"/>
      </w:r>
    </w:p>
    <w:p w14:paraId="05CACC97" w14:textId="51E35E53" w:rsidR="006E0CBD" w:rsidRPr="009656E4" w:rsidRDefault="006E0CBD" w:rsidP="00F51858">
      <w:pPr>
        <w:pStyle w:val="BodyText"/>
        <w:keepLines/>
        <w:ind w:left="180"/>
        <w:rPr>
          <w:szCs w:val="20"/>
        </w:rPr>
      </w:pPr>
      <w:r w:rsidRPr="009656E4">
        <w:rPr>
          <w:szCs w:val="20"/>
        </w:rPr>
        <w:t xml:space="preserve">Contact mailing address: </w:t>
      </w:r>
      <w:r w:rsidRPr="009656E4">
        <w:rPr>
          <w:szCs w:val="20"/>
        </w:rPr>
        <w:fldChar w:fldCharType="begin">
          <w:ffData>
            <w:name w:val="Text119"/>
            <w:enabled/>
            <w:calcOnExit w:val="0"/>
            <w:textInput/>
          </w:ffData>
        </w:fldChar>
      </w:r>
      <w:r w:rsidRPr="009656E4">
        <w:rPr>
          <w:szCs w:val="20"/>
        </w:rPr>
        <w:instrText xml:space="preserve"> FORMTEXT </w:instrText>
      </w:r>
      <w:r w:rsidRPr="009656E4">
        <w:rPr>
          <w:szCs w:val="20"/>
        </w:rPr>
      </w:r>
      <w:r w:rsidRPr="009656E4">
        <w:rPr>
          <w:szCs w:val="20"/>
        </w:rPr>
        <w:fldChar w:fldCharType="separate"/>
      </w:r>
      <w:r w:rsidRPr="009656E4">
        <w:rPr>
          <w:szCs w:val="20"/>
        </w:rPr>
        <w:t> </w:t>
      </w:r>
      <w:r w:rsidRPr="009656E4">
        <w:rPr>
          <w:szCs w:val="20"/>
        </w:rPr>
        <w:t> </w:t>
      </w:r>
      <w:r w:rsidRPr="009656E4">
        <w:rPr>
          <w:szCs w:val="20"/>
        </w:rPr>
        <w:t> </w:t>
      </w:r>
      <w:r w:rsidRPr="009656E4">
        <w:rPr>
          <w:szCs w:val="20"/>
        </w:rPr>
        <w:t> </w:t>
      </w:r>
      <w:r w:rsidRPr="009656E4">
        <w:rPr>
          <w:szCs w:val="20"/>
        </w:rPr>
        <w:t> </w:t>
      </w:r>
      <w:r w:rsidRPr="009656E4">
        <w:rPr>
          <w:szCs w:val="20"/>
        </w:rPr>
        <w:fldChar w:fldCharType="end"/>
      </w:r>
      <w:r w:rsidRPr="009656E4">
        <w:rPr>
          <w:szCs w:val="20"/>
        </w:rPr>
        <w:br/>
        <w:t xml:space="preserve">City: </w:t>
      </w:r>
      <w:r w:rsidRPr="009656E4">
        <w:rPr>
          <w:szCs w:val="20"/>
        </w:rPr>
        <w:fldChar w:fldCharType="begin">
          <w:ffData>
            <w:name w:val="Text121"/>
            <w:enabled/>
            <w:calcOnExit w:val="0"/>
            <w:textInput/>
          </w:ffData>
        </w:fldChar>
      </w:r>
      <w:r w:rsidRPr="009656E4">
        <w:rPr>
          <w:szCs w:val="20"/>
        </w:rPr>
        <w:instrText xml:space="preserve"> FORMTEXT </w:instrText>
      </w:r>
      <w:r w:rsidRPr="009656E4">
        <w:rPr>
          <w:szCs w:val="20"/>
        </w:rPr>
      </w:r>
      <w:r w:rsidRPr="009656E4">
        <w:rPr>
          <w:szCs w:val="20"/>
        </w:rPr>
        <w:fldChar w:fldCharType="separate"/>
      </w:r>
      <w:r w:rsidRPr="009656E4">
        <w:rPr>
          <w:szCs w:val="20"/>
        </w:rPr>
        <w:t> </w:t>
      </w:r>
      <w:r w:rsidRPr="009656E4">
        <w:rPr>
          <w:szCs w:val="20"/>
        </w:rPr>
        <w:t> </w:t>
      </w:r>
      <w:r w:rsidRPr="009656E4">
        <w:rPr>
          <w:szCs w:val="20"/>
        </w:rPr>
        <w:t> </w:t>
      </w:r>
      <w:r w:rsidRPr="009656E4">
        <w:rPr>
          <w:szCs w:val="20"/>
        </w:rPr>
        <w:t> </w:t>
      </w:r>
      <w:r w:rsidRPr="009656E4">
        <w:rPr>
          <w:szCs w:val="20"/>
        </w:rPr>
        <w:t> </w:t>
      </w:r>
      <w:r w:rsidRPr="009656E4">
        <w:rPr>
          <w:szCs w:val="20"/>
        </w:rPr>
        <w:fldChar w:fldCharType="end"/>
      </w:r>
      <w:r w:rsidRPr="009656E4">
        <w:rPr>
          <w:szCs w:val="20"/>
        </w:rPr>
        <w:t xml:space="preserve">  County: </w:t>
      </w:r>
      <w:r w:rsidRPr="009656E4">
        <w:rPr>
          <w:szCs w:val="20"/>
        </w:rPr>
        <w:fldChar w:fldCharType="begin">
          <w:ffData>
            <w:name w:val="Text122"/>
            <w:enabled/>
            <w:calcOnExit w:val="0"/>
            <w:textInput/>
          </w:ffData>
        </w:fldChar>
      </w:r>
      <w:r w:rsidRPr="009656E4">
        <w:rPr>
          <w:szCs w:val="20"/>
        </w:rPr>
        <w:instrText xml:space="preserve"> FORMTEXT </w:instrText>
      </w:r>
      <w:r w:rsidRPr="009656E4">
        <w:rPr>
          <w:szCs w:val="20"/>
        </w:rPr>
      </w:r>
      <w:r w:rsidRPr="009656E4">
        <w:rPr>
          <w:szCs w:val="20"/>
        </w:rPr>
        <w:fldChar w:fldCharType="separate"/>
      </w:r>
      <w:r w:rsidRPr="009656E4">
        <w:rPr>
          <w:szCs w:val="20"/>
        </w:rPr>
        <w:t> </w:t>
      </w:r>
      <w:r w:rsidRPr="009656E4">
        <w:rPr>
          <w:szCs w:val="20"/>
        </w:rPr>
        <w:t> </w:t>
      </w:r>
      <w:r w:rsidRPr="009656E4">
        <w:rPr>
          <w:szCs w:val="20"/>
        </w:rPr>
        <w:t> </w:t>
      </w:r>
      <w:r w:rsidRPr="009656E4">
        <w:rPr>
          <w:szCs w:val="20"/>
        </w:rPr>
        <w:t> </w:t>
      </w:r>
      <w:r w:rsidRPr="009656E4">
        <w:rPr>
          <w:szCs w:val="20"/>
        </w:rPr>
        <w:t> </w:t>
      </w:r>
      <w:r w:rsidRPr="009656E4">
        <w:rPr>
          <w:szCs w:val="20"/>
        </w:rPr>
        <w:fldChar w:fldCharType="end"/>
      </w:r>
      <w:r w:rsidRPr="009656E4">
        <w:rPr>
          <w:szCs w:val="20"/>
        </w:rPr>
        <w:t xml:space="preserve">  State: </w:t>
      </w:r>
      <w:r w:rsidRPr="009656E4">
        <w:rPr>
          <w:szCs w:val="20"/>
        </w:rPr>
        <w:fldChar w:fldCharType="begin">
          <w:ffData>
            <w:name w:val="Text123"/>
            <w:enabled/>
            <w:calcOnExit w:val="0"/>
            <w:textInput/>
          </w:ffData>
        </w:fldChar>
      </w:r>
      <w:r w:rsidRPr="009656E4">
        <w:rPr>
          <w:szCs w:val="20"/>
        </w:rPr>
        <w:instrText xml:space="preserve"> FORMTEXT </w:instrText>
      </w:r>
      <w:r w:rsidRPr="009656E4">
        <w:rPr>
          <w:szCs w:val="20"/>
        </w:rPr>
      </w:r>
      <w:r w:rsidRPr="009656E4">
        <w:rPr>
          <w:szCs w:val="20"/>
        </w:rPr>
        <w:fldChar w:fldCharType="separate"/>
      </w:r>
      <w:r w:rsidRPr="009656E4">
        <w:rPr>
          <w:szCs w:val="20"/>
        </w:rPr>
        <w:t> </w:t>
      </w:r>
      <w:r w:rsidRPr="009656E4">
        <w:rPr>
          <w:szCs w:val="20"/>
        </w:rPr>
        <w:t> </w:t>
      </w:r>
      <w:r w:rsidRPr="009656E4">
        <w:rPr>
          <w:szCs w:val="20"/>
        </w:rPr>
        <w:t> </w:t>
      </w:r>
      <w:r w:rsidRPr="009656E4">
        <w:rPr>
          <w:szCs w:val="20"/>
        </w:rPr>
        <w:t> </w:t>
      </w:r>
      <w:r w:rsidRPr="009656E4">
        <w:rPr>
          <w:szCs w:val="20"/>
        </w:rPr>
        <w:t> </w:t>
      </w:r>
      <w:r w:rsidRPr="009656E4">
        <w:rPr>
          <w:szCs w:val="20"/>
        </w:rPr>
        <w:fldChar w:fldCharType="end"/>
      </w:r>
      <w:r w:rsidRPr="009656E4">
        <w:rPr>
          <w:szCs w:val="20"/>
        </w:rPr>
        <w:t xml:space="preserve">  Zip Code: </w:t>
      </w:r>
      <w:r w:rsidRPr="009656E4">
        <w:rPr>
          <w:szCs w:val="20"/>
        </w:rPr>
        <w:fldChar w:fldCharType="begin">
          <w:ffData>
            <w:name w:val="Text120"/>
            <w:enabled/>
            <w:calcOnExit w:val="0"/>
            <w:textInput/>
          </w:ffData>
        </w:fldChar>
      </w:r>
      <w:r w:rsidRPr="009656E4">
        <w:rPr>
          <w:szCs w:val="20"/>
        </w:rPr>
        <w:instrText xml:space="preserve"> FORMTEXT </w:instrText>
      </w:r>
      <w:r w:rsidRPr="009656E4">
        <w:rPr>
          <w:szCs w:val="20"/>
        </w:rPr>
      </w:r>
      <w:r w:rsidRPr="009656E4">
        <w:rPr>
          <w:szCs w:val="20"/>
        </w:rPr>
        <w:fldChar w:fldCharType="separate"/>
      </w:r>
      <w:r w:rsidRPr="009656E4">
        <w:rPr>
          <w:szCs w:val="20"/>
        </w:rPr>
        <w:t> </w:t>
      </w:r>
      <w:r w:rsidRPr="009656E4">
        <w:rPr>
          <w:szCs w:val="20"/>
        </w:rPr>
        <w:t> </w:t>
      </w:r>
      <w:r w:rsidRPr="009656E4">
        <w:rPr>
          <w:szCs w:val="20"/>
        </w:rPr>
        <w:t> </w:t>
      </w:r>
      <w:r w:rsidRPr="009656E4">
        <w:rPr>
          <w:szCs w:val="20"/>
        </w:rPr>
        <w:t> </w:t>
      </w:r>
      <w:r w:rsidRPr="009656E4">
        <w:rPr>
          <w:szCs w:val="20"/>
        </w:rPr>
        <w:t> </w:t>
      </w:r>
      <w:r w:rsidRPr="009656E4">
        <w:rPr>
          <w:szCs w:val="20"/>
        </w:rPr>
        <w:fldChar w:fldCharType="end"/>
      </w:r>
      <w:r w:rsidRPr="009656E4">
        <w:rPr>
          <w:szCs w:val="20"/>
        </w:rPr>
        <w:br/>
        <w:t xml:space="preserve">(Area Code) Telephone Number: </w:t>
      </w:r>
      <w:r w:rsidRPr="009656E4">
        <w:rPr>
          <w:szCs w:val="20"/>
        </w:rPr>
        <w:fldChar w:fldCharType="begin">
          <w:ffData>
            <w:name w:val="Text124"/>
            <w:enabled/>
            <w:calcOnExit w:val="0"/>
            <w:textInput/>
          </w:ffData>
        </w:fldChar>
      </w:r>
      <w:r w:rsidRPr="009656E4">
        <w:rPr>
          <w:szCs w:val="20"/>
        </w:rPr>
        <w:instrText xml:space="preserve"> FORMTEXT </w:instrText>
      </w:r>
      <w:r w:rsidRPr="009656E4">
        <w:rPr>
          <w:szCs w:val="20"/>
        </w:rPr>
      </w:r>
      <w:r w:rsidRPr="009656E4">
        <w:rPr>
          <w:szCs w:val="20"/>
        </w:rPr>
        <w:fldChar w:fldCharType="separate"/>
      </w:r>
      <w:r w:rsidRPr="009656E4">
        <w:rPr>
          <w:szCs w:val="20"/>
        </w:rPr>
        <w:t> </w:t>
      </w:r>
      <w:r w:rsidRPr="009656E4">
        <w:rPr>
          <w:szCs w:val="20"/>
        </w:rPr>
        <w:t> </w:t>
      </w:r>
      <w:r w:rsidRPr="009656E4">
        <w:rPr>
          <w:szCs w:val="20"/>
        </w:rPr>
        <w:t> </w:t>
      </w:r>
      <w:r w:rsidRPr="009656E4">
        <w:rPr>
          <w:szCs w:val="20"/>
        </w:rPr>
        <w:t> </w:t>
      </w:r>
      <w:r w:rsidRPr="009656E4">
        <w:rPr>
          <w:szCs w:val="20"/>
        </w:rPr>
        <w:t> </w:t>
      </w:r>
      <w:r w:rsidRPr="009656E4">
        <w:rPr>
          <w:szCs w:val="20"/>
        </w:rPr>
        <w:fldChar w:fldCharType="end"/>
      </w:r>
    </w:p>
    <w:p w14:paraId="050BEA14" w14:textId="6139646D" w:rsidR="00F51858" w:rsidRPr="009656E4" w:rsidRDefault="00F51858" w:rsidP="00890CC6">
      <w:pPr>
        <w:pStyle w:val="Heading2"/>
        <w:keepLines w:val="0"/>
        <w:numPr>
          <w:ilvl w:val="0"/>
          <w:numId w:val="109"/>
        </w:num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720"/>
        </w:tabs>
        <w:spacing w:before="360" w:after="200"/>
        <w:ind w:left="720" w:hanging="720"/>
        <w:rPr>
          <w:sz w:val="22"/>
          <w:szCs w:val="22"/>
        </w:rPr>
      </w:pPr>
      <w:r w:rsidRPr="009656E4">
        <w:rPr>
          <w:sz w:val="22"/>
          <w:szCs w:val="22"/>
        </w:rPr>
        <w:t>Alternative Language Notice</w:t>
      </w:r>
    </w:p>
    <w:p w14:paraId="351FACCD" w14:textId="4A18E7C3" w:rsidR="00F51858" w:rsidRPr="009656E4" w:rsidRDefault="00F51858" w:rsidP="00A04E4B">
      <w:pPr>
        <w:pStyle w:val="BodyText5"/>
        <w:pBdr>
          <w:top w:val="none" w:sz="0" w:space="0" w:color="auto"/>
          <w:left w:val="none" w:sz="0" w:space="0" w:color="auto"/>
          <w:bottom w:val="none" w:sz="0" w:space="0" w:color="auto"/>
          <w:right w:val="none" w:sz="0" w:space="0" w:color="auto"/>
        </w:pBdr>
        <w:ind w:left="180"/>
        <w:rPr>
          <w:rFonts w:ascii="Lucida Bright" w:hAnsi="Lucida Bright"/>
        </w:rPr>
      </w:pPr>
      <w:r w:rsidRPr="009656E4">
        <w:rPr>
          <w:rFonts w:ascii="Lucida Bright" w:hAnsi="Lucida Bright"/>
        </w:rPr>
        <w:t>Is an alternative language notice required for this application? For determination</w:t>
      </w:r>
      <w:r w:rsidR="007452C5">
        <w:rPr>
          <w:rFonts w:ascii="Lucida Bright" w:hAnsi="Lucida Bright"/>
        </w:rPr>
        <w:t>,</w:t>
      </w:r>
      <w:r w:rsidRPr="009656E4">
        <w:rPr>
          <w:rFonts w:ascii="Lucida Bright" w:hAnsi="Lucida Bright"/>
        </w:rPr>
        <w:t xml:space="preserve"> refer to Alternative Language Checklist on the Public Notice Verification Form </w:t>
      </w:r>
      <w:r w:rsidR="007452C5">
        <w:rPr>
          <w:rFonts w:ascii="Lucida Bright" w:hAnsi="Lucida Bright"/>
        </w:rPr>
        <w:t>(</w:t>
      </w:r>
      <w:r w:rsidRPr="009656E4">
        <w:rPr>
          <w:rFonts w:ascii="Lucida Bright" w:hAnsi="Lucida Bright"/>
        </w:rPr>
        <w:t>TCEQ-20244-Waste</w:t>
      </w:r>
      <w:r w:rsidR="007452C5">
        <w:rPr>
          <w:rFonts w:ascii="Lucida Bright" w:hAnsi="Lucida Bright"/>
        </w:rPr>
        <w:t>-NORI</w:t>
      </w:r>
      <w:r w:rsidRPr="009656E4">
        <w:rPr>
          <w:rFonts w:ascii="Lucida Bright" w:hAnsi="Lucida Bright"/>
        </w:rPr>
        <w:t>)</w:t>
      </w:r>
      <w:r w:rsidR="007452C5">
        <w:rPr>
          <w:rFonts w:ascii="Lucida Bright" w:hAnsi="Lucida Bright"/>
        </w:rPr>
        <w:t>.</w:t>
      </w:r>
    </w:p>
    <w:p w14:paraId="194C0FC6" w14:textId="173BE17E" w:rsidR="00F51858" w:rsidRPr="009656E4" w:rsidRDefault="00F51858" w:rsidP="00F51858">
      <w:pPr>
        <w:pStyle w:val="BodyText"/>
        <w:keepLines/>
        <w:ind w:left="180"/>
      </w:pPr>
      <w:r w:rsidRPr="009656E4">
        <w:fldChar w:fldCharType="begin">
          <w:ffData>
            <w:name w:val="Check1"/>
            <w:enabled/>
            <w:calcOnExit w:val="0"/>
            <w:checkBox>
              <w:sizeAuto/>
              <w:default w:val="0"/>
            </w:checkBox>
          </w:ffData>
        </w:fldChar>
      </w:r>
      <w:r w:rsidRPr="009656E4">
        <w:instrText xml:space="preserve"> FORMCHECKBOX </w:instrText>
      </w:r>
      <w:r w:rsidR="00E34101">
        <w:fldChar w:fldCharType="separate"/>
      </w:r>
      <w:r w:rsidRPr="009656E4">
        <w:fldChar w:fldCharType="end"/>
      </w:r>
      <w:r w:rsidRPr="009656E4">
        <w:t xml:space="preserve"> Yes</w:t>
      </w:r>
      <w:r w:rsidRPr="009656E4">
        <w:tab/>
      </w:r>
      <w:r w:rsidRPr="009656E4">
        <w:fldChar w:fldCharType="begin">
          <w:ffData>
            <w:name w:val="Check1"/>
            <w:enabled/>
            <w:calcOnExit w:val="0"/>
            <w:checkBox>
              <w:sizeAuto/>
              <w:default w:val="0"/>
            </w:checkBox>
          </w:ffData>
        </w:fldChar>
      </w:r>
      <w:r w:rsidRPr="009656E4">
        <w:instrText xml:space="preserve"> FORMCHECKBOX </w:instrText>
      </w:r>
      <w:r w:rsidR="00E34101">
        <w:fldChar w:fldCharType="separate"/>
      </w:r>
      <w:r w:rsidRPr="009656E4">
        <w:fldChar w:fldCharType="end"/>
      </w:r>
      <w:r w:rsidRPr="009656E4">
        <w:t xml:space="preserve"> No</w:t>
      </w:r>
    </w:p>
    <w:p w14:paraId="794C0535" w14:textId="274AA1CF" w:rsidR="00F51858" w:rsidRPr="009656E4" w:rsidRDefault="00F51858" w:rsidP="00890CC6">
      <w:pPr>
        <w:pStyle w:val="Heading2"/>
        <w:keepLines w:val="0"/>
        <w:numPr>
          <w:ilvl w:val="0"/>
          <w:numId w:val="109"/>
        </w:num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720"/>
        </w:tabs>
        <w:spacing w:before="360" w:after="200"/>
        <w:ind w:left="720" w:hanging="720"/>
        <w:rPr>
          <w:sz w:val="22"/>
          <w:szCs w:val="22"/>
        </w:rPr>
      </w:pPr>
      <w:r w:rsidRPr="009656E4">
        <w:rPr>
          <w:sz w:val="22"/>
          <w:szCs w:val="22"/>
        </w:rPr>
        <w:t>Public Place Location of Application</w:t>
      </w:r>
      <w:r w:rsidR="00906BCB" w:rsidRPr="009656E4">
        <w:rPr>
          <w:sz w:val="22"/>
          <w:szCs w:val="22"/>
        </w:rPr>
        <w:t xml:space="preserve"> </w:t>
      </w:r>
    </w:p>
    <w:p w14:paraId="7D1D445C" w14:textId="7A57386F" w:rsidR="00F51858" w:rsidRPr="009656E4" w:rsidRDefault="00F51858" w:rsidP="00A04E4B">
      <w:pPr>
        <w:pStyle w:val="BodyText"/>
        <w:ind w:left="180"/>
      </w:pPr>
      <w:r w:rsidRPr="009656E4">
        <w:t xml:space="preserve">Name of the Public Place: </w:t>
      </w:r>
      <w:r w:rsidRPr="009656E4">
        <w:rPr>
          <w:rStyle w:val="Strong"/>
        </w:rPr>
        <w:fldChar w:fldCharType="begin">
          <w:ffData>
            <w:name w:val="Text84"/>
            <w:enabled/>
            <w:calcOnExit w:val="0"/>
            <w:textInput/>
          </w:ffData>
        </w:fldChar>
      </w:r>
      <w:bookmarkStart w:id="11" w:name="Text84"/>
      <w:r w:rsidRPr="009656E4">
        <w:rPr>
          <w:rStyle w:val="Strong"/>
        </w:rPr>
        <w:instrText xml:space="preserve"> FORMTEXT </w:instrText>
      </w:r>
      <w:r w:rsidRPr="009656E4">
        <w:rPr>
          <w:rStyle w:val="Strong"/>
        </w:rPr>
      </w:r>
      <w:r w:rsidRPr="009656E4">
        <w:rPr>
          <w:rStyle w:val="Strong"/>
        </w:rPr>
        <w:fldChar w:fldCharType="separate"/>
      </w:r>
      <w:r w:rsidRPr="009656E4">
        <w:rPr>
          <w:rStyle w:val="Strong"/>
        </w:rPr>
        <w:t> </w:t>
      </w:r>
      <w:r w:rsidRPr="009656E4">
        <w:rPr>
          <w:rStyle w:val="Strong"/>
        </w:rPr>
        <w:t> </w:t>
      </w:r>
      <w:r w:rsidRPr="009656E4">
        <w:rPr>
          <w:rStyle w:val="Strong"/>
        </w:rPr>
        <w:t> </w:t>
      </w:r>
      <w:r w:rsidRPr="009656E4">
        <w:rPr>
          <w:rStyle w:val="Strong"/>
        </w:rPr>
        <w:t> </w:t>
      </w:r>
      <w:r w:rsidRPr="009656E4">
        <w:rPr>
          <w:rStyle w:val="Strong"/>
        </w:rPr>
        <w:t> </w:t>
      </w:r>
      <w:r w:rsidRPr="009656E4">
        <w:rPr>
          <w:rStyle w:val="Strong"/>
        </w:rPr>
        <w:fldChar w:fldCharType="end"/>
      </w:r>
      <w:bookmarkEnd w:id="11"/>
      <w:r w:rsidRPr="009656E4">
        <w:br/>
        <w:t xml:space="preserve">Physical Address: </w:t>
      </w:r>
      <w:r w:rsidRPr="009656E4">
        <w:rPr>
          <w:rStyle w:val="Strong"/>
        </w:rPr>
        <w:fldChar w:fldCharType="begin">
          <w:ffData>
            <w:name w:val="Text85"/>
            <w:enabled/>
            <w:calcOnExit w:val="0"/>
            <w:textInput/>
          </w:ffData>
        </w:fldChar>
      </w:r>
      <w:bookmarkStart w:id="12" w:name="Text85"/>
      <w:r w:rsidRPr="009656E4">
        <w:rPr>
          <w:rStyle w:val="Strong"/>
        </w:rPr>
        <w:instrText xml:space="preserve"> FORMTEXT </w:instrText>
      </w:r>
      <w:r w:rsidRPr="009656E4">
        <w:rPr>
          <w:rStyle w:val="Strong"/>
        </w:rPr>
      </w:r>
      <w:r w:rsidRPr="009656E4">
        <w:rPr>
          <w:rStyle w:val="Strong"/>
        </w:rPr>
        <w:fldChar w:fldCharType="separate"/>
      </w:r>
      <w:r w:rsidRPr="009656E4">
        <w:rPr>
          <w:rStyle w:val="Strong"/>
        </w:rPr>
        <w:t> </w:t>
      </w:r>
      <w:r w:rsidRPr="009656E4">
        <w:rPr>
          <w:rStyle w:val="Strong"/>
        </w:rPr>
        <w:t> </w:t>
      </w:r>
      <w:r w:rsidRPr="009656E4">
        <w:rPr>
          <w:rStyle w:val="Strong"/>
        </w:rPr>
        <w:t> </w:t>
      </w:r>
      <w:r w:rsidRPr="009656E4">
        <w:rPr>
          <w:rStyle w:val="Strong"/>
        </w:rPr>
        <w:t> </w:t>
      </w:r>
      <w:r w:rsidRPr="009656E4">
        <w:rPr>
          <w:rStyle w:val="Strong"/>
        </w:rPr>
        <w:t> </w:t>
      </w:r>
      <w:r w:rsidRPr="009656E4">
        <w:rPr>
          <w:rStyle w:val="Strong"/>
        </w:rPr>
        <w:fldChar w:fldCharType="end"/>
      </w:r>
      <w:bookmarkEnd w:id="12"/>
      <w:r w:rsidRPr="009656E4">
        <w:br/>
        <w:t xml:space="preserve">City: </w:t>
      </w:r>
      <w:r w:rsidRPr="009656E4">
        <w:rPr>
          <w:rStyle w:val="Strong"/>
        </w:rPr>
        <w:fldChar w:fldCharType="begin">
          <w:ffData>
            <w:name w:val="Text86"/>
            <w:enabled/>
            <w:calcOnExit w:val="0"/>
            <w:textInput/>
          </w:ffData>
        </w:fldChar>
      </w:r>
      <w:bookmarkStart w:id="13" w:name="Text86"/>
      <w:r w:rsidRPr="009656E4">
        <w:rPr>
          <w:rStyle w:val="Strong"/>
        </w:rPr>
        <w:instrText xml:space="preserve"> FORMTEXT </w:instrText>
      </w:r>
      <w:r w:rsidRPr="009656E4">
        <w:rPr>
          <w:rStyle w:val="Strong"/>
        </w:rPr>
      </w:r>
      <w:r w:rsidRPr="009656E4">
        <w:rPr>
          <w:rStyle w:val="Strong"/>
        </w:rPr>
        <w:fldChar w:fldCharType="separate"/>
      </w:r>
      <w:r w:rsidRPr="009656E4">
        <w:rPr>
          <w:rStyle w:val="Strong"/>
        </w:rPr>
        <w:t> </w:t>
      </w:r>
      <w:r w:rsidRPr="009656E4">
        <w:rPr>
          <w:rStyle w:val="Strong"/>
        </w:rPr>
        <w:t> </w:t>
      </w:r>
      <w:r w:rsidRPr="009656E4">
        <w:rPr>
          <w:rStyle w:val="Strong"/>
        </w:rPr>
        <w:t> </w:t>
      </w:r>
      <w:r w:rsidRPr="009656E4">
        <w:rPr>
          <w:rStyle w:val="Strong"/>
        </w:rPr>
        <w:t> </w:t>
      </w:r>
      <w:r w:rsidRPr="009656E4">
        <w:rPr>
          <w:rStyle w:val="Strong"/>
        </w:rPr>
        <w:t> </w:t>
      </w:r>
      <w:r w:rsidRPr="009656E4">
        <w:rPr>
          <w:rStyle w:val="Strong"/>
        </w:rPr>
        <w:fldChar w:fldCharType="end"/>
      </w:r>
      <w:bookmarkEnd w:id="13"/>
      <w:r w:rsidRPr="009656E4">
        <w:t xml:space="preserve">  County: </w:t>
      </w:r>
      <w:r w:rsidRPr="009656E4">
        <w:rPr>
          <w:rStyle w:val="Strong"/>
        </w:rPr>
        <w:fldChar w:fldCharType="begin">
          <w:ffData>
            <w:name w:val="Text87"/>
            <w:enabled/>
            <w:calcOnExit w:val="0"/>
            <w:textInput/>
          </w:ffData>
        </w:fldChar>
      </w:r>
      <w:bookmarkStart w:id="14" w:name="Text87"/>
      <w:r w:rsidRPr="009656E4">
        <w:rPr>
          <w:rStyle w:val="Strong"/>
        </w:rPr>
        <w:instrText xml:space="preserve"> FORMTEXT </w:instrText>
      </w:r>
      <w:r w:rsidRPr="009656E4">
        <w:rPr>
          <w:rStyle w:val="Strong"/>
        </w:rPr>
      </w:r>
      <w:r w:rsidRPr="009656E4">
        <w:rPr>
          <w:rStyle w:val="Strong"/>
        </w:rPr>
        <w:fldChar w:fldCharType="separate"/>
      </w:r>
      <w:r w:rsidRPr="009656E4">
        <w:rPr>
          <w:rStyle w:val="Strong"/>
        </w:rPr>
        <w:t> </w:t>
      </w:r>
      <w:r w:rsidRPr="009656E4">
        <w:rPr>
          <w:rStyle w:val="Strong"/>
        </w:rPr>
        <w:t> </w:t>
      </w:r>
      <w:r w:rsidRPr="009656E4">
        <w:rPr>
          <w:rStyle w:val="Strong"/>
        </w:rPr>
        <w:t> </w:t>
      </w:r>
      <w:r w:rsidRPr="009656E4">
        <w:rPr>
          <w:rStyle w:val="Strong"/>
        </w:rPr>
        <w:t> </w:t>
      </w:r>
      <w:r w:rsidRPr="009656E4">
        <w:rPr>
          <w:rStyle w:val="Strong"/>
        </w:rPr>
        <w:t> </w:t>
      </w:r>
      <w:r w:rsidRPr="009656E4">
        <w:rPr>
          <w:rStyle w:val="Strong"/>
        </w:rPr>
        <w:fldChar w:fldCharType="end"/>
      </w:r>
      <w:bookmarkEnd w:id="14"/>
      <w:r w:rsidRPr="009656E4">
        <w:t xml:space="preserve">  State: </w:t>
      </w:r>
      <w:r w:rsidRPr="009656E4">
        <w:rPr>
          <w:rStyle w:val="Strong"/>
        </w:rPr>
        <w:fldChar w:fldCharType="begin">
          <w:ffData>
            <w:name w:val="Text88"/>
            <w:enabled/>
            <w:calcOnExit w:val="0"/>
            <w:textInput/>
          </w:ffData>
        </w:fldChar>
      </w:r>
      <w:bookmarkStart w:id="15" w:name="Text88"/>
      <w:r w:rsidRPr="009656E4">
        <w:rPr>
          <w:rStyle w:val="Strong"/>
        </w:rPr>
        <w:instrText xml:space="preserve"> FORMTEXT </w:instrText>
      </w:r>
      <w:r w:rsidRPr="009656E4">
        <w:rPr>
          <w:rStyle w:val="Strong"/>
        </w:rPr>
      </w:r>
      <w:r w:rsidRPr="009656E4">
        <w:rPr>
          <w:rStyle w:val="Strong"/>
        </w:rPr>
        <w:fldChar w:fldCharType="separate"/>
      </w:r>
      <w:r w:rsidRPr="009656E4">
        <w:rPr>
          <w:rStyle w:val="Strong"/>
        </w:rPr>
        <w:t> </w:t>
      </w:r>
      <w:r w:rsidRPr="009656E4">
        <w:rPr>
          <w:rStyle w:val="Strong"/>
        </w:rPr>
        <w:t> </w:t>
      </w:r>
      <w:r w:rsidRPr="009656E4">
        <w:rPr>
          <w:rStyle w:val="Strong"/>
        </w:rPr>
        <w:t> </w:t>
      </w:r>
      <w:r w:rsidRPr="009656E4">
        <w:rPr>
          <w:rStyle w:val="Strong"/>
        </w:rPr>
        <w:t> </w:t>
      </w:r>
      <w:r w:rsidRPr="009656E4">
        <w:rPr>
          <w:rStyle w:val="Strong"/>
        </w:rPr>
        <w:t> </w:t>
      </w:r>
      <w:r w:rsidRPr="009656E4">
        <w:rPr>
          <w:rStyle w:val="Strong"/>
        </w:rPr>
        <w:fldChar w:fldCharType="end"/>
      </w:r>
      <w:bookmarkEnd w:id="15"/>
      <w:r w:rsidR="006160A2" w:rsidRPr="009656E4">
        <w:t xml:space="preserve"> </w:t>
      </w:r>
      <w:r w:rsidRPr="009656E4">
        <w:t xml:space="preserve"> Zip Code: </w:t>
      </w:r>
      <w:r w:rsidRPr="009656E4">
        <w:rPr>
          <w:rStyle w:val="Strong"/>
        </w:rPr>
        <w:fldChar w:fldCharType="begin">
          <w:ffData>
            <w:name w:val="Text89"/>
            <w:enabled/>
            <w:calcOnExit w:val="0"/>
            <w:textInput/>
          </w:ffData>
        </w:fldChar>
      </w:r>
      <w:bookmarkStart w:id="16" w:name="Text89"/>
      <w:r w:rsidRPr="009656E4">
        <w:rPr>
          <w:rStyle w:val="Strong"/>
        </w:rPr>
        <w:instrText xml:space="preserve"> FORMTEXT </w:instrText>
      </w:r>
      <w:r w:rsidRPr="009656E4">
        <w:rPr>
          <w:rStyle w:val="Strong"/>
        </w:rPr>
      </w:r>
      <w:r w:rsidRPr="009656E4">
        <w:rPr>
          <w:rStyle w:val="Strong"/>
        </w:rPr>
        <w:fldChar w:fldCharType="separate"/>
      </w:r>
      <w:r w:rsidRPr="009656E4">
        <w:rPr>
          <w:rStyle w:val="Strong"/>
        </w:rPr>
        <w:t> </w:t>
      </w:r>
      <w:r w:rsidRPr="009656E4">
        <w:rPr>
          <w:rStyle w:val="Strong"/>
        </w:rPr>
        <w:t> </w:t>
      </w:r>
      <w:r w:rsidRPr="009656E4">
        <w:rPr>
          <w:rStyle w:val="Strong"/>
        </w:rPr>
        <w:t> </w:t>
      </w:r>
      <w:r w:rsidRPr="009656E4">
        <w:rPr>
          <w:rStyle w:val="Strong"/>
        </w:rPr>
        <w:t> </w:t>
      </w:r>
      <w:r w:rsidRPr="009656E4">
        <w:rPr>
          <w:rStyle w:val="Strong"/>
        </w:rPr>
        <w:t> </w:t>
      </w:r>
      <w:r w:rsidRPr="009656E4">
        <w:rPr>
          <w:rStyle w:val="Strong"/>
        </w:rPr>
        <w:fldChar w:fldCharType="end"/>
      </w:r>
      <w:bookmarkEnd w:id="16"/>
      <w:r w:rsidRPr="009656E4">
        <w:br/>
        <w:t xml:space="preserve">(Area code) Telephone Number: </w:t>
      </w:r>
      <w:bookmarkStart w:id="17" w:name="Text90"/>
      <w:r w:rsidRPr="009656E4">
        <w:rPr>
          <w:rStyle w:val="Strong"/>
        </w:rPr>
        <w:fldChar w:fldCharType="begin">
          <w:ffData>
            <w:name w:val="Text90"/>
            <w:enabled/>
            <w:calcOnExit w:val="0"/>
            <w:textInput/>
          </w:ffData>
        </w:fldChar>
      </w:r>
      <w:r w:rsidRPr="009656E4">
        <w:rPr>
          <w:rStyle w:val="Strong"/>
        </w:rPr>
        <w:instrText xml:space="preserve"> FORMTEXT </w:instrText>
      </w:r>
      <w:r w:rsidRPr="009656E4">
        <w:rPr>
          <w:rStyle w:val="Strong"/>
        </w:rPr>
      </w:r>
      <w:r w:rsidRPr="009656E4">
        <w:rPr>
          <w:rStyle w:val="Strong"/>
        </w:rPr>
        <w:fldChar w:fldCharType="separate"/>
      </w:r>
      <w:r w:rsidRPr="009656E4">
        <w:rPr>
          <w:rStyle w:val="Strong"/>
        </w:rPr>
        <w:t> </w:t>
      </w:r>
      <w:r w:rsidRPr="009656E4">
        <w:rPr>
          <w:rStyle w:val="Strong"/>
        </w:rPr>
        <w:t> </w:t>
      </w:r>
      <w:r w:rsidRPr="009656E4">
        <w:rPr>
          <w:rStyle w:val="Strong"/>
        </w:rPr>
        <w:t> </w:t>
      </w:r>
      <w:r w:rsidRPr="009656E4">
        <w:rPr>
          <w:rStyle w:val="Strong"/>
        </w:rPr>
        <w:t> </w:t>
      </w:r>
      <w:r w:rsidRPr="009656E4">
        <w:rPr>
          <w:rStyle w:val="Strong"/>
        </w:rPr>
        <w:t> </w:t>
      </w:r>
      <w:r w:rsidRPr="009656E4">
        <w:rPr>
          <w:rStyle w:val="Strong"/>
        </w:rPr>
        <w:fldChar w:fldCharType="end"/>
      </w:r>
      <w:bookmarkEnd w:id="17"/>
    </w:p>
    <w:p w14:paraId="343481ED" w14:textId="77777777" w:rsidR="009F4AB0" w:rsidRPr="009656E4" w:rsidRDefault="009F4AB0" w:rsidP="00890CC6">
      <w:pPr>
        <w:pStyle w:val="Heading2"/>
        <w:keepLines w:val="0"/>
        <w:numPr>
          <w:ilvl w:val="0"/>
          <w:numId w:val="109"/>
        </w:num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720"/>
        </w:tabs>
        <w:spacing w:before="360" w:after="200"/>
        <w:ind w:left="720" w:hanging="720"/>
        <w:rPr>
          <w:rFonts w:eastAsia="Times New Roman" w:cs="Times New Roman"/>
          <w:color w:val="000000"/>
          <w:sz w:val="22"/>
          <w:szCs w:val="22"/>
          <w:lang w:eastAsia="x-none"/>
        </w:rPr>
      </w:pPr>
      <w:bookmarkStart w:id="18" w:name="_Toc32314610"/>
      <w:bookmarkStart w:id="19" w:name="_Hlk32242029"/>
      <w:r w:rsidRPr="009656E4">
        <w:rPr>
          <w:rFonts w:eastAsia="Times New Roman" w:cs="Times New Roman"/>
          <w:color w:val="000000"/>
          <w:sz w:val="22"/>
          <w:szCs w:val="22"/>
          <w:lang w:eastAsia="x-none"/>
        </w:rPr>
        <w:t>Ownership Status of the Facility</w:t>
      </w:r>
      <w:bookmarkEnd w:id="18"/>
    </w:p>
    <w:p w14:paraId="5D6937B7" w14:textId="4C959AE4" w:rsidR="009F4AB0" w:rsidRPr="009656E4" w:rsidRDefault="009F4AB0" w:rsidP="00886E61">
      <w:pPr>
        <w:pStyle w:val="BodyText"/>
        <w:keepLines/>
        <w:spacing w:line="360" w:lineRule="auto"/>
        <w:ind w:left="187"/>
        <w:rPr>
          <w:szCs w:val="20"/>
        </w:rPr>
      </w:pPr>
      <w:r w:rsidRPr="009656E4">
        <w:rPr>
          <w:szCs w:val="20"/>
        </w:rPr>
        <w:fldChar w:fldCharType="begin">
          <w:ffData>
            <w:name w:val=""/>
            <w:enabled/>
            <w:calcOnExit w:val="0"/>
            <w:checkBox>
              <w:sizeAuto/>
              <w:default w:val="0"/>
            </w:checkBox>
          </w:ffData>
        </w:fldChar>
      </w:r>
      <w:r w:rsidRPr="009656E4">
        <w:rPr>
          <w:szCs w:val="20"/>
        </w:rPr>
        <w:instrText xml:space="preserve"> FORMCHECKBOX </w:instrText>
      </w:r>
      <w:r w:rsidR="00E34101">
        <w:rPr>
          <w:szCs w:val="20"/>
        </w:rPr>
      </w:r>
      <w:r w:rsidR="00E34101">
        <w:rPr>
          <w:szCs w:val="20"/>
        </w:rPr>
        <w:fldChar w:fldCharType="separate"/>
      </w:r>
      <w:r w:rsidRPr="009656E4">
        <w:rPr>
          <w:szCs w:val="20"/>
        </w:rPr>
        <w:fldChar w:fldCharType="end"/>
      </w:r>
      <w:r w:rsidRPr="009656E4">
        <w:rPr>
          <w:szCs w:val="20"/>
        </w:rPr>
        <w:t xml:space="preserve"> Corporation</w:t>
      </w:r>
      <w:r w:rsidR="0038166E" w:rsidRPr="009656E4">
        <w:rPr>
          <w:szCs w:val="20"/>
        </w:rPr>
        <w:tab/>
      </w:r>
      <w:r w:rsidR="0038166E" w:rsidRPr="009656E4">
        <w:rPr>
          <w:szCs w:val="20"/>
        </w:rPr>
        <w:tab/>
      </w:r>
      <w:r w:rsidRPr="009656E4">
        <w:rPr>
          <w:szCs w:val="20"/>
        </w:rPr>
        <w:fldChar w:fldCharType="begin">
          <w:ffData>
            <w:name w:val="Check25"/>
            <w:enabled/>
            <w:calcOnExit w:val="0"/>
            <w:checkBox>
              <w:sizeAuto/>
              <w:default w:val="0"/>
            </w:checkBox>
          </w:ffData>
        </w:fldChar>
      </w:r>
      <w:r w:rsidRPr="009656E4">
        <w:rPr>
          <w:szCs w:val="20"/>
        </w:rPr>
        <w:instrText xml:space="preserve"> FORMCHECKBOX </w:instrText>
      </w:r>
      <w:r w:rsidR="00E34101">
        <w:rPr>
          <w:szCs w:val="20"/>
        </w:rPr>
      </w:r>
      <w:r w:rsidR="00E34101">
        <w:rPr>
          <w:szCs w:val="20"/>
        </w:rPr>
        <w:fldChar w:fldCharType="separate"/>
      </w:r>
      <w:r w:rsidRPr="009656E4">
        <w:rPr>
          <w:szCs w:val="20"/>
        </w:rPr>
        <w:fldChar w:fldCharType="end"/>
      </w:r>
      <w:r w:rsidRPr="009656E4">
        <w:rPr>
          <w:szCs w:val="20"/>
        </w:rPr>
        <w:t xml:space="preserve"> Limited Partnership</w:t>
      </w:r>
      <w:r w:rsidRPr="009656E4">
        <w:rPr>
          <w:szCs w:val="20"/>
        </w:rPr>
        <w:br/>
      </w:r>
      <w:r w:rsidRPr="009656E4">
        <w:rPr>
          <w:szCs w:val="20"/>
        </w:rPr>
        <w:fldChar w:fldCharType="begin">
          <w:ffData>
            <w:name w:val="Check20"/>
            <w:enabled/>
            <w:calcOnExit w:val="0"/>
            <w:checkBox>
              <w:sizeAuto/>
              <w:default w:val="0"/>
              <w:checked w:val="0"/>
            </w:checkBox>
          </w:ffData>
        </w:fldChar>
      </w:r>
      <w:r w:rsidRPr="009656E4">
        <w:rPr>
          <w:szCs w:val="20"/>
        </w:rPr>
        <w:instrText xml:space="preserve"> FORMCHECKBOX </w:instrText>
      </w:r>
      <w:r w:rsidR="00E34101">
        <w:rPr>
          <w:szCs w:val="20"/>
        </w:rPr>
      </w:r>
      <w:r w:rsidR="00E34101">
        <w:rPr>
          <w:szCs w:val="20"/>
        </w:rPr>
        <w:fldChar w:fldCharType="separate"/>
      </w:r>
      <w:r w:rsidRPr="009656E4">
        <w:rPr>
          <w:szCs w:val="20"/>
        </w:rPr>
        <w:fldChar w:fldCharType="end"/>
      </w:r>
      <w:r w:rsidRPr="009656E4">
        <w:rPr>
          <w:szCs w:val="20"/>
        </w:rPr>
        <w:t xml:space="preserve"> Sole Proprietorship</w:t>
      </w:r>
      <w:r w:rsidRPr="009656E4">
        <w:rPr>
          <w:szCs w:val="20"/>
        </w:rPr>
        <w:tab/>
      </w:r>
      <w:r w:rsidRPr="009656E4">
        <w:rPr>
          <w:szCs w:val="20"/>
        </w:rPr>
        <w:fldChar w:fldCharType="begin">
          <w:ffData>
            <w:name w:val="Check23"/>
            <w:enabled/>
            <w:calcOnExit w:val="0"/>
            <w:checkBox>
              <w:sizeAuto/>
              <w:default w:val="0"/>
            </w:checkBox>
          </w:ffData>
        </w:fldChar>
      </w:r>
      <w:r w:rsidRPr="009656E4">
        <w:rPr>
          <w:szCs w:val="20"/>
        </w:rPr>
        <w:instrText xml:space="preserve"> FORMCHECKBOX </w:instrText>
      </w:r>
      <w:r w:rsidR="00E34101">
        <w:rPr>
          <w:szCs w:val="20"/>
        </w:rPr>
      </w:r>
      <w:r w:rsidR="00E34101">
        <w:rPr>
          <w:szCs w:val="20"/>
        </w:rPr>
        <w:fldChar w:fldCharType="separate"/>
      </w:r>
      <w:r w:rsidRPr="009656E4">
        <w:rPr>
          <w:szCs w:val="20"/>
        </w:rPr>
        <w:fldChar w:fldCharType="end"/>
      </w:r>
      <w:r w:rsidRPr="009656E4">
        <w:rPr>
          <w:szCs w:val="20"/>
        </w:rPr>
        <w:t xml:space="preserve"> General Partnership</w:t>
      </w:r>
      <w:r w:rsidRPr="009656E4">
        <w:rPr>
          <w:szCs w:val="20"/>
        </w:rPr>
        <w:tab/>
      </w:r>
      <w:r w:rsidRPr="009656E4">
        <w:rPr>
          <w:szCs w:val="20"/>
        </w:rPr>
        <w:fldChar w:fldCharType="begin">
          <w:ffData>
            <w:name w:val="Check25"/>
            <w:enabled/>
            <w:calcOnExit w:val="0"/>
            <w:checkBox>
              <w:sizeAuto/>
              <w:default w:val="0"/>
            </w:checkBox>
          </w:ffData>
        </w:fldChar>
      </w:r>
      <w:r w:rsidRPr="009656E4">
        <w:rPr>
          <w:szCs w:val="20"/>
        </w:rPr>
        <w:instrText xml:space="preserve"> FORMCHECKBOX </w:instrText>
      </w:r>
      <w:r w:rsidR="00E34101">
        <w:rPr>
          <w:szCs w:val="20"/>
        </w:rPr>
      </w:r>
      <w:r w:rsidR="00E34101">
        <w:rPr>
          <w:szCs w:val="20"/>
        </w:rPr>
        <w:fldChar w:fldCharType="separate"/>
      </w:r>
      <w:r w:rsidRPr="009656E4">
        <w:rPr>
          <w:szCs w:val="20"/>
        </w:rPr>
        <w:fldChar w:fldCharType="end"/>
      </w:r>
      <w:r w:rsidRPr="009656E4">
        <w:rPr>
          <w:szCs w:val="20"/>
        </w:rPr>
        <w:t xml:space="preserve"> Other (specify): </w:t>
      </w:r>
      <w:r w:rsidRPr="009656E4">
        <w:rPr>
          <w:szCs w:val="20"/>
        </w:rPr>
        <w:fldChar w:fldCharType="begin">
          <w:ffData>
            <w:name w:val=""/>
            <w:enabled/>
            <w:calcOnExit w:val="0"/>
            <w:textInput/>
          </w:ffData>
        </w:fldChar>
      </w:r>
      <w:r w:rsidRPr="009656E4">
        <w:rPr>
          <w:szCs w:val="20"/>
        </w:rPr>
        <w:instrText xml:space="preserve"> FORMTEXT </w:instrText>
      </w:r>
      <w:r w:rsidRPr="009656E4">
        <w:rPr>
          <w:szCs w:val="20"/>
        </w:rPr>
      </w:r>
      <w:r w:rsidRPr="009656E4">
        <w:rPr>
          <w:szCs w:val="20"/>
        </w:rPr>
        <w:fldChar w:fldCharType="separate"/>
      </w:r>
      <w:r w:rsidRPr="009656E4">
        <w:rPr>
          <w:szCs w:val="20"/>
        </w:rPr>
        <w:t> </w:t>
      </w:r>
      <w:r w:rsidRPr="009656E4">
        <w:rPr>
          <w:szCs w:val="20"/>
        </w:rPr>
        <w:t> </w:t>
      </w:r>
      <w:r w:rsidRPr="009656E4">
        <w:rPr>
          <w:szCs w:val="20"/>
        </w:rPr>
        <w:t> </w:t>
      </w:r>
      <w:r w:rsidRPr="009656E4">
        <w:rPr>
          <w:szCs w:val="20"/>
        </w:rPr>
        <w:t> </w:t>
      </w:r>
      <w:r w:rsidRPr="009656E4">
        <w:rPr>
          <w:szCs w:val="20"/>
        </w:rPr>
        <w:fldChar w:fldCharType="end"/>
      </w:r>
    </w:p>
    <w:p w14:paraId="292F1E63" w14:textId="229B9179" w:rsidR="00154500" w:rsidRPr="009656E4" w:rsidRDefault="00154500" w:rsidP="00886E61">
      <w:pPr>
        <w:pStyle w:val="BodyText"/>
        <w:keepLines/>
        <w:spacing w:line="360" w:lineRule="auto"/>
        <w:ind w:left="187"/>
        <w:rPr>
          <w:szCs w:val="20"/>
        </w:rPr>
      </w:pPr>
      <w:r w:rsidRPr="009656E4">
        <w:rPr>
          <w:szCs w:val="20"/>
        </w:rPr>
        <w:t xml:space="preserve">Does the Site </w:t>
      </w:r>
      <w:r w:rsidR="00DE48F4" w:rsidRPr="009656E4">
        <w:rPr>
          <w:szCs w:val="20"/>
        </w:rPr>
        <w:t xml:space="preserve">Owner </w:t>
      </w:r>
      <w:r w:rsidRPr="009656E4">
        <w:rPr>
          <w:szCs w:val="20"/>
        </w:rPr>
        <w:t xml:space="preserve">(Permittee/Registrant) own all the </w:t>
      </w:r>
      <w:r w:rsidR="00EF2257">
        <w:rPr>
          <w:szCs w:val="20"/>
        </w:rPr>
        <w:t>CCR</w:t>
      </w:r>
      <w:r w:rsidRPr="009656E4">
        <w:rPr>
          <w:szCs w:val="20"/>
        </w:rPr>
        <w:t xml:space="preserve"> units and all the facility property?</w:t>
      </w:r>
    </w:p>
    <w:p w14:paraId="7550E539" w14:textId="77777777" w:rsidR="008A405D" w:rsidRPr="009656E4" w:rsidRDefault="008A405D" w:rsidP="008A405D">
      <w:pPr>
        <w:pStyle w:val="BodyText"/>
        <w:keepLines/>
        <w:ind w:left="180"/>
      </w:pPr>
      <w:r w:rsidRPr="009656E4">
        <w:fldChar w:fldCharType="begin">
          <w:ffData>
            <w:name w:val="Check1"/>
            <w:enabled/>
            <w:calcOnExit w:val="0"/>
            <w:checkBox>
              <w:sizeAuto/>
              <w:default w:val="0"/>
            </w:checkBox>
          </w:ffData>
        </w:fldChar>
      </w:r>
      <w:r w:rsidRPr="009656E4">
        <w:instrText xml:space="preserve"> FORMCHECKBOX </w:instrText>
      </w:r>
      <w:r w:rsidR="00E34101">
        <w:fldChar w:fldCharType="separate"/>
      </w:r>
      <w:r w:rsidRPr="009656E4">
        <w:fldChar w:fldCharType="end"/>
      </w:r>
      <w:r w:rsidRPr="009656E4">
        <w:t xml:space="preserve"> Yes</w:t>
      </w:r>
      <w:r w:rsidRPr="009656E4">
        <w:tab/>
      </w:r>
      <w:r w:rsidRPr="009656E4">
        <w:fldChar w:fldCharType="begin">
          <w:ffData>
            <w:name w:val="Check1"/>
            <w:enabled/>
            <w:calcOnExit w:val="0"/>
            <w:checkBox>
              <w:sizeAuto/>
              <w:default w:val="0"/>
            </w:checkBox>
          </w:ffData>
        </w:fldChar>
      </w:r>
      <w:r w:rsidRPr="009656E4">
        <w:instrText xml:space="preserve"> FORMCHECKBOX </w:instrText>
      </w:r>
      <w:r w:rsidR="00E34101">
        <w:fldChar w:fldCharType="separate"/>
      </w:r>
      <w:r w:rsidRPr="009656E4">
        <w:fldChar w:fldCharType="end"/>
      </w:r>
      <w:r w:rsidRPr="009656E4">
        <w:t xml:space="preserve"> No</w:t>
      </w:r>
    </w:p>
    <w:p w14:paraId="4098E6F6" w14:textId="190411F9" w:rsidR="005B696F" w:rsidRPr="009656E4" w:rsidRDefault="005B696F" w:rsidP="00890CC6">
      <w:pPr>
        <w:pStyle w:val="Heading2"/>
        <w:keepLines w:val="0"/>
        <w:numPr>
          <w:ilvl w:val="0"/>
          <w:numId w:val="109"/>
        </w:num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720"/>
        </w:tabs>
        <w:spacing w:before="360" w:after="200"/>
        <w:ind w:left="720" w:hanging="720"/>
        <w:rPr>
          <w:rFonts w:eastAsia="Times New Roman" w:cs="Times New Roman"/>
          <w:color w:val="000000"/>
          <w:sz w:val="22"/>
          <w:szCs w:val="22"/>
          <w:lang w:eastAsia="x-none"/>
        </w:rPr>
      </w:pPr>
      <w:bookmarkStart w:id="20" w:name="_Toc32314611"/>
      <w:r w:rsidRPr="009656E4">
        <w:rPr>
          <w:rFonts w:eastAsia="Times New Roman" w:cs="Times New Roman"/>
          <w:color w:val="000000"/>
          <w:sz w:val="22"/>
          <w:szCs w:val="22"/>
          <w:lang w:eastAsia="x-none"/>
        </w:rPr>
        <w:t xml:space="preserve">Property </w:t>
      </w:r>
      <w:r w:rsidR="00DE48F4" w:rsidRPr="009656E4">
        <w:rPr>
          <w:rFonts w:eastAsia="Times New Roman" w:cs="Times New Roman"/>
          <w:color w:val="000000"/>
          <w:sz w:val="22"/>
          <w:szCs w:val="22"/>
          <w:lang w:eastAsia="x-none"/>
        </w:rPr>
        <w:t>/ Legal Description</w:t>
      </w:r>
      <w:r w:rsidRPr="009656E4">
        <w:rPr>
          <w:rFonts w:eastAsia="Times New Roman" w:cs="Times New Roman"/>
          <w:color w:val="000000"/>
          <w:sz w:val="22"/>
          <w:szCs w:val="22"/>
          <w:lang w:eastAsia="x-none"/>
        </w:rPr>
        <w:t xml:space="preserve"> </w:t>
      </w:r>
      <w:r w:rsidR="00D87ABD" w:rsidRPr="009656E4">
        <w:rPr>
          <w:rFonts w:eastAsia="Times New Roman" w:cs="Times New Roman"/>
          <w:color w:val="000000"/>
          <w:sz w:val="22"/>
          <w:szCs w:val="22"/>
          <w:lang w:eastAsia="x-none"/>
        </w:rPr>
        <w:t>I</w:t>
      </w:r>
      <w:r w:rsidRPr="009656E4">
        <w:rPr>
          <w:rFonts w:eastAsia="Times New Roman" w:cs="Times New Roman"/>
          <w:color w:val="000000"/>
          <w:sz w:val="22"/>
          <w:szCs w:val="22"/>
          <w:lang w:eastAsia="x-none"/>
        </w:rPr>
        <w:t xml:space="preserve">nformation </w:t>
      </w:r>
    </w:p>
    <w:p w14:paraId="44E14B5A" w14:textId="00E18011" w:rsidR="005B696F" w:rsidRPr="009656E4" w:rsidRDefault="00DE48F4" w:rsidP="00F51858">
      <w:pPr>
        <w:pStyle w:val="BodyText"/>
        <w:keepLines/>
        <w:ind w:left="180"/>
        <w:rPr>
          <w:szCs w:val="20"/>
        </w:rPr>
      </w:pPr>
      <w:r w:rsidRPr="009656E4">
        <w:rPr>
          <w:szCs w:val="20"/>
        </w:rPr>
        <w:t>P</w:t>
      </w:r>
      <w:r w:rsidR="005B696F" w:rsidRPr="009656E4">
        <w:rPr>
          <w:szCs w:val="20"/>
        </w:rPr>
        <w:t xml:space="preserve">rovide a legal description </w:t>
      </w:r>
      <w:r w:rsidRPr="009656E4">
        <w:rPr>
          <w:szCs w:val="20"/>
        </w:rPr>
        <w:t xml:space="preserve">and supporting documents </w:t>
      </w:r>
      <w:r w:rsidR="005B696F" w:rsidRPr="009656E4">
        <w:rPr>
          <w:szCs w:val="20"/>
        </w:rPr>
        <w:t xml:space="preserve">of the property where the management of CCR waste will occur; </w:t>
      </w:r>
      <w:r w:rsidR="00A94C85">
        <w:rPr>
          <w:szCs w:val="20"/>
        </w:rPr>
        <w:t xml:space="preserve">including </w:t>
      </w:r>
      <w:r w:rsidR="005B696F" w:rsidRPr="009656E4">
        <w:rPr>
          <w:szCs w:val="20"/>
        </w:rPr>
        <w:t xml:space="preserve">a survey plat and a boundary metes and bounds description (30 TAC </w:t>
      </w:r>
      <w:r w:rsidR="00EE1F77" w:rsidRPr="009656E4">
        <w:rPr>
          <w:color w:val="000000"/>
          <w:szCs w:val="20"/>
          <w:lang w:eastAsia="x-none"/>
        </w:rPr>
        <w:t>§</w:t>
      </w:r>
      <w:r w:rsidR="005B696F" w:rsidRPr="009656E4">
        <w:rPr>
          <w:szCs w:val="20"/>
        </w:rPr>
        <w:t>352.231(g)</w:t>
      </w:r>
      <w:r w:rsidR="0016637C" w:rsidRPr="009656E4">
        <w:rPr>
          <w:szCs w:val="20"/>
        </w:rPr>
        <w:t>)</w:t>
      </w:r>
      <w:r w:rsidR="005B696F" w:rsidRPr="009656E4">
        <w:rPr>
          <w:szCs w:val="20"/>
        </w:rPr>
        <w:t xml:space="preserve">. </w:t>
      </w:r>
    </w:p>
    <w:p w14:paraId="1699782A" w14:textId="0C6EA6ED" w:rsidR="00747200" w:rsidRPr="009656E4" w:rsidRDefault="00747200" w:rsidP="00F51858">
      <w:pPr>
        <w:pStyle w:val="BodyText"/>
        <w:keepLines/>
        <w:ind w:left="180"/>
        <w:rPr>
          <w:szCs w:val="20"/>
        </w:rPr>
      </w:pPr>
      <w:r w:rsidRPr="009656E4">
        <w:rPr>
          <w:szCs w:val="20"/>
        </w:rPr>
        <w:t xml:space="preserve">Submit the following documents: </w:t>
      </w:r>
    </w:p>
    <w:p w14:paraId="4BD673B5" w14:textId="77777777" w:rsidR="0020286E" w:rsidRPr="0020286E" w:rsidRDefault="00A86A73" w:rsidP="00DC3450">
      <w:pPr>
        <w:pStyle w:val="BodyText"/>
        <w:keepLines/>
        <w:numPr>
          <w:ilvl w:val="0"/>
          <w:numId w:val="221"/>
        </w:numPr>
        <w:spacing w:after="0"/>
        <w:rPr>
          <w:szCs w:val="20"/>
        </w:rPr>
      </w:pPr>
      <w:r w:rsidRPr="009656E4">
        <w:t>Property Legal Description</w:t>
      </w:r>
    </w:p>
    <w:p w14:paraId="131A1691" w14:textId="42DF1DAA" w:rsidR="0020286E" w:rsidRPr="00DC3450" w:rsidRDefault="00A86A73" w:rsidP="00DC3450">
      <w:pPr>
        <w:pStyle w:val="BodyText"/>
        <w:keepLines/>
        <w:numPr>
          <w:ilvl w:val="0"/>
          <w:numId w:val="221"/>
        </w:numPr>
        <w:spacing w:after="0"/>
        <w:rPr>
          <w:szCs w:val="20"/>
        </w:rPr>
      </w:pPr>
      <w:r w:rsidRPr="009656E4">
        <w:t>Property Metes and Bounds Description</w:t>
      </w:r>
    </w:p>
    <w:p w14:paraId="79DC6AA2" w14:textId="47655D9F" w:rsidR="0020286E" w:rsidRPr="00DC3450" w:rsidRDefault="00A86A73" w:rsidP="00DC3450">
      <w:pPr>
        <w:pStyle w:val="BodyText"/>
        <w:keepLines/>
        <w:numPr>
          <w:ilvl w:val="0"/>
          <w:numId w:val="221"/>
        </w:numPr>
        <w:spacing w:after="0"/>
        <w:rPr>
          <w:szCs w:val="20"/>
        </w:rPr>
      </w:pPr>
      <w:r w:rsidRPr="009656E4">
        <w:t>Metes and Bounds Drawings</w:t>
      </w:r>
    </w:p>
    <w:p w14:paraId="0C069310" w14:textId="16C566CC" w:rsidR="00A86A73" w:rsidRPr="009656E4" w:rsidRDefault="00A86A73" w:rsidP="00DC3450">
      <w:pPr>
        <w:pStyle w:val="BodyText"/>
        <w:keepLines/>
        <w:numPr>
          <w:ilvl w:val="0"/>
          <w:numId w:val="221"/>
        </w:numPr>
        <w:spacing w:after="0"/>
        <w:rPr>
          <w:szCs w:val="20"/>
        </w:rPr>
      </w:pPr>
      <w:r w:rsidRPr="009656E4">
        <w:t>On-Site Easements Drawing</w:t>
      </w:r>
      <w:r w:rsidR="00F418AC" w:rsidRPr="009656E4">
        <w:t>s</w:t>
      </w:r>
    </w:p>
    <w:p w14:paraId="6EF6B0ED" w14:textId="5AF3ABBB" w:rsidR="00154500" w:rsidRPr="009656E4" w:rsidRDefault="00154500" w:rsidP="00890CC6">
      <w:pPr>
        <w:pStyle w:val="Heading2"/>
        <w:keepLines w:val="0"/>
        <w:numPr>
          <w:ilvl w:val="0"/>
          <w:numId w:val="109"/>
        </w:num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720"/>
        </w:tabs>
        <w:spacing w:before="360" w:after="200"/>
        <w:ind w:left="720" w:hanging="720"/>
        <w:rPr>
          <w:rFonts w:eastAsia="Times New Roman" w:cs="Times New Roman"/>
          <w:color w:val="000000"/>
          <w:sz w:val="22"/>
          <w:szCs w:val="22"/>
          <w:lang w:eastAsia="x-none"/>
        </w:rPr>
      </w:pPr>
      <w:r w:rsidRPr="009656E4">
        <w:rPr>
          <w:rFonts w:eastAsia="Times New Roman" w:cs="Times New Roman"/>
          <w:color w:val="000000"/>
          <w:sz w:val="22"/>
          <w:szCs w:val="22"/>
          <w:lang w:eastAsia="x-none"/>
        </w:rPr>
        <w:lastRenderedPageBreak/>
        <w:t xml:space="preserve">Operator </w:t>
      </w:r>
      <w:r w:rsidR="003F28A5" w:rsidRPr="009656E4">
        <w:rPr>
          <w:rFonts w:eastAsia="Times New Roman" w:cs="Times New Roman"/>
          <w:color w:val="000000"/>
          <w:sz w:val="22"/>
          <w:szCs w:val="22"/>
          <w:lang w:eastAsia="x-none"/>
        </w:rPr>
        <w:t>I</w:t>
      </w:r>
      <w:r w:rsidRPr="009656E4">
        <w:rPr>
          <w:rFonts w:eastAsia="Times New Roman" w:cs="Times New Roman"/>
          <w:color w:val="000000"/>
          <w:sz w:val="22"/>
          <w:szCs w:val="22"/>
          <w:lang w:eastAsia="x-none"/>
        </w:rPr>
        <w:t>nformation</w:t>
      </w:r>
      <w:bookmarkEnd w:id="20"/>
    </w:p>
    <w:p w14:paraId="0FC21B3D" w14:textId="10095BB9" w:rsidR="003F28A5" w:rsidRPr="009656E4" w:rsidRDefault="003F28A5" w:rsidP="00F51858">
      <w:pPr>
        <w:pStyle w:val="BodyText"/>
        <w:keepLines/>
        <w:ind w:left="180"/>
        <w:rPr>
          <w:szCs w:val="20"/>
        </w:rPr>
      </w:pPr>
      <w:r w:rsidRPr="009656E4">
        <w:rPr>
          <w:szCs w:val="20"/>
        </w:rPr>
        <w:t xml:space="preserve">Identify the entity who will conduct facility </w:t>
      </w:r>
      <w:proofErr w:type="gramStart"/>
      <w:r w:rsidRPr="009656E4">
        <w:rPr>
          <w:szCs w:val="20"/>
        </w:rPr>
        <w:t>operations, if</w:t>
      </w:r>
      <w:proofErr w:type="gramEnd"/>
      <w:r w:rsidRPr="009656E4">
        <w:rPr>
          <w:szCs w:val="20"/>
        </w:rPr>
        <w:t xml:space="preserve"> the owner and operator are not the same.</w:t>
      </w:r>
    </w:p>
    <w:p w14:paraId="0F35BA98" w14:textId="2B1D7D7D" w:rsidR="00CC518B" w:rsidRPr="009656E4" w:rsidRDefault="00154500" w:rsidP="00886E61">
      <w:pPr>
        <w:pStyle w:val="BodyText"/>
        <w:keepLines/>
        <w:spacing w:line="360" w:lineRule="auto"/>
        <w:ind w:left="187"/>
        <w:rPr>
          <w:szCs w:val="20"/>
        </w:rPr>
      </w:pPr>
      <w:r w:rsidRPr="009656E4">
        <w:rPr>
          <w:szCs w:val="20"/>
        </w:rPr>
        <w:t xml:space="preserve">Operator Name: </w:t>
      </w:r>
      <w:r w:rsidRPr="009656E4">
        <w:rPr>
          <w:szCs w:val="20"/>
        </w:rPr>
        <w:fldChar w:fldCharType="begin">
          <w:ffData>
            <w:name w:val="Text118"/>
            <w:enabled/>
            <w:calcOnExit w:val="0"/>
            <w:textInput/>
          </w:ffData>
        </w:fldChar>
      </w:r>
      <w:r w:rsidRPr="009656E4">
        <w:rPr>
          <w:szCs w:val="20"/>
        </w:rPr>
        <w:instrText xml:space="preserve"> FORMTEXT </w:instrText>
      </w:r>
      <w:r w:rsidRPr="009656E4">
        <w:rPr>
          <w:szCs w:val="20"/>
        </w:rPr>
      </w:r>
      <w:r w:rsidRPr="009656E4">
        <w:rPr>
          <w:szCs w:val="20"/>
        </w:rPr>
        <w:fldChar w:fldCharType="separate"/>
      </w:r>
      <w:r w:rsidRPr="009656E4">
        <w:rPr>
          <w:szCs w:val="20"/>
        </w:rPr>
        <w:t> </w:t>
      </w:r>
      <w:r w:rsidRPr="009656E4">
        <w:rPr>
          <w:szCs w:val="20"/>
        </w:rPr>
        <w:t> </w:t>
      </w:r>
      <w:r w:rsidRPr="009656E4">
        <w:rPr>
          <w:szCs w:val="20"/>
        </w:rPr>
        <w:t> </w:t>
      </w:r>
      <w:r w:rsidRPr="009656E4">
        <w:rPr>
          <w:szCs w:val="20"/>
        </w:rPr>
        <w:t> </w:t>
      </w:r>
      <w:r w:rsidRPr="009656E4">
        <w:rPr>
          <w:szCs w:val="20"/>
        </w:rPr>
        <w:t> </w:t>
      </w:r>
      <w:r w:rsidRPr="009656E4">
        <w:rPr>
          <w:szCs w:val="20"/>
        </w:rPr>
        <w:fldChar w:fldCharType="end"/>
      </w:r>
      <w:r w:rsidRPr="009656E4">
        <w:rPr>
          <w:szCs w:val="20"/>
        </w:rPr>
        <w:br/>
        <w:t xml:space="preserve">Operator mailing address: </w:t>
      </w:r>
      <w:r w:rsidRPr="009656E4">
        <w:rPr>
          <w:szCs w:val="20"/>
        </w:rPr>
        <w:fldChar w:fldCharType="begin">
          <w:ffData>
            <w:name w:val="Text119"/>
            <w:enabled/>
            <w:calcOnExit w:val="0"/>
            <w:textInput/>
          </w:ffData>
        </w:fldChar>
      </w:r>
      <w:r w:rsidRPr="009656E4">
        <w:rPr>
          <w:szCs w:val="20"/>
        </w:rPr>
        <w:instrText xml:space="preserve"> FORMTEXT </w:instrText>
      </w:r>
      <w:r w:rsidRPr="009656E4">
        <w:rPr>
          <w:szCs w:val="20"/>
        </w:rPr>
      </w:r>
      <w:r w:rsidRPr="009656E4">
        <w:rPr>
          <w:szCs w:val="20"/>
        </w:rPr>
        <w:fldChar w:fldCharType="separate"/>
      </w:r>
      <w:r w:rsidRPr="009656E4">
        <w:rPr>
          <w:szCs w:val="20"/>
        </w:rPr>
        <w:t> </w:t>
      </w:r>
      <w:r w:rsidRPr="009656E4">
        <w:rPr>
          <w:szCs w:val="20"/>
        </w:rPr>
        <w:t> </w:t>
      </w:r>
      <w:r w:rsidRPr="009656E4">
        <w:rPr>
          <w:szCs w:val="20"/>
        </w:rPr>
        <w:t> </w:t>
      </w:r>
      <w:r w:rsidRPr="009656E4">
        <w:rPr>
          <w:szCs w:val="20"/>
        </w:rPr>
        <w:t> </w:t>
      </w:r>
      <w:r w:rsidRPr="009656E4">
        <w:rPr>
          <w:szCs w:val="20"/>
        </w:rPr>
        <w:t> </w:t>
      </w:r>
      <w:r w:rsidRPr="009656E4">
        <w:rPr>
          <w:szCs w:val="20"/>
        </w:rPr>
        <w:fldChar w:fldCharType="end"/>
      </w:r>
      <w:r w:rsidRPr="009656E4">
        <w:rPr>
          <w:szCs w:val="20"/>
        </w:rPr>
        <w:br/>
        <w:t xml:space="preserve">City: </w:t>
      </w:r>
      <w:r w:rsidRPr="009656E4">
        <w:rPr>
          <w:szCs w:val="20"/>
        </w:rPr>
        <w:fldChar w:fldCharType="begin">
          <w:ffData>
            <w:name w:val="Text121"/>
            <w:enabled/>
            <w:calcOnExit w:val="0"/>
            <w:textInput/>
          </w:ffData>
        </w:fldChar>
      </w:r>
      <w:r w:rsidRPr="009656E4">
        <w:rPr>
          <w:szCs w:val="20"/>
        </w:rPr>
        <w:instrText xml:space="preserve"> FORMTEXT </w:instrText>
      </w:r>
      <w:r w:rsidRPr="009656E4">
        <w:rPr>
          <w:szCs w:val="20"/>
        </w:rPr>
      </w:r>
      <w:r w:rsidRPr="009656E4">
        <w:rPr>
          <w:szCs w:val="20"/>
        </w:rPr>
        <w:fldChar w:fldCharType="separate"/>
      </w:r>
      <w:r w:rsidRPr="009656E4">
        <w:rPr>
          <w:szCs w:val="20"/>
        </w:rPr>
        <w:t> </w:t>
      </w:r>
      <w:r w:rsidRPr="009656E4">
        <w:rPr>
          <w:szCs w:val="20"/>
        </w:rPr>
        <w:t> </w:t>
      </w:r>
      <w:r w:rsidRPr="009656E4">
        <w:rPr>
          <w:szCs w:val="20"/>
        </w:rPr>
        <w:t> </w:t>
      </w:r>
      <w:r w:rsidRPr="009656E4">
        <w:rPr>
          <w:szCs w:val="20"/>
        </w:rPr>
        <w:t> </w:t>
      </w:r>
      <w:r w:rsidRPr="009656E4">
        <w:rPr>
          <w:szCs w:val="20"/>
        </w:rPr>
        <w:t> </w:t>
      </w:r>
      <w:r w:rsidRPr="009656E4">
        <w:rPr>
          <w:szCs w:val="20"/>
        </w:rPr>
        <w:fldChar w:fldCharType="end"/>
      </w:r>
      <w:r w:rsidRPr="009656E4">
        <w:rPr>
          <w:szCs w:val="20"/>
        </w:rPr>
        <w:t xml:space="preserve">  State: </w:t>
      </w:r>
      <w:r w:rsidRPr="009656E4">
        <w:rPr>
          <w:szCs w:val="20"/>
        </w:rPr>
        <w:fldChar w:fldCharType="begin">
          <w:ffData>
            <w:name w:val="Text123"/>
            <w:enabled/>
            <w:calcOnExit w:val="0"/>
            <w:textInput/>
          </w:ffData>
        </w:fldChar>
      </w:r>
      <w:r w:rsidRPr="009656E4">
        <w:rPr>
          <w:szCs w:val="20"/>
        </w:rPr>
        <w:instrText xml:space="preserve"> FORMTEXT </w:instrText>
      </w:r>
      <w:r w:rsidRPr="009656E4">
        <w:rPr>
          <w:szCs w:val="20"/>
        </w:rPr>
      </w:r>
      <w:r w:rsidRPr="009656E4">
        <w:rPr>
          <w:szCs w:val="20"/>
        </w:rPr>
        <w:fldChar w:fldCharType="separate"/>
      </w:r>
      <w:r w:rsidRPr="009656E4">
        <w:rPr>
          <w:szCs w:val="20"/>
        </w:rPr>
        <w:t> </w:t>
      </w:r>
      <w:r w:rsidRPr="009656E4">
        <w:rPr>
          <w:szCs w:val="20"/>
        </w:rPr>
        <w:t> </w:t>
      </w:r>
      <w:r w:rsidRPr="009656E4">
        <w:rPr>
          <w:szCs w:val="20"/>
        </w:rPr>
        <w:t> </w:t>
      </w:r>
      <w:r w:rsidRPr="009656E4">
        <w:rPr>
          <w:szCs w:val="20"/>
        </w:rPr>
        <w:t> </w:t>
      </w:r>
      <w:r w:rsidRPr="009656E4">
        <w:rPr>
          <w:szCs w:val="20"/>
        </w:rPr>
        <w:t> </w:t>
      </w:r>
      <w:r w:rsidRPr="009656E4">
        <w:rPr>
          <w:szCs w:val="20"/>
        </w:rPr>
        <w:fldChar w:fldCharType="end"/>
      </w:r>
      <w:r w:rsidRPr="009656E4">
        <w:rPr>
          <w:szCs w:val="20"/>
        </w:rPr>
        <w:t xml:space="preserve">  Zip Code: </w:t>
      </w:r>
      <w:r w:rsidRPr="009656E4">
        <w:rPr>
          <w:szCs w:val="20"/>
        </w:rPr>
        <w:fldChar w:fldCharType="begin">
          <w:ffData>
            <w:name w:val="Text120"/>
            <w:enabled/>
            <w:calcOnExit w:val="0"/>
            <w:textInput/>
          </w:ffData>
        </w:fldChar>
      </w:r>
      <w:r w:rsidRPr="009656E4">
        <w:rPr>
          <w:szCs w:val="20"/>
        </w:rPr>
        <w:instrText xml:space="preserve"> FORMTEXT </w:instrText>
      </w:r>
      <w:r w:rsidRPr="009656E4">
        <w:rPr>
          <w:szCs w:val="20"/>
        </w:rPr>
      </w:r>
      <w:r w:rsidRPr="009656E4">
        <w:rPr>
          <w:szCs w:val="20"/>
        </w:rPr>
        <w:fldChar w:fldCharType="separate"/>
      </w:r>
      <w:r w:rsidRPr="009656E4">
        <w:rPr>
          <w:szCs w:val="20"/>
        </w:rPr>
        <w:t> </w:t>
      </w:r>
      <w:r w:rsidRPr="009656E4">
        <w:rPr>
          <w:szCs w:val="20"/>
        </w:rPr>
        <w:t> </w:t>
      </w:r>
      <w:r w:rsidRPr="009656E4">
        <w:rPr>
          <w:szCs w:val="20"/>
        </w:rPr>
        <w:t> </w:t>
      </w:r>
      <w:r w:rsidRPr="009656E4">
        <w:rPr>
          <w:szCs w:val="20"/>
        </w:rPr>
        <w:t> </w:t>
      </w:r>
      <w:r w:rsidRPr="009656E4">
        <w:rPr>
          <w:szCs w:val="20"/>
        </w:rPr>
        <w:t> </w:t>
      </w:r>
      <w:r w:rsidRPr="009656E4">
        <w:rPr>
          <w:szCs w:val="20"/>
        </w:rPr>
        <w:fldChar w:fldCharType="end"/>
      </w:r>
      <w:r w:rsidRPr="009656E4">
        <w:rPr>
          <w:szCs w:val="20"/>
        </w:rPr>
        <w:br/>
        <w:t xml:space="preserve">(Area Code) Telephone Number: </w:t>
      </w:r>
      <w:r w:rsidRPr="009656E4">
        <w:rPr>
          <w:szCs w:val="20"/>
        </w:rPr>
        <w:fldChar w:fldCharType="begin">
          <w:ffData>
            <w:name w:val="Text124"/>
            <w:enabled/>
            <w:calcOnExit w:val="0"/>
            <w:textInput/>
          </w:ffData>
        </w:fldChar>
      </w:r>
      <w:r w:rsidRPr="009656E4">
        <w:rPr>
          <w:szCs w:val="20"/>
        </w:rPr>
        <w:instrText xml:space="preserve"> FORMTEXT </w:instrText>
      </w:r>
      <w:r w:rsidRPr="009656E4">
        <w:rPr>
          <w:szCs w:val="20"/>
        </w:rPr>
      </w:r>
      <w:r w:rsidRPr="009656E4">
        <w:rPr>
          <w:szCs w:val="20"/>
        </w:rPr>
        <w:fldChar w:fldCharType="separate"/>
      </w:r>
      <w:r w:rsidRPr="009656E4">
        <w:rPr>
          <w:szCs w:val="20"/>
        </w:rPr>
        <w:t> </w:t>
      </w:r>
      <w:r w:rsidRPr="009656E4">
        <w:rPr>
          <w:szCs w:val="20"/>
        </w:rPr>
        <w:t> </w:t>
      </w:r>
      <w:r w:rsidRPr="009656E4">
        <w:rPr>
          <w:szCs w:val="20"/>
        </w:rPr>
        <w:t> </w:t>
      </w:r>
      <w:r w:rsidRPr="009656E4">
        <w:rPr>
          <w:szCs w:val="20"/>
        </w:rPr>
        <w:t> </w:t>
      </w:r>
      <w:r w:rsidRPr="009656E4">
        <w:rPr>
          <w:szCs w:val="20"/>
        </w:rPr>
        <w:t> </w:t>
      </w:r>
      <w:r w:rsidRPr="009656E4">
        <w:rPr>
          <w:szCs w:val="20"/>
        </w:rPr>
        <w:fldChar w:fldCharType="end"/>
      </w:r>
      <w:r w:rsidRPr="009656E4">
        <w:rPr>
          <w:szCs w:val="20"/>
        </w:rPr>
        <w:br/>
        <w:t xml:space="preserve">Email Address (optional): </w:t>
      </w:r>
      <w:r w:rsidRPr="009656E4">
        <w:rPr>
          <w:szCs w:val="20"/>
        </w:rPr>
        <w:fldChar w:fldCharType="begin">
          <w:ffData>
            <w:name w:val="Text125"/>
            <w:enabled/>
            <w:calcOnExit w:val="0"/>
            <w:textInput/>
          </w:ffData>
        </w:fldChar>
      </w:r>
      <w:r w:rsidRPr="009656E4">
        <w:rPr>
          <w:szCs w:val="20"/>
        </w:rPr>
        <w:instrText xml:space="preserve"> FORMTEXT </w:instrText>
      </w:r>
      <w:r w:rsidRPr="009656E4">
        <w:rPr>
          <w:szCs w:val="20"/>
        </w:rPr>
      </w:r>
      <w:r w:rsidRPr="009656E4">
        <w:rPr>
          <w:szCs w:val="20"/>
        </w:rPr>
        <w:fldChar w:fldCharType="separate"/>
      </w:r>
      <w:r w:rsidRPr="009656E4">
        <w:rPr>
          <w:szCs w:val="20"/>
        </w:rPr>
        <w:t> </w:t>
      </w:r>
      <w:r w:rsidRPr="009656E4">
        <w:rPr>
          <w:szCs w:val="20"/>
        </w:rPr>
        <w:t> </w:t>
      </w:r>
      <w:r w:rsidRPr="009656E4">
        <w:rPr>
          <w:szCs w:val="20"/>
        </w:rPr>
        <w:t> </w:t>
      </w:r>
      <w:r w:rsidRPr="009656E4">
        <w:rPr>
          <w:szCs w:val="20"/>
        </w:rPr>
        <w:t> </w:t>
      </w:r>
      <w:r w:rsidRPr="009656E4">
        <w:rPr>
          <w:szCs w:val="20"/>
        </w:rPr>
        <w:t> </w:t>
      </w:r>
      <w:r w:rsidRPr="009656E4">
        <w:rPr>
          <w:szCs w:val="20"/>
        </w:rPr>
        <w:fldChar w:fldCharType="end"/>
      </w:r>
    </w:p>
    <w:p w14:paraId="7149E39C" w14:textId="2A1B80BE" w:rsidR="00154500" w:rsidRPr="009656E4" w:rsidRDefault="00154500" w:rsidP="00890CC6">
      <w:pPr>
        <w:pStyle w:val="Heading2"/>
        <w:keepLines w:val="0"/>
        <w:numPr>
          <w:ilvl w:val="0"/>
          <w:numId w:val="109"/>
        </w:num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720"/>
        </w:tabs>
        <w:spacing w:before="360" w:after="200"/>
        <w:ind w:left="720" w:hanging="720"/>
        <w:rPr>
          <w:rFonts w:eastAsia="Times New Roman" w:cs="Times New Roman"/>
          <w:color w:val="000000"/>
          <w:sz w:val="22"/>
          <w:szCs w:val="22"/>
          <w:lang w:eastAsia="x-none"/>
        </w:rPr>
      </w:pPr>
      <w:bookmarkStart w:id="21" w:name="_Toc32314612"/>
      <w:r w:rsidRPr="009656E4">
        <w:rPr>
          <w:rFonts w:eastAsia="Times New Roman" w:cs="Times New Roman"/>
          <w:color w:val="000000"/>
          <w:sz w:val="22"/>
          <w:szCs w:val="22"/>
          <w:lang w:eastAsia="x-none"/>
        </w:rPr>
        <w:t>Confidential Documents</w:t>
      </w:r>
      <w:bookmarkEnd w:id="21"/>
    </w:p>
    <w:p w14:paraId="3AADD0D5" w14:textId="77777777" w:rsidR="00154500" w:rsidRPr="009656E4" w:rsidRDefault="00154500" w:rsidP="00F51858">
      <w:pPr>
        <w:pStyle w:val="BodyText"/>
        <w:keepLines/>
        <w:ind w:left="180"/>
        <w:rPr>
          <w:szCs w:val="20"/>
        </w:rPr>
      </w:pPr>
      <w:r w:rsidRPr="009656E4">
        <w:rPr>
          <w:szCs w:val="20"/>
        </w:rPr>
        <w:t>Does the application contain confidential documents?</w:t>
      </w:r>
    </w:p>
    <w:bookmarkStart w:id="22" w:name="_Hlk35334116"/>
    <w:p w14:paraId="0EF9DF15" w14:textId="77777777" w:rsidR="008A405D" w:rsidRPr="009656E4" w:rsidRDefault="008A405D" w:rsidP="008A405D">
      <w:pPr>
        <w:pStyle w:val="BodyText"/>
        <w:keepLines/>
        <w:ind w:left="180"/>
      </w:pPr>
      <w:r w:rsidRPr="009656E4">
        <w:fldChar w:fldCharType="begin">
          <w:ffData>
            <w:name w:val="Check1"/>
            <w:enabled/>
            <w:calcOnExit w:val="0"/>
            <w:checkBox>
              <w:sizeAuto/>
              <w:default w:val="0"/>
            </w:checkBox>
          </w:ffData>
        </w:fldChar>
      </w:r>
      <w:r w:rsidRPr="009656E4">
        <w:instrText xml:space="preserve"> FORMCHECKBOX </w:instrText>
      </w:r>
      <w:r w:rsidR="00E34101">
        <w:fldChar w:fldCharType="separate"/>
      </w:r>
      <w:r w:rsidRPr="009656E4">
        <w:fldChar w:fldCharType="end"/>
      </w:r>
      <w:r w:rsidRPr="009656E4">
        <w:t xml:space="preserve"> Yes</w:t>
      </w:r>
      <w:r w:rsidRPr="009656E4">
        <w:tab/>
      </w:r>
      <w:r w:rsidRPr="009656E4">
        <w:fldChar w:fldCharType="begin">
          <w:ffData>
            <w:name w:val="Check1"/>
            <w:enabled/>
            <w:calcOnExit w:val="0"/>
            <w:checkBox>
              <w:sizeAuto/>
              <w:default w:val="0"/>
            </w:checkBox>
          </w:ffData>
        </w:fldChar>
      </w:r>
      <w:r w:rsidRPr="009656E4">
        <w:instrText xml:space="preserve"> FORMCHECKBOX </w:instrText>
      </w:r>
      <w:r w:rsidR="00E34101">
        <w:fldChar w:fldCharType="separate"/>
      </w:r>
      <w:r w:rsidRPr="009656E4">
        <w:fldChar w:fldCharType="end"/>
      </w:r>
      <w:r w:rsidRPr="009656E4">
        <w:t xml:space="preserve"> No</w:t>
      </w:r>
    </w:p>
    <w:bookmarkEnd w:id="22"/>
    <w:p w14:paraId="04B21AF8" w14:textId="444CCE6E" w:rsidR="00A24998" w:rsidRPr="009656E4" w:rsidRDefault="00154500" w:rsidP="00F51858">
      <w:pPr>
        <w:pStyle w:val="BodyText"/>
        <w:keepLines/>
        <w:ind w:left="180"/>
        <w:rPr>
          <w:szCs w:val="20"/>
        </w:rPr>
      </w:pPr>
      <w:r w:rsidRPr="009656E4">
        <w:rPr>
          <w:szCs w:val="20"/>
        </w:rPr>
        <w:t>If “Yes”, cross-reference the confidential documents throughout the application and submit as a separate attachment in a binder clearly marked “CONFIDENTIAL.”</w:t>
      </w:r>
      <w:r w:rsidR="008558B1" w:rsidRPr="009656E4">
        <w:rPr>
          <w:szCs w:val="20"/>
        </w:rPr>
        <w:tab/>
      </w:r>
    </w:p>
    <w:p w14:paraId="51982E1F" w14:textId="3F49EF66" w:rsidR="00A24998" w:rsidRPr="009656E4" w:rsidRDefault="00A24998">
      <w:pPr>
        <w:tabs>
          <w:tab w:val="clear" w:pos="720"/>
        </w:tabs>
        <w:spacing w:before="-1" w:after="-1"/>
        <w:rPr>
          <w:szCs w:val="20"/>
        </w:rPr>
      </w:pPr>
    </w:p>
    <w:p w14:paraId="3FC15CC2" w14:textId="7C8933E9" w:rsidR="00F51858" w:rsidRPr="009656E4" w:rsidRDefault="00F51858" w:rsidP="00890CC6">
      <w:pPr>
        <w:pStyle w:val="Heading2"/>
        <w:keepLines w:val="0"/>
        <w:numPr>
          <w:ilvl w:val="0"/>
          <w:numId w:val="109"/>
        </w:num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720"/>
        </w:tabs>
        <w:spacing w:before="360" w:after="200"/>
        <w:ind w:left="720" w:hanging="720"/>
        <w:rPr>
          <w:rFonts w:cs="Arial"/>
          <w:sz w:val="22"/>
          <w:szCs w:val="22"/>
        </w:rPr>
      </w:pPr>
      <w:r w:rsidRPr="009656E4">
        <w:rPr>
          <w:sz w:val="22"/>
          <w:szCs w:val="22"/>
        </w:rPr>
        <w:t>Permits and Construction Approvals</w:t>
      </w:r>
    </w:p>
    <w:tbl>
      <w:tblPr>
        <w:tblStyle w:val="TableGrid"/>
        <w:tblW w:w="9445" w:type="dxa"/>
        <w:tblLayout w:type="fixed"/>
        <w:tblLook w:val="00A0" w:firstRow="1" w:lastRow="0" w:firstColumn="1" w:lastColumn="0" w:noHBand="0" w:noVBand="0"/>
      </w:tblPr>
      <w:tblGrid>
        <w:gridCol w:w="5783"/>
        <w:gridCol w:w="1142"/>
        <w:gridCol w:w="1080"/>
        <w:gridCol w:w="1440"/>
      </w:tblGrid>
      <w:tr w:rsidR="00F51858" w:rsidRPr="009656E4" w14:paraId="35924098" w14:textId="77777777" w:rsidTr="00E53622">
        <w:trPr>
          <w:trHeight w:val="575"/>
        </w:trPr>
        <w:tc>
          <w:tcPr>
            <w:tcW w:w="5783" w:type="dxa"/>
            <w:shd w:val="clear" w:color="auto" w:fill="auto"/>
          </w:tcPr>
          <w:p w14:paraId="78104EF2" w14:textId="77777777" w:rsidR="00F51858" w:rsidRPr="009656E4" w:rsidRDefault="00F51858" w:rsidP="00534379">
            <w:pPr>
              <w:pStyle w:val="TableHeadings"/>
              <w:rPr>
                <w:rFonts w:ascii="Lucida Bright" w:hAnsi="Lucida Bright"/>
              </w:rPr>
            </w:pPr>
            <w:r w:rsidRPr="009656E4">
              <w:rPr>
                <w:rFonts w:ascii="Lucida Bright" w:hAnsi="Lucida Bright"/>
              </w:rPr>
              <w:t>Permit</w:t>
            </w:r>
            <w:r w:rsidRPr="009656E4">
              <w:rPr>
                <w:rFonts w:ascii="Lucida Bright" w:hAnsi="Lucida Bright"/>
                <w:lang w:val="en-US"/>
              </w:rPr>
              <w:t xml:space="preserve"> or</w:t>
            </w:r>
            <w:r w:rsidRPr="009656E4">
              <w:rPr>
                <w:rFonts w:ascii="Lucida Bright" w:hAnsi="Lucida Bright"/>
              </w:rPr>
              <w:t xml:space="preserve"> Approval</w:t>
            </w:r>
          </w:p>
        </w:tc>
        <w:tc>
          <w:tcPr>
            <w:tcW w:w="1142" w:type="dxa"/>
            <w:shd w:val="clear" w:color="auto" w:fill="auto"/>
          </w:tcPr>
          <w:p w14:paraId="24B19D44" w14:textId="77777777" w:rsidR="00F51858" w:rsidRPr="009656E4" w:rsidRDefault="00F51858" w:rsidP="00534379">
            <w:pPr>
              <w:pStyle w:val="TableHeadings"/>
              <w:rPr>
                <w:rFonts w:ascii="Lucida Bright" w:hAnsi="Lucida Bright"/>
              </w:rPr>
            </w:pPr>
            <w:r w:rsidRPr="009656E4">
              <w:rPr>
                <w:rFonts w:ascii="Lucida Bright" w:hAnsi="Lucida Bright"/>
              </w:rPr>
              <w:t>Received</w:t>
            </w:r>
          </w:p>
        </w:tc>
        <w:tc>
          <w:tcPr>
            <w:tcW w:w="1080" w:type="dxa"/>
            <w:shd w:val="clear" w:color="auto" w:fill="auto"/>
          </w:tcPr>
          <w:p w14:paraId="4CEAFD37" w14:textId="77777777" w:rsidR="00F51858" w:rsidRPr="009656E4" w:rsidRDefault="00F51858" w:rsidP="00534379">
            <w:pPr>
              <w:pStyle w:val="TableHeadings"/>
              <w:rPr>
                <w:rFonts w:ascii="Lucida Bright" w:hAnsi="Lucida Bright"/>
              </w:rPr>
            </w:pPr>
            <w:r w:rsidRPr="009656E4">
              <w:rPr>
                <w:rFonts w:ascii="Lucida Bright" w:hAnsi="Lucida Bright"/>
              </w:rPr>
              <w:t>Pending</w:t>
            </w:r>
          </w:p>
        </w:tc>
        <w:tc>
          <w:tcPr>
            <w:tcW w:w="1440" w:type="dxa"/>
            <w:shd w:val="clear" w:color="auto" w:fill="auto"/>
          </w:tcPr>
          <w:p w14:paraId="6E00F3B4" w14:textId="77777777" w:rsidR="00F51858" w:rsidRPr="009656E4" w:rsidRDefault="00F51858" w:rsidP="00534379">
            <w:pPr>
              <w:pStyle w:val="TableHeadings"/>
              <w:rPr>
                <w:rFonts w:ascii="Lucida Bright" w:hAnsi="Lucida Bright"/>
              </w:rPr>
            </w:pPr>
            <w:r w:rsidRPr="009656E4">
              <w:rPr>
                <w:rFonts w:ascii="Lucida Bright" w:hAnsi="Lucida Bright"/>
              </w:rPr>
              <w:t>Not Applicable</w:t>
            </w:r>
          </w:p>
        </w:tc>
      </w:tr>
      <w:tr w:rsidR="00F51858" w:rsidRPr="009656E4" w14:paraId="63223917" w14:textId="77777777" w:rsidTr="00865900">
        <w:trPr>
          <w:trHeight w:val="440"/>
        </w:trPr>
        <w:tc>
          <w:tcPr>
            <w:tcW w:w="5783" w:type="dxa"/>
          </w:tcPr>
          <w:p w14:paraId="46C4D8F7" w14:textId="77777777" w:rsidR="00F51858" w:rsidRPr="009656E4" w:rsidRDefault="00F51858" w:rsidP="00534379">
            <w:pPr>
              <w:pStyle w:val="TableData"/>
              <w:spacing w:before="0" w:after="0"/>
              <w:rPr>
                <w:rFonts w:ascii="Lucida Bright" w:hAnsi="Lucida Bright"/>
              </w:rPr>
            </w:pPr>
            <w:r w:rsidRPr="009656E4">
              <w:rPr>
                <w:rFonts w:ascii="Lucida Bright" w:hAnsi="Lucida Bright"/>
              </w:rPr>
              <w:t>Hazardous Waste Management Program under the Texas Solid Waste Disposal Act</w:t>
            </w:r>
          </w:p>
        </w:tc>
        <w:tc>
          <w:tcPr>
            <w:tcW w:w="1142" w:type="dxa"/>
          </w:tcPr>
          <w:p w14:paraId="08C45C18" w14:textId="77777777" w:rsidR="00F51858" w:rsidRPr="009656E4" w:rsidRDefault="00F51858" w:rsidP="00534379">
            <w:pPr>
              <w:pStyle w:val="TableDataCentered"/>
              <w:rPr>
                <w:rFonts w:ascii="Lucida Bright" w:hAnsi="Lucida Bright"/>
                <w:color w:val="000000"/>
              </w:rPr>
            </w:pPr>
            <w:r w:rsidRPr="009656E4">
              <w:rPr>
                <w:rFonts w:ascii="Lucida Bright" w:hAnsi="Lucida Bright"/>
              </w:rPr>
              <w:fldChar w:fldCharType="begin">
                <w:ffData>
                  <w:name w:val="Check88"/>
                  <w:enabled/>
                  <w:calcOnExit w:val="0"/>
                  <w:checkBox>
                    <w:sizeAuto/>
                    <w:default w:val="0"/>
                  </w:checkBox>
                </w:ffData>
              </w:fldChar>
            </w:r>
            <w:r w:rsidRPr="009656E4">
              <w:rPr>
                <w:rFonts w:ascii="Lucida Bright" w:hAnsi="Lucida Bright"/>
              </w:rPr>
              <w:instrText xml:space="preserve"> FORMCHECKBOX </w:instrText>
            </w:r>
            <w:r w:rsidR="00E34101">
              <w:rPr>
                <w:rFonts w:ascii="Lucida Bright" w:hAnsi="Lucida Bright"/>
              </w:rPr>
            </w:r>
            <w:r w:rsidR="00E34101">
              <w:rPr>
                <w:rFonts w:ascii="Lucida Bright" w:hAnsi="Lucida Bright"/>
              </w:rPr>
              <w:fldChar w:fldCharType="separate"/>
            </w:r>
            <w:r w:rsidRPr="009656E4">
              <w:rPr>
                <w:rFonts w:ascii="Lucida Bright" w:hAnsi="Lucida Bright"/>
              </w:rPr>
              <w:fldChar w:fldCharType="end"/>
            </w:r>
          </w:p>
        </w:tc>
        <w:tc>
          <w:tcPr>
            <w:tcW w:w="1080" w:type="dxa"/>
          </w:tcPr>
          <w:p w14:paraId="700DA875" w14:textId="77777777" w:rsidR="00F51858" w:rsidRPr="009656E4" w:rsidRDefault="00F51858" w:rsidP="00534379">
            <w:pPr>
              <w:pStyle w:val="TableDataCentered"/>
              <w:rPr>
                <w:rFonts w:ascii="Lucida Bright" w:hAnsi="Lucida Bright"/>
                <w:color w:val="000000"/>
              </w:rPr>
            </w:pPr>
            <w:r w:rsidRPr="009656E4">
              <w:rPr>
                <w:rFonts w:ascii="Lucida Bright" w:hAnsi="Lucida Bright"/>
              </w:rPr>
              <w:fldChar w:fldCharType="begin">
                <w:ffData>
                  <w:name w:val="Check88"/>
                  <w:enabled/>
                  <w:calcOnExit w:val="0"/>
                  <w:checkBox>
                    <w:sizeAuto/>
                    <w:default w:val="0"/>
                  </w:checkBox>
                </w:ffData>
              </w:fldChar>
            </w:r>
            <w:r w:rsidRPr="009656E4">
              <w:rPr>
                <w:rFonts w:ascii="Lucida Bright" w:hAnsi="Lucida Bright"/>
              </w:rPr>
              <w:instrText xml:space="preserve"> FORMCHECKBOX </w:instrText>
            </w:r>
            <w:r w:rsidR="00E34101">
              <w:rPr>
                <w:rFonts w:ascii="Lucida Bright" w:hAnsi="Lucida Bright"/>
              </w:rPr>
            </w:r>
            <w:r w:rsidR="00E34101">
              <w:rPr>
                <w:rFonts w:ascii="Lucida Bright" w:hAnsi="Lucida Bright"/>
              </w:rPr>
              <w:fldChar w:fldCharType="separate"/>
            </w:r>
            <w:r w:rsidRPr="009656E4">
              <w:rPr>
                <w:rFonts w:ascii="Lucida Bright" w:hAnsi="Lucida Bright"/>
              </w:rPr>
              <w:fldChar w:fldCharType="end"/>
            </w:r>
          </w:p>
        </w:tc>
        <w:tc>
          <w:tcPr>
            <w:tcW w:w="1440" w:type="dxa"/>
          </w:tcPr>
          <w:p w14:paraId="570482FE" w14:textId="77777777" w:rsidR="00F51858" w:rsidRPr="009656E4" w:rsidRDefault="00F51858" w:rsidP="00534379">
            <w:pPr>
              <w:pStyle w:val="TableDataCentered"/>
              <w:rPr>
                <w:rFonts w:ascii="Lucida Bright" w:hAnsi="Lucida Bright"/>
                <w:color w:val="000000"/>
              </w:rPr>
            </w:pPr>
            <w:r w:rsidRPr="009656E4">
              <w:rPr>
                <w:rFonts w:ascii="Lucida Bright" w:hAnsi="Lucida Bright"/>
              </w:rPr>
              <w:fldChar w:fldCharType="begin">
                <w:ffData>
                  <w:name w:val="Check88"/>
                  <w:enabled/>
                  <w:calcOnExit w:val="0"/>
                  <w:checkBox>
                    <w:sizeAuto/>
                    <w:default w:val="0"/>
                  </w:checkBox>
                </w:ffData>
              </w:fldChar>
            </w:r>
            <w:r w:rsidRPr="009656E4">
              <w:rPr>
                <w:rFonts w:ascii="Lucida Bright" w:hAnsi="Lucida Bright"/>
              </w:rPr>
              <w:instrText xml:space="preserve"> FORMCHECKBOX </w:instrText>
            </w:r>
            <w:r w:rsidR="00E34101">
              <w:rPr>
                <w:rFonts w:ascii="Lucida Bright" w:hAnsi="Lucida Bright"/>
              </w:rPr>
            </w:r>
            <w:r w:rsidR="00E34101">
              <w:rPr>
                <w:rFonts w:ascii="Lucida Bright" w:hAnsi="Lucida Bright"/>
              </w:rPr>
              <w:fldChar w:fldCharType="separate"/>
            </w:r>
            <w:r w:rsidRPr="009656E4">
              <w:rPr>
                <w:rFonts w:ascii="Lucida Bright" w:hAnsi="Lucida Bright"/>
              </w:rPr>
              <w:fldChar w:fldCharType="end"/>
            </w:r>
          </w:p>
        </w:tc>
      </w:tr>
      <w:tr w:rsidR="00F51858" w:rsidRPr="009656E4" w14:paraId="4F0BDDA8" w14:textId="77777777" w:rsidTr="00865900">
        <w:trPr>
          <w:trHeight w:val="440"/>
        </w:trPr>
        <w:tc>
          <w:tcPr>
            <w:tcW w:w="5783" w:type="dxa"/>
          </w:tcPr>
          <w:p w14:paraId="32F519FF" w14:textId="77777777" w:rsidR="00F51858" w:rsidRPr="009656E4" w:rsidRDefault="00F51858" w:rsidP="00534379">
            <w:pPr>
              <w:pStyle w:val="TableData"/>
              <w:spacing w:before="0" w:after="0"/>
              <w:rPr>
                <w:rFonts w:ascii="Lucida Bright" w:hAnsi="Lucida Bright"/>
              </w:rPr>
            </w:pPr>
            <w:r w:rsidRPr="009656E4">
              <w:rPr>
                <w:rFonts w:ascii="Lucida Bright" w:hAnsi="Lucida Bright"/>
              </w:rPr>
              <w:t>Underground Injection Control Program under the Texas Injection Well Act</w:t>
            </w:r>
          </w:p>
        </w:tc>
        <w:tc>
          <w:tcPr>
            <w:tcW w:w="1142" w:type="dxa"/>
          </w:tcPr>
          <w:p w14:paraId="7FF32207" w14:textId="77777777" w:rsidR="00F51858" w:rsidRPr="009656E4" w:rsidRDefault="00F51858" w:rsidP="00534379">
            <w:pPr>
              <w:pStyle w:val="TableDataCentered"/>
              <w:rPr>
                <w:rFonts w:ascii="Lucida Bright" w:hAnsi="Lucida Bright"/>
                <w:color w:val="000000"/>
              </w:rPr>
            </w:pPr>
            <w:r w:rsidRPr="009656E4">
              <w:rPr>
                <w:rFonts w:ascii="Lucida Bright" w:hAnsi="Lucida Bright"/>
              </w:rPr>
              <w:fldChar w:fldCharType="begin">
                <w:ffData>
                  <w:name w:val="Check88"/>
                  <w:enabled/>
                  <w:calcOnExit w:val="0"/>
                  <w:checkBox>
                    <w:sizeAuto/>
                    <w:default w:val="0"/>
                  </w:checkBox>
                </w:ffData>
              </w:fldChar>
            </w:r>
            <w:r w:rsidRPr="009656E4">
              <w:rPr>
                <w:rFonts w:ascii="Lucida Bright" w:hAnsi="Lucida Bright"/>
              </w:rPr>
              <w:instrText xml:space="preserve"> FORMCHECKBOX </w:instrText>
            </w:r>
            <w:r w:rsidR="00E34101">
              <w:rPr>
                <w:rFonts w:ascii="Lucida Bright" w:hAnsi="Lucida Bright"/>
              </w:rPr>
            </w:r>
            <w:r w:rsidR="00E34101">
              <w:rPr>
                <w:rFonts w:ascii="Lucida Bright" w:hAnsi="Lucida Bright"/>
              </w:rPr>
              <w:fldChar w:fldCharType="separate"/>
            </w:r>
            <w:r w:rsidRPr="009656E4">
              <w:rPr>
                <w:rFonts w:ascii="Lucida Bright" w:hAnsi="Lucida Bright"/>
              </w:rPr>
              <w:fldChar w:fldCharType="end"/>
            </w:r>
          </w:p>
        </w:tc>
        <w:tc>
          <w:tcPr>
            <w:tcW w:w="1080" w:type="dxa"/>
          </w:tcPr>
          <w:p w14:paraId="2D6D50F1" w14:textId="77777777" w:rsidR="00F51858" w:rsidRPr="009656E4" w:rsidRDefault="00F51858" w:rsidP="00534379">
            <w:pPr>
              <w:pStyle w:val="TableDataCentered"/>
              <w:rPr>
                <w:rFonts w:ascii="Lucida Bright" w:hAnsi="Lucida Bright"/>
                <w:color w:val="000000"/>
              </w:rPr>
            </w:pPr>
            <w:r w:rsidRPr="009656E4">
              <w:rPr>
                <w:rFonts w:ascii="Lucida Bright" w:hAnsi="Lucida Bright"/>
              </w:rPr>
              <w:fldChar w:fldCharType="begin">
                <w:ffData>
                  <w:name w:val="Check88"/>
                  <w:enabled/>
                  <w:calcOnExit w:val="0"/>
                  <w:checkBox>
                    <w:sizeAuto/>
                    <w:default w:val="0"/>
                  </w:checkBox>
                </w:ffData>
              </w:fldChar>
            </w:r>
            <w:r w:rsidRPr="009656E4">
              <w:rPr>
                <w:rFonts w:ascii="Lucida Bright" w:hAnsi="Lucida Bright"/>
              </w:rPr>
              <w:instrText xml:space="preserve"> FORMCHECKBOX </w:instrText>
            </w:r>
            <w:r w:rsidR="00E34101">
              <w:rPr>
                <w:rFonts w:ascii="Lucida Bright" w:hAnsi="Lucida Bright"/>
              </w:rPr>
            </w:r>
            <w:r w:rsidR="00E34101">
              <w:rPr>
                <w:rFonts w:ascii="Lucida Bright" w:hAnsi="Lucida Bright"/>
              </w:rPr>
              <w:fldChar w:fldCharType="separate"/>
            </w:r>
            <w:r w:rsidRPr="009656E4">
              <w:rPr>
                <w:rFonts w:ascii="Lucida Bright" w:hAnsi="Lucida Bright"/>
              </w:rPr>
              <w:fldChar w:fldCharType="end"/>
            </w:r>
          </w:p>
        </w:tc>
        <w:tc>
          <w:tcPr>
            <w:tcW w:w="1440" w:type="dxa"/>
          </w:tcPr>
          <w:p w14:paraId="55C704B1" w14:textId="77777777" w:rsidR="00F51858" w:rsidRPr="009656E4" w:rsidRDefault="00F51858" w:rsidP="00534379">
            <w:pPr>
              <w:pStyle w:val="TableDataCentered"/>
              <w:rPr>
                <w:rFonts w:ascii="Lucida Bright" w:hAnsi="Lucida Bright"/>
                <w:color w:val="000000"/>
              </w:rPr>
            </w:pPr>
            <w:r w:rsidRPr="009656E4">
              <w:rPr>
                <w:rFonts w:ascii="Lucida Bright" w:hAnsi="Lucida Bright"/>
              </w:rPr>
              <w:fldChar w:fldCharType="begin">
                <w:ffData>
                  <w:name w:val="Check88"/>
                  <w:enabled/>
                  <w:calcOnExit w:val="0"/>
                  <w:checkBox>
                    <w:sizeAuto/>
                    <w:default w:val="0"/>
                  </w:checkBox>
                </w:ffData>
              </w:fldChar>
            </w:r>
            <w:r w:rsidRPr="009656E4">
              <w:rPr>
                <w:rFonts w:ascii="Lucida Bright" w:hAnsi="Lucida Bright"/>
              </w:rPr>
              <w:instrText xml:space="preserve"> FORMCHECKBOX </w:instrText>
            </w:r>
            <w:r w:rsidR="00E34101">
              <w:rPr>
                <w:rFonts w:ascii="Lucida Bright" w:hAnsi="Lucida Bright"/>
              </w:rPr>
            </w:r>
            <w:r w:rsidR="00E34101">
              <w:rPr>
                <w:rFonts w:ascii="Lucida Bright" w:hAnsi="Lucida Bright"/>
              </w:rPr>
              <w:fldChar w:fldCharType="separate"/>
            </w:r>
            <w:r w:rsidRPr="009656E4">
              <w:rPr>
                <w:rFonts w:ascii="Lucida Bright" w:hAnsi="Lucida Bright"/>
              </w:rPr>
              <w:fldChar w:fldCharType="end"/>
            </w:r>
          </w:p>
        </w:tc>
      </w:tr>
      <w:tr w:rsidR="00F51858" w:rsidRPr="009656E4" w14:paraId="7A4CFB73" w14:textId="77777777" w:rsidTr="00865900">
        <w:trPr>
          <w:trHeight w:val="440"/>
        </w:trPr>
        <w:tc>
          <w:tcPr>
            <w:tcW w:w="5783" w:type="dxa"/>
          </w:tcPr>
          <w:p w14:paraId="15434A54" w14:textId="77777777" w:rsidR="00F51858" w:rsidRPr="009656E4" w:rsidRDefault="00F51858" w:rsidP="00534379">
            <w:pPr>
              <w:pStyle w:val="TableData"/>
              <w:spacing w:before="0" w:after="0"/>
              <w:rPr>
                <w:rFonts w:ascii="Lucida Bright" w:hAnsi="Lucida Bright"/>
              </w:rPr>
            </w:pPr>
            <w:r w:rsidRPr="009656E4">
              <w:rPr>
                <w:rFonts w:ascii="Lucida Bright" w:hAnsi="Lucida Bright"/>
              </w:rPr>
              <w:t>National Pollutant Discharge Elimination System Program under the Clean Water Act and Waste Discharge Program under Texas Water Code, Chapter 26</w:t>
            </w:r>
          </w:p>
        </w:tc>
        <w:tc>
          <w:tcPr>
            <w:tcW w:w="1142" w:type="dxa"/>
          </w:tcPr>
          <w:p w14:paraId="51873941" w14:textId="77777777" w:rsidR="00F51858" w:rsidRPr="009656E4" w:rsidRDefault="00F51858" w:rsidP="00534379">
            <w:pPr>
              <w:pStyle w:val="TableDataCentered"/>
              <w:rPr>
                <w:rFonts w:ascii="Lucida Bright" w:hAnsi="Lucida Bright"/>
                <w:color w:val="000000"/>
              </w:rPr>
            </w:pPr>
            <w:r w:rsidRPr="009656E4">
              <w:rPr>
                <w:rFonts w:ascii="Lucida Bright" w:hAnsi="Lucida Bright"/>
              </w:rPr>
              <w:fldChar w:fldCharType="begin">
                <w:ffData>
                  <w:name w:val="Check88"/>
                  <w:enabled/>
                  <w:calcOnExit w:val="0"/>
                  <w:checkBox>
                    <w:sizeAuto/>
                    <w:default w:val="0"/>
                  </w:checkBox>
                </w:ffData>
              </w:fldChar>
            </w:r>
            <w:r w:rsidRPr="009656E4">
              <w:rPr>
                <w:rFonts w:ascii="Lucida Bright" w:hAnsi="Lucida Bright"/>
              </w:rPr>
              <w:instrText xml:space="preserve"> FORMCHECKBOX </w:instrText>
            </w:r>
            <w:r w:rsidR="00E34101">
              <w:rPr>
                <w:rFonts w:ascii="Lucida Bright" w:hAnsi="Lucida Bright"/>
              </w:rPr>
            </w:r>
            <w:r w:rsidR="00E34101">
              <w:rPr>
                <w:rFonts w:ascii="Lucida Bright" w:hAnsi="Lucida Bright"/>
              </w:rPr>
              <w:fldChar w:fldCharType="separate"/>
            </w:r>
            <w:r w:rsidRPr="009656E4">
              <w:rPr>
                <w:rFonts w:ascii="Lucida Bright" w:hAnsi="Lucida Bright"/>
              </w:rPr>
              <w:fldChar w:fldCharType="end"/>
            </w:r>
          </w:p>
        </w:tc>
        <w:tc>
          <w:tcPr>
            <w:tcW w:w="1080" w:type="dxa"/>
          </w:tcPr>
          <w:p w14:paraId="4BAC4A0E" w14:textId="77777777" w:rsidR="00F51858" w:rsidRPr="009656E4" w:rsidRDefault="00F51858" w:rsidP="00534379">
            <w:pPr>
              <w:pStyle w:val="TableDataCentered"/>
              <w:rPr>
                <w:rFonts w:ascii="Lucida Bright" w:hAnsi="Lucida Bright"/>
                <w:color w:val="000000"/>
              </w:rPr>
            </w:pPr>
            <w:r w:rsidRPr="009656E4">
              <w:rPr>
                <w:rFonts w:ascii="Lucida Bright" w:hAnsi="Lucida Bright"/>
              </w:rPr>
              <w:fldChar w:fldCharType="begin">
                <w:ffData>
                  <w:name w:val="Check88"/>
                  <w:enabled/>
                  <w:calcOnExit w:val="0"/>
                  <w:checkBox>
                    <w:sizeAuto/>
                    <w:default w:val="0"/>
                  </w:checkBox>
                </w:ffData>
              </w:fldChar>
            </w:r>
            <w:r w:rsidRPr="009656E4">
              <w:rPr>
                <w:rFonts w:ascii="Lucida Bright" w:hAnsi="Lucida Bright"/>
              </w:rPr>
              <w:instrText xml:space="preserve"> FORMCHECKBOX </w:instrText>
            </w:r>
            <w:r w:rsidR="00E34101">
              <w:rPr>
                <w:rFonts w:ascii="Lucida Bright" w:hAnsi="Lucida Bright"/>
              </w:rPr>
            </w:r>
            <w:r w:rsidR="00E34101">
              <w:rPr>
                <w:rFonts w:ascii="Lucida Bright" w:hAnsi="Lucida Bright"/>
              </w:rPr>
              <w:fldChar w:fldCharType="separate"/>
            </w:r>
            <w:r w:rsidRPr="009656E4">
              <w:rPr>
                <w:rFonts w:ascii="Lucida Bright" w:hAnsi="Lucida Bright"/>
              </w:rPr>
              <w:fldChar w:fldCharType="end"/>
            </w:r>
          </w:p>
        </w:tc>
        <w:tc>
          <w:tcPr>
            <w:tcW w:w="1440" w:type="dxa"/>
          </w:tcPr>
          <w:p w14:paraId="2BA1D3F4" w14:textId="77777777" w:rsidR="00F51858" w:rsidRPr="009656E4" w:rsidRDefault="00F51858" w:rsidP="00534379">
            <w:pPr>
              <w:pStyle w:val="TableDataCentered"/>
              <w:rPr>
                <w:rFonts w:ascii="Lucida Bright" w:hAnsi="Lucida Bright"/>
                <w:color w:val="000000"/>
              </w:rPr>
            </w:pPr>
            <w:r w:rsidRPr="009656E4">
              <w:rPr>
                <w:rFonts w:ascii="Lucida Bright" w:hAnsi="Lucida Bright"/>
              </w:rPr>
              <w:fldChar w:fldCharType="begin">
                <w:ffData>
                  <w:name w:val="Check88"/>
                  <w:enabled/>
                  <w:calcOnExit w:val="0"/>
                  <w:checkBox>
                    <w:sizeAuto/>
                    <w:default w:val="0"/>
                  </w:checkBox>
                </w:ffData>
              </w:fldChar>
            </w:r>
            <w:r w:rsidRPr="009656E4">
              <w:rPr>
                <w:rFonts w:ascii="Lucida Bright" w:hAnsi="Lucida Bright"/>
              </w:rPr>
              <w:instrText xml:space="preserve"> FORMCHECKBOX </w:instrText>
            </w:r>
            <w:r w:rsidR="00E34101">
              <w:rPr>
                <w:rFonts w:ascii="Lucida Bright" w:hAnsi="Lucida Bright"/>
              </w:rPr>
            </w:r>
            <w:r w:rsidR="00E34101">
              <w:rPr>
                <w:rFonts w:ascii="Lucida Bright" w:hAnsi="Lucida Bright"/>
              </w:rPr>
              <w:fldChar w:fldCharType="separate"/>
            </w:r>
            <w:r w:rsidRPr="009656E4">
              <w:rPr>
                <w:rFonts w:ascii="Lucida Bright" w:hAnsi="Lucida Bright"/>
              </w:rPr>
              <w:fldChar w:fldCharType="end"/>
            </w:r>
          </w:p>
        </w:tc>
      </w:tr>
      <w:tr w:rsidR="00F51858" w:rsidRPr="009656E4" w14:paraId="14FB0B47" w14:textId="77777777" w:rsidTr="00865900">
        <w:trPr>
          <w:trHeight w:val="440"/>
        </w:trPr>
        <w:tc>
          <w:tcPr>
            <w:tcW w:w="5783" w:type="dxa"/>
          </w:tcPr>
          <w:p w14:paraId="76575360" w14:textId="77777777" w:rsidR="00F51858" w:rsidRPr="009656E4" w:rsidRDefault="00F51858" w:rsidP="00534379">
            <w:pPr>
              <w:pStyle w:val="TableData"/>
              <w:spacing w:before="0" w:after="0"/>
              <w:rPr>
                <w:rFonts w:ascii="Lucida Bright" w:hAnsi="Lucida Bright"/>
              </w:rPr>
            </w:pPr>
            <w:r w:rsidRPr="009656E4">
              <w:rPr>
                <w:rFonts w:ascii="Lucida Bright" w:hAnsi="Lucida Bright"/>
              </w:rPr>
              <w:t>Prevention of Significant Deterioration Program under the Federal Clean Air Act (FCAA).</w:t>
            </w:r>
            <w:r w:rsidRPr="009656E4">
              <w:rPr>
                <w:rFonts w:ascii="Lucida Bright" w:hAnsi="Lucida Bright"/>
              </w:rPr>
              <w:br/>
              <w:t>Nonattainment Program under the FCAA</w:t>
            </w:r>
          </w:p>
        </w:tc>
        <w:tc>
          <w:tcPr>
            <w:tcW w:w="1142" w:type="dxa"/>
          </w:tcPr>
          <w:p w14:paraId="0F267999" w14:textId="77777777" w:rsidR="00F51858" w:rsidRPr="009656E4" w:rsidRDefault="00F51858" w:rsidP="00534379">
            <w:pPr>
              <w:pStyle w:val="TableDataCentered"/>
              <w:rPr>
                <w:rFonts w:ascii="Lucida Bright" w:hAnsi="Lucida Bright"/>
                <w:color w:val="000000"/>
              </w:rPr>
            </w:pPr>
            <w:r w:rsidRPr="009656E4">
              <w:rPr>
                <w:rFonts w:ascii="Lucida Bright" w:hAnsi="Lucida Bright"/>
              </w:rPr>
              <w:fldChar w:fldCharType="begin">
                <w:ffData>
                  <w:name w:val="Check88"/>
                  <w:enabled/>
                  <w:calcOnExit w:val="0"/>
                  <w:checkBox>
                    <w:sizeAuto/>
                    <w:default w:val="0"/>
                  </w:checkBox>
                </w:ffData>
              </w:fldChar>
            </w:r>
            <w:r w:rsidRPr="009656E4">
              <w:rPr>
                <w:rFonts w:ascii="Lucida Bright" w:hAnsi="Lucida Bright"/>
              </w:rPr>
              <w:instrText xml:space="preserve"> FORMCHECKBOX </w:instrText>
            </w:r>
            <w:r w:rsidR="00E34101">
              <w:rPr>
                <w:rFonts w:ascii="Lucida Bright" w:hAnsi="Lucida Bright"/>
              </w:rPr>
            </w:r>
            <w:r w:rsidR="00E34101">
              <w:rPr>
                <w:rFonts w:ascii="Lucida Bright" w:hAnsi="Lucida Bright"/>
              </w:rPr>
              <w:fldChar w:fldCharType="separate"/>
            </w:r>
            <w:r w:rsidRPr="009656E4">
              <w:rPr>
                <w:rFonts w:ascii="Lucida Bright" w:hAnsi="Lucida Bright"/>
              </w:rPr>
              <w:fldChar w:fldCharType="end"/>
            </w:r>
          </w:p>
        </w:tc>
        <w:tc>
          <w:tcPr>
            <w:tcW w:w="1080" w:type="dxa"/>
          </w:tcPr>
          <w:p w14:paraId="52138F77" w14:textId="77777777" w:rsidR="00F51858" w:rsidRPr="009656E4" w:rsidRDefault="00F51858" w:rsidP="00534379">
            <w:pPr>
              <w:pStyle w:val="TableDataCentered"/>
              <w:rPr>
                <w:rFonts w:ascii="Lucida Bright" w:hAnsi="Lucida Bright"/>
                <w:color w:val="000000"/>
              </w:rPr>
            </w:pPr>
            <w:r w:rsidRPr="009656E4">
              <w:rPr>
                <w:rFonts w:ascii="Lucida Bright" w:hAnsi="Lucida Bright"/>
              </w:rPr>
              <w:fldChar w:fldCharType="begin">
                <w:ffData>
                  <w:name w:val="Check88"/>
                  <w:enabled/>
                  <w:calcOnExit w:val="0"/>
                  <w:checkBox>
                    <w:sizeAuto/>
                    <w:default w:val="0"/>
                  </w:checkBox>
                </w:ffData>
              </w:fldChar>
            </w:r>
            <w:r w:rsidRPr="009656E4">
              <w:rPr>
                <w:rFonts w:ascii="Lucida Bright" w:hAnsi="Lucida Bright"/>
              </w:rPr>
              <w:instrText xml:space="preserve"> FORMCHECKBOX </w:instrText>
            </w:r>
            <w:r w:rsidR="00E34101">
              <w:rPr>
                <w:rFonts w:ascii="Lucida Bright" w:hAnsi="Lucida Bright"/>
              </w:rPr>
            </w:r>
            <w:r w:rsidR="00E34101">
              <w:rPr>
                <w:rFonts w:ascii="Lucida Bright" w:hAnsi="Lucida Bright"/>
              </w:rPr>
              <w:fldChar w:fldCharType="separate"/>
            </w:r>
            <w:r w:rsidRPr="009656E4">
              <w:rPr>
                <w:rFonts w:ascii="Lucida Bright" w:hAnsi="Lucida Bright"/>
              </w:rPr>
              <w:fldChar w:fldCharType="end"/>
            </w:r>
          </w:p>
        </w:tc>
        <w:tc>
          <w:tcPr>
            <w:tcW w:w="1440" w:type="dxa"/>
          </w:tcPr>
          <w:p w14:paraId="53739A80" w14:textId="77777777" w:rsidR="00F51858" w:rsidRPr="009656E4" w:rsidRDefault="00F51858" w:rsidP="00534379">
            <w:pPr>
              <w:pStyle w:val="TableDataCentered"/>
              <w:rPr>
                <w:rFonts w:ascii="Lucida Bright" w:hAnsi="Lucida Bright"/>
                <w:color w:val="000000"/>
              </w:rPr>
            </w:pPr>
            <w:r w:rsidRPr="009656E4">
              <w:rPr>
                <w:rFonts w:ascii="Lucida Bright" w:hAnsi="Lucida Bright"/>
              </w:rPr>
              <w:fldChar w:fldCharType="begin">
                <w:ffData>
                  <w:name w:val="Check88"/>
                  <w:enabled/>
                  <w:calcOnExit w:val="0"/>
                  <w:checkBox>
                    <w:sizeAuto/>
                    <w:default w:val="0"/>
                  </w:checkBox>
                </w:ffData>
              </w:fldChar>
            </w:r>
            <w:r w:rsidRPr="009656E4">
              <w:rPr>
                <w:rFonts w:ascii="Lucida Bright" w:hAnsi="Lucida Bright"/>
              </w:rPr>
              <w:instrText xml:space="preserve"> FORMCHECKBOX </w:instrText>
            </w:r>
            <w:r w:rsidR="00E34101">
              <w:rPr>
                <w:rFonts w:ascii="Lucida Bright" w:hAnsi="Lucida Bright"/>
              </w:rPr>
            </w:r>
            <w:r w:rsidR="00E34101">
              <w:rPr>
                <w:rFonts w:ascii="Lucida Bright" w:hAnsi="Lucida Bright"/>
              </w:rPr>
              <w:fldChar w:fldCharType="separate"/>
            </w:r>
            <w:r w:rsidRPr="009656E4">
              <w:rPr>
                <w:rFonts w:ascii="Lucida Bright" w:hAnsi="Lucida Bright"/>
              </w:rPr>
              <w:fldChar w:fldCharType="end"/>
            </w:r>
          </w:p>
        </w:tc>
      </w:tr>
      <w:tr w:rsidR="00F51858" w:rsidRPr="009656E4" w14:paraId="303FF62A" w14:textId="77777777" w:rsidTr="00865900">
        <w:trPr>
          <w:trHeight w:val="440"/>
        </w:trPr>
        <w:tc>
          <w:tcPr>
            <w:tcW w:w="5783" w:type="dxa"/>
          </w:tcPr>
          <w:p w14:paraId="7DEC500C" w14:textId="77777777" w:rsidR="00F51858" w:rsidRPr="009656E4" w:rsidRDefault="00F51858" w:rsidP="00534379">
            <w:pPr>
              <w:pStyle w:val="TableData"/>
              <w:spacing w:before="0" w:after="0"/>
              <w:rPr>
                <w:rFonts w:ascii="Lucida Bright" w:hAnsi="Lucida Bright"/>
              </w:rPr>
            </w:pPr>
            <w:r w:rsidRPr="009656E4">
              <w:rPr>
                <w:rFonts w:ascii="Lucida Bright" w:hAnsi="Lucida Bright"/>
              </w:rPr>
              <w:t>National Emission Standards for Hazardous Air Pollutants Preconstruction Approval under the FCAA</w:t>
            </w:r>
          </w:p>
        </w:tc>
        <w:tc>
          <w:tcPr>
            <w:tcW w:w="1142" w:type="dxa"/>
          </w:tcPr>
          <w:p w14:paraId="6DC7D178" w14:textId="77777777" w:rsidR="00F51858" w:rsidRPr="009656E4" w:rsidRDefault="00F51858" w:rsidP="00534379">
            <w:pPr>
              <w:pStyle w:val="TableDataCentered"/>
              <w:rPr>
                <w:rFonts w:ascii="Lucida Bright" w:hAnsi="Lucida Bright"/>
                <w:color w:val="000000"/>
              </w:rPr>
            </w:pPr>
            <w:r w:rsidRPr="009656E4">
              <w:rPr>
                <w:rFonts w:ascii="Lucida Bright" w:hAnsi="Lucida Bright"/>
              </w:rPr>
              <w:fldChar w:fldCharType="begin">
                <w:ffData>
                  <w:name w:val="Check88"/>
                  <w:enabled/>
                  <w:calcOnExit w:val="0"/>
                  <w:checkBox>
                    <w:sizeAuto/>
                    <w:default w:val="0"/>
                    <w:checked w:val="0"/>
                  </w:checkBox>
                </w:ffData>
              </w:fldChar>
            </w:r>
            <w:r w:rsidRPr="009656E4">
              <w:rPr>
                <w:rFonts w:ascii="Lucida Bright" w:hAnsi="Lucida Bright"/>
              </w:rPr>
              <w:instrText xml:space="preserve"> FORMCHECKBOX </w:instrText>
            </w:r>
            <w:r w:rsidR="00E34101">
              <w:rPr>
                <w:rFonts w:ascii="Lucida Bright" w:hAnsi="Lucida Bright"/>
              </w:rPr>
            </w:r>
            <w:r w:rsidR="00E34101">
              <w:rPr>
                <w:rFonts w:ascii="Lucida Bright" w:hAnsi="Lucida Bright"/>
              </w:rPr>
              <w:fldChar w:fldCharType="separate"/>
            </w:r>
            <w:r w:rsidRPr="009656E4">
              <w:rPr>
                <w:rFonts w:ascii="Lucida Bright" w:hAnsi="Lucida Bright"/>
              </w:rPr>
              <w:fldChar w:fldCharType="end"/>
            </w:r>
          </w:p>
        </w:tc>
        <w:tc>
          <w:tcPr>
            <w:tcW w:w="1080" w:type="dxa"/>
          </w:tcPr>
          <w:p w14:paraId="25BBE534" w14:textId="77777777" w:rsidR="00F51858" w:rsidRPr="009656E4" w:rsidRDefault="00F51858" w:rsidP="00534379">
            <w:pPr>
              <w:pStyle w:val="TableDataCentered"/>
              <w:rPr>
                <w:rFonts w:ascii="Lucida Bright" w:hAnsi="Lucida Bright"/>
                <w:color w:val="000000"/>
              </w:rPr>
            </w:pPr>
            <w:r w:rsidRPr="009656E4">
              <w:rPr>
                <w:rFonts w:ascii="Lucida Bright" w:hAnsi="Lucida Bright"/>
              </w:rPr>
              <w:fldChar w:fldCharType="begin">
                <w:ffData>
                  <w:name w:val="Check88"/>
                  <w:enabled/>
                  <w:calcOnExit w:val="0"/>
                  <w:checkBox>
                    <w:sizeAuto/>
                    <w:default w:val="0"/>
                  </w:checkBox>
                </w:ffData>
              </w:fldChar>
            </w:r>
            <w:r w:rsidRPr="009656E4">
              <w:rPr>
                <w:rFonts w:ascii="Lucida Bright" w:hAnsi="Lucida Bright"/>
              </w:rPr>
              <w:instrText xml:space="preserve"> FORMCHECKBOX </w:instrText>
            </w:r>
            <w:r w:rsidR="00E34101">
              <w:rPr>
                <w:rFonts w:ascii="Lucida Bright" w:hAnsi="Lucida Bright"/>
              </w:rPr>
            </w:r>
            <w:r w:rsidR="00E34101">
              <w:rPr>
                <w:rFonts w:ascii="Lucida Bright" w:hAnsi="Lucida Bright"/>
              </w:rPr>
              <w:fldChar w:fldCharType="separate"/>
            </w:r>
            <w:r w:rsidRPr="009656E4">
              <w:rPr>
                <w:rFonts w:ascii="Lucida Bright" w:hAnsi="Lucida Bright"/>
              </w:rPr>
              <w:fldChar w:fldCharType="end"/>
            </w:r>
          </w:p>
        </w:tc>
        <w:tc>
          <w:tcPr>
            <w:tcW w:w="1440" w:type="dxa"/>
          </w:tcPr>
          <w:p w14:paraId="3454B211" w14:textId="77777777" w:rsidR="00F51858" w:rsidRPr="009656E4" w:rsidRDefault="00F51858" w:rsidP="00534379">
            <w:pPr>
              <w:pStyle w:val="TableDataCentered"/>
              <w:rPr>
                <w:rFonts w:ascii="Lucida Bright" w:hAnsi="Lucida Bright"/>
                <w:color w:val="000000"/>
              </w:rPr>
            </w:pPr>
            <w:r w:rsidRPr="009656E4">
              <w:rPr>
                <w:rFonts w:ascii="Lucida Bright" w:hAnsi="Lucida Bright"/>
              </w:rPr>
              <w:fldChar w:fldCharType="begin">
                <w:ffData>
                  <w:name w:val="Check88"/>
                  <w:enabled/>
                  <w:calcOnExit w:val="0"/>
                  <w:checkBox>
                    <w:sizeAuto/>
                    <w:default w:val="0"/>
                  </w:checkBox>
                </w:ffData>
              </w:fldChar>
            </w:r>
            <w:r w:rsidRPr="009656E4">
              <w:rPr>
                <w:rFonts w:ascii="Lucida Bright" w:hAnsi="Lucida Bright"/>
              </w:rPr>
              <w:instrText xml:space="preserve"> FORMCHECKBOX </w:instrText>
            </w:r>
            <w:r w:rsidR="00E34101">
              <w:rPr>
                <w:rFonts w:ascii="Lucida Bright" w:hAnsi="Lucida Bright"/>
              </w:rPr>
            </w:r>
            <w:r w:rsidR="00E34101">
              <w:rPr>
                <w:rFonts w:ascii="Lucida Bright" w:hAnsi="Lucida Bright"/>
              </w:rPr>
              <w:fldChar w:fldCharType="separate"/>
            </w:r>
            <w:r w:rsidRPr="009656E4">
              <w:rPr>
                <w:rFonts w:ascii="Lucida Bright" w:hAnsi="Lucida Bright"/>
              </w:rPr>
              <w:fldChar w:fldCharType="end"/>
            </w:r>
          </w:p>
        </w:tc>
      </w:tr>
      <w:tr w:rsidR="006F3E0C" w:rsidRPr="009656E4" w14:paraId="69586DDB" w14:textId="77777777" w:rsidTr="00DC3450">
        <w:trPr>
          <w:trHeight w:val="305"/>
        </w:trPr>
        <w:tc>
          <w:tcPr>
            <w:tcW w:w="5783" w:type="dxa"/>
            <w:vAlign w:val="center"/>
          </w:tcPr>
          <w:p w14:paraId="20D387BF" w14:textId="7288FA98" w:rsidR="006F3E0C" w:rsidRPr="009656E4" w:rsidRDefault="006F3E0C" w:rsidP="006F3E0C">
            <w:pPr>
              <w:pStyle w:val="TableData"/>
              <w:spacing w:before="0" w:after="0"/>
              <w:rPr>
                <w:rFonts w:ascii="Lucida Bright" w:hAnsi="Lucida Bright"/>
              </w:rPr>
            </w:pPr>
            <w:r w:rsidRPr="009656E4">
              <w:rPr>
                <w:rStyle w:val="Strong"/>
                <w:rFonts w:ascii="Lucida Bright" w:hAnsi="Lucida Bright"/>
                <w:b w:val="0"/>
                <w:bCs/>
              </w:rPr>
              <w:t xml:space="preserve">Other (describe) </w:t>
            </w:r>
            <w:r w:rsidRPr="009656E4">
              <w:rPr>
                <w:rStyle w:val="Strong"/>
                <w:rFonts w:ascii="Lucida Bright" w:hAnsi="Lucida Bright"/>
                <w:b w:val="0"/>
                <w:bCs/>
              </w:rPr>
              <w:fldChar w:fldCharType="begin">
                <w:ffData>
                  <w:name w:val="Text93"/>
                  <w:enabled/>
                  <w:calcOnExit w:val="0"/>
                  <w:textInput/>
                </w:ffData>
              </w:fldChar>
            </w:r>
            <w:r w:rsidRPr="009656E4">
              <w:rPr>
                <w:rStyle w:val="Strong"/>
                <w:rFonts w:ascii="Lucida Bright" w:hAnsi="Lucida Bright"/>
                <w:b w:val="0"/>
                <w:bCs/>
              </w:rPr>
              <w:instrText xml:space="preserve"> FORMTEXT </w:instrText>
            </w:r>
            <w:r w:rsidRPr="009656E4">
              <w:rPr>
                <w:rStyle w:val="Strong"/>
                <w:rFonts w:ascii="Lucida Bright" w:hAnsi="Lucida Bright"/>
                <w:b w:val="0"/>
                <w:bCs/>
              </w:rPr>
            </w:r>
            <w:r w:rsidRPr="009656E4">
              <w:rPr>
                <w:rStyle w:val="Strong"/>
                <w:rFonts w:ascii="Lucida Bright" w:hAnsi="Lucida Bright"/>
                <w:b w:val="0"/>
                <w:bCs/>
              </w:rPr>
              <w:fldChar w:fldCharType="separate"/>
            </w:r>
            <w:r w:rsidRPr="009656E4">
              <w:rPr>
                <w:rStyle w:val="Strong"/>
                <w:rFonts w:ascii="Lucida Bright" w:hAnsi="Lucida Bright"/>
                <w:b w:val="0"/>
                <w:bCs/>
              </w:rPr>
              <w:t> </w:t>
            </w:r>
            <w:r w:rsidRPr="009656E4">
              <w:rPr>
                <w:rStyle w:val="Strong"/>
                <w:rFonts w:ascii="Lucida Bright" w:hAnsi="Lucida Bright"/>
                <w:b w:val="0"/>
                <w:bCs/>
              </w:rPr>
              <w:t> </w:t>
            </w:r>
            <w:r w:rsidRPr="009656E4">
              <w:rPr>
                <w:rStyle w:val="Strong"/>
                <w:rFonts w:ascii="Lucida Bright" w:hAnsi="Lucida Bright"/>
                <w:b w:val="0"/>
                <w:bCs/>
              </w:rPr>
              <w:t> </w:t>
            </w:r>
            <w:r w:rsidRPr="009656E4">
              <w:rPr>
                <w:rStyle w:val="Strong"/>
                <w:rFonts w:ascii="Lucida Bright" w:hAnsi="Lucida Bright"/>
                <w:b w:val="0"/>
                <w:bCs/>
              </w:rPr>
              <w:t> </w:t>
            </w:r>
            <w:r w:rsidRPr="009656E4">
              <w:rPr>
                <w:rStyle w:val="Strong"/>
                <w:rFonts w:ascii="Lucida Bright" w:hAnsi="Lucida Bright"/>
                <w:b w:val="0"/>
                <w:bCs/>
              </w:rPr>
              <w:t> </w:t>
            </w:r>
            <w:r w:rsidRPr="009656E4">
              <w:rPr>
                <w:rStyle w:val="Strong"/>
                <w:rFonts w:ascii="Lucida Bright" w:hAnsi="Lucida Bright"/>
                <w:b w:val="0"/>
                <w:bCs/>
              </w:rPr>
              <w:fldChar w:fldCharType="end"/>
            </w:r>
          </w:p>
        </w:tc>
        <w:tc>
          <w:tcPr>
            <w:tcW w:w="1142" w:type="dxa"/>
          </w:tcPr>
          <w:p w14:paraId="6E0B5FBC" w14:textId="0C0298FA" w:rsidR="006F3E0C" w:rsidRPr="009656E4" w:rsidRDefault="006F3E0C" w:rsidP="006F3E0C">
            <w:pPr>
              <w:pStyle w:val="TableDataCentered"/>
              <w:rPr>
                <w:rFonts w:ascii="Lucida Bright" w:hAnsi="Lucida Bright"/>
                <w:color w:val="000000"/>
              </w:rPr>
            </w:pPr>
            <w:r w:rsidRPr="009656E4">
              <w:rPr>
                <w:rFonts w:ascii="Lucida Bright" w:hAnsi="Lucida Bright"/>
              </w:rPr>
              <w:fldChar w:fldCharType="begin">
                <w:ffData>
                  <w:name w:val="Check88"/>
                  <w:enabled/>
                  <w:calcOnExit w:val="0"/>
                  <w:checkBox>
                    <w:sizeAuto/>
                    <w:default w:val="0"/>
                  </w:checkBox>
                </w:ffData>
              </w:fldChar>
            </w:r>
            <w:r w:rsidRPr="009656E4">
              <w:rPr>
                <w:rFonts w:ascii="Lucida Bright" w:hAnsi="Lucida Bright"/>
              </w:rPr>
              <w:instrText xml:space="preserve"> FORMCHECKBOX </w:instrText>
            </w:r>
            <w:r w:rsidR="00E34101">
              <w:rPr>
                <w:rFonts w:ascii="Lucida Bright" w:hAnsi="Lucida Bright"/>
              </w:rPr>
            </w:r>
            <w:r w:rsidR="00E34101">
              <w:rPr>
                <w:rFonts w:ascii="Lucida Bright" w:hAnsi="Lucida Bright"/>
              </w:rPr>
              <w:fldChar w:fldCharType="separate"/>
            </w:r>
            <w:r w:rsidRPr="009656E4">
              <w:rPr>
                <w:rFonts w:ascii="Lucida Bright" w:hAnsi="Lucida Bright"/>
              </w:rPr>
              <w:fldChar w:fldCharType="end"/>
            </w:r>
          </w:p>
        </w:tc>
        <w:tc>
          <w:tcPr>
            <w:tcW w:w="1080" w:type="dxa"/>
          </w:tcPr>
          <w:p w14:paraId="456495B9" w14:textId="5AB356C1" w:rsidR="006F3E0C" w:rsidRPr="009656E4" w:rsidRDefault="006F3E0C" w:rsidP="006F3E0C">
            <w:pPr>
              <w:pStyle w:val="TableDataCentered"/>
              <w:rPr>
                <w:rFonts w:ascii="Lucida Bright" w:hAnsi="Lucida Bright"/>
                <w:color w:val="000000"/>
              </w:rPr>
            </w:pPr>
            <w:r w:rsidRPr="009656E4">
              <w:rPr>
                <w:rFonts w:ascii="Lucida Bright" w:hAnsi="Lucida Bright"/>
              </w:rPr>
              <w:fldChar w:fldCharType="begin">
                <w:ffData>
                  <w:name w:val="Check88"/>
                  <w:enabled/>
                  <w:calcOnExit w:val="0"/>
                  <w:checkBox>
                    <w:sizeAuto/>
                    <w:default w:val="0"/>
                  </w:checkBox>
                </w:ffData>
              </w:fldChar>
            </w:r>
            <w:r w:rsidRPr="009656E4">
              <w:rPr>
                <w:rFonts w:ascii="Lucida Bright" w:hAnsi="Lucida Bright"/>
              </w:rPr>
              <w:instrText xml:space="preserve"> FORMCHECKBOX </w:instrText>
            </w:r>
            <w:r w:rsidR="00E34101">
              <w:rPr>
                <w:rFonts w:ascii="Lucida Bright" w:hAnsi="Lucida Bright"/>
              </w:rPr>
            </w:r>
            <w:r w:rsidR="00E34101">
              <w:rPr>
                <w:rFonts w:ascii="Lucida Bright" w:hAnsi="Lucida Bright"/>
              </w:rPr>
              <w:fldChar w:fldCharType="separate"/>
            </w:r>
            <w:r w:rsidRPr="009656E4">
              <w:rPr>
                <w:rFonts w:ascii="Lucida Bright" w:hAnsi="Lucida Bright"/>
              </w:rPr>
              <w:fldChar w:fldCharType="end"/>
            </w:r>
          </w:p>
        </w:tc>
        <w:tc>
          <w:tcPr>
            <w:tcW w:w="1440" w:type="dxa"/>
          </w:tcPr>
          <w:p w14:paraId="3ED0BFBC" w14:textId="2D142333" w:rsidR="006F3E0C" w:rsidRPr="009656E4" w:rsidRDefault="006F3E0C" w:rsidP="006F3E0C">
            <w:pPr>
              <w:pStyle w:val="TableDataCentered"/>
              <w:rPr>
                <w:rFonts w:ascii="Lucida Bright" w:hAnsi="Lucida Bright"/>
                <w:color w:val="000000"/>
              </w:rPr>
            </w:pPr>
            <w:r w:rsidRPr="009656E4">
              <w:rPr>
                <w:rFonts w:ascii="Lucida Bright" w:hAnsi="Lucida Bright"/>
              </w:rPr>
              <w:fldChar w:fldCharType="begin">
                <w:ffData>
                  <w:name w:val="Check88"/>
                  <w:enabled/>
                  <w:calcOnExit w:val="0"/>
                  <w:checkBox>
                    <w:sizeAuto/>
                    <w:default w:val="0"/>
                  </w:checkBox>
                </w:ffData>
              </w:fldChar>
            </w:r>
            <w:r w:rsidRPr="009656E4">
              <w:rPr>
                <w:rFonts w:ascii="Lucida Bright" w:hAnsi="Lucida Bright"/>
              </w:rPr>
              <w:instrText xml:space="preserve"> FORMCHECKBOX </w:instrText>
            </w:r>
            <w:r w:rsidR="00E34101">
              <w:rPr>
                <w:rFonts w:ascii="Lucida Bright" w:hAnsi="Lucida Bright"/>
              </w:rPr>
            </w:r>
            <w:r w:rsidR="00E34101">
              <w:rPr>
                <w:rFonts w:ascii="Lucida Bright" w:hAnsi="Lucida Bright"/>
              </w:rPr>
              <w:fldChar w:fldCharType="separate"/>
            </w:r>
            <w:r w:rsidRPr="009656E4">
              <w:rPr>
                <w:rFonts w:ascii="Lucida Bright" w:hAnsi="Lucida Bright"/>
              </w:rPr>
              <w:fldChar w:fldCharType="end"/>
            </w:r>
          </w:p>
        </w:tc>
      </w:tr>
      <w:tr w:rsidR="006F3E0C" w:rsidRPr="009656E4" w14:paraId="7D18B1A8" w14:textId="77777777" w:rsidTr="00DC3450">
        <w:trPr>
          <w:trHeight w:val="215"/>
        </w:trPr>
        <w:tc>
          <w:tcPr>
            <w:tcW w:w="5783" w:type="dxa"/>
            <w:vAlign w:val="center"/>
          </w:tcPr>
          <w:p w14:paraId="007B4D3E" w14:textId="593547DB" w:rsidR="006F3E0C" w:rsidRPr="009656E4" w:rsidRDefault="006F3E0C" w:rsidP="006F3E0C">
            <w:pPr>
              <w:pStyle w:val="TableData"/>
              <w:spacing w:before="0" w:after="0"/>
              <w:rPr>
                <w:rStyle w:val="Strong"/>
                <w:rFonts w:ascii="Lucida Bright" w:hAnsi="Lucida Bright"/>
              </w:rPr>
            </w:pPr>
            <w:r w:rsidRPr="009656E4">
              <w:rPr>
                <w:rStyle w:val="Strong"/>
                <w:rFonts w:ascii="Lucida Bright" w:hAnsi="Lucida Bright"/>
                <w:b w:val="0"/>
                <w:bCs/>
              </w:rPr>
              <w:t xml:space="preserve">Other (describe) </w:t>
            </w:r>
            <w:r w:rsidRPr="009656E4">
              <w:rPr>
                <w:rStyle w:val="Strong"/>
                <w:rFonts w:ascii="Lucida Bright" w:hAnsi="Lucida Bright"/>
                <w:b w:val="0"/>
                <w:bCs/>
              </w:rPr>
              <w:fldChar w:fldCharType="begin">
                <w:ffData>
                  <w:name w:val="Text93"/>
                  <w:enabled/>
                  <w:calcOnExit w:val="0"/>
                  <w:textInput/>
                </w:ffData>
              </w:fldChar>
            </w:r>
            <w:r w:rsidRPr="009656E4">
              <w:rPr>
                <w:rStyle w:val="Strong"/>
                <w:rFonts w:ascii="Lucida Bright" w:hAnsi="Lucida Bright"/>
                <w:b w:val="0"/>
                <w:bCs/>
              </w:rPr>
              <w:instrText xml:space="preserve"> FORMTEXT </w:instrText>
            </w:r>
            <w:r w:rsidRPr="009656E4">
              <w:rPr>
                <w:rStyle w:val="Strong"/>
                <w:rFonts w:ascii="Lucida Bright" w:hAnsi="Lucida Bright"/>
                <w:b w:val="0"/>
                <w:bCs/>
              </w:rPr>
            </w:r>
            <w:r w:rsidRPr="009656E4">
              <w:rPr>
                <w:rStyle w:val="Strong"/>
                <w:rFonts w:ascii="Lucida Bright" w:hAnsi="Lucida Bright"/>
                <w:b w:val="0"/>
                <w:bCs/>
              </w:rPr>
              <w:fldChar w:fldCharType="separate"/>
            </w:r>
            <w:r w:rsidRPr="009656E4">
              <w:rPr>
                <w:rStyle w:val="Strong"/>
                <w:rFonts w:ascii="Lucida Bright" w:hAnsi="Lucida Bright"/>
                <w:b w:val="0"/>
                <w:bCs/>
              </w:rPr>
              <w:t> </w:t>
            </w:r>
            <w:r w:rsidRPr="009656E4">
              <w:rPr>
                <w:rStyle w:val="Strong"/>
                <w:rFonts w:ascii="Lucida Bright" w:hAnsi="Lucida Bright"/>
                <w:b w:val="0"/>
                <w:bCs/>
              </w:rPr>
              <w:t> </w:t>
            </w:r>
            <w:r w:rsidRPr="009656E4">
              <w:rPr>
                <w:rStyle w:val="Strong"/>
                <w:rFonts w:ascii="Lucida Bright" w:hAnsi="Lucida Bright"/>
                <w:b w:val="0"/>
                <w:bCs/>
              </w:rPr>
              <w:t> </w:t>
            </w:r>
            <w:r w:rsidRPr="009656E4">
              <w:rPr>
                <w:rStyle w:val="Strong"/>
                <w:rFonts w:ascii="Lucida Bright" w:hAnsi="Lucida Bright"/>
                <w:b w:val="0"/>
                <w:bCs/>
              </w:rPr>
              <w:t> </w:t>
            </w:r>
            <w:r w:rsidRPr="009656E4">
              <w:rPr>
                <w:rStyle w:val="Strong"/>
                <w:rFonts w:ascii="Lucida Bright" w:hAnsi="Lucida Bright"/>
                <w:b w:val="0"/>
                <w:bCs/>
              </w:rPr>
              <w:t> </w:t>
            </w:r>
            <w:r w:rsidRPr="009656E4">
              <w:rPr>
                <w:rStyle w:val="Strong"/>
                <w:rFonts w:ascii="Lucida Bright" w:hAnsi="Lucida Bright"/>
                <w:b w:val="0"/>
                <w:bCs/>
              </w:rPr>
              <w:fldChar w:fldCharType="end"/>
            </w:r>
          </w:p>
        </w:tc>
        <w:tc>
          <w:tcPr>
            <w:tcW w:w="1142" w:type="dxa"/>
          </w:tcPr>
          <w:p w14:paraId="154EFF78" w14:textId="6C129411" w:rsidR="006F3E0C" w:rsidRPr="009656E4" w:rsidRDefault="006F3E0C" w:rsidP="006F3E0C">
            <w:pPr>
              <w:pStyle w:val="TableDataCentered"/>
              <w:rPr>
                <w:rStyle w:val="Strong"/>
                <w:rFonts w:ascii="Lucida Bright" w:hAnsi="Lucida Bright"/>
              </w:rPr>
            </w:pPr>
            <w:r w:rsidRPr="009656E4">
              <w:rPr>
                <w:rFonts w:ascii="Lucida Bright" w:hAnsi="Lucida Bright"/>
              </w:rPr>
              <w:fldChar w:fldCharType="begin">
                <w:ffData>
                  <w:name w:val="Check88"/>
                  <w:enabled/>
                  <w:calcOnExit w:val="0"/>
                  <w:checkBox>
                    <w:sizeAuto/>
                    <w:default w:val="0"/>
                  </w:checkBox>
                </w:ffData>
              </w:fldChar>
            </w:r>
            <w:r w:rsidRPr="009656E4">
              <w:rPr>
                <w:rFonts w:ascii="Lucida Bright" w:hAnsi="Lucida Bright"/>
              </w:rPr>
              <w:instrText xml:space="preserve"> FORMCHECKBOX </w:instrText>
            </w:r>
            <w:r w:rsidR="00E34101">
              <w:rPr>
                <w:rFonts w:ascii="Lucida Bright" w:hAnsi="Lucida Bright"/>
              </w:rPr>
            </w:r>
            <w:r w:rsidR="00E34101">
              <w:rPr>
                <w:rFonts w:ascii="Lucida Bright" w:hAnsi="Lucida Bright"/>
              </w:rPr>
              <w:fldChar w:fldCharType="separate"/>
            </w:r>
            <w:r w:rsidRPr="009656E4">
              <w:rPr>
                <w:rFonts w:ascii="Lucida Bright" w:hAnsi="Lucida Bright"/>
              </w:rPr>
              <w:fldChar w:fldCharType="end"/>
            </w:r>
          </w:p>
        </w:tc>
        <w:tc>
          <w:tcPr>
            <w:tcW w:w="1080" w:type="dxa"/>
          </w:tcPr>
          <w:p w14:paraId="12AB5E10" w14:textId="1FC74584" w:rsidR="006F3E0C" w:rsidRPr="009656E4" w:rsidRDefault="006F3E0C" w:rsidP="006F3E0C">
            <w:pPr>
              <w:pStyle w:val="TableDataCentered"/>
              <w:rPr>
                <w:rStyle w:val="Strong"/>
                <w:rFonts w:ascii="Lucida Bright" w:hAnsi="Lucida Bright"/>
              </w:rPr>
            </w:pPr>
            <w:r w:rsidRPr="009656E4">
              <w:rPr>
                <w:rFonts w:ascii="Lucida Bright" w:hAnsi="Lucida Bright"/>
              </w:rPr>
              <w:fldChar w:fldCharType="begin">
                <w:ffData>
                  <w:name w:val="Check88"/>
                  <w:enabled/>
                  <w:calcOnExit w:val="0"/>
                  <w:checkBox>
                    <w:sizeAuto/>
                    <w:default w:val="0"/>
                  </w:checkBox>
                </w:ffData>
              </w:fldChar>
            </w:r>
            <w:r w:rsidRPr="009656E4">
              <w:rPr>
                <w:rFonts w:ascii="Lucida Bright" w:hAnsi="Lucida Bright"/>
              </w:rPr>
              <w:instrText xml:space="preserve"> FORMCHECKBOX </w:instrText>
            </w:r>
            <w:r w:rsidR="00E34101">
              <w:rPr>
                <w:rFonts w:ascii="Lucida Bright" w:hAnsi="Lucida Bright"/>
              </w:rPr>
            </w:r>
            <w:r w:rsidR="00E34101">
              <w:rPr>
                <w:rFonts w:ascii="Lucida Bright" w:hAnsi="Lucida Bright"/>
              </w:rPr>
              <w:fldChar w:fldCharType="separate"/>
            </w:r>
            <w:r w:rsidRPr="009656E4">
              <w:rPr>
                <w:rFonts w:ascii="Lucida Bright" w:hAnsi="Lucida Bright"/>
              </w:rPr>
              <w:fldChar w:fldCharType="end"/>
            </w:r>
          </w:p>
        </w:tc>
        <w:tc>
          <w:tcPr>
            <w:tcW w:w="1440" w:type="dxa"/>
          </w:tcPr>
          <w:p w14:paraId="53444505" w14:textId="3AC29DD0" w:rsidR="006F3E0C" w:rsidRPr="009656E4" w:rsidRDefault="006F3E0C" w:rsidP="006F3E0C">
            <w:pPr>
              <w:pStyle w:val="TableDataCentered"/>
              <w:rPr>
                <w:rStyle w:val="Strong"/>
                <w:rFonts w:ascii="Lucida Bright" w:hAnsi="Lucida Bright"/>
              </w:rPr>
            </w:pPr>
            <w:r w:rsidRPr="009656E4">
              <w:rPr>
                <w:rFonts w:ascii="Lucida Bright" w:hAnsi="Lucida Bright"/>
              </w:rPr>
              <w:fldChar w:fldCharType="begin">
                <w:ffData>
                  <w:name w:val="Check88"/>
                  <w:enabled/>
                  <w:calcOnExit w:val="0"/>
                  <w:checkBox>
                    <w:sizeAuto/>
                    <w:default w:val="0"/>
                  </w:checkBox>
                </w:ffData>
              </w:fldChar>
            </w:r>
            <w:r w:rsidRPr="009656E4">
              <w:rPr>
                <w:rFonts w:ascii="Lucida Bright" w:hAnsi="Lucida Bright"/>
              </w:rPr>
              <w:instrText xml:space="preserve"> FORMCHECKBOX </w:instrText>
            </w:r>
            <w:r w:rsidR="00E34101">
              <w:rPr>
                <w:rFonts w:ascii="Lucida Bright" w:hAnsi="Lucida Bright"/>
              </w:rPr>
            </w:r>
            <w:r w:rsidR="00E34101">
              <w:rPr>
                <w:rFonts w:ascii="Lucida Bright" w:hAnsi="Lucida Bright"/>
              </w:rPr>
              <w:fldChar w:fldCharType="separate"/>
            </w:r>
            <w:r w:rsidRPr="009656E4">
              <w:rPr>
                <w:rFonts w:ascii="Lucida Bright" w:hAnsi="Lucida Bright"/>
              </w:rPr>
              <w:fldChar w:fldCharType="end"/>
            </w:r>
          </w:p>
        </w:tc>
      </w:tr>
      <w:tr w:rsidR="00E94CFB" w:rsidRPr="009656E4" w14:paraId="6BF7CE60" w14:textId="77777777" w:rsidTr="00DC3450">
        <w:trPr>
          <w:trHeight w:val="260"/>
        </w:trPr>
        <w:tc>
          <w:tcPr>
            <w:tcW w:w="5783" w:type="dxa"/>
            <w:vAlign w:val="center"/>
          </w:tcPr>
          <w:p w14:paraId="376484A6" w14:textId="112206C4" w:rsidR="00E94CFB" w:rsidRPr="009656E4" w:rsidRDefault="00E94CFB" w:rsidP="00534379">
            <w:pPr>
              <w:pStyle w:val="TableData"/>
              <w:spacing w:before="0" w:after="0"/>
              <w:rPr>
                <w:rStyle w:val="Strong"/>
                <w:rFonts w:ascii="Lucida Bright" w:hAnsi="Lucida Bright"/>
              </w:rPr>
            </w:pPr>
            <w:r w:rsidRPr="009656E4">
              <w:rPr>
                <w:rStyle w:val="Strong"/>
                <w:rFonts w:ascii="Lucida Bright" w:hAnsi="Lucida Bright"/>
                <w:b w:val="0"/>
                <w:bCs/>
              </w:rPr>
              <w:t xml:space="preserve">Other (describe) </w:t>
            </w:r>
            <w:r w:rsidRPr="009656E4">
              <w:rPr>
                <w:rStyle w:val="Strong"/>
                <w:rFonts w:ascii="Lucida Bright" w:hAnsi="Lucida Bright"/>
                <w:b w:val="0"/>
                <w:bCs/>
              </w:rPr>
              <w:fldChar w:fldCharType="begin">
                <w:ffData>
                  <w:name w:val="Text93"/>
                  <w:enabled/>
                  <w:calcOnExit w:val="0"/>
                  <w:textInput/>
                </w:ffData>
              </w:fldChar>
            </w:r>
            <w:r w:rsidRPr="009656E4">
              <w:rPr>
                <w:rStyle w:val="Strong"/>
                <w:rFonts w:ascii="Lucida Bright" w:hAnsi="Lucida Bright"/>
                <w:b w:val="0"/>
                <w:bCs/>
              </w:rPr>
              <w:instrText xml:space="preserve"> FORMTEXT </w:instrText>
            </w:r>
            <w:r w:rsidRPr="009656E4">
              <w:rPr>
                <w:rStyle w:val="Strong"/>
                <w:rFonts w:ascii="Lucida Bright" w:hAnsi="Lucida Bright"/>
                <w:b w:val="0"/>
                <w:bCs/>
              </w:rPr>
            </w:r>
            <w:r w:rsidRPr="009656E4">
              <w:rPr>
                <w:rStyle w:val="Strong"/>
                <w:rFonts w:ascii="Lucida Bright" w:hAnsi="Lucida Bright"/>
                <w:b w:val="0"/>
                <w:bCs/>
              </w:rPr>
              <w:fldChar w:fldCharType="separate"/>
            </w:r>
            <w:r w:rsidRPr="009656E4">
              <w:rPr>
                <w:rStyle w:val="Strong"/>
                <w:rFonts w:ascii="Lucida Bright" w:hAnsi="Lucida Bright"/>
                <w:b w:val="0"/>
                <w:bCs/>
              </w:rPr>
              <w:t> </w:t>
            </w:r>
            <w:r w:rsidRPr="009656E4">
              <w:rPr>
                <w:rStyle w:val="Strong"/>
                <w:rFonts w:ascii="Lucida Bright" w:hAnsi="Lucida Bright"/>
                <w:b w:val="0"/>
                <w:bCs/>
              </w:rPr>
              <w:t> </w:t>
            </w:r>
            <w:r w:rsidRPr="009656E4">
              <w:rPr>
                <w:rStyle w:val="Strong"/>
                <w:rFonts w:ascii="Lucida Bright" w:hAnsi="Lucida Bright"/>
                <w:b w:val="0"/>
                <w:bCs/>
              </w:rPr>
              <w:t> </w:t>
            </w:r>
            <w:r w:rsidRPr="009656E4">
              <w:rPr>
                <w:rStyle w:val="Strong"/>
                <w:rFonts w:ascii="Lucida Bright" w:hAnsi="Lucida Bright"/>
                <w:b w:val="0"/>
                <w:bCs/>
              </w:rPr>
              <w:t> </w:t>
            </w:r>
            <w:r w:rsidRPr="009656E4">
              <w:rPr>
                <w:rStyle w:val="Strong"/>
                <w:rFonts w:ascii="Lucida Bright" w:hAnsi="Lucida Bright"/>
                <w:b w:val="0"/>
                <w:bCs/>
              </w:rPr>
              <w:t> </w:t>
            </w:r>
            <w:r w:rsidRPr="009656E4">
              <w:rPr>
                <w:rStyle w:val="Strong"/>
                <w:rFonts w:ascii="Lucida Bright" w:hAnsi="Lucida Bright"/>
                <w:b w:val="0"/>
                <w:bCs/>
              </w:rPr>
              <w:fldChar w:fldCharType="end"/>
            </w:r>
          </w:p>
        </w:tc>
        <w:tc>
          <w:tcPr>
            <w:tcW w:w="1142" w:type="dxa"/>
          </w:tcPr>
          <w:p w14:paraId="2641AFA5" w14:textId="46DB06E1" w:rsidR="00E94CFB" w:rsidRPr="009656E4" w:rsidRDefault="00E94CFB" w:rsidP="00534379">
            <w:pPr>
              <w:pStyle w:val="TableDataCentered"/>
              <w:rPr>
                <w:rStyle w:val="Strong"/>
                <w:rFonts w:ascii="Lucida Bright" w:hAnsi="Lucida Bright"/>
              </w:rPr>
            </w:pPr>
            <w:r w:rsidRPr="009656E4">
              <w:rPr>
                <w:rStyle w:val="Strong"/>
                <w:rFonts w:ascii="Lucida Bright" w:hAnsi="Lucida Bright"/>
              </w:rPr>
              <w:fldChar w:fldCharType="begin">
                <w:ffData>
                  <w:name w:val="Check88"/>
                  <w:enabled/>
                  <w:calcOnExit w:val="0"/>
                  <w:checkBox>
                    <w:sizeAuto/>
                    <w:default w:val="0"/>
                  </w:checkBox>
                </w:ffData>
              </w:fldChar>
            </w:r>
            <w:r w:rsidRPr="009656E4">
              <w:rPr>
                <w:rStyle w:val="Strong"/>
                <w:rFonts w:ascii="Lucida Bright" w:hAnsi="Lucida Bright"/>
              </w:rPr>
              <w:instrText xml:space="preserve"> FORMCHECKBOX </w:instrText>
            </w:r>
            <w:r w:rsidR="00E34101">
              <w:rPr>
                <w:rStyle w:val="Strong"/>
                <w:rFonts w:ascii="Lucida Bright" w:hAnsi="Lucida Bright"/>
              </w:rPr>
            </w:r>
            <w:r w:rsidR="00E34101">
              <w:rPr>
                <w:rStyle w:val="Strong"/>
                <w:rFonts w:ascii="Lucida Bright" w:hAnsi="Lucida Bright"/>
              </w:rPr>
              <w:fldChar w:fldCharType="separate"/>
            </w:r>
            <w:r w:rsidRPr="009656E4">
              <w:rPr>
                <w:rStyle w:val="Strong"/>
                <w:rFonts w:ascii="Lucida Bright" w:hAnsi="Lucida Bright"/>
              </w:rPr>
              <w:fldChar w:fldCharType="end"/>
            </w:r>
          </w:p>
        </w:tc>
        <w:tc>
          <w:tcPr>
            <w:tcW w:w="1080" w:type="dxa"/>
          </w:tcPr>
          <w:p w14:paraId="40FC1087" w14:textId="345B1E0B" w:rsidR="00E94CFB" w:rsidRPr="009656E4" w:rsidRDefault="00E94CFB" w:rsidP="00534379">
            <w:pPr>
              <w:pStyle w:val="TableDataCentered"/>
              <w:rPr>
                <w:rStyle w:val="Strong"/>
                <w:rFonts w:ascii="Lucida Bright" w:hAnsi="Lucida Bright"/>
              </w:rPr>
            </w:pPr>
            <w:r w:rsidRPr="009656E4">
              <w:rPr>
                <w:rStyle w:val="Strong"/>
                <w:rFonts w:ascii="Lucida Bright" w:hAnsi="Lucida Bright"/>
              </w:rPr>
              <w:fldChar w:fldCharType="begin">
                <w:ffData>
                  <w:name w:val="Check88"/>
                  <w:enabled/>
                  <w:calcOnExit w:val="0"/>
                  <w:checkBox>
                    <w:sizeAuto/>
                    <w:default w:val="0"/>
                  </w:checkBox>
                </w:ffData>
              </w:fldChar>
            </w:r>
            <w:r w:rsidRPr="009656E4">
              <w:rPr>
                <w:rStyle w:val="Strong"/>
                <w:rFonts w:ascii="Lucida Bright" w:hAnsi="Lucida Bright"/>
              </w:rPr>
              <w:instrText xml:space="preserve"> FORMCHECKBOX </w:instrText>
            </w:r>
            <w:r w:rsidR="00E34101">
              <w:rPr>
                <w:rStyle w:val="Strong"/>
                <w:rFonts w:ascii="Lucida Bright" w:hAnsi="Lucida Bright"/>
              </w:rPr>
            </w:r>
            <w:r w:rsidR="00E34101">
              <w:rPr>
                <w:rStyle w:val="Strong"/>
                <w:rFonts w:ascii="Lucida Bright" w:hAnsi="Lucida Bright"/>
              </w:rPr>
              <w:fldChar w:fldCharType="separate"/>
            </w:r>
            <w:r w:rsidRPr="009656E4">
              <w:rPr>
                <w:rStyle w:val="Strong"/>
                <w:rFonts w:ascii="Lucida Bright" w:hAnsi="Lucida Bright"/>
              </w:rPr>
              <w:fldChar w:fldCharType="end"/>
            </w:r>
          </w:p>
        </w:tc>
        <w:tc>
          <w:tcPr>
            <w:tcW w:w="1440" w:type="dxa"/>
          </w:tcPr>
          <w:p w14:paraId="2112DEBD" w14:textId="552A4062" w:rsidR="00E94CFB" w:rsidRPr="009656E4" w:rsidRDefault="00E94CFB" w:rsidP="00534379">
            <w:pPr>
              <w:pStyle w:val="TableDataCentered"/>
              <w:rPr>
                <w:rStyle w:val="Strong"/>
                <w:rFonts w:ascii="Lucida Bright" w:hAnsi="Lucida Bright"/>
              </w:rPr>
            </w:pPr>
            <w:r w:rsidRPr="009656E4">
              <w:rPr>
                <w:rStyle w:val="Strong"/>
                <w:rFonts w:ascii="Lucida Bright" w:hAnsi="Lucida Bright"/>
              </w:rPr>
              <w:fldChar w:fldCharType="begin">
                <w:ffData>
                  <w:name w:val="Check88"/>
                  <w:enabled/>
                  <w:calcOnExit w:val="0"/>
                  <w:checkBox>
                    <w:sizeAuto/>
                    <w:default w:val="0"/>
                  </w:checkBox>
                </w:ffData>
              </w:fldChar>
            </w:r>
            <w:r w:rsidRPr="009656E4">
              <w:rPr>
                <w:rStyle w:val="Strong"/>
                <w:rFonts w:ascii="Lucida Bright" w:hAnsi="Lucida Bright"/>
              </w:rPr>
              <w:instrText xml:space="preserve"> FORMCHECKBOX </w:instrText>
            </w:r>
            <w:r w:rsidR="00E34101">
              <w:rPr>
                <w:rStyle w:val="Strong"/>
                <w:rFonts w:ascii="Lucida Bright" w:hAnsi="Lucida Bright"/>
              </w:rPr>
            </w:r>
            <w:r w:rsidR="00E34101">
              <w:rPr>
                <w:rStyle w:val="Strong"/>
                <w:rFonts w:ascii="Lucida Bright" w:hAnsi="Lucida Bright"/>
              </w:rPr>
              <w:fldChar w:fldCharType="separate"/>
            </w:r>
            <w:r w:rsidRPr="009656E4">
              <w:rPr>
                <w:rStyle w:val="Strong"/>
                <w:rFonts w:ascii="Lucida Bright" w:hAnsi="Lucida Bright"/>
              </w:rPr>
              <w:fldChar w:fldCharType="end"/>
            </w:r>
          </w:p>
        </w:tc>
      </w:tr>
    </w:tbl>
    <w:p w14:paraId="42DBB11C" w14:textId="5E6ECDFC" w:rsidR="005127DE" w:rsidRPr="009656E4" w:rsidRDefault="005C4397" w:rsidP="00EC1202">
      <w:pPr>
        <w:pStyle w:val="Heading2"/>
        <w:keepLines w:val="0"/>
        <w:numPr>
          <w:ilvl w:val="0"/>
          <w:numId w:val="109"/>
        </w:num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720"/>
        </w:tabs>
        <w:spacing w:before="360" w:after="200"/>
        <w:ind w:left="720" w:hanging="720"/>
        <w:rPr>
          <w:rFonts w:eastAsia="Times New Roman" w:cs="Times New Roman"/>
          <w:color w:val="000000"/>
          <w:sz w:val="22"/>
          <w:szCs w:val="22"/>
          <w:lang w:eastAsia="x-none"/>
        </w:rPr>
      </w:pPr>
      <w:bookmarkStart w:id="23" w:name="_Toc32314614"/>
      <w:bookmarkStart w:id="24" w:name="_Toc32314615"/>
      <w:bookmarkStart w:id="25" w:name="_Toc32314616"/>
      <w:bookmarkStart w:id="26" w:name="_Toc32314617"/>
      <w:bookmarkStart w:id="27" w:name="_Toc32314618"/>
      <w:bookmarkStart w:id="28" w:name="_Toc32314619"/>
      <w:bookmarkStart w:id="29" w:name="_Toc32314620"/>
      <w:bookmarkStart w:id="30" w:name="_Toc32314621"/>
      <w:bookmarkStart w:id="31" w:name="_Toc32314622"/>
      <w:bookmarkStart w:id="32" w:name="_Toc32314623"/>
      <w:bookmarkStart w:id="33" w:name="_Toc32314624"/>
      <w:bookmarkStart w:id="34" w:name="_Toc32314625"/>
      <w:bookmarkStart w:id="35" w:name="_Toc32314626"/>
      <w:bookmarkStart w:id="36" w:name="_Toc32314627"/>
      <w:bookmarkStart w:id="37" w:name="_Toc32314628"/>
      <w:bookmarkStart w:id="38" w:name="_Toc32314629"/>
      <w:bookmarkStart w:id="39" w:name="_Toc32314630"/>
      <w:bookmarkStart w:id="40" w:name="_Toc32314631"/>
      <w:bookmarkStart w:id="41" w:name="_Toc32314632"/>
      <w:bookmarkStart w:id="42" w:name="_Toc32314633"/>
      <w:bookmarkStart w:id="43" w:name="_Toc32314634"/>
      <w:bookmarkStart w:id="44" w:name="_Toc32314635"/>
      <w:bookmarkStart w:id="45" w:name="_Toc32314636"/>
      <w:bookmarkStart w:id="46" w:name="_Toc32314637"/>
      <w:bookmarkStart w:id="47" w:name="_Toc32314638"/>
      <w:bookmarkStart w:id="48" w:name="_Toc32314639"/>
      <w:bookmarkStart w:id="49" w:name="_Toc32314640"/>
      <w:bookmarkStart w:id="50" w:name="_Toc32314642"/>
      <w:bookmarkEnd w:id="1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9656E4">
        <w:rPr>
          <w:rFonts w:eastAsia="Times New Roman" w:cs="Times New Roman"/>
          <w:color w:val="000000"/>
          <w:sz w:val="22"/>
          <w:szCs w:val="22"/>
          <w:lang w:eastAsia="x-none"/>
        </w:rPr>
        <w:t xml:space="preserve">Legal </w:t>
      </w:r>
      <w:r w:rsidR="00DE48F4" w:rsidRPr="009656E4">
        <w:rPr>
          <w:rFonts w:eastAsia="Times New Roman" w:cs="Times New Roman"/>
          <w:color w:val="000000"/>
          <w:sz w:val="22"/>
          <w:szCs w:val="22"/>
          <w:lang w:eastAsia="x-none"/>
        </w:rPr>
        <w:t>A</w:t>
      </w:r>
      <w:r w:rsidRPr="009656E4">
        <w:rPr>
          <w:rFonts w:eastAsia="Times New Roman" w:cs="Times New Roman"/>
          <w:color w:val="000000"/>
          <w:sz w:val="22"/>
          <w:szCs w:val="22"/>
          <w:lang w:eastAsia="x-none"/>
        </w:rPr>
        <w:t>uthority</w:t>
      </w:r>
      <w:bookmarkEnd w:id="50"/>
      <w:r w:rsidRPr="009656E4">
        <w:rPr>
          <w:rFonts w:eastAsia="Times New Roman" w:cs="Times New Roman"/>
          <w:color w:val="000000"/>
          <w:sz w:val="22"/>
          <w:szCs w:val="22"/>
          <w:lang w:eastAsia="x-none"/>
        </w:rPr>
        <w:t xml:space="preserve"> </w:t>
      </w:r>
    </w:p>
    <w:p w14:paraId="3E4175C7" w14:textId="57F0759F" w:rsidR="00F83554" w:rsidRPr="009656E4" w:rsidRDefault="005C4397" w:rsidP="00F51858">
      <w:pPr>
        <w:pStyle w:val="BodyText"/>
        <w:keepLines/>
        <w:ind w:left="180"/>
        <w:rPr>
          <w:szCs w:val="20"/>
        </w:rPr>
      </w:pPr>
      <w:r w:rsidRPr="009656E4">
        <w:rPr>
          <w:szCs w:val="20"/>
        </w:rPr>
        <w:t>The owner and operator of the facility shall submit verification of</w:t>
      </w:r>
      <w:r w:rsidR="005127DE" w:rsidRPr="009656E4">
        <w:rPr>
          <w:szCs w:val="20"/>
        </w:rPr>
        <w:t xml:space="preserve"> </w:t>
      </w:r>
      <w:r w:rsidRPr="009656E4">
        <w:rPr>
          <w:szCs w:val="20"/>
        </w:rPr>
        <w:t>their legal status with the application</w:t>
      </w:r>
      <w:r w:rsidR="00AA7C4A" w:rsidRPr="009656E4">
        <w:rPr>
          <w:szCs w:val="20"/>
        </w:rPr>
        <w:t>.</w:t>
      </w:r>
      <w:r w:rsidRPr="009656E4">
        <w:rPr>
          <w:szCs w:val="20"/>
        </w:rPr>
        <w:t xml:space="preserve"> </w:t>
      </w:r>
      <w:r w:rsidR="00C069A0" w:rsidRPr="009656E4">
        <w:rPr>
          <w:szCs w:val="20"/>
        </w:rPr>
        <w:t>This</w:t>
      </w:r>
      <w:r w:rsidRPr="009656E4">
        <w:rPr>
          <w:szCs w:val="20"/>
        </w:rPr>
        <w:t xml:space="preserve"> shall be a one-page certificate of incorporation issued by the secretary of state. The owner or operator shall list all persons having over a 20% ownership in the facility.</w:t>
      </w:r>
      <w:r w:rsidR="008266C2" w:rsidRPr="009656E4">
        <w:rPr>
          <w:szCs w:val="20"/>
        </w:rPr>
        <w:t xml:space="preserve"> </w:t>
      </w:r>
    </w:p>
    <w:p w14:paraId="145337B3" w14:textId="082C0E47" w:rsidR="005127DE" w:rsidRPr="009656E4" w:rsidRDefault="00F83554" w:rsidP="00890CC6">
      <w:pPr>
        <w:pStyle w:val="Heading2"/>
        <w:keepLines w:val="0"/>
        <w:numPr>
          <w:ilvl w:val="0"/>
          <w:numId w:val="109"/>
        </w:num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720"/>
        </w:tabs>
        <w:spacing w:before="360" w:after="200"/>
        <w:ind w:left="720" w:hanging="720"/>
        <w:rPr>
          <w:sz w:val="22"/>
          <w:szCs w:val="22"/>
        </w:rPr>
      </w:pPr>
      <w:bookmarkStart w:id="51" w:name="_Toc32314643"/>
      <w:r w:rsidRPr="009656E4">
        <w:rPr>
          <w:sz w:val="22"/>
          <w:szCs w:val="22"/>
        </w:rPr>
        <w:lastRenderedPageBreak/>
        <w:t>TCEQ Core Data Form</w:t>
      </w:r>
      <w:bookmarkEnd w:id="51"/>
    </w:p>
    <w:p w14:paraId="41DD255F" w14:textId="644A39B7" w:rsidR="00F83554" w:rsidRPr="009656E4" w:rsidRDefault="00F83554" w:rsidP="00F51858">
      <w:pPr>
        <w:pStyle w:val="BodyText"/>
        <w:keepLines/>
        <w:ind w:left="180"/>
        <w:rPr>
          <w:szCs w:val="20"/>
        </w:rPr>
      </w:pPr>
      <w:r w:rsidRPr="009656E4">
        <w:rPr>
          <w:szCs w:val="20"/>
        </w:rPr>
        <w:t xml:space="preserve">The TCEQ requires that a </w:t>
      </w:r>
      <w:bookmarkStart w:id="52" w:name="_Hlk33691432"/>
      <w:r w:rsidRPr="009656E4">
        <w:rPr>
          <w:szCs w:val="20"/>
        </w:rPr>
        <w:t>Core Data Form (</w:t>
      </w:r>
      <w:r w:rsidR="00B6543F">
        <w:rPr>
          <w:szCs w:val="20"/>
        </w:rPr>
        <w:t>TCEQ-</w:t>
      </w:r>
      <w:r w:rsidRPr="009656E4">
        <w:rPr>
          <w:szCs w:val="20"/>
        </w:rPr>
        <w:t xml:space="preserve">10400) </w:t>
      </w:r>
      <w:bookmarkEnd w:id="52"/>
      <w:r w:rsidRPr="009656E4">
        <w:rPr>
          <w:szCs w:val="20"/>
        </w:rPr>
        <w:t>be submitted on all incoming applications</w:t>
      </w:r>
      <w:r w:rsidR="00124186">
        <w:rPr>
          <w:szCs w:val="20"/>
        </w:rPr>
        <w:t>,</w:t>
      </w:r>
      <w:r w:rsidRPr="009656E4">
        <w:rPr>
          <w:szCs w:val="20"/>
        </w:rPr>
        <w:t xml:space="preserve"> unless a Regulated Entity and Customer Reference Number has been issued by the TCEQ and no core data information has changed. For more information regarding the Core Data Form, call (512) 239-5175 or visit the TCEQ </w:t>
      </w:r>
      <w:r w:rsidR="003F28A5" w:rsidRPr="009656E4">
        <w:rPr>
          <w:szCs w:val="20"/>
        </w:rPr>
        <w:t>Website</w:t>
      </w:r>
      <w:r w:rsidRPr="009656E4">
        <w:rPr>
          <w:szCs w:val="20"/>
        </w:rPr>
        <w:t>.</w:t>
      </w:r>
    </w:p>
    <w:p w14:paraId="3138DBA2" w14:textId="15FEB7D7" w:rsidR="00295C32" w:rsidRPr="009656E4" w:rsidRDefault="00295C32" w:rsidP="00890CC6">
      <w:pPr>
        <w:pStyle w:val="Heading2"/>
        <w:keepLines w:val="0"/>
        <w:numPr>
          <w:ilvl w:val="0"/>
          <w:numId w:val="109"/>
        </w:num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720"/>
        </w:tabs>
        <w:spacing w:before="360" w:after="200"/>
        <w:ind w:left="720" w:hanging="720"/>
        <w:rPr>
          <w:sz w:val="22"/>
          <w:szCs w:val="22"/>
        </w:rPr>
      </w:pPr>
      <w:r w:rsidRPr="009656E4">
        <w:rPr>
          <w:szCs w:val="20"/>
        </w:rPr>
        <w:t xml:space="preserve"> </w:t>
      </w:r>
      <w:r w:rsidRPr="009656E4">
        <w:rPr>
          <w:sz w:val="22"/>
          <w:szCs w:val="22"/>
        </w:rPr>
        <w:t>Other Governmental Entities Information</w:t>
      </w:r>
    </w:p>
    <w:p w14:paraId="3A447AC7" w14:textId="048C5C0B" w:rsidR="0016637C" w:rsidRPr="009656E4" w:rsidRDefault="0016637C" w:rsidP="00886E61">
      <w:pPr>
        <w:pStyle w:val="BodyText"/>
        <w:keepLines/>
        <w:spacing w:line="360" w:lineRule="auto"/>
        <w:ind w:left="187"/>
        <w:rPr>
          <w:b/>
          <w:bCs/>
          <w:szCs w:val="20"/>
        </w:rPr>
      </w:pPr>
      <w:r w:rsidRPr="009656E4">
        <w:rPr>
          <w:b/>
          <w:bCs/>
          <w:szCs w:val="20"/>
        </w:rPr>
        <w:t>Coastal Management Program</w:t>
      </w:r>
      <w:r w:rsidRPr="009656E4">
        <w:rPr>
          <w:b/>
          <w:bCs/>
          <w:szCs w:val="20"/>
        </w:rPr>
        <w:br/>
      </w:r>
      <w:r w:rsidRPr="009656E4">
        <w:rPr>
          <w:szCs w:val="20"/>
        </w:rPr>
        <w:t>Is the facility within the Coastal Management Program boundary?</w:t>
      </w:r>
      <w:r w:rsidRPr="009656E4">
        <w:rPr>
          <w:b/>
          <w:bCs/>
          <w:szCs w:val="20"/>
        </w:rPr>
        <w:br/>
      </w:r>
      <w:r w:rsidRPr="009656E4">
        <w:rPr>
          <w:b/>
          <w:bCs/>
          <w:szCs w:val="20"/>
        </w:rPr>
        <w:fldChar w:fldCharType="begin">
          <w:ffData>
            <w:name w:val="Check102"/>
            <w:enabled/>
            <w:calcOnExit w:val="0"/>
            <w:checkBox>
              <w:sizeAuto/>
              <w:default w:val="0"/>
            </w:checkBox>
          </w:ffData>
        </w:fldChar>
      </w:r>
      <w:r w:rsidRPr="009656E4">
        <w:rPr>
          <w:b/>
          <w:bCs/>
          <w:szCs w:val="20"/>
        </w:rPr>
        <w:instrText xml:space="preserve"> FORMCHECKBOX </w:instrText>
      </w:r>
      <w:r w:rsidR="00E34101">
        <w:rPr>
          <w:b/>
          <w:bCs/>
          <w:szCs w:val="20"/>
        </w:rPr>
      </w:r>
      <w:r w:rsidR="00E34101">
        <w:rPr>
          <w:b/>
          <w:bCs/>
          <w:szCs w:val="20"/>
        </w:rPr>
        <w:fldChar w:fldCharType="separate"/>
      </w:r>
      <w:r w:rsidRPr="009656E4">
        <w:rPr>
          <w:b/>
          <w:bCs/>
          <w:szCs w:val="20"/>
        </w:rPr>
        <w:fldChar w:fldCharType="end"/>
      </w:r>
      <w:r w:rsidRPr="009656E4">
        <w:rPr>
          <w:b/>
          <w:bCs/>
          <w:szCs w:val="20"/>
        </w:rPr>
        <w:t xml:space="preserve"> </w:t>
      </w:r>
      <w:r w:rsidRPr="009656E4">
        <w:rPr>
          <w:szCs w:val="20"/>
        </w:rPr>
        <w:t>Yes</w:t>
      </w:r>
      <w:r w:rsidRPr="009656E4">
        <w:rPr>
          <w:b/>
          <w:bCs/>
          <w:szCs w:val="20"/>
        </w:rPr>
        <w:tab/>
      </w:r>
      <w:r w:rsidRPr="009656E4">
        <w:rPr>
          <w:b/>
          <w:bCs/>
          <w:szCs w:val="20"/>
        </w:rPr>
        <w:fldChar w:fldCharType="begin">
          <w:ffData>
            <w:name w:val="Check103"/>
            <w:enabled/>
            <w:calcOnExit w:val="0"/>
            <w:checkBox>
              <w:sizeAuto/>
              <w:default w:val="0"/>
            </w:checkBox>
          </w:ffData>
        </w:fldChar>
      </w:r>
      <w:r w:rsidRPr="009656E4">
        <w:rPr>
          <w:b/>
          <w:bCs/>
          <w:szCs w:val="20"/>
        </w:rPr>
        <w:instrText xml:space="preserve"> FORMCHECKBOX </w:instrText>
      </w:r>
      <w:r w:rsidR="00E34101">
        <w:rPr>
          <w:b/>
          <w:bCs/>
          <w:szCs w:val="20"/>
        </w:rPr>
      </w:r>
      <w:r w:rsidR="00E34101">
        <w:rPr>
          <w:b/>
          <w:bCs/>
          <w:szCs w:val="20"/>
        </w:rPr>
        <w:fldChar w:fldCharType="separate"/>
      </w:r>
      <w:r w:rsidRPr="009656E4">
        <w:rPr>
          <w:b/>
          <w:bCs/>
          <w:szCs w:val="20"/>
        </w:rPr>
        <w:fldChar w:fldCharType="end"/>
      </w:r>
      <w:r w:rsidRPr="009656E4">
        <w:rPr>
          <w:b/>
          <w:bCs/>
          <w:szCs w:val="20"/>
        </w:rPr>
        <w:t xml:space="preserve"> </w:t>
      </w:r>
      <w:r w:rsidRPr="009656E4">
        <w:rPr>
          <w:szCs w:val="20"/>
        </w:rPr>
        <w:t>No</w:t>
      </w:r>
    </w:p>
    <w:p w14:paraId="0881EF53" w14:textId="03189BE7" w:rsidR="00295C32" w:rsidRPr="009656E4" w:rsidRDefault="00295C32" w:rsidP="00A259B0">
      <w:pPr>
        <w:pStyle w:val="BodyText"/>
        <w:keepLines/>
        <w:ind w:left="180"/>
        <w:rPr>
          <w:szCs w:val="20"/>
        </w:rPr>
      </w:pPr>
      <w:r w:rsidRPr="009656E4">
        <w:rPr>
          <w:b/>
          <w:bCs/>
          <w:szCs w:val="20"/>
        </w:rPr>
        <w:t>Local Government Jurisdiction</w:t>
      </w:r>
      <w:r w:rsidR="00FF1EA4" w:rsidRPr="009656E4">
        <w:rPr>
          <w:b/>
          <w:bCs/>
          <w:szCs w:val="20"/>
        </w:rPr>
        <w:t xml:space="preserve"> (If Applicable)</w:t>
      </w:r>
      <w:r w:rsidRPr="009656E4">
        <w:rPr>
          <w:szCs w:val="20"/>
        </w:rPr>
        <w:br/>
        <w:t xml:space="preserve">Within City Limits of: </w:t>
      </w:r>
      <w:r w:rsidRPr="009656E4">
        <w:rPr>
          <w:szCs w:val="20"/>
        </w:rPr>
        <w:fldChar w:fldCharType="begin">
          <w:ffData>
            <w:name w:val="Text134"/>
            <w:enabled/>
            <w:calcOnExit w:val="0"/>
            <w:textInput/>
          </w:ffData>
        </w:fldChar>
      </w:r>
      <w:bookmarkStart w:id="53" w:name="Text134"/>
      <w:r w:rsidRPr="009656E4">
        <w:rPr>
          <w:szCs w:val="20"/>
        </w:rPr>
        <w:instrText xml:space="preserve"> FORMTEXT </w:instrText>
      </w:r>
      <w:r w:rsidRPr="009656E4">
        <w:rPr>
          <w:szCs w:val="20"/>
        </w:rPr>
      </w:r>
      <w:r w:rsidRPr="009656E4">
        <w:rPr>
          <w:szCs w:val="20"/>
        </w:rPr>
        <w:fldChar w:fldCharType="separate"/>
      </w:r>
      <w:r w:rsidRPr="009656E4">
        <w:rPr>
          <w:szCs w:val="20"/>
        </w:rPr>
        <w:t> </w:t>
      </w:r>
      <w:r w:rsidRPr="009656E4">
        <w:rPr>
          <w:szCs w:val="20"/>
        </w:rPr>
        <w:t> </w:t>
      </w:r>
      <w:r w:rsidRPr="009656E4">
        <w:rPr>
          <w:szCs w:val="20"/>
        </w:rPr>
        <w:t> </w:t>
      </w:r>
      <w:r w:rsidRPr="009656E4">
        <w:rPr>
          <w:szCs w:val="20"/>
        </w:rPr>
        <w:t> </w:t>
      </w:r>
      <w:r w:rsidRPr="009656E4">
        <w:rPr>
          <w:szCs w:val="20"/>
        </w:rPr>
        <w:t> </w:t>
      </w:r>
      <w:r w:rsidRPr="009656E4">
        <w:rPr>
          <w:szCs w:val="20"/>
        </w:rPr>
        <w:fldChar w:fldCharType="end"/>
      </w:r>
      <w:bookmarkEnd w:id="53"/>
      <w:r w:rsidRPr="009656E4">
        <w:rPr>
          <w:szCs w:val="20"/>
        </w:rPr>
        <w:br/>
        <w:t xml:space="preserve">Within Extraterritorial Jurisdiction of: </w:t>
      </w:r>
      <w:r w:rsidRPr="009656E4">
        <w:rPr>
          <w:szCs w:val="20"/>
        </w:rPr>
        <w:fldChar w:fldCharType="begin">
          <w:ffData>
            <w:name w:val="Text135"/>
            <w:enabled/>
            <w:calcOnExit w:val="0"/>
            <w:textInput/>
          </w:ffData>
        </w:fldChar>
      </w:r>
      <w:bookmarkStart w:id="54" w:name="Text135"/>
      <w:r w:rsidRPr="009656E4">
        <w:rPr>
          <w:szCs w:val="20"/>
        </w:rPr>
        <w:instrText xml:space="preserve"> FORMTEXT </w:instrText>
      </w:r>
      <w:r w:rsidRPr="009656E4">
        <w:rPr>
          <w:szCs w:val="20"/>
        </w:rPr>
      </w:r>
      <w:r w:rsidRPr="009656E4">
        <w:rPr>
          <w:szCs w:val="20"/>
        </w:rPr>
        <w:fldChar w:fldCharType="separate"/>
      </w:r>
      <w:r w:rsidRPr="009656E4">
        <w:rPr>
          <w:szCs w:val="20"/>
        </w:rPr>
        <w:t> </w:t>
      </w:r>
      <w:r w:rsidRPr="009656E4">
        <w:rPr>
          <w:szCs w:val="20"/>
        </w:rPr>
        <w:t> </w:t>
      </w:r>
      <w:r w:rsidRPr="009656E4">
        <w:rPr>
          <w:szCs w:val="20"/>
        </w:rPr>
        <w:t> </w:t>
      </w:r>
      <w:r w:rsidRPr="009656E4">
        <w:rPr>
          <w:szCs w:val="20"/>
        </w:rPr>
        <w:t> </w:t>
      </w:r>
      <w:r w:rsidRPr="009656E4">
        <w:rPr>
          <w:szCs w:val="20"/>
        </w:rPr>
        <w:t> </w:t>
      </w:r>
      <w:r w:rsidRPr="009656E4">
        <w:rPr>
          <w:szCs w:val="20"/>
        </w:rPr>
        <w:fldChar w:fldCharType="end"/>
      </w:r>
      <w:bookmarkEnd w:id="54"/>
    </w:p>
    <w:p w14:paraId="7BC7090F" w14:textId="5CCA918D" w:rsidR="00295C32" w:rsidRPr="009656E4" w:rsidRDefault="00295C32" w:rsidP="008E1A65">
      <w:pPr>
        <w:pStyle w:val="BodyText"/>
        <w:keepLines/>
        <w:ind w:left="180"/>
        <w:rPr>
          <w:szCs w:val="20"/>
        </w:rPr>
      </w:pPr>
      <w:r w:rsidRPr="009656E4">
        <w:rPr>
          <w:szCs w:val="20"/>
        </w:rPr>
        <w:t xml:space="preserve">Is the facility located in an area in which the governing body of the municipality or county has prohibited the storage, </w:t>
      </w:r>
      <w:proofErr w:type="gramStart"/>
      <w:r w:rsidRPr="009656E4">
        <w:rPr>
          <w:szCs w:val="20"/>
        </w:rPr>
        <w:t>processing</w:t>
      </w:r>
      <w:proofErr w:type="gramEnd"/>
      <w:r w:rsidRPr="009656E4">
        <w:rPr>
          <w:szCs w:val="20"/>
        </w:rPr>
        <w:t xml:space="preserve"> or disposal of municipal</w:t>
      </w:r>
      <w:r w:rsidR="007E54AD">
        <w:rPr>
          <w:szCs w:val="20"/>
        </w:rPr>
        <w:t xml:space="preserve"> or </w:t>
      </w:r>
      <w:r w:rsidRPr="009656E4">
        <w:rPr>
          <w:szCs w:val="20"/>
        </w:rPr>
        <w:t>industrial solid waste?</w:t>
      </w:r>
    </w:p>
    <w:p w14:paraId="4A641232" w14:textId="7BBA9FC3" w:rsidR="00AC13C4" w:rsidRPr="009656E4" w:rsidRDefault="00295C32" w:rsidP="00A259B0">
      <w:pPr>
        <w:pStyle w:val="BodyText"/>
        <w:keepLines/>
        <w:spacing w:line="360" w:lineRule="auto"/>
        <w:ind w:left="180"/>
        <w:rPr>
          <w:rStyle w:val="Strong"/>
          <w:rFonts w:eastAsia="Times New Roman" w:cs="Times New Roman"/>
          <w:b w:val="0"/>
          <w:bCs w:val="0"/>
          <w:szCs w:val="20"/>
        </w:rPr>
      </w:pPr>
      <w:r w:rsidRPr="009656E4">
        <w:rPr>
          <w:rStyle w:val="Strong"/>
          <w:rFonts w:eastAsia="Times New Roman" w:cs="Times New Roman"/>
          <w:b w:val="0"/>
          <w:bCs w:val="0"/>
          <w:szCs w:val="20"/>
        </w:rPr>
        <w:fldChar w:fldCharType="begin">
          <w:ffData>
            <w:name w:val="Check64"/>
            <w:enabled/>
            <w:calcOnExit w:val="0"/>
            <w:checkBox>
              <w:sizeAuto/>
              <w:default w:val="0"/>
            </w:checkBox>
          </w:ffData>
        </w:fldChar>
      </w:r>
      <w:r w:rsidRPr="009656E4">
        <w:rPr>
          <w:rStyle w:val="Strong"/>
          <w:rFonts w:eastAsia="Times New Roman" w:cs="Times New Roman"/>
          <w:b w:val="0"/>
          <w:bCs w:val="0"/>
          <w:szCs w:val="20"/>
        </w:rPr>
        <w:instrText xml:space="preserve"> FORMCHECKBOX </w:instrText>
      </w:r>
      <w:r w:rsidR="00E34101">
        <w:rPr>
          <w:rStyle w:val="Strong"/>
          <w:rFonts w:eastAsia="Times New Roman" w:cs="Times New Roman"/>
          <w:b w:val="0"/>
          <w:bCs w:val="0"/>
          <w:szCs w:val="20"/>
        </w:rPr>
      </w:r>
      <w:r w:rsidR="00E34101">
        <w:rPr>
          <w:rStyle w:val="Strong"/>
          <w:rFonts w:eastAsia="Times New Roman" w:cs="Times New Roman"/>
          <w:b w:val="0"/>
          <w:bCs w:val="0"/>
          <w:szCs w:val="20"/>
        </w:rPr>
        <w:fldChar w:fldCharType="separate"/>
      </w:r>
      <w:r w:rsidRPr="009656E4">
        <w:rPr>
          <w:rStyle w:val="Strong"/>
          <w:rFonts w:eastAsia="Times New Roman" w:cs="Times New Roman"/>
          <w:b w:val="0"/>
          <w:bCs w:val="0"/>
          <w:szCs w:val="20"/>
        </w:rPr>
        <w:fldChar w:fldCharType="end"/>
      </w:r>
      <w:r w:rsidRPr="009656E4">
        <w:rPr>
          <w:rStyle w:val="Strong"/>
          <w:rFonts w:eastAsia="Times New Roman" w:cs="Times New Roman"/>
          <w:b w:val="0"/>
          <w:bCs w:val="0"/>
          <w:szCs w:val="20"/>
        </w:rPr>
        <w:t xml:space="preserve"> Yes</w:t>
      </w:r>
      <w:r w:rsidRPr="009656E4">
        <w:rPr>
          <w:rStyle w:val="Strong"/>
          <w:rFonts w:eastAsia="Times New Roman" w:cs="Times New Roman"/>
          <w:b w:val="0"/>
          <w:bCs w:val="0"/>
          <w:szCs w:val="20"/>
        </w:rPr>
        <w:tab/>
      </w:r>
      <w:r w:rsidRPr="009656E4">
        <w:rPr>
          <w:rStyle w:val="Strong"/>
          <w:rFonts w:eastAsia="Times New Roman" w:cs="Times New Roman"/>
          <w:b w:val="0"/>
          <w:bCs w:val="0"/>
          <w:szCs w:val="20"/>
        </w:rPr>
        <w:fldChar w:fldCharType="begin">
          <w:ffData>
            <w:name w:val="Check65"/>
            <w:enabled/>
            <w:calcOnExit w:val="0"/>
            <w:checkBox>
              <w:sizeAuto/>
              <w:default w:val="0"/>
            </w:checkBox>
          </w:ffData>
        </w:fldChar>
      </w:r>
      <w:r w:rsidRPr="009656E4">
        <w:rPr>
          <w:rStyle w:val="Strong"/>
          <w:rFonts w:eastAsia="Times New Roman" w:cs="Times New Roman"/>
          <w:b w:val="0"/>
          <w:bCs w:val="0"/>
          <w:szCs w:val="20"/>
        </w:rPr>
        <w:instrText xml:space="preserve"> FORMCHECKBOX </w:instrText>
      </w:r>
      <w:r w:rsidR="00E34101">
        <w:rPr>
          <w:rStyle w:val="Strong"/>
          <w:rFonts w:eastAsia="Times New Roman" w:cs="Times New Roman"/>
          <w:b w:val="0"/>
          <w:bCs w:val="0"/>
          <w:szCs w:val="20"/>
        </w:rPr>
      </w:r>
      <w:r w:rsidR="00E34101">
        <w:rPr>
          <w:rStyle w:val="Strong"/>
          <w:rFonts w:eastAsia="Times New Roman" w:cs="Times New Roman"/>
          <w:b w:val="0"/>
          <w:bCs w:val="0"/>
          <w:szCs w:val="20"/>
        </w:rPr>
        <w:fldChar w:fldCharType="separate"/>
      </w:r>
      <w:r w:rsidRPr="009656E4">
        <w:rPr>
          <w:rStyle w:val="Strong"/>
          <w:rFonts w:eastAsia="Times New Roman" w:cs="Times New Roman"/>
          <w:b w:val="0"/>
          <w:bCs w:val="0"/>
          <w:szCs w:val="20"/>
        </w:rPr>
        <w:fldChar w:fldCharType="end"/>
      </w:r>
      <w:r w:rsidRPr="009656E4">
        <w:rPr>
          <w:rStyle w:val="Strong"/>
          <w:rFonts w:eastAsia="Times New Roman" w:cs="Times New Roman"/>
          <w:b w:val="0"/>
          <w:bCs w:val="0"/>
          <w:szCs w:val="20"/>
        </w:rPr>
        <w:t xml:space="preserve"> No</w:t>
      </w:r>
      <w:r w:rsidR="00A259B0" w:rsidRPr="009656E4">
        <w:rPr>
          <w:rStyle w:val="Strong"/>
          <w:rFonts w:eastAsia="Times New Roman" w:cs="Times New Roman"/>
          <w:b w:val="0"/>
          <w:bCs w:val="0"/>
          <w:szCs w:val="20"/>
        </w:rPr>
        <w:tab/>
      </w:r>
      <w:r w:rsidRPr="009656E4">
        <w:rPr>
          <w:rStyle w:val="Strong"/>
          <w:rFonts w:eastAsia="Times New Roman" w:cs="Times New Roman"/>
          <w:b w:val="0"/>
          <w:bCs w:val="0"/>
          <w:szCs w:val="20"/>
        </w:rPr>
        <w:t>If “Yes”, provide a copy of the ordinance or order as an attachment</w:t>
      </w:r>
      <w:r w:rsidR="00AC13C4" w:rsidRPr="009656E4">
        <w:rPr>
          <w:rStyle w:val="Strong"/>
          <w:rFonts w:eastAsia="Times New Roman" w:cs="Times New Roman"/>
          <w:b w:val="0"/>
          <w:bCs w:val="0"/>
          <w:szCs w:val="20"/>
        </w:rPr>
        <w:t>.</w:t>
      </w:r>
    </w:p>
    <w:p w14:paraId="529586BA" w14:textId="008F52A1" w:rsidR="006A6C60" w:rsidRPr="009656E4" w:rsidRDefault="003458F6" w:rsidP="00890CC6">
      <w:pPr>
        <w:pStyle w:val="Heading2"/>
        <w:keepLines w:val="0"/>
        <w:numPr>
          <w:ilvl w:val="0"/>
          <w:numId w:val="109"/>
        </w:num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720"/>
        </w:tabs>
        <w:spacing w:before="360" w:after="200"/>
        <w:ind w:left="720" w:hanging="720"/>
        <w:rPr>
          <w:rFonts w:eastAsia="Times New Roman" w:cs="Times New Roman"/>
          <w:color w:val="000000"/>
          <w:sz w:val="22"/>
          <w:szCs w:val="22"/>
          <w:lang w:eastAsia="x-none"/>
        </w:rPr>
      </w:pPr>
      <w:r w:rsidRPr="009656E4">
        <w:rPr>
          <w:rFonts w:eastAsia="Times New Roman" w:cs="Times New Roman"/>
          <w:color w:val="000000"/>
          <w:sz w:val="22"/>
          <w:szCs w:val="22"/>
          <w:lang w:eastAsia="x-none"/>
        </w:rPr>
        <w:t>Attachments</w:t>
      </w:r>
    </w:p>
    <w:p w14:paraId="62AE6C3C" w14:textId="2A642D9F" w:rsidR="00D87ABD" w:rsidRPr="009656E4" w:rsidRDefault="00EE0A58" w:rsidP="00F51858">
      <w:pPr>
        <w:pStyle w:val="BodyText"/>
        <w:keepLines/>
        <w:ind w:left="180"/>
        <w:rPr>
          <w:rStyle w:val="Strong"/>
          <w:rFonts w:eastAsia="Times New Roman" w:cs="Times New Roman"/>
          <w:b w:val="0"/>
          <w:bCs w:val="0"/>
          <w:szCs w:val="20"/>
        </w:rPr>
      </w:pPr>
      <w:r w:rsidRPr="009656E4">
        <w:rPr>
          <w:rStyle w:val="Strong"/>
          <w:rFonts w:eastAsia="Times New Roman" w:cs="Times New Roman"/>
          <w:b w:val="0"/>
          <w:bCs w:val="0"/>
          <w:szCs w:val="20"/>
        </w:rPr>
        <w:t>Does the application i</w:t>
      </w:r>
      <w:r w:rsidR="00D87ABD" w:rsidRPr="009656E4">
        <w:rPr>
          <w:rStyle w:val="Strong"/>
          <w:rFonts w:eastAsia="Times New Roman" w:cs="Times New Roman"/>
          <w:b w:val="0"/>
          <w:bCs w:val="0"/>
          <w:szCs w:val="20"/>
        </w:rPr>
        <w:t xml:space="preserve">nclude the </w:t>
      </w:r>
      <w:r w:rsidR="00654767" w:rsidRPr="009656E4">
        <w:rPr>
          <w:rStyle w:val="Strong"/>
          <w:rFonts w:eastAsia="Times New Roman" w:cs="Times New Roman"/>
          <w:b w:val="0"/>
          <w:bCs w:val="0"/>
          <w:szCs w:val="20"/>
        </w:rPr>
        <w:t>following?</w:t>
      </w:r>
    </w:p>
    <w:p w14:paraId="43327A59" w14:textId="07C2C781" w:rsidR="0022475A" w:rsidRPr="009656E4" w:rsidRDefault="0022475A" w:rsidP="0022475A">
      <w:pPr>
        <w:pStyle w:val="BodyText"/>
        <w:keepLines/>
        <w:ind w:left="450" w:firstLine="180"/>
        <w:rPr>
          <w:rStyle w:val="Strong"/>
          <w:rFonts w:eastAsia="Times New Roman" w:cs="Times New Roman"/>
          <w:b w:val="0"/>
          <w:bCs w:val="0"/>
          <w:szCs w:val="20"/>
        </w:rPr>
      </w:pPr>
      <w:r w:rsidRPr="009656E4">
        <w:rPr>
          <w:rStyle w:val="Strong"/>
          <w:rFonts w:eastAsia="Times New Roman" w:cs="Times New Roman"/>
          <w:b w:val="0"/>
          <w:bCs w:val="0"/>
          <w:szCs w:val="20"/>
        </w:rPr>
        <w:t>General Maps</w:t>
      </w:r>
      <w:r w:rsidR="00EE0A58" w:rsidRPr="009656E4">
        <w:rPr>
          <w:rStyle w:val="Strong"/>
          <w:rFonts w:eastAsia="Times New Roman" w:cs="Times New Roman"/>
          <w:b w:val="0"/>
          <w:bCs w:val="0"/>
          <w:szCs w:val="20"/>
        </w:rPr>
        <w:tab/>
      </w:r>
      <w:r w:rsidR="00EE0A58" w:rsidRPr="009656E4">
        <w:rPr>
          <w:rStyle w:val="Strong"/>
          <w:rFonts w:eastAsia="Times New Roman" w:cs="Times New Roman"/>
          <w:b w:val="0"/>
          <w:bCs w:val="0"/>
          <w:szCs w:val="20"/>
        </w:rPr>
        <w:tab/>
      </w:r>
      <w:r w:rsidR="00EE0A58" w:rsidRPr="009656E4">
        <w:rPr>
          <w:rStyle w:val="Strong"/>
          <w:rFonts w:eastAsia="Times New Roman" w:cs="Times New Roman"/>
          <w:b w:val="0"/>
          <w:bCs w:val="0"/>
          <w:szCs w:val="20"/>
        </w:rPr>
        <w:tab/>
      </w:r>
      <w:r w:rsidR="00EE0A58" w:rsidRPr="009656E4">
        <w:rPr>
          <w:rStyle w:val="Strong"/>
          <w:rFonts w:eastAsia="Times New Roman" w:cs="Times New Roman"/>
          <w:b w:val="0"/>
          <w:bCs w:val="0"/>
          <w:szCs w:val="20"/>
        </w:rPr>
        <w:fldChar w:fldCharType="begin">
          <w:ffData>
            <w:name w:val="Check64"/>
            <w:enabled/>
            <w:calcOnExit w:val="0"/>
            <w:checkBox>
              <w:sizeAuto/>
              <w:default w:val="0"/>
            </w:checkBox>
          </w:ffData>
        </w:fldChar>
      </w:r>
      <w:r w:rsidR="00EE0A58" w:rsidRPr="009656E4">
        <w:rPr>
          <w:rStyle w:val="Strong"/>
          <w:rFonts w:eastAsia="Times New Roman" w:cs="Times New Roman"/>
          <w:b w:val="0"/>
          <w:bCs w:val="0"/>
          <w:szCs w:val="20"/>
        </w:rPr>
        <w:instrText xml:space="preserve"> FORMCHECKBOX </w:instrText>
      </w:r>
      <w:r w:rsidR="00E34101">
        <w:rPr>
          <w:rStyle w:val="Strong"/>
          <w:rFonts w:eastAsia="Times New Roman" w:cs="Times New Roman"/>
          <w:b w:val="0"/>
          <w:bCs w:val="0"/>
          <w:szCs w:val="20"/>
        </w:rPr>
      </w:r>
      <w:r w:rsidR="00E34101">
        <w:rPr>
          <w:rStyle w:val="Strong"/>
          <w:rFonts w:eastAsia="Times New Roman" w:cs="Times New Roman"/>
          <w:b w:val="0"/>
          <w:bCs w:val="0"/>
          <w:szCs w:val="20"/>
        </w:rPr>
        <w:fldChar w:fldCharType="separate"/>
      </w:r>
      <w:r w:rsidR="00EE0A58" w:rsidRPr="009656E4">
        <w:rPr>
          <w:rStyle w:val="Strong"/>
          <w:rFonts w:eastAsia="Times New Roman" w:cs="Times New Roman"/>
          <w:b w:val="0"/>
          <w:bCs w:val="0"/>
          <w:szCs w:val="20"/>
        </w:rPr>
        <w:fldChar w:fldCharType="end"/>
      </w:r>
      <w:r w:rsidR="00EE0A58" w:rsidRPr="009656E4">
        <w:rPr>
          <w:rStyle w:val="Strong"/>
          <w:rFonts w:eastAsia="Times New Roman" w:cs="Times New Roman"/>
          <w:b w:val="0"/>
          <w:bCs w:val="0"/>
          <w:szCs w:val="20"/>
        </w:rPr>
        <w:t xml:space="preserve"> Yes</w:t>
      </w:r>
      <w:r w:rsidR="00EE0A58" w:rsidRPr="009656E4">
        <w:rPr>
          <w:rStyle w:val="Strong"/>
          <w:rFonts w:eastAsia="Times New Roman" w:cs="Times New Roman"/>
          <w:b w:val="0"/>
          <w:bCs w:val="0"/>
          <w:szCs w:val="20"/>
        </w:rPr>
        <w:tab/>
      </w:r>
      <w:r w:rsidR="00EC1202" w:rsidRPr="009656E4">
        <w:rPr>
          <w:rStyle w:val="Strong"/>
          <w:rFonts w:eastAsia="Times New Roman" w:cs="Times New Roman"/>
          <w:b w:val="0"/>
          <w:bCs w:val="0"/>
          <w:szCs w:val="20"/>
        </w:rPr>
        <w:tab/>
      </w:r>
      <w:r w:rsidR="00EE0A58" w:rsidRPr="009656E4">
        <w:rPr>
          <w:rStyle w:val="Strong"/>
          <w:rFonts w:eastAsia="Times New Roman" w:cs="Times New Roman"/>
          <w:b w:val="0"/>
          <w:bCs w:val="0"/>
          <w:szCs w:val="20"/>
        </w:rPr>
        <w:fldChar w:fldCharType="begin">
          <w:ffData>
            <w:name w:val="Check65"/>
            <w:enabled/>
            <w:calcOnExit w:val="0"/>
            <w:checkBox>
              <w:sizeAuto/>
              <w:default w:val="0"/>
            </w:checkBox>
          </w:ffData>
        </w:fldChar>
      </w:r>
      <w:r w:rsidR="00EE0A58" w:rsidRPr="009656E4">
        <w:rPr>
          <w:rStyle w:val="Strong"/>
          <w:rFonts w:eastAsia="Times New Roman" w:cs="Times New Roman"/>
          <w:b w:val="0"/>
          <w:bCs w:val="0"/>
          <w:szCs w:val="20"/>
        </w:rPr>
        <w:instrText xml:space="preserve"> FORMCHECKBOX </w:instrText>
      </w:r>
      <w:r w:rsidR="00E34101">
        <w:rPr>
          <w:rStyle w:val="Strong"/>
          <w:rFonts w:eastAsia="Times New Roman" w:cs="Times New Roman"/>
          <w:b w:val="0"/>
          <w:bCs w:val="0"/>
          <w:szCs w:val="20"/>
        </w:rPr>
      </w:r>
      <w:r w:rsidR="00E34101">
        <w:rPr>
          <w:rStyle w:val="Strong"/>
          <w:rFonts w:eastAsia="Times New Roman" w:cs="Times New Roman"/>
          <w:b w:val="0"/>
          <w:bCs w:val="0"/>
          <w:szCs w:val="20"/>
        </w:rPr>
        <w:fldChar w:fldCharType="separate"/>
      </w:r>
      <w:r w:rsidR="00EE0A58" w:rsidRPr="009656E4">
        <w:rPr>
          <w:rStyle w:val="Strong"/>
          <w:rFonts w:eastAsia="Times New Roman" w:cs="Times New Roman"/>
          <w:b w:val="0"/>
          <w:bCs w:val="0"/>
          <w:szCs w:val="20"/>
        </w:rPr>
        <w:fldChar w:fldCharType="end"/>
      </w:r>
      <w:r w:rsidR="00EE0A58" w:rsidRPr="009656E4">
        <w:rPr>
          <w:rStyle w:val="Strong"/>
          <w:rFonts w:eastAsia="Times New Roman" w:cs="Times New Roman"/>
          <w:b w:val="0"/>
          <w:bCs w:val="0"/>
          <w:szCs w:val="20"/>
        </w:rPr>
        <w:t xml:space="preserve"> No</w:t>
      </w:r>
    </w:p>
    <w:p w14:paraId="78D5212E" w14:textId="0398BB7D" w:rsidR="00B26A47" w:rsidRPr="009656E4" w:rsidRDefault="00B26A47" w:rsidP="0022475A">
      <w:pPr>
        <w:pStyle w:val="BodyText"/>
        <w:keepLines/>
        <w:ind w:left="450" w:firstLine="180"/>
        <w:rPr>
          <w:rStyle w:val="Strong"/>
          <w:rFonts w:eastAsia="Times New Roman" w:cs="Times New Roman"/>
          <w:b w:val="0"/>
          <w:bCs w:val="0"/>
          <w:szCs w:val="20"/>
        </w:rPr>
      </w:pPr>
      <w:r w:rsidRPr="009656E4">
        <w:rPr>
          <w:rStyle w:val="Strong"/>
          <w:rFonts w:eastAsia="Times New Roman" w:cs="Times New Roman"/>
          <w:b w:val="0"/>
          <w:bCs w:val="0"/>
          <w:szCs w:val="20"/>
        </w:rPr>
        <w:t>General Topographic Map</w:t>
      </w:r>
      <w:r w:rsidRPr="009656E4">
        <w:rPr>
          <w:rStyle w:val="Strong"/>
          <w:rFonts w:eastAsia="Times New Roman" w:cs="Times New Roman"/>
          <w:b w:val="0"/>
          <w:bCs w:val="0"/>
          <w:szCs w:val="20"/>
        </w:rPr>
        <w:tab/>
      </w:r>
      <w:r w:rsidRPr="009656E4">
        <w:rPr>
          <w:rStyle w:val="Strong"/>
          <w:rFonts w:eastAsia="Times New Roman" w:cs="Times New Roman"/>
          <w:b w:val="0"/>
          <w:bCs w:val="0"/>
          <w:szCs w:val="20"/>
        </w:rPr>
        <w:fldChar w:fldCharType="begin">
          <w:ffData>
            <w:name w:val="Check64"/>
            <w:enabled/>
            <w:calcOnExit w:val="0"/>
            <w:checkBox>
              <w:sizeAuto/>
              <w:default w:val="0"/>
            </w:checkBox>
          </w:ffData>
        </w:fldChar>
      </w:r>
      <w:r w:rsidRPr="009656E4">
        <w:rPr>
          <w:rStyle w:val="Strong"/>
          <w:rFonts w:eastAsia="Times New Roman" w:cs="Times New Roman"/>
          <w:b w:val="0"/>
          <w:bCs w:val="0"/>
          <w:szCs w:val="20"/>
        </w:rPr>
        <w:instrText xml:space="preserve"> FORMCHECKBOX </w:instrText>
      </w:r>
      <w:r w:rsidR="00E34101">
        <w:rPr>
          <w:rStyle w:val="Strong"/>
          <w:rFonts w:eastAsia="Times New Roman" w:cs="Times New Roman"/>
          <w:b w:val="0"/>
          <w:bCs w:val="0"/>
          <w:szCs w:val="20"/>
        </w:rPr>
      </w:r>
      <w:r w:rsidR="00E34101">
        <w:rPr>
          <w:rStyle w:val="Strong"/>
          <w:rFonts w:eastAsia="Times New Roman" w:cs="Times New Roman"/>
          <w:b w:val="0"/>
          <w:bCs w:val="0"/>
          <w:szCs w:val="20"/>
        </w:rPr>
        <w:fldChar w:fldCharType="separate"/>
      </w:r>
      <w:r w:rsidRPr="009656E4">
        <w:rPr>
          <w:rStyle w:val="Strong"/>
          <w:rFonts w:eastAsia="Times New Roman" w:cs="Times New Roman"/>
          <w:b w:val="0"/>
          <w:bCs w:val="0"/>
          <w:szCs w:val="20"/>
        </w:rPr>
        <w:fldChar w:fldCharType="end"/>
      </w:r>
      <w:r w:rsidRPr="009656E4">
        <w:rPr>
          <w:rStyle w:val="Strong"/>
          <w:rFonts w:eastAsia="Times New Roman" w:cs="Times New Roman"/>
          <w:b w:val="0"/>
          <w:bCs w:val="0"/>
          <w:szCs w:val="20"/>
        </w:rPr>
        <w:t xml:space="preserve"> Yes</w:t>
      </w:r>
      <w:r w:rsidRPr="009656E4">
        <w:rPr>
          <w:rStyle w:val="Strong"/>
          <w:rFonts w:eastAsia="Times New Roman" w:cs="Times New Roman"/>
          <w:b w:val="0"/>
          <w:bCs w:val="0"/>
          <w:szCs w:val="20"/>
        </w:rPr>
        <w:tab/>
      </w:r>
      <w:r w:rsidR="00EC1202" w:rsidRPr="009656E4">
        <w:rPr>
          <w:rStyle w:val="Strong"/>
          <w:rFonts w:eastAsia="Times New Roman" w:cs="Times New Roman"/>
          <w:b w:val="0"/>
          <w:bCs w:val="0"/>
          <w:szCs w:val="20"/>
        </w:rPr>
        <w:tab/>
      </w:r>
      <w:r w:rsidRPr="009656E4">
        <w:rPr>
          <w:rStyle w:val="Strong"/>
          <w:rFonts w:eastAsia="Times New Roman" w:cs="Times New Roman"/>
          <w:b w:val="0"/>
          <w:bCs w:val="0"/>
          <w:szCs w:val="20"/>
        </w:rPr>
        <w:fldChar w:fldCharType="begin">
          <w:ffData>
            <w:name w:val="Check65"/>
            <w:enabled/>
            <w:calcOnExit w:val="0"/>
            <w:checkBox>
              <w:sizeAuto/>
              <w:default w:val="0"/>
            </w:checkBox>
          </w:ffData>
        </w:fldChar>
      </w:r>
      <w:r w:rsidRPr="009656E4">
        <w:rPr>
          <w:rStyle w:val="Strong"/>
          <w:rFonts w:eastAsia="Times New Roman" w:cs="Times New Roman"/>
          <w:b w:val="0"/>
          <w:bCs w:val="0"/>
          <w:szCs w:val="20"/>
        </w:rPr>
        <w:instrText xml:space="preserve"> FORMCHECKBOX </w:instrText>
      </w:r>
      <w:r w:rsidR="00E34101">
        <w:rPr>
          <w:rStyle w:val="Strong"/>
          <w:rFonts w:eastAsia="Times New Roman" w:cs="Times New Roman"/>
          <w:b w:val="0"/>
          <w:bCs w:val="0"/>
          <w:szCs w:val="20"/>
        </w:rPr>
      </w:r>
      <w:r w:rsidR="00E34101">
        <w:rPr>
          <w:rStyle w:val="Strong"/>
          <w:rFonts w:eastAsia="Times New Roman" w:cs="Times New Roman"/>
          <w:b w:val="0"/>
          <w:bCs w:val="0"/>
          <w:szCs w:val="20"/>
        </w:rPr>
        <w:fldChar w:fldCharType="separate"/>
      </w:r>
      <w:r w:rsidRPr="009656E4">
        <w:rPr>
          <w:rStyle w:val="Strong"/>
          <w:rFonts w:eastAsia="Times New Roman" w:cs="Times New Roman"/>
          <w:b w:val="0"/>
          <w:bCs w:val="0"/>
          <w:szCs w:val="20"/>
        </w:rPr>
        <w:fldChar w:fldCharType="end"/>
      </w:r>
      <w:r w:rsidRPr="009656E4">
        <w:rPr>
          <w:rStyle w:val="Strong"/>
          <w:rFonts w:eastAsia="Times New Roman" w:cs="Times New Roman"/>
          <w:b w:val="0"/>
          <w:bCs w:val="0"/>
          <w:szCs w:val="20"/>
        </w:rPr>
        <w:t xml:space="preserve"> No</w:t>
      </w:r>
    </w:p>
    <w:p w14:paraId="2110592A" w14:textId="4FC0B2A0" w:rsidR="0022475A" w:rsidRPr="009656E4" w:rsidRDefault="0022475A" w:rsidP="0022475A">
      <w:pPr>
        <w:pStyle w:val="BodyText"/>
        <w:keepLines/>
        <w:ind w:left="450" w:firstLine="180"/>
        <w:rPr>
          <w:rStyle w:val="Strong"/>
          <w:rFonts w:eastAsia="Times New Roman" w:cs="Times New Roman"/>
          <w:b w:val="0"/>
          <w:bCs w:val="0"/>
          <w:szCs w:val="20"/>
        </w:rPr>
      </w:pPr>
      <w:r w:rsidRPr="009656E4">
        <w:rPr>
          <w:rStyle w:val="Strong"/>
          <w:rFonts w:eastAsia="Times New Roman" w:cs="Times New Roman"/>
          <w:b w:val="0"/>
          <w:bCs w:val="0"/>
          <w:szCs w:val="20"/>
        </w:rPr>
        <w:t xml:space="preserve">Facility </w:t>
      </w:r>
      <w:r w:rsidR="00654767" w:rsidRPr="009656E4">
        <w:rPr>
          <w:rStyle w:val="Strong"/>
          <w:rFonts w:eastAsia="Times New Roman" w:cs="Times New Roman"/>
          <w:b w:val="0"/>
          <w:bCs w:val="0"/>
          <w:szCs w:val="20"/>
        </w:rPr>
        <w:t>Layout</w:t>
      </w:r>
      <w:r w:rsidRPr="009656E4">
        <w:rPr>
          <w:rStyle w:val="Strong"/>
          <w:rFonts w:eastAsia="Times New Roman" w:cs="Times New Roman"/>
          <w:b w:val="0"/>
          <w:bCs w:val="0"/>
          <w:szCs w:val="20"/>
        </w:rPr>
        <w:t xml:space="preserve"> Map</w:t>
      </w:r>
      <w:r w:rsidR="00EE0A58" w:rsidRPr="009656E4">
        <w:rPr>
          <w:rStyle w:val="Strong"/>
          <w:rFonts w:eastAsia="Times New Roman" w:cs="Times New Roman"/>
          <w:b w:val="0"/>
          <w:bCs w:val="0"/>
          <w:szCs w:val="20"/>
        </w:rPr>
        <w:tab/>
      </w:r>
      <w:r w:rsidR="00EE0A58" w:rsidRPr="009656E4">
        <w:rPr>
          <w:rStyle w:val="Strong"/>
          <w:rFonts w:eastAsia="Times New Roman" w:cs="Times New Roman"/>
          <w:b w:val="0"/>
          <w:bCs w:val="0"/>
          <w:szCs w:val="20"/>
        </w:rPr>
        <w:tab/>
      </w:r>
      <w:r w:rsidR="00EE0A58" w:rsidRPr="009656E4">
        <w:rPr>
          <w:rStyle w:val="Strong"/>
          <w:rFonts w:eastAsia="Times New Roman" w:cs="Times New Roman"/>
          <w:b w:val="0"/>
          <w:bCs w:val="0"/>
          <w:szCs w:val="20"/>
        </w:rPr>
        <w:fldChar w:fldCharType="begin">
          <w:ffData>
            <w:name w:val="Check64"/>
            <w:enabled/>
            <w:calcOnExit w:val="0"/>
            <w:checkBox>
              <w:sizeAuto/>
              <w:default w:val="0"/>
            </w:checkBox>
          </w:ffData>
        </w:fldChar>
      </w:r>
      <w:r w:rsidR="00EE0A58" w:rsidRPr="009656E4">
        <w:rPr>
          <w:rStyle w:val="Strong"/>
          <w:rFonts w:eastAsia="Times New Roman" w:cs="Times New Roman"/>
          <w:b w:val="0"/>
          <w:bCs w:val="0"/>
          <w:szCs w:val="20"/>
        </w:rPr>
        <w:instrText xml:space="preserve"> FORMCHECKBOX </w:instrText>
      </w:r>
      <w:r w:rsidR="00E34101">
        <w:rPr>
          <w:rStyle w:val="Strong"/>
          <w:rFonts w:eastAsia="Times New Roman" w:cs="Times New Roman"/>
          <w:b w:val="0"/>
          <w:bCs w:val="0"/>
          <w:szCs w:val="20"/>
        </w:rPr>
      </w:r>
      <w:r w:rsidR="00E34101">
        <w:rPr>
          <w:rStyle w:val="Strong"/>
          <w:rFonts w:eastAsia="Times New Roman" w:cs="Times New Roman"/>
          <w:b w:val="0"/>
          <w:bCs w:val="0"/>
          <w:szCs w:val="20"/>
        </w:rPr>
        <w:fldChar w:fldCharType="separate"/>
      </w:r>
      <w:r w:rsidR="00EE0A58" w:rsidRPr="009656E4">
        <w:rPr>
          <w:rStyle w:val="Strong"/>
          <w:rFonts w:eastAsia="Times New Roman" w:cs="Times New Roman"/>
          <w:b w:val="0"/>
          <w:bCs w:val="0"/>
          <w:szCs w:val="20"/>
        </w:rPr>
        <w:fldChar w:fldCharType="end"/>
      </w:r>
      <w:r w:rsidR="00EE0A58" w:rsidRPr="009656E4">
        <w:rPr>
          <w:rStyle w:val="Strong"/>
          <w:rFonts w:eastAsia="Times New Roman" w:cs="Times New Roman"/>
          <w:b w:val="0"/>
          <w:bCs w:val="0"/>
          <w:szCs w:val="20"/>
        </w:rPr>
        <w:t xml:space="preserve"> Yes</w:t>
      </w:r>
      <w:r w:rsidR="00EE0A58" w:rsidRPr="009656E4">
        <w:rPr>
          <w:rStyle w:val="Strong"/>
          <w:rFonts w:eastAsia="Times New Roman" w:cs="Times New Roman"/>
          <w:b w:val="0"/>
          <w:bCs w:val="0"/>
          <w:szCs w:val="20"/>
        </w:rPr>
        <w:tab/>
      </w:r>
      <w:r w:rsidR="00EC1202" w:rsidRPr="009656E4">
        <w:rPr>
          <w:rStyle w:val="Strong"/>
          <w:rFonts w:eastAsia="Times New Roman" w:cs="Times New Roman"/>
          <w:b w:val="0"/>
          <w:bCs w:val="0"/>
          <w:szCs w:val="20"/>
        </w:rPr>
        <w:tab/>
      </w:r>
      <w:r w:rsidR="00EE0A58" w:rsidRPr="009656E4">
        <w:rPr>
          <w:rStyle w:val="Strong"/>
          <w:rFonts w:eastAsia="Times New Roman" w:cs="Times New Roman"/>
          <w:b w:val="0"/>
          <w:bCs w:val="0"/>
          <w:szCs w:val="20"/>
        </w:rPr>
        <w:fldChar w:fldCharType="begin">
          <w:ffData>
            <w:name w:val="Check65"/>
            <w:enabled/>
            <w:calcOnExit w:val="0"/>
            <w:checkBox>
              <w:sizeAuto/>
              <w:default w:val="0"/>
            </w:checkBox>
          </w:ffData>
        </w:fldChar>
      </w:r>
      <w:r w:rsidR="00EE0A58" w:rsidRPr="009656E4">
        <w:rPr>
          <w:rStyle w:val="Strong"/>
          <w:rFonts w:eastAsia="Times New Roman" w:cs="Times New Roman"/>
          <w:b w:val="0"/>
          <w:bCs w:val="0"/>
          <w:szCs w:val="20"/>
        </w:rPr>
        <w:instrText xml:space="preserve"> FORMCHECKBOX </w:instrText>
      </w:r>
      <w:r w:rsidR="00E34101">
        <w:rPr>
          <w:rStyle w:val="Strong"/>
          <w:rFonts w:eastAsia="Times New Roman" w:cs="Times New Roman"/>
          <w:b w:val="0"/>
          <w:bCs w:val="0"/>
          <w:szCs w:val="20"/>
        </w:rPr>
      </w:r>
      <w:r w:rsidR="00E34101">
        <w:rPr>
          <w:rStyle w:val="Strong"/>
          <w:rFonts w:eastAsia="Times New Roman" w:cs="Times New Roman"/>
          <w:b w:val="0"/>
          <w:bCs w:val="0"/>
          <w:szCs w:val="20"/>
        </w:rPr>
        <w:fldChar w:fldCharType="separate"/>
      </w:r>
      <w:r w:rsidR="00EE0A58" w:rsidRPr="009656E4">
        <w:rPr>
          <w:rStyle w:val="Strong"/>
          <w:rFonts w:eastAsia="Times New Roman" w:cs="Times New Roman"/>
          <w:b w:val="0"/>
          <w:bCs w:val="0"/>
          <w:szCs w:val="20"/>
        </w:rPr>
        <w:fldChar w:fldCharType="end"/>
      </w:r>
      <w:r w:rsidR="00EE0A58" w:rsidRPr="009656E4">
        <w:rPr>
          <w:rStyle w:val="Strong"/>
          <w:rFonts w:eastAsia="Times New Roman" w:cs="Times New Roman"/>
          <w:b w:val="0"/>
          <w:bCs w:val="0"/>
          <w:szCs w:val="20"/>
        </w:rPr>
        <w:t xml:space="preserve"> No</w:t>
      </w:r>
    </w:p>
    <w:p w14:paraId="7AD3A85A" w14:textId="1C501654" w:rsidR="0022475A" w:rsidRPr="009656E4" w:rsidRDefault="0022475A" w:rsidP="0022475A">
      <w:pPr>
        <w:pStyle w:val="BodyText"/>
        <w:keepLines/>
        <w:ind w:left="450" w:firstLine="180"/>
        <w:rPr>
          <w:rStyle w:val="Strong"/>
          <w:rFonts w:eastAsia="Times New Roman" w:cs="Times New Roman"/>
          <w:b w:val="0"/>
          <w:bCs w:val="0"/>
          <w:szCs w:val="20"/>
        </w:rPr>
      </w:pPr>
      <w:r w:rsidRPr="009656E4">
        <w:rPr>
          <w:rStyle w:val="Strong"/>
          <w:rFonts w:eastAsia="Times New Roman" w:cs="Times New Roman"/>
          <w:b w:val="0"/>
          <w:bCs w:val="0"/>
          <w:szCs w:val="20"/>
        </w:rPr>
        <w:t>Surround</w:t>
      </w:r>
      <w:r w:rsidR="00524755" w:rsidRPr="009656E4">
        <w:rPr>
          <w:rStyle w:val="Strong"/>
          <w:rFonts w:eastAsia="Times New Roman" w:cs="Times New Roman"/>
          <w:b w:val="0"/>
          <w:bCs w:val="0"/>
          <w:szCs w:val="20"/>
        </w:rPr>
        <w:t>ing</w:t>
      </w:r>
      <w:r w:rsidRPr="009656E4">
        <w:rPr>
          <w:rStyle w:val="Strong"/>
          <w:rFonts w:eastAsia="Times New Roman" w:cs="Times New Roman"/>
          <w:b w:val="0"/>
          <w:bCs w:val="0"/>
          <w:szCs w:val="20"/>
        </w:rPr>
        <w:t xml:space="preserve"> </w:t>
      </w:r>
      <w:r w:rsidR="00B9470F" w:rsidRPr="009656E4">
        <w:rPr>
          <w:rStyle w:val="Strong"/>
          <w:rFonts w:eastAsia="Times New Roman" w:cs="Times New Roman"/>
          <w:b w:val="0"/>
          <w:bCs w:val="0"/>
          <w:szCs w:val="20"/>
        </w:rPr>
        <w:t>F</w:t>
      </w:r>
      <w:r w:rsidRPr="009656E4">
        <w:rPr>
          <w:rStyle w:val="Strong"/>
          <w:rFonts w:eastAsia="Times New Roman" w:cs="Times New Roman"/>
          <w:b w:val="0"/>
          <w:bCs w:val="0"/>
          <w:szCs w:val="20"/>
        </w:rPr>
        <w:t xml:space="preserve">eatures </w:t>
      </w:r>
      <w:r w:rsidR="00B9470F" w:rsidRPr="009656E4">
        <w:rPr>
          <w:rStyle w:val="Strong"/>
          <w:rFonts w:eastAsia="Times New Roman" w:cs="Times New Roman"/>
          <w:b w:val="0"/>
          <w:bCs w:val="0"/>
          <w:szCs w:val="20"/>
        </w:rPr>
        <w:t>M</w:t>
      </w:r>
      <w:r w:rsidRPr="009656E4">
        <w:rPr>
          <w:rStyle w:val="Strong"/>
          <w:rFonts w:eastAsia="Times New Roman" w:cs="Times New Roman"/>
          <w:b w:val="0"/>
          <w:bCs w:val="0"/>
          <w:szCs w:val="20"/>
        </w:rPr>
        <w:t>ap</w:t>
      </w:r>
      <w:r w:rsidR="00EE0A58" w:rsidRPr="009656E4">
        <w:rPr>
          <w:rStyle w:val="Strong"/>
          <w:rFonts w:eastAsia="Times New Roman" w:cs="Times New Roman"/>
          <w:b w:val="0"/>
          <w:bCs w:val="0"/>
          <w:szCs w:val="20"/>
        </w:rPr>
        <w:tab/>
      </w:r>
      <w:r w:rsidR="00EE0A58" w:rsidRPr="009656E4">
        <w:rPr>
          <w:rStyle w:val="Strong"/>
          <w:rFonts w:eastAsia="Times New Roman" w:cs="Times New Roman"/>
          <w:b w:val="0"/>
          <w:bCs w:val="0"/>
          <w:szCs w:val="20"/>
        </w:rPr>
        <w:fldChar w:fldCharType="begin">
          <w:ffData>
            <w:name w:val="Check64"/>
            <w:enabled/>
            <w:calcOnExit w:val="0"/>
            <w:checkBox>
              <w:sizeAuto/>
              <w:default w:val="0"/>
            </w:checkBox>
          </w:ffData>
        </w:fldChar>
      </w:r>
      <w:r w:rsidR="00EE0A58" w:rsidRPr="009656E4">
        <w:rPr>
          <w:rStyle w:val="Strong"/>
          <w:rFonts w:eastAsia="Times New Roman" w:cs="Times New Roman"/>
          <w:b w:val="0"/>
          <w:bCs w:val="0"/>
          <w:szCs w:val="20"/>
        </w:rPr>
        <w:instrText xml:space="preserve"> FORMCHECKBOX </w:instrText>
      </w:r>
      <w:r w:rsidR="00E34101">
        <w:rPr>
          <w:rStyle w:val="Strong"/>
          <w:rFonts w:eastAsia="Times New Roman" w:cs="Times New Roman"/>
          <w:b w:val="0"/>
          <w:bCs w:val="0"/>
          <w:szCs w:val="20"/>
        </w:rPr>
      </w:r>
      <w:r w:rsidR="00E34101">
        <w:rPr>
          <w:rStyle w:val="Strong"/>
          <w:rFonts w:eastAsia="Times New Roman" w:cs="Times New Roman"/>
          <w:b w:val="0"/>
          <w:bCs w:val="0"/>
          <w:szCs w:val="20"/>
        </w:rPr>
        <w:fldChar w:fldCharType="separate"/>
      </w:r>
      <w:r w:rsidR="00EE0A58" w:rsidRPr="009656E4">
        <w:rPr>
          <w:rStyle w:val="Strong"/>
          <w:rFonts w:eastAsia="Times New Roman" w:cs="Times New Roman"/>
          <w:b w:val="0"/>
          <w:bCs w:val="0"/>
          <w:szCs w:val="20"/>
        </w:rPr>
        <w:fldChar w:fldCharType="end"/>
      </w:r>
      <w:r w:rsidR="00EE0A58" w:rsidRPr="009656E4">
        <w:rPr>
          <w:rStyle w:val="Strong"/>
          <w:rFonts w:eastAsia="Times New Roman" w:cs="Times New Roman"/>
          <w:b w:val="0"/>
          <w:bCs w:val="0"/>
          <w:szCs w:val="20"/>
        </w:rPr>
        <w:t xml:space="preserve"> Yes</w:t>
      </w:r>
      <w:r w:rsidR="00EE0A58" w:rsidRPr="009656E4">
        <w:rPr>
          <w:rStyle w:val="Strong"/>
          <w:rFonts w:eastAsia="Times New Roman" w:cs="Times New Roman"/>
          <w:b w:val="0"/>
          <w:bCs w:val="0"/>
          <w:szCs w:val="20"/>
        </w:rPr>
        <w:tab/>
      </w:r>
      <w:r w:rsidR="00EC1202" w:rsidRPr="009656E4">
        <w:rPr>
          <w:rStyle w:val="Strong"/>
          <w:rFonts w:eastAsia="Times New Roman" w:cs="Times New Roman"/>
          <w:b w:val="0"/>
          <w:bCs w:val="0"/>
          <w:szCs w:val="20"/>
        </w:rPr>
        <w:tab/>
      </w:r>
      <w:r w:rsidR="00EE0A58" w:rsidRPr="009656E4">
        <w:rPr>
          <w:rStyle w:val="Strong"/>
          <w:rFonts w:eastAsia="Times New Roman" w:cs="Times New Roman"/>
          <w:b w:val="0"/>
          <w:bCs w:val="0"/>
          <w:szCs w:val="20"/>
        </w:rPr>
        <w:fldChar w:fldCharType="begin">
          <w:ffData>
            <w:name w:val="Check65"/>
            <w:enabled/>
            <w:calcOnExit w:val="0"/>
            <w:checkBox>
              <w:sizeAuto/>
              <w:default w:val="0"/>
            </w:checkBox>
          </w:ffData>
        </w:fldChar>
      </w:r>
      <w:r w:rsidR="00EE0A58" w:rsidRPr="009656E4">
        <w:rPr>
          <w:rStyle w:val="Strong"/>
          <w:rFonts w:eastAsia="Times New Roman" w:cs="Times New Roman"/>
          <w:b w:val="0"/>
          <w:bCs w:val="0"/>
          <w:szCs w:val="20"/>
        </w:rPr>
        <w:instrText xml:space="preserve"> FORMCHECKBOX </w:instrText>
      </w:r>
      <w:r w:rsidR="00E34101">
        <w:rPr>
          <w:rStyle w:val="Strong"/>
          <w:rFonts w:eastAsia="Times New Roman" w:cs="Times New Roman"/>
          <w:b w:val="0"/>
          <w:bCs w:val="0"/>
          <w:szCs w:val="20"/>
        </w:rPr>
      </w:r>
      <w:r w:rsidR="00E34101">
        <w:rPr>
          <w:rStyle w:val="Strong"/>
          <w:rFonts w:eastAsia="Times New Roman" w:cs="Times New Roman"/>
          <w:b w:val="0"/>
          <w:bCs w:val="0"/>
          <w:szCs w:val="20"/>
        </w:rPr>
        <w:fldChar w:fldCharType="separate"/>
      </w:r>
      <w:r w:rsidR="00EE0A58" w:rsidRPr="009656E4">
        <w:rPr>
          <w:rStyle w:val="Strong"/>
          <w:rFonts w:eastAsia="Times New Roman" w:cs="Times New Roman"/>
          <w:b w:val="0"/>
          <w:bCs w:val="0"/>
          <w:szCs w:val="20"/>
        </w:rPr>
        <w:fldChar w:fldCharType="end"/>
      </w:r>
      <w:r w:rsidR="00EE0A58" w:rsidRPr="009656E4">
        <w:rPr>
          <w:rStyle w:val="Strong"/>
          <w:rFonts w:eastAsia="Times New Roman" w:cs="Times New Roman"/>
          <w:b w:val="0"/>
          <w:bCs w:val="0"/>
          <w:szCs w:val="20"/>
        </w:rPr>
        <w:t xml:space="preserve"> No</w:t>
      </w:r>
    </w:p>
    <w:p w14:paraId="4DB9E16B" w14:textId="5EA383C6" w:rsidR="0022475A" w:rsidRPr="009656E4" w:rsidRDefault="0022475A" w:rsidP="0022475A">
      <w:pPr>
        <w:pStyle w:val="BodyText"/>
        <w:keepLines/>
        <w:ind w:left="450" w:firstLine="180"/>
        <w:rPr>
          <w:rStyle w:val="Strong"/>
          <w:rFonts w:eastAsia="Times New Roman" w:cs="Times New Roman"/>
          <w:b w:val="0"/>
          <w:bCs w:val="0"/>
          <w:szCs w:val="20"/>
        </w:rPr>
      </w:pPr>
      <w:r w:rsidRPr="009656E4">
        <w:rPr>
          <w:szCs w:val="20"/>
        </w:rPr>
        <w:t>Process Flow Diagram</w:t>
      </w:r>
      <w:r w:rsidR="00EE0A58" w:rsidRPr="009656E4">
        <w:rPr>
          <w:szCs w:val="20"/>
        </w:rPr>
        <w:tab/>
      </w:r>
      <w:r w:rsidR="00EE0A58" w:rsidRPr="009656E4">
        <w:rPr>
          <w:szCs w:val="20"/>
        </w:rPr>
        <w:tab/>
      </w:r>
      <w:r w:rsidR="00EE0A58" w:rsidRPr="009656E4">
        <w:rPr>
          <w:rStyle w:val="Strong"/>
          <w:rFonts w:eastAsia="Times New Roman" w:cs="Times New Roman"/>
          <w:b w:val="0"/>
          <w:bCs w:val="0"/>
          <w:szCs w:val="20"/>
        </w:rPr>
        <w:fldChar w:fldCharType="begin">
          <w:ffData>
            <w:name w:val="Check64"/>
            <w:enabled/>
            <w:calcOnExit w:val="0"/>
            <w:checkBox>
              <w:sizeAuto/>
              <w:default w:val="0"/>
            </w:checkBox>
          </w:ffData>
        </w:fldChar>
      </w:r>
      <w:r w:rsidR="00EE0A58" w:rsidRPr="009656E4">
        <w:rPr>
          <w:rStyle w:val="Strong"/>
          <w:rFonts w:eastAsia="Times New Roman" w:cs="Times New Roman"/>
          <w:b w:val="0"/>
          <w:bCs w:val="0"/>
          <w:szCs w:val="20"/>
        </w:rPr>
        <w:instrText xml:space="preserve"> FORMCHECKBOX </w:instrText>
      </w:r>
      <w:r w:rsidR="00E34101">
        <w:rPr>
          <w:rStyle w:val="Strong"/>
          <w:rFonts w:eastAsia="Times New Roman" w:cs="Times New Roman"/>
          <w:b w:val="0"/>
          <w:bCs w:val="0"/>
          <w:szCs w:val="20"/>
        </w:rPr>
      </w:r>
      <w:r w:rsidR="00E34101">
        <w:rPr>
          <w:rStyle w:val="Strong"/>
          <w:rFonts w:eastAsia="Times New Roman" w:cs="Times New Roman"/>
          <w:b w:val="0"/>
          <w:bCs w:val="0"/>
          <w:szCs w:val="20"/>
        </w:rPr>
        <w:fldChar w:fldCharType="separate"/>
      </w:r>
      <w:r w:rsidR="00EE0A58" w:rsidRPr="009656E4">
        <w:rPr>
          <w:rStyle w:val="Strong"/>
          <w:rFonts w:eastAsia="Times New Roman" w:cs="Times New Roman"/>
          <w:b w:val="0"/>
          <w:bCs w:val="0"/>
          <w:szCs w:val="20"/>
        </w:rPr>
        <w:fldChar w:fldCharType="end"/>
      </w:r>
      <w:r w:rsidR="00EE0A58" w:rsidRPr="009656E4">
        <w:rPr>
          <w:rStyle w:val="Strong"/>
          <w:rFonts w:eastAsia="Times New Roman" w:cs="Times New Roman"/>
          <w:b w:val="0"/>
          <w:bCs w:val="0"/>
          <w:szCs w:val="20"/>
        </w:rPr>
        <w:t xml:space="preserve"> Yes</w:t>
      </w:r>
      <w:r w:rsidR="00EE0A58" w:rsidRPr="009656E4">
        <w:rPr>
          <w:rStyle w:val="Strong"/>
          <w:rFonts w:eastAsia="Times New Roman" w:cs="Times New Roman"/>
          <w:b w:val="0"/>
          <w:bCs w:val="0"/>
          <w:szCs w:val="20"/>
        </w:rPr>
        <w:tab/>
      </w:r>
      <w:r w:rsidR="00EC1202" w:rsidRPr="009656E4">
        <w:rPr>
          <w:rStyle w:val="Strong"/>
          <w:rFonts w:eastAsia="Times New Roman" w:cs="Times New Roman"/>
          <w:b w:val="0"/>
          <w:bCs w:val="0"/>
          <w:szCs w:val="20"/>
        </w:rPr>
        <w:tab/>
      </w:r>
      <w:r w:rsidR="00EE0A58" w:rsidRPr="009656E4">
        <w:rPr>
          <w:rStyle w:val="Strong"/>
          <w:rFonts w:eastAsia="Times New Roman" w:cs="Times New Roman"/>
          <w:b w:val="0"/>
          <w:bCs w:val="0"/>
          <w:szCs w:val="20"/>
        </w:rPr>
        <w:fldChar w:fldCharType="begin">
          <w:ffData>
            <w:name w:val="Check65"/>
            <w:enabled/>
            <w:calcOnExit w:val="0"/>
            <w:checkBox>
              <w:sizeAuto/>
              <w:default w:val="0"/>
            </w:checkBox>
          </w:ffData>
        </w:fldChar>
      </w:r>
      <w:r w:rsidR="00EE0A58" w:rsidRPr="009656E4">
        <w:rPr>
          <w:rStyle w:val="Strong"/>
          <w:rFonts w:eastAsia="Times New Roman" w:cs="Times New Roman"/>
          <w:b w:val="0"/>
          <w:bCs w:val="0"/>
          <w:szCs w:val="20"/>
        </w:rPr>
        <w:instrText xml:space="preserve"> FORMCHECKBOX </w:instrText>
      </w:r>
      <w:r w:rsidR="00E34101">
        <w:rPr>
          <w:rStyle w:val="Strong"/>
          <w:rFonts w:eastAsia="Times New Roman" w:cs="Times New Roman"/>
          <w:b w:val="0"/>
          <w:bCs w:val="0"/>
          <w:szCs w:val="20"/>
        </w:rPr>
      </w:r>
      <w:r w:rsidR="00E34101">
        <w:rPr>
          <w:rStyle w:val="Strong"/>
          <w:rFonts w:eastAsia="Times New Roman" w:cs="Times New Roman"/>
          <w:b w:val="0"/>
          <w:bCs w:val="0"/>
          <w:szCs w:val="20"/>
        </w:rPr>
        <w:fldChar w:fldCharType="separate"/>
      </w:r>
      <w:r w:rsidR="00EE0A58" w:rsidRPr="009656E4">
        <w:rPr>
          <w:rStyle w:val="Strong"/>
          <w:rFonts w:eastAsia="Times New Roman" w:cs="Times New Roman"/>
          <w:b w:val="0"/>
          <w:bCs w:val="0"/>
          <w:szCs w:val="20"/>
        </w:rPr>
        <w:fldChar w:fldCharType="end"/>
      </w:r>
      <w:r w:rsidR="00EE0A58" w:rsidRPr="009656E4">
        <w:rPr>
          <w:rStyle w:val="Strong"/>
          <w:rFonts w:eastAsia="Times New Roman" w:cs="Times New Roman"/>
          <w:b w:val="0"/>
          <w:bCs w:val="0"/>
          <w:szCs w:val="20"/>
        </w:rPr>
        <w:t xml:space="preserve"> No</w:t>
      </w:r>
    </w:p>
    <w:p w14:paraId="1056167F" w14:textId="77777777" w:rsidR="00A04E4B" w:rsidRPr="009656E4" w:rsidRDefault="00A04E4B" w:rsidP="00A04E4B">
      <w:pPr>
        <w:pStyle w:val="BodyText"/>
        <w:keepLines/>
        <w:ind w:left="450" w:firstLine="180"/>
        <w:rPr>
          <w:rStyle w:val="Strong"/>
          <w:rFonts w:eastAsia="Times New Roman" w:cs="Times New Roman"/>
          <w:b w:val="0"/>
          <w:bCs w:val="0"/>
        </w:rPr>
      </w:pPr>
      <w:r w:rsidRPr="009656E4">
        <w:rPr>
          <w:rStyle w:val="Strong"/>
          <w:rFonts w:eastAsia="Times New Roman" w:cs="Times New Roman"/>
          <w:b w:val="0"/>
          <w:bCs w:val="0"/>
        </w:rPr>
        <w:t>Land Ownership Map</w:t>
      </w:r>
      <w:r w:rsidRPr="009656E4">
        <w:rPr>
          <w:rStyle w:val="Strong"/>
          <w:rFonts w:eastAsia="Times New Roman" w:cs="Times New Roman"/>
          <w:b w:val="0"/>
          <w:bCs w:val="0"/>
        </w:rPr>
        <w:tab/>
      </w:r>
      <w:r w:rsidRPr="009656E4">
        <w:rPr>
          <w:rStyle w:val="Strong"/>
          <w:rFonts w:eastAsia="Times New Roman" w:cs="Times New Roman"/>
          <w:b w:val="0"/>
          <w:bCs w:val="0"/>
        </w:rPr>
        <w:tab/>
      </w:r>
      <w:r w:rsidRPr="009656E4">
        <w:rPr>
          <w:rStyle w:val="Strong"/>
          <w:rFonts w:eastAsia="Times New Roman" w:cs="Times New Roman"/>
          <w:b w:val="0"/>
          <w:bCs w:val="0"/>
          <w:szCs w:val="20"/>
        </w:rPr>
        <w:fldChar w:fldCharType="begin">
          <w:ffData>
            <w:name w:val="Check64"/>
            <w:enabled/>
            <w:calcOnExit w:val="0"/>
            <w:checkBox>
              <w:sizeAuto/>
              <w:default w:val="0"/>
            </w:checkBox>
          </w:ffData>
        </w:fldChar>
      </w:r>
      <w:r w:rsidRPr="009656E4">
        <w:rPr>
          <w:rStyle w:val="Strong"/>
          <w:rFonts w:eastAsia="Times New Roman" w:cs="Times New Roman"/>
          <w:b w:val="0"/>
          <w:bCs w:val="0"/>
          <w:szCs w:val="20"/>
        </w:rPr>
        <w:instrText xml:space="preserve"> FORMCHECKBOX </w:instrText>
      </w:r>
      <w:r w:rsidR="00E34101">
        <w:rPr>
          <w:rStyle w:val="Strong"/>
          <w:rFonts w:eastAsia="Times New Roman" w:cs="Times New Roman"/>
          <w:b w:val="0"/>
          <w:bCs w:val="0"/>
          <w:szCs w:val="20"/>
        </w:rPr>
      </w:r>
      <w:r w:rsidR="00E34101">
        <w:rPr>
          <w:rStyle w:val="Strong"/>
          <w:rFonts w:eastAsia="Times New Roman" w:cs="Times New Roman"/>
          <w:b w:val="0"/>
          <w:bCs w:val="0"/>
          <w:szCs w:val="20"/>
        </w:rPr>
        <w:fldChar w:fldCharType="separate"/>
      </w:r>
      <w:r w:rsidRPr="009656E4">
        <w:rPr>
          <w:rStyle w:val="Strong"/>
          <w:rFonts w:eastAsia="Times New Roman" w:cs="Times New Roman"/>
          <w:b w:val="0"/>
          <w:bCs w:val="0"/>
          <w:szCs w:val="20"/>
        </w:rPr>
        <w:fldChar w:fldCharType="end"/>
      </w:r>
      <w:r w:rsidRPr="009656E4">
        <w:rPr>
          <w:rStyle w:val="Strong"/>
          <w:rFonts w:eastAsia="Times New Roman" w:cs="Times New Roman"/>
          <w:b w:val="0"/>
          <w:bCs w:val="0"/>
          <w:szCs w:val="20"/>
        </w:rPr>
        <w:t xml:space="preserve"> Yes</w:t>
      </w:r>
      <w:r w:rsidRPr="009656E4">
        <w:rPr>
          <w:rStyle w:val="Strong"/>
          <w:rFonts w:eastAsia="Times New Roman" w:cs="Times New Roman"/>
          <w:b w:val="0"/>
          <w:bCs w:val="0"/>
          <w:szCs w:val="20"/>
        </w:rPr>
        <w:tab/>
      </w:r>
      <w:r w:rsidRPr="009656E4">
        <w:rPr>
          <w:rStyle w:val="Strong"/>
          <w:rFonts w:eastAsia="Times New Roman" w:cs="Times New Roman"/>
          <w:b w:val="0"/>
          <w:bCs w:val="0"/>
          <w:szCs w:val="20"/>
        </w:rPr>
        <w:tab/>
      </w:r>
      <w:r w:rsidRPr="009656E4">
        <w:rPr>
          <w:rStyle w:val="Strong"/>
          <w:rFonts w:eastAsia="Times New Roman" w:cs="Times New Roman"/>
          <w:b w:val="0"/>
          <w:bCs w:val="0"/>
          <w:szCs w:val="20"/>
        </w:rPr>
        <w:fldChar w:fldCharType="begin">
          <w:ffData>
            <w:name w:val="Check65"/>
            <w:enabled/>
            <w:calcOnExit w:val="0"/>
            <w:checkBox>
              <w:sizeAuto/>
              <w:default w:val="0"/>
            </w:checkBox>
          </w:ffData>
        </w:fldChar>
      </w:r>
      <w:r w:rsidRPr="009656E4">
        <w:rPr>
          <w:rStyle w:val="Strong"/>
          <w:rFonts w:eastAsia="Times New Roman" w:cs="Times New Roman"/>
          <w:b w:val="0"/>
          <w:bCs w:val="0"/>
          <w:szCs w:val="20"/>
        </w:rPr>
        <w:instrText xml:space="preserve"> FORMCHECKBOX </w:instrText>
      </w:r>
      <w:r w:rsidR="00E34101">
        <w:rPr>
          <w:rStyle w:val="Strong"/>
          <w:rFonts w:eastAsia="Times New Roman" w:cs="Times New Roman"/>
          <w:b w:val="0"/>
          <w:bCs w:val="0"/>
          <w:szCs w:val="20"/>
        </w:rPr>
      </w:r>
      <w:r w:rsidR="00E34101">
        <w:rPr>
          <w:rStyle w:val="Strong"/>
          <w:rFonts w:eastAsia="Times New Roman" w:cs="Times New Roman"/>
          <w:b w:val="0"/>
          <w:bCs w:val="0"/>
          <w:szCs w:val="20"/>
        </w:rPr>
        <w:fldChar w:fldCharType="separate"/>
      </w:r>
      <w:r w:rsidRPr="009656E4">
        <w:rPr>
          <w:rStyle w:val="Strong"/>
          <w:rFonts w:eastAsia="Times New Roman" w:cs="Times New Roman"/>
          <w:b w:val="0"/>
          <w:bCs w:val="0"/>
          <w:szCs w:val="20"/>
        </w:rPr>
        <w:fldChar w:fldCharType="end"/>
      </w:r>
      <w:r w:rsidRPr="009656E4">
        <w:rPr>
          <w:rStyle w:val="Strong"/>
          <w:rFonts w:eastAsia="Times New Roman" w:cs="Times New Roman"/>
          <w:b w:val="0"/>
          <w:bCs w:val="0"/>
          <w:szCs w:val="20"/>
        </w:rPr>
        <w:t xml:space="preserve"> No</w:t>
      </w:r>
    </w:p>
    <w:p w14:paraId="51A9B2B8" w14:textId="05F77B16" w:rsidR="00A04E4B" w:rsidRPr="009656E4" w:rsidRDefault="0028447C" w:rsidP="00A04E4B">
      <w:pPr>
        <w:pStyle w:val="BodyText"/>
        <w:keepLines/>
        <w:ind w:left="450" w:firstLine="270"/>
        <w:rPr>
          <w:rStyle w:val="Strong"/>
          <w:rFonts w:eastAsia="Times New Roman" w:cs="Times New Roman"/>
        </w:rPr>
      </w:pPr>
      <w:r w:rsidRPr="009656E4">
        <w:rPr>
          <w:rStyle w:val="Strong"/>
          <w:rFonts w:eastAsia="Times New Roman" w:cs="Times New Roman"/>
          <w:b w:val="0"/>
          <w:bCs w:val="0"/>
        </w:rPr>
        <w:t xml:space="preserve">  </w:t>
      </w:r>
      <w:r w:rsidR="00A04E4B" w:rsidRPr="009656E4">
        <w:rPr>
          <w:rStyle w:val="Strong"/>
          <w:rFonts w:eastAsia="Times New Roman" w:cs="Times New Roman"/>
          <w:b w:val="0"/>
          <w:bCs w:val="0"/>
        </w:rPr>
        <w:t>Land Ownership List</w:t>
      </w:r>
      <w:r w:rsidR="00A04E4B" w:rsidRPr="009656E4">
        <w:rPr>
          <w:rStyle w:val="Strong"/>
          <w:rFonts w:eastAsia="Times New Roman" w:cs="Times New Roman"/>
          <w:b w:val="0"/>
          <w:bCs w:val="0"/>
        </w:rPr>
        <w:tab/>
      </w:r>
      <w:r w:rsidR="00A04E4B" w:rsidRPr="009656E4">
        <w:rPr>
          <w:rStyle w:val="Strong"/>
          <w:rFonts w:eastAsia="Times New Roman" w:cs="Times New Roman"/>
          <w:b w:val="0"/>
          <w:bCs w:val="0"/>
        </w:rPr>
        <w:tab/>
      </w:r>
      <w:r w:rsidR="00A04E4B" w:rsidRPr="009656E4">
        <w:rPr>
          <w:rStyle w:val="Strong"/>
          <w:rFonts w:eastAsia="Times New Roman" w:cs="Times New Roman"/>
          <w:b w:val="0"/>
          <w:bCs w:val="0"/>
          <w:szCs w:val="20"/>
        </w:rPr>
        <w:fldChar w:fldCharType="begin">
          <w:ffData>
            <w:name w:val="Check64"/>
            <w:enabled/>
            <w:calcOnExit w:val="0"/>
            <w:checkBox>
              <w:sizeAuto/>
              <w:default w:val="0"/>
            </w:checkBox>
          </w:ffData>
        </w:fldChar>
      </w:r>
      <w:r w:rsidR="00A04E4B" w:rsidRPr="009656E4">
        <w:rPr>
          <w:rStyle w:val="Strong"/>
          <w:rFonts w:eastAsia="Times New Roman" w:cs="Times New Roman"/>
          <w:b w:val="0"/>
          <w:bCs w:val="0"/>
          <w:szCs w:val="20"/>
        </w:rPr>
        <w:instrText xml:space="preserve"> FORMCHECKBOX </w:instrText>
      </w:r>
      <w:r w:rsidR="00E34101">
        <w:rPr>
          <w:rStyle w:val="Strong"/>
          <w:rFonts w:eastAsia="Times New Roman" w:cs="Times New Roman"/>
          <w:b w:val="0"/>
          <w:bCs w:val="0"/>
          <w:szCs w:val="20"/>
        </w:rPr>
      </w:r>
      <w:r w:rsidR="00E34101">
        <w:rPr>
          <w:rStyle w:val="Strong"/>
          <w:rFonts w:eastAsia="Times New Roman" w:cs="Times New Roman"/>
          <w:b w:val="0"/>
          <w:bCs w:val="0"/>
          <w:szCs w:val="20"/>
        </w:rPr>
        <w:fldChar w:fldCharType="separate"/>
      </w:r>
      <w:r w:rsidR="00A04E4B" w:rsidRPr="009656E4">
        <w:rPr>
          <w:rStyle w:val="Strong"/>
          <w:rFonts w:eastAsia="Times New Roman" w:cs="Times New Roman"/>
          <w:b w:val="0"/>
          <w:bCs w:val="0"/>
          <w:szCs w:val="20"/>
        </w:rPr>
        <w:fldChar w:fldCharType="end"/>
      </w:r>
      <w:r w:rsidR="00A04E4B" w:rsidRPr="009656E4">
        <w:rPr>
          <w:rStyle w:val="Strong"/>
          <w:rFonts w:eastAsia="Times New Roman" w:cs="Times New Roman"/>
          <w:b w:val="0"/>
          <w:bCs w:val="0"/>
          <w:szCs w:val="20"/>
        </w:rPr>
        <w:t xml:space="preserve"> Yes</w:t>
      </w:r>
      <w:r w:rsidR="00A04E4B" w:rsidRPr="009656E4">
        <w:rPr>
          <w:rStyle w:val="Strong"/>
          <w:rFonts w:eastAsia="Times New Roman" w:cs="Times New Roman"/>
          <w:b w:val="0"/>
          <w:bCs w:val="0"/>
          <w:szCs w:val="20"/>
        </w:rPr>
        <w:tab/>
      </w:r>
      <w:r w:rsidR="00A04E4B" w:rsidRPr="009656E4">
        <w:rPr>
          <w:rStyle w:val="Strong"/>
          <w:rFonts w:eastAsia="Times New Roman" w:cs="Times New Roman"/>
          <w:b w:val="0"/>
          <w:bCs w:val="0"/>
          <w:szCs w:val="20"/>
        </w:rPr>
        <w:tab/>
      </w:r>
      <w:r w:rsidR="00A04E4B" w:rsidRPr="009656E4">
        <w:rPr>
          <w:rStyle w:val="Strong"/>
          <w:rFonts w:eastAsia="Times New Roman" w:cs="Times New Roman"/>
          <w:b w:val="0"/>
          <w:bCs w:val="0"/>
          <w:szCs w:val="20"/>
        </w:rPr>
        <w:fldChar w:fldCharType="begin">
          <w:ffData>
            <w:name w:val="Check65"/>
            <w:enabled/>
            <w:calcOnExit w:val="0"/>
            <w:checkBox>
              <w:sizeAuto/>
              <w:default w:val="0"/>
            </w:checkBox>
          </w:ffData>
        </w:fldChar>
      </w:r>
      <w:r w:rsidR="00A04E4B" w:rsidRPr="009656E4">
        <w:rPr>
          <w:rStyle w:val="Strong"/>
          <w:rFonts w:eastAsia="Times New Roman" w:cs="Times New Roman"/>
          <w:b w:val="0"/>
          <w:bCs w:val="0"/>
          <w:szCs w:val="20"/>
        </w:rPr>
        <w:instrText xml:space="preserve"> FORMCHECKBOX </w:instrText>
      </w:r>
      <w:r w:rsidR="00E34101">
        <w:rPr>
          <w:rStyle w:val="Strong"/>
          <w:rFonts w:eastAsia="Times New Roman" w:cs="Times New Roman"/>
          <w:b w:val="0"/>
          <w:bCs w:val="0"/>
          <w:szCs w:val="20"/>
        </w:rPr>
      </w:r>
      <w:r w:rsidR="00E34101">
        <w:rPr>
          <w:rStyle w:val="Strong"/>
          <w:rFonts w:eastAsia="Times New Roman" w:cs="Times New Roman"/>
          <w:b w:val="0"/>
          <w:bCs w:val="0"/>
          <w:szCs w:val="20"/>
        </w:rPr>
        <w:fldChar w:fldCharType="separate"/>
      </w:r>
      <w:r w:rsidR="00A04E4B" w:rsidRPr="009656E4">
        <w:rPr>
          <w:rStyle w:val="Strong"/>
          <w:rFonts w:eastAsia="Times New Roman" w:cs="Times New Roman"/>
          <w:b w:val="0"/>
          <w:bCs w:val="0"/>
          <w:szCs w:val="20"/>
        </w:rPr>
        <w:fldChar w:fldCharType="end"/>
      </w:r>
      <w:r w:rsidR="00A04E4B" w:rsidRPr="009656E4">
        <w:rPr>
          <w:rStyle w:val="Strong"/>
          <w:rFonts w:eastAsia="Times New Roman" w:cs="Times New Roman"/>
          <w:b w:val="0"/>
          <w:bCs w:val="0"/>
          <w:szCs w:val="20"/>
        </w:rPr>
        <w:t xml:space="preserve"> No</w:t>
      </w:r>
    </w:p>
    <w:p w14:paraId="420336B2" w14:textId="7ACCF8EB" w:rsidR="00A04E4B" w:rsidRPr="009656E4" w:rsidRDefault="0028447C" w:rsidP="00A24998">
      <w:pPr>
        <w:pStyle w:val="BodyText"/>
        <w:keepLines/>
        <w:ind w:left="450" w:firstLine="270"/>
        <w:rPr>
          <w:rStyle w:val="Strong"/>
          <w:rFonts w:eastAsia="Times New Roman" w:cs="Times New Roman"/>
          <w:b w:val="0"/>
          <w:bCs w:val="0"/>
          <w:szCs w:val="20"/>
        </w:rPr>
      </w:pPr>
      <w:r w:rsidRPr="009656E4">
        <w:rPr>
          <w:rStyle w:val="Strong"/>
          <w:rFonts w:eastAsia="Times New Roman" w:cs="Times New Roman"/>
          <w:b w:val="0"/>
          <w:bCs w:val="0"/>
          <w:szCs w:val="20"/>
        </w:rPr>
        <w:t xml:space="preserve">  </w:t>
      </w:r>
      <w:r w:rsidR="00A04E4B" w:rsidRPr="009656E4">
        <w:rPr>
          <w:rStyle w:val="Strong"/>
          <w:rFonts w:eastAsia="Times New Roman" w:cs="Times New Roman"/>
          <w:b w:val="0"/>
          <w:bCs w:val="0"/>
          <w:szCs w:val="20"/>
        </w:rPr>
        <w:t>Pre-printed Mailing Labels</w:t>
      </w:r>
      <w:r w:rsidR="00A04E4B" w:rsidRPr="009656E4">
        <w:rPr>
          <w:rStyle w:val="Strong"/>
          <w:rFonts w:eastAsia="Times New Roman" w:cs="Times New Roman"/>
          <w:b w:val="0"/>
          <w:bCs w:val="0"/>
          <w:szCs w:val="20"/>
        </w:rPr>
        <w:tab/>
      </w:r>
      <w:r w:rsidR="00A04E4B" w:rsidRPr="009656E4">
        <w:rPr>
          <w:rStyle w:val="Strong"/>
          <w:rFonts w:eastAsia="Times New Roman" w:cs="Times New Roman"/>
          <w:b w:val="0"/>
          <w:bCs w:val="0"/>
          <w:szCs w:val="20"/>
        </w:rPr>
        <w:fldChar w:fldCharType="begin">
          <w:ffData>
            <w:name w:val="Check64"/>
            <w:enabled/>
            <w:calcOnExit w:val="0"/>
            <w:checkBox>
              <w:sizeAuto/>
              <w:default w:val="0"/>
            </w:checkBox>
          </w:ffData>
        </w:fldChar>
      </w:r>
      <w:r w:rsidR="00A04E4B" w:rsidRPr="009656E4">
        <w:rPr>
          <w:rStyle w:val="Strong"/>
          <w:rFonts w:eastAsia="Times New Roman" w:cs="Times New Roman"/>
          <w:b w:val="0"/>
          <w:bCs w:val="0"/>
          <w:szCs w:val="20"/>
        </w:rPr>
        <w:instrText xml:space="preserve"> FORMCHECKBOX </w:instrText>
      </w:r>
      <w:r w:rsidR="00E34101">
        <w:rPr>
          <w:rStyle w:val="Strong"/>
          <w:rFonts w:eastAsia="Times New Roman" w:cs="Times New Roman"/>
          <w:b w:val="0"/>
          <w:bCs w:val="0"/>
          <w:szCs w:val="20"/>
        </w:rPr>
      </w:r>
      <w:r w:rsidR="00E34101">
        <w:rPr>
          <w:rStyle w:val="Strong"/>
          <w:rFonts w:eastAsia="Times New Roman" w:cs="Times New Roman"/>
          <w:b w:val="0"/>
          <w:bCs w:val="0"/>
          <w:szCs w:val="20"/>
        </w:rPr>
        <w:fldChar w:fldCharType="separate"/>
      </w:r>
      <w:r w:rsidR="00A04E4B" w:rsidRPr="009656E4">
        <w:rPr>
          <w:rStyle w:val="Strong"/>
          <w:rFonts w:eastAsia="Times New Roman" w:cs="Times New Roman"/>
          <w:b w:val="0"/>
          <w:bCs w:val="0"/>
          <w:szCs w:val="20"/>
        </w:rPr>
        <w:fldChar w:fldCharType="end"/>
      </w:r>
      <w:r w:rsidR="00A04E4B" w:rsidRPr="009656E4">
        <w:rPr>
          <w:rStyle w:val="Strong"/>
          <w:rFonts w:eastAsia="Times New Roman" w:cs="Times New Roman"/>
          <w:b w:val="0"/>
          <w:bCs w:val="0"/>
          <w:szCs w:val="20"/>
        </w:rPr>
        <w:t xml:space="preserve"> Yes</w:t>
      </w:r>
      <w:r w:rsidR="00A04E4B" w:rsidRPr="009656E4">
        <w:rPr>
          <w:rStyle w:val="Strong"/>
          <w:rFonts w:eastAsia="Times New Roman" w:cs="Times New Roman"/>
          <w:b w:val="0"/>
          <w:bCs w:val="0"/>
          <w:szCs w:val="20"/>
        </w:rPr>
        <w:tab/>
      </w:r>
      <w:r w:rsidR="00A04E4B" w:rsidRPr="009656E4">
        <w:rPr>
          <w:rStyle w:val="Strong"/>
          <w:rFonts w:eastAsia="Times New Roman" w:cs="Times New Roman"/>
          <w:b w:val="0"/>
          <w:bCs w:val="0"/>
          <w:szCs w:val="20"/>
        </w:rPr>
        <w:tab/>
      </w:r>
      <w:r w:rsidR="00A04E4B" w:rsidRPr="009656E4">
        <w:rPr>
          <w:rStyle w:val="Strong"/>
          <w:rFonts w:eastAsia="Times New Roman" w:cs="Times New Roman"/>
          <w:b w:val="0"/>
          <w:bCs w:val="0"/>
          <w:szCs w:val="20"/>
        </w:rPr>
        <w:fldChar w:fldCharType="begin">
          <w:ffData>
            <w:name w:val="Check65"/>
            <w:enabled/>
            <w:calcOnExit w:val="0"/>
            <w:checkBox>
              <w:sizeAuto/>
              <w:default w:val="0"/>
            </w:checkBox>
          </w:ffData>
        </w:fldChar>
      </w:r>
      <w:r w:rsidR="00A04E4B" w:rsidRPr="009656E4">
        <w:rPr>
          <w:rStyle w:val="Strong"/>
          <w:rFonts w:eastAsia="Times New Roman" w:cs="Times New Roman"/>
          <w:b w:val="0"/>
          <w:bCs w:val="0"/>
          <w:szCs w:val="20"/>
        </w:rPr>
        <w:instrText xml:space="preserve"> FORMCHECKBOX </w:instrText>
      </w:r>
      <w:r w:rsidR="00E34101">
        <w:rPr>
          <w:rStyle w:val="Strong"/>
          <w:rFonts w:eastAsia="Times New Roman" w:cs="Times New Roman"/>
          <w:b w:val="0"/>
          <w:bCs w:val="0"/>
          <w:szCs w:val="20"/>
        </w:rPr>
      </w:r>
      <w:r w:rsidR="00E34101">
        <w:rPr>
          <w:rStyle w:val="Strong"/>
          <w:rFonts w:eastAsia="Times New Roman" w:cs="Times New Roman"/>
          <w:b w:val="0"/>
          <w:bCs w:val="0"/>
          <w:szCs w:val="20"/>
        </w:rPr>
        <w:fldChar w:fldCharType="separate"/>
      </w:r>
      <w:r w:rsidR="00A04E4B" w:rsidRPr="009656E4">
        <w:rPr>
          <w:rStyle w:val="Strong"/>
          <w:rFonts w:eastAsia="Times New Roman" w:cs="Times New Roman"/>
          <w:b w:val="0"/>
          <w:bCs w:val="0"/>
          <w:szCs w:val="20"/>
        </w:rPr>
        <w:fldChar w:fldCharType="end"/>
      </w:r>
      <w:r w:rsidR="00A04E4B" w:rsidRPr="009656E4">
        <w:rPr>
          <w:rStyle w:val="Strong"/>
          <w:rFonts w:eastAsia="Times New Roman" w:cs="Times New Roman"/>
          <w:b w:val="0"/>
          <w:bCs w:val="0"/>
          <w:szCs w:val="20"/>
        </w:rPr>
        <w:t xml:space="preserve"> No</w:t>
      </w:r>
    </w:p>
    <w:p w14:paraId="1E4B8762" w14:textId="0BC85F95" w:rsidR="006A6C60" w:rsidRPr="009656E4" w:rsidRDefault="006A6C60" w:rsidP="00F51858">
      <w:pPr>
        <w:pStyle w:val="BodyText"/>
        <w:keepLines/>
        <w:ind w:left="180"/>
        <w:rPr>
          <w:szCs w:val="20"/>
        </w:rPr>
      </w:pPr>
      <w:r w:rsidRPr="009656E4">
        <w:rPr>
          <w:szCs w:val="20"/>
        </w:rPr>
        <w:t>Maps and drawings shall be legible and easily readable by eye without magnification. Scales and paper size shall be chosen based on the type of map submitted, the land area covered, and the amount of detail to be shown. See</w:t>
      </w:r>
      <w:r w:rsidR="0079792A" w:rsidRPr="009656E4">
        <w:rPr>
          <w:szCs w:val="20"/>
        </w:rPr>
        <w:t xml:space="preserve"> instructions </w:t>
      </w:r>
      <w:r w:rsidRPr="009656E4">
        <w:rPr>
          <w:szCs w:val="20"/>
        </w:rPr>
        <w:t xml:space="preserve">for details regarding maps and drawings </w:t>
      </w:r>
      <w:r w:rsidR="00E77C07" w:rsidRPr="009656E4">
        <w:rPr>
          <w:szCs w:val="20"/>
        </w:rPr>
        <w:t xml:space="preserve">to be submitted in application. </w:t>
      </w:r>
    </w:p>
    <w:p w14:paraId="76FD78E9" w14:textId="7B7689B1" w:rsidR="00883976" w:rsidRPr="009656E4" w:rsidRDefault="00883976" w:rsidP="00890CC6">
      <w:pPr>
        <w:pStyle w:val="Heading2"/>
        <w:keepLines w:val="0"/>
        <w:numPr>
          <w:ilvl w:val="0"/>
          <w:numId w:val="109"/>
        </w:num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720"/>
        </w:tabs>
        <w:spacing w:before="360" w:after="200"/>
        <w:ind w:left="720" w:hanging="720"/>
        <w:rPr>
          <w:b w:val="0"/>
          <w:bCs w:val="0"/>
          <w:sz w:val="22"/>
          <w:szCs w:val="22"/>
        </w:rPr>
      </w:pPr>
      <w:r w:rsidRPr="009656E4">
        <w:rPr>
          <w:sz w:val="22"/>
          <w:szCs w:val="22"/>
        </w:rPr>
        <w:t>Verification of Compliance</w:t>
      </w:r>
      <w:r w:rsidRPr="009656E4">
        <w:rPr>
          <w:b w:val="0"/>
          <w:bCs w:val="0"/>
          <w:sz w:val="22"/>
          <w:szCs w:val="22"/>
        </w:rPr>
        <w:t xml:space="preserve"> </w:t>
      </w:r>
    </w:p>
    <w:p w14:paraId="6233C445" w14:textId="74D17C22" w:rsidR="00883976" w:rsidRPr="009656E4" w:rsidRDefault="00EC1202" w:rsidP="00F51858">
      <w:pPr>
        <w:pStyle w:val="BodyText"/>
        <w:keepLines/>
        <w:ind w:left="180"/>
        <w:rPr>
          <w:rFonts w:eastAsia="Times New Roman" w:cs="Times New Roman"/>
          <w:color w:val="000000"/>
          <w:szCs w:val="20"/>
          <w:lang w:eastAsia="x-none"/>
        </w:rPr>
      </w:pPr>
      <w:r w:rsidRPr="009656E4">
        <w:rPr>
          <w:szCs w:val="20"/>
        </w:rPr>
        <w:t>Does the</w:t>
      </w:r>
      <w:r w:rsidR="00B26A47" w:rsidRPr="009656E4">
        <w:rPr>
          <w:szCs w:val="20"/>
        </w:rPr>
        <w:t xml:space="preserve"> owner and operator verify that </w:t>
      </w:r>
      <w:bookmarkStart w:id="55" w:name="_Hlk35604419"/>
      <w:r w:rsidR="00B26A47" w:rsidRPr="009656E4">
        <w:rPr>
          <w:szCs w:val="20"/>
        </w:rPr>
        <w:t>the design, construction</w:t>
      </w:r>
      <w:r w:rsidR="00A2764B">
        <w:rPr>
          <w:szCs w:val="20"/>
        </w:rPr>
        <w:t>,</w:t>
      </w:r>
      <w:r w:rsidR="00B26A47" w:rsidRPr="009656E4">
        <w:rPr>
          <w:szCs w:val="20"/>
        </w:rPr>
        <w:t xml:space="preserve"> and operation of </w:t>
      </w:r>
      <w:r w:rsidR="005F5F99">
        <w:rPr>
          <w:szCs w:val="20"/>
        </w:rPr>
        <w:t>CCR</w:t>
      </w:r>
      <w:r w:rsidR="00B26A47" w:rsidRPr="009656E4">
        <w:rPr>
          <w:szCs w:val="20"/>
        </w:rPr>
        <w:t xml:space="preserve"> landfill(s) and surface impoundment</w:t>
      </w:r>
      <w:r w:rsidR="003458F6" w:rsidRPr="009656E4">
        <w:rPr>
          <w:szCs w:val="20"/>
        </w:rPr>
        <w:t>(s)</w:t>
      </w:r>
      <w:r w:rsidR="00B26A47" w:rsidRPr="009656E4">
        <w:rPr>
          <w:szCs w:val="20"/>
        </w:rPr>
        <w:t xml:space="preserve"> meets the requirements of 30 TAC </w:t>
      </w:r>
      <w:r w:rsidR="00B26A47" w:rsidRPr="009656E4">
        <w:rPr>
          <w:rFonts w:eastAsia="Times New Roman" w:cs="Times New Roman"/>
          <w:color w:val="000000"/>
          <w:szCs w:val="20"/>
          <w:lang w:eastAsia="x-none"/>
        </w:rPr>
        <w:t>§</w:t>
      </w:r>
      <w:r w:rsidR="00B26A47" w:rsidRPr="009656E4">
        <w:rPr>
          <w:szCs w:val="20"/>
        </w:rPr>
        <w:t>352.231(f)</w:t>
      </w:r>
      <w:r w:rsidR="003E4EAF" w:rsidRPr="009656E4">
        <w:rPr>
          <w:szCs w:val="20"/>
        </w:rPr>
        <w:t xml:space="preserve"> (</w:t>
      </w:r>
      <w:r w:rsidR="00871988">
        <w:rPr>
          <w:szCs w:val="20"/>
        </w:rPr>
        <w:t>30 TAC §352.2; 40 CFR §257.52, and 40 CFR §§257.3-1 – 257.3-3</w:t>
      </w:r>
      <w:r w:rsidR="003E4EAF" w:rsidRPr="009656E4">
        <w:rPr>
          <w:rFonts w:eastAsia="Times New Roman" w:cs="Times New Roman"/>
          <w:color w:val="000000"/>
          <w:szCs w:val="20"/>
          <w:lang w:eastAsia="x-none"/>
        </w:rPr>
        <w:t>)</w:t>
      </w:r>
      <w:r w:rsidR="00B26A47" w:rsidRPr="009656E4">
        <w:rPr>
          <w:rFonts w:eastAsia="Times New Roman" w:cs="Times New Roman"/>
          <w:color w:val="000000"/>
          <w:szCs w:val="20"/>
          <w:lang w:eastAsia="x-none"/>
        </w:rPr>
        <w:t>.</w:t>
      </w:r>
      <w:bookmarkEnd w:id="55"/>
    </w:p>
    <w:p w14:paraId="49417A73" w14:textId="2393D537" w:rsidR="008A405D" w:rsidRPr="009656E4" w:rsidRDefault="008A405D" w:rsidP="00F51858">
      <w:pPr>
        <w:pStyle w:val="BodyText"/>
        <w:keepLines/>
        <w:ind w:left="180"/>
        <w:rPr>
          <w:szCs w:val="20"/>
        </w:rPr>
      </w:pPr>
      <w:r w:rsidRPr="009656E4">
        <w:rPr>
          <w:b/>
          <w:bCs/>
          <w:szCs w:val="20"/>
        </w:rPr>
        <w:fldChar w:fldCharType="begin">
          <w:ffData>
            <w:name w:val="Check102"/>
            <w:enabled/>
            <w:calcOnExit w:val="0"/>
            <w:checkBox>
              <w:sizeAuto/>
              <w:default w:val="0"/>
            </w:checkBox>
          </w:ffData>
        </w:fldChar>
      </w:r>
      <w:r w:rsidRPr="009656E4">
        <w:rPr>
          <w:b/>
          <w:bCs/>
          <w:szCs w:val="20"/>
        </w:rPr>
        <w:instrText xml:space="preserve"> FORMCHECKBOX </w:instrText>
      </w:r>
      <w:r w:rsidR="00E34101">
        <w:rPr>
          <w:b/>
          <w:bCs/>
          <w:szCs w:val="20"/>
        </w:rPr>
      </w:r>
      <w:r w:rsidR="00E34101">
        <w:rPr>
          <w:b/>
          <w:bCs/>
          <w:szCs w:val="20"/>
        </w:rPr>
        <w:fldChar w:fldCharType="separate"/>
      </w:r>
      <w:r w:rsidRPr="009656E4">
        <w:rPr>
          <w:b/>
          <w:bCs/>
          <w:szCs w:val="20"/>
        </w:rPr>
        <w:fldChar w:fldCharType="end"/>
      </w:r>
      <w:r w:rsidRPr="009656E4">
        <w:rPr>
          <w:b/>
          <w:bCs/>
          <w:szCs w:val="20"/>
        </w:rPr>
        <w:t xml:space="preserve"> </w:t>
      </w:r>
      <w:r w:rsidRPr="009656E4">
        <w:rPr>
          <w:szCs w:val="20"/>
        </w:rPr>
        <w:t>Yes</w:t>
      </w:r>
      <w:r w:rsidRPr="009656E4">
        <w:rPr>
          <w:b/>
          <w:bCs/>
          <w:szCs w:val="20"/>
        </w:rPr>
        <w:tab/>
      </w:r>
      <w:r w:rsidRPr="009656E4">
        <w:rPr>
          <w:b/>
          <w:bCs/>
          <w:szCs w:val="20"/>
        </w:rPr>
        <w:fldChar w:fldCharType="begin">
          <w:ffData>
            <w:name w:val="Check103"/>
            <w:enabled/>
            <w:calcOnExit w:val="0"/>
            <w:checkBox>
              <w:sizeAuto/>
              <w:default w:val="0"/>
            </w:checkBox>
          </w:ffData>
        </w:fldChar>
      </w:r>
      <w:r w:rsidRPr="009656E4">
        <w:rPr>
          <w:b/>
          <w:bCs/>
          <w:szCs w:val="20"/>
        </w:rPr>
        <w:instrText xml:space="preserve"> FORMCHECKBOX </w:instrText>
      </w:r>
      <w:r w:rsidR="00E34101">
        <w:rPr>
          <w:b/>
          <w:bCs/>
          <w:szCs w:val="20"/>
        </w:rPr>
      </w:r>
      <w:r w:rsidR="00E34101">
        <w:rPr>
          <w:b/>
          <w:bCs/>
          <w:szCs w:val="20"/>
        </w:rPr>
        <w:fldChar w:fldCharType="separate"/>
      </w:r>
      <w:r w:rsidRPr="009656E4">
        <w:rPr>
          <w:b/>
          <w:bCs/>
          <w:szCs w:val="20"/>
        </w:rPr>
        <w:fldChar w:fldCharType="end"/>
      </w:r>
      <w:r w:rsidRPr="009656E4">
        <w:rPr>
          <w:b/>
          <w:bCs/>
          <w:szCs w:val="20"/>
        </w:rPr>
        <w:t xml:space="preserve"> </w:t>
      </w:r>
      <w:r w:rsidRPr="009656E4">
        <w:rPr>
          <w:szCs w:val="20"/>
        </w:rPr>
        <w:t>No</w:t>
      </w:r>
      <w:r w:rsidRPr="009656E4" w:rsidDel="008A405D">
        <w:rPr>
          <w:szCs w:val="20"/>
        </w:rPr>
        <w:t xml:space="preserve"> </w:t>
      </w:r>
    </w:p>
    <w:p w14:paraId="55B81D5D" w14:textId="4B93BF2A" w:rsidR="00AC13C4" w:rsidRPr="009656E4" w:rsidRDefault="00AC13C4" w:rsidP="00FF1360">
      <w:pPr>
        <w:pStyle w:val="Heading1"/>
        <w:numPr>
          <w:ilvl w:val="0"/>
          <w:numId w:val="29"/>
        </w:numPr>
        <w:ind w:left="720"/>
        <w:rPr>
          <w:rFonts w:ascii="Lucida Bright" w:hAnsi="Lucida Bright"/>
          <w:sz w:val="28"/>
        </w:rPr>
      </w:pPr>
      <w:bookmarkStart w:id="56" w:name="_Hlk36531619"/>
      <w:r w:rsidRPr="009656E4">
        <w:rPr>
          <w:rFonts w:ascii="Lucida Bright" w:hAnsi="Lucida Bright"/>
          <w:sz w:val="28"/>
        </w:rPr>
        <w:lastRenderedPageBreak/>
        <w:t>Location Restrictions</w:t>
      </w:r>
      <w:r w:rsidR="00281F0C" w:rsidRPr="009656E4">
        <w:rPr>
          <w:rFonts w:ascii="Lucida Bright" w:hAnsi="Lucida Bright"/>
          <w:sz w:val="28"/>
        </w:rPr>
        <w:t xml:space="preserve"> </w:t>
      </w:r>
      <w:r w:rsidR="00A63564" w:rsidRPr="009656E4">
        <w:rPr>
          <w:rFonts w:ascii="Lucida Bright" w:hAnsi="Lucida Bright"/>
          <w:sz w:val="28"/>
        </w:rPr>
        <w:t xml:space="preserve">and Geology </w:t>
      </w:r>
    </w:p>
    <w:bookmarkEnd w:id="56"/>
    <w:p w14:paraId="27F14A45" w14:textId="0C976990" w:rsidR="004E30A4" w:rsidRPr="009656E4" w:rsidRDefault="004E30A4" w:rsidP="006E6719">
      <w:pPr>
        <w:pStyle w:val="BodyText"/>
        <w:ind w:left="720"/>
        <w:rPr>
          <w:sz w:val="28"/>
          <w:szCs w:val="28"/>
        </w:rPr>
      </w:pPr>
      <w:r w:rsidRPr="009656E4">
        <w:rPr>
          <w:sz w:val="28"/>
          <w:szCs w:val="28"/>
        </w:rPr>
        <w:t>See Instructions and Technical Guidance</w:t>
      </w:r>
    </w:p>
    <w:p w14:paraId="03545B0A" w14:textId="79F25E6D" w:rsidR="00AC13C4" w:rsidRPr="009656E4" w:rsidRDefault="00AC13C4" w:rsidP="006C3436">
      <w:pPr>
        <w:pStyle w:val="Heading2"/>
        <w:keepLines w:val="0"/>
        <w:numPr>
          <w:ilvl w:val="0"/>
          <w:numId w:val="109"/>
        </w:num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720"/>
        </w:tabs>
        <w:spacing w:before="360" w:after="200"/>
        <w:ind w:left="720" w:hanging="720"/>
        <w:rPr>
          <w:sz w:val="22"/>
          <w:szCs w:val="22"/>
        </w:rPr>
      </w:pPr>
      <w:r w:rsidRPr="009656E4">
        <w:rPr>
          <w:sz w:val="22"/>
          <w:szCs w:val="22"/>
        </w:rPr>
        <w:t>Location Restrictions</w:t>
      </w:r>
      <w:r w:rsidR="00281F0C" w:rsidRPr="009656E4">
        <w:rPr>
          <w:sz w:val="22"/>
          <w:szCs w:val="22"/>
        </w:rPr>
        <w:t xml:space="preserve"> </w:t>
      </w:r>
    </w:p>
    <w:p w14:paraId="56353DFD" w14:textId="1C1F340F" w:rsidR="00AC13C4" w:rsidRPr="009656E4" w:rsidRDefault="00AC13C4" w:rsidP="00F51858">
      <w:pPr>
        <w:pStyle w:val="BodyText"/>
        <w:keepLines/>
        <w:ind w:left="180"/>
        <w:rPr>
          <w:szCs w:val="20"/>
        </w:rPr>
      </w:pPr>
      <w:bookmarkStart w:id="57" w:name="_Hlk36530499"/>
      <w:r w:rsidRPr="009656E4">
        <w:rPr>
          <w:szCs w:val="20"/>
        </w:rPr>
        <w:t xml:space="preserve">Submit </w:t>
      </w:r>
      <w:r w:rsidR="0072491B" w:rsidRPr="009656E4">
        <w:rPr>
          <w:szCs w:val="20"/>
        </w:rPr>
        <w:t>certifications and technical reports</w:t>
      </w:r>
      <w:r w:rsidR="00524755" w:rsidRPr="009656E4">
        <w:rPr>
          <w:szCs w:val="20"/>
        </w:rPr>
        <w:t xml:space="preserve"> demonstrating compliance</w:t>
      </w:r>
      <w:r w:rsidR="00F418AC" w:rsidRPr="009656E4">
        <w:rPr>
          <w:szCs w:val="20"/>
        </w:rPr>
        <w:t xml:space="preserve"> of CCR unit</w:t>
      </w:r>
      <w:r w:rsidR="0072491B" w:rsidRPr="009656E4">
        <w:rPr>
          <w:szCs w:val="20"/>
        </w:rPr>
        <w:t>(</w:t>
      </w:r>
      <w:r w:rsidR="00F418AC" w:rsidRPr="009656E4">
        <w:rPr>
          <w:szCs w:val="20"/>
        </w:rPr>
        <w:t>s</w:t>
      </w:r>
      <w:r w:rsidR="0072491B" w:rsidRPr="009656E4">
        <w:rPr>
          <w:szCs w:val="20"/>
        </w:rPr>
        <w:t>)</w:t>
      </w:r>
      <w:r w:rsidR="00524755" w:rsidRPr="009656E4">
        <w:rPr>
          <w:szCs w:val="20"/>
        </w:rPr>
        <w:t xml:space="preserve"> with </w:t>
      </w:r>
      <w:r w:rsidR="00F365AA" w:rsidRPr="009656E4">
        <w:rPr>
          <w:szCs w:val="20"/>
        </w:rPr>
        <w:t xml:space="preserve">applicable </w:t>
      </w:r>
      <w:r w:rsidRPr="009656E4">
        <w:rPr>
          <w:szCs w:val="20"/>
        </w:rPr>
        <w:t>location restrictions</w:t>
      </w:r>
      <w:r w:rsidR="00A04E4B" w:rsidRPr="009656E4">
        <w:rPr>
          <w:szCs w:val="20"/>
        </w:rPr>
        <w:t xml:space="preserve"> (30 TAC 352, Subchapter E)</w:t>
      </w:r>
      <w:r w:rsidR="00534379" w:rsidRPr="009656E4">
        <w:rPr>
          <w:szCs w:val="20"/>
        </w:rPr>
        <w:t xml:space="preserve"> and comply with </w:t>
      </w:r>
      <w:r w:rsidR="00B84E30" w:rsidRPr="009656E4">
        <w:rPr>
          <w:szCs w:val="20"/>
        </w:rPr>
        <w:t>30 TAC §</w:t>
      </w:r>
      <w:r w:rsidR="00B84E30" w:rsidRPr="009656E4">
        <w:rPr>
          <w:color w:val="000000"/>
          <w:szCs w:val="20"/>
          <w:lang w:eastAsia="x-none"/>
        </w:rPr>
        <w:t>352.231(d</w:t>
      </w:r>
      <w:r w:rsidR="00B84E30" w:rsidRPr="009656E4">
        <w:rPr>
          <w:szCs w:val="20"/>
        </w:rPr>
        <w:t>)</w:t>
      </w:r>
      <w:r w:rsidR="004E2AF1">
        <w:rPr>
          <w:szCs w:val="20"/>
        </w:rPr>
        <w:t xml:space="preserve"> and</w:t>
      </w:r>
      <w:r w:rsidR="00B84E30" w:rsidRPr="009656E4">
        <w:rPr>
          <w:szCs w:val="20"/>
        </w:rPr>
        <w:t xml:space="preserve"> </w:t>
      </w:r>
      <w:r w:rsidR="00534379" w:rsidRPr="009656E4">
        <w:rPr>
          <w:szCs w:val="20"/>
        </w:rPr>
        <w:t>30 TAC §352.4 for submission of engineering and geoscientific information</w:t>
      </w:r>
      <w:r w:rsidR="00A04E4B" w:rsidRPr="009656E4">
        <w:rPr>
          <w:szCs w:val="20"/>
        </w:rPr>
        <w:t>.</w:t>
      </w:r>
    </w:p>
    <w:p w14:paraId="1EF65D9F" w14:textId="3FAB15AC" w:rsidR="00DE48F4" w:rsidRPr="009656E4" w:rsidRDefault="00DE48F4" w:rsidP="00F51858">
      <w:pPr>
        <w:pStyle w:val="BodyText"/>
        <w:keepLines/>
        <w:numPr>
          <w:ilvl w:val="0"/>
          <w:numId w:val="152"/>
        </w:numPr>
        <w:ind w:left="540"/>
        <w:rPr>
          <w:szCs w:val="20"/>
        </w:rPr>
      </w:pPr>
      <w:bookmarkStart w:id="58" w:name="_Toc31636843"/>
      <w:bookmarkEnd w:id="57"/>
      <w:r w:rsidRPr="009656E4">
        <w:rPr>
          <w:b/>
          <w:bCs/>
          <w:szCs w:val="20"/>
        </w:rPr>
        <w:t>Placement above the uppermost aquifer</w:t>
      </w:r>
      <w:r w:rsidRPr="009656E4">
        <w:rPr>
          <w:szCs w:val="20"/>
        </w:rPr>
        <w:t xml:space="preserve"> </w:t>
      </w:r>
      <w:r w:rsidR="00654767" w:rsidRPr="009656E4">
        <w:rPr>
          <w:szCs w:val="20"/>
        </w:rPr>
        <w:t>(</w:t>
      </w:r>
      <w:r w:rsidRPr="009656E4">
        <w:rPr>
          <w:szCs w:val="20"/>
        </w:rPr>
        <w:t xml:space="preserve">30 TAC </w:t>
      </w:r>
      <w:r w:rsidRPr="009656E4">
        <w:rPr>
          <w:rFonts w:eastAsia="Times New Roman" w:cs="Times New Roman"/>
          <w:color w:val="000000"/>
          <w:szCs w:val="20"/>
          <w:lang w:eastAsia="x-none"/>
        </w:rPr>
        <w:t>§</w:t>
      </w:r>
      <w:r w:rsidRPr="009656E4">
        <w:rPr>
          <w:szCs w:val="20"/>
        </w:rPr>
        <w:t>352.601)</w:t>
      </w:r>
      <w:r w:rsidR="00B148B0" w:rsidRPr="009656E4">
        <w:rPr>
          <w:szCs w:val="20"/>
        </w:rPr>
        <w:t xml:space="preserve"> (40 CFR </w:t>
      </w:r>
      <w:r w:rsidR="00B148B0" w:rsidRPr="009656E4">
        <w:rPr>
          <w:color w:val="000000"/>
          <w:szCs w:val="20"/>
          <w:lang w:eastAsia="x-none"/>
        </w:rPr>
        <w:t>§</w:t>
      </w:r>
      <w:r w:rsidR="00B148B0" w:rsidRPr="009656E4">
        <w:rPr>
          <w:szCs w:val="20"/>
        </w:rPr>
        <w:t>257.60)</w:t>
      </w:r>
      <w:r w:rsidRPr="009656E4">
        <w:rPr>
          <w:szCs w:val="20"/>
        </w:rPr>
        <w:t xml:space="preserve">. For those CCR units whose base is less than five feet above the upper limit of the uppermost aquifer, please submit a copy of the demonstration showing evidence of compliance with </w:t>
      </w:r>
      <w:r w:rsidR="00534379" w:rsidRPr="009656E4">
        <w:rPr>
          <w:szCs w:val="20"/>
        </w:rPr>
        <w:t>40 CFR §257.60</w:t>
      </w:r>
      <w:r w:rsidR="004E2AF1">
        <w:rPr>
          <w:szCs w:val="20"/>
        </w:rPr>
        <w:t>(a) – (c)</w:t>
      </w:r>
      <w:r w:rsidRPr="009656E4">
        <w:rPr>
          <w:szCs w:val="20"/>
        </w:rPr>
        <w:t>.</w:t>
      </w:r>
    </w:p>
    <w:p w14:paraId="6C725900" w14:textId="2A14E611" w:rsidR="00DE48F4" w:rsidRPr="009656E4" w:rsidRDefault="00F675D9" w:rsidP="00F51858">
      <w:pPr>
        <w:pStyle w:val="BodyText"/>
        <w:keepLines/>
        <w:numPr>
          <w:ilvl w:val="0"/>
          <w:numId w:val="152"/>
        </w:numPr>
        <w:ind w:left="540"/>
        <w:rPr>
          <w:szCs w:val="20"/>
        </w:rPr>
      </w:pPr>
      <w:r w:rsidRPr="009656E4">
        <w:rPr>
          <w:b/>
          <w:bCs/>
          <w:szCs w:val="20"/>
        </w:rPr>
        <w:t>Wetlands</w:t>
      </w:r>
      <w:r w:rsidRPr="009656E4">
        <w:rPr>
          <w:szCs w:val="20"/>
        </w:rPr>
        <w:t xml:space="preserve"> (</w:t>
      </w:r>
      <w:r w:rsidR="00DE48F4" w:rsidRPr="009656E4">
        <w:rPr>
          <w:szCs w:val="20"/>
        </w:rPr>
        <w:t xml:space="preserve">30 TAC </w:t>
      </w:r>
      <w:r w:rsidR="00DE48F4" w:rsidRPr="009656E4">
        <w:rPr>
          <w:rFonts w:eastAsia="Times New Roman" w:cs="Times New Roman"/>
          <w:color w:val="000000"/>
          <w:szCs w:val="20"/>
          <w:lang w:eastAsia="x-none"/>
        </w:rPr>
        <w:t>§</w:t>
      </w:r>
      <w:r w:rsidR="00DE48F4" w:rsidRPr="009656E4">
        <w:rPr>
          <w:szCs w:val="20"/>
        </w:rPr>
        <w:t>352.611)</w:t>
      </w:r>
      <w:r w:rsidR="00B148B0" w:rsidRPr="009656E4">
        <w:rPr>
          <w:szCs w:val="20"/>
        </w:rPr>
        <w:t xml:space="preserve"> (40 CFR </w:t>
      </w:r>
      <w:r w:rsidR="00B148B0" w:rsidRPr="009656E4">
        <w:rPr>
          <w:rFonts w:eastAsia="Times New Roman" w:cs="Times New Roman"/>
          <w:color w:val="000000"/>
          <w:szCs w:val="20"/>
          <w:lang w:eastAsia="x-none"/>
        </w:rPr>
        <w:t>§</w:t>
      </w:r>
      <w:r w:rsidR="00B148B0" w:rsidRPr="009656E4">
        <w:rPr>
          <w:szCs w:val="20"/>
        </w:rPr>
        <w:t>257.61)</w:t>
      </w:r>
      <w:r w:rsidR="00DE48F4" w:rsidRPr="009656E4">
        <w:rPr>
          <w:szCs w:val="20"/>
        </w:rPr>
        <w:t>. For CCR units located in wetlands, please submit a copy of the demonstration showing evidence of compliance with</w:t>
      </w:r>
      <w:r w:rsidR="00534379" w:rsidRPr="009656E4">
        <w:rPr>
          <w:szCs w:val="20"/>
        </w:rPr>
        <w:t xml:space="preserve"> 40 CFR §257.</w:t>
      </w:r>
      <w:r w:rsidRPr="009656E4">
        <w:rPr>
          <w:szCs w:val="20"/>
        </w:rPr>
        <w:t>61</w:t>
      </w:r>
      <w:r w:rsidR="004E2AF1">
        <w:rPr>
          <w:szCs w:val="20"/>
        </w:rPr>
        <w:t>(a) – (c)</w:t>
      </w:r>
      <w:r w:rsidR="00DE48F4" w:rsidRPr="009656E4">
        <w:rPr>
          <w:szCs w:val="20"/>
        </w:rPr>
        <w:t>.</w:t>
      </w:r>
    </w:p>
    <w:p w14:paraId="79CD56B3" w14:textId="4B05CEDE" w:rsidR="00DE48F4" w:rsidRPr="009656E4" w:rsidRDefault="00DE48F4" w:rsidP="00F51858">
      <w:pPr>
        <w:pStyle w:val="BodyText"/>
        <w:keepLines/>
        <w:numPr>
          <w:ilvl w:val="0"/>
          <w:numId w:val="152"/>
        </w:numPr>
        <w:ind w:left="540"/>
        <w:rPr>
          <w:szCs w:val="20"/>
        </w:rPr>
      </w:pPr>
      <w:r w:rsidRPr="009656E4">
        <w:rPr>
          <w:b/>
          <w:bCs/>
          <w:szCs w:val="20"/>
        </w:rPr>
        <w:t>Fault areas</w:t>
      </w:r>
      <w:r w:rsidRPr="009656E4">
        <w:rPr>
          <w:szCs w:val="20"/>
        </w:rPr>
        <w:t xml:space="preserve"> </w:t>
      </w:r>
      <w:bookmarkStart w:id="59" w:name="_Hlk35604903"/>
      <w:r w:rsidRPr="009656E4">
        <w:rPr>
          <w:szCs w:val="20"/>
        </w:rPr>
        <w:t xml:space="preserve">(30 TAC </w:t>
      </w:r>
      <w:r w:rsidRPr="009656E4">
        <w:rPr>
          <w:rFonts w:eastAsia="Times New Roman" w:cs="Times New Roman"/>
          <w:color w:val="000000"/>
          <w:szCs w:val="20"/>
          <w:lang w:eastAsia="x-none"/>
        </w:rPr>
        <w:t>§</w:t>
      </w:r>
      <w:r w:rsidRPr="009656E4">
        <w:rPr>
          <w:szCs w:val="20"/>
        </w:rPr>
        <w:t>352.621)</w:t>
      </w:r>
      <w:r w:rsidR="00B148B0" w:rsidRPr="009656E4">
        <w:rPr>
          <w:szCs w:val="20"/>
        </w:rPr>
        <w:t xml:space="preserve"> (40 CFR </w:t>
      </w:r>
      <w:r w:rsidR="00B148B0" w:rsidRPr="009656E4">
        <w:rPr>
          <w:rFonts w:eastAsia="Times New Roman" w:cs="Times New Roman"/>
          <w:color w:val="000000"/>
          <w:szCs w:val="20"/>
          <w:lang w:eastAsia="x-none"/>
        </w:rPr>
        <w:t>§</w:t>
      </w:r>
      <w:r w:rsidR="00B148B0" w:rsidRPr="009656E4">
        <w:rPr>
          <w:szCs w:val="20"/>
        </w:rPr>
        <w:t>257.62)</w:t>
      </w:r>
      <w:r w:rsidRPr="009656E4">
        <w:rPr>
          <w:szCs w:val="20"/>
        </w:rPr>
        <w:t xml:space="preserve">. For CCR units located within 200 feet of the outermost damage zone of a fault, please submit a copy of the demonstration showing evidence of compliance with </w:t>
      </w:r>
      <w:r w:rsidR="00534379" w:rsidRPr="009656E4">
        <w:rPr>
          <w:szCs w:val="20"/>
        </w:rPr>
        <w:t>40 CFR §257.62</w:t>
      </w:r>
      <w:r w:rsidR="004E2AF1">
        <w:rPr>
          <w:szCs w:val="20"/>
        </w:rPr>
        <w:t>(a) – (c)</w:t>
      </w:r>
      <w:r w:rsidRPr="009656E4">
        <w:rPr>
          <w:szCs w:val="20"/>
        </w:rPr>
        <w:t>.</w:t>
      </w:r>
      <w:bookmarkEnd w:id="59"/>
    </w:p>
    <w:p w14:paraId="5583FB0D" w14:textId="34ABC016" w:rsidR="00DE48F4" w:rsidRPr="009656E4" w:rsidRDefault="00DE48F4" w:rsidP="00F51858">
      <w:pPr>
        <w:pStyle w:val="BodyText"/>
        <w:keepLines/>
        <w:numPr>
          <w:ilvl w:val="0"/>
          <w:numId w:val="152"/>
        </w:numPr>
        <w:ind w:left="540"/>
        <w:rPr>
          <w:szCs w:val="20"/>
        </w:rPr>
      </w:pPr>
      <w:r w:rsidRPr="009656E4">
        <w:rPr>
          <w:b/>
          <w:bCs/>
          <w:szCs w:val="20"/>
        </w:rPr>
        <w:t>Seismic impact zones</w:t>
      </w:r>
      <w:r w:rsidRPr="009656E4">
        <w:rPr>
          <w:szCs w:val="20"/>
        </w:rPr>
        <w:t xml:space="preserve"> </w:t>
      </w:r>
      <w:bookmarkStart w:id="60" w:name="_Hlk35604915"/>
      <w:r w:rsidR="00654767" w:rsidRPr="009656E4">
        <w:rPr>
          <w:szCs w:val="20"/>
        </w:rPr>
        <w:t>(</w:t>
      </w:r>
      <w:r w:rsidRPr="009656E4">
        <w:rPr>
          <w:szCs w:val="20"/>
        </w:rPr>
        <w:t xml:space="preserve">30 TAC </w:t>
      </w:r>
      <w:r w:rsidRPr="009656E4">
        <w:rPr>
          <w:rFonts w:eastAsia="Times New Roman" w:cs="Times New Roman"/>
          <w:color w:val="000000"/>
          <w:szCs w:val="20"/>
          <w:lang w:eastAsia="x-none"/>
        </w:rPr>
        <w:t>§</w:t>
      </w:r>
      <w:r w:rsidRPr="009656E4">
        <w:rPr>
          <w:szCs w:val="20"/>
        </w:rPr>
        <w:t>352.631)</w:t>
      </w:r>
      <w:r w:rsidR="00B148B0" w:rsidRPr="009656E4">
        <w:rPr>
          <w:szCs w:val="20"/>
        </w:rPr>
        <w:t xml:space="preserve"> (40 CFR </w:t>
      </w:r>
      <w:r w:rsidR="00B148B0" w:rsidRPr="009656E4">
        <w:rPr>
          <w:rFonts w:eastAsia="Times New Roman" w:cs="Times New Roman"/>
          <w:color w:val="000000"/>
          <w:szCs w:val="20"/>
          <w:lang w:eastAsia="x-none"/>
        </w:rPr>
        <w:t>§</w:t>
      </w:r>
      <w:r w:rsidR="00B148B0" w:rsidRPr="009656E4">
        <w:rPr>
          <w:szCs w:val="20"/>
        </w:rPr>
        <w:t>257.63)</w:t>
      </w:r>
      <w:r w:rsidRPr="009656E4">
        <w:rPr>
          <w:szCs w:val="20"/>
        </w:rPr>
        <w:t xml:space="preserve">. For CCR units located in a seismic impact zone, please submit a copy of the demonstration showing evidence of compliance with </w:t>
      </w:r>
      <w:r w:rsidR="00534379" w:rsidRPr="009656E4">
        <w:rPr>
          <w:szCs w:val="20"/>
        </w:rPr>
        <w:t>40 CFR §257.63</w:t>
      </w:r>
      <w:r w:rsidR="004E2AF1">
        <w:rPr>
          <w:szCs w:val="20"/>
        </w:rPr>
        <w:t>(a) – (c)</w:t>
      </w:r>
      <w:r w:rsidRPr="009656E4">
        <w:rPr>
          <w:szCs w:val="20"/>
        </w:rPr>
        <w:t>.</w:t>
      </w:r>
      <w:bookmarkEnd w:id="60"/>
    </w:p>
    <w:p w14:paraId="5A004F27" w14:textId="1047DE7E" w:rsidR="00AC13C4" w:rsidRPr="009656E4" w:rsidRDefault="00DE48F4" w:rsidP="00F51858">
      <w:pPr>
        <w:pStyle w:val="BodyText"/>
        <w:keepLines/>
        <w:numPr>
          <w:ilvl w:val="0"/>
          <w:numId w:val="152"/>
        </w:numPr>
        <w:ind w:left="540"/>
        <w:rPr>
          <w:szCs w:val="20"/>
        </w:rPr>
      </w:pPr>
      <w:r w:rsidRPr="009656E4">
        <w:rPr>
          <w:b/>
          <w:bCs/>
          <w:szCs w:val="20"/>
        </w:rPr>
        <w:t>Unstable areas</w:t>
      </w:r>
      <w:r w:rsidRPr="009656E4">
        <w:rPr>
          <w:szCs w:val="20"/>
        </w:rPr>
        <w:t xml:space="preserve"> </w:t>
      </w:r>
      <w:r w:rsidR="00654767" w:rsidRPr="009656E4">
        <w:rPr>
          <w:szCs w:val="20"/>
        </w:rPr>
        <w:t>(</w:t>
      </w:r>
      <w:bookmarkStart w:id="61" w:name="_Hlk35604927"/>
      <w:r w:rsidRPr="009656E4">
        <w:rPr>
          <w:szCs w:val="20"/>
        </w:rPr>
        <w:t xml:space="preserve">30 TAC </w:t>
      </w:r>
      <w:r w:rsidRPr="009656E4">
        <w:rPr>
          <w:rFonts w:eastAsia="Times New Roman" w:cs="Times New Roman"/>
          <w:color w:val="000000"/>
          <w:szCs w:val="20"/>
          <w:lang w:eastAsia="x-none"/>
        </w:rPr>
        <w:t>§</w:t>
      </w:r>
      <w:r w:rsidRPr="009656E4">
        <w:rPr>
          <w:szCs w:val="20"/>
        </w:rPr>
        <w:t>352.641)</w:t>
      </w:r>
      <w:r w:rsidR="00B148B0" w:rsidRPr="009656E4">
        <w:rPr>
          <w:szCs w:val="20"/>
        </w:rPr>
        <w:t xml:space="preserve"> (40 CFR </w:t>
      </w:r>
      <w:r w:rsidR="00B148B0" w:rsidRPr="009656E4">
        <w:rPr>
          <w:rFonts w:eastAsia="Times New Roman" w:cs="Times New Roman"/>
          <w:color w:val="000000"/>
          <w:szCs w:val="20"/>
          <w:lang w:eastAsia="x-none"/>
        </w:rPr>
        <w:t>§</w:t>
      </w:r>
      <w:r w:rsidR="00B148B0" w:rsidRPr="009656E4">
        <w:rPr>
          <w:szCs w:val="20"/>
        </w:rPr>
        <w:t>257.64)</w:t>
      </w:r>
      <w:r w:rsidRPr="009656E4">
        <w:rPr>
          <w:szCs w:val="20"/>
        </w:rPr>
        <w:t xml:space="preserve">. For CCR units located in unstable areas, please submit a copy of the demonstration showing evidence of compliance with </w:t>
      </w:r>
      <w:r w:rsidR="00534379" w:rsidRPr="009656E4">
        <w:rPr>
          <w:szCs w:val="20"/>
        </w:rPr>
        <w:t>40 CFR §257.64</w:t>
      </w:r>
      <w:r w:rsidR="004E2AF1">
        <w:rPr>
          <w:szCs w:val="20"/>
        </w:rPr>
        <w:t>(a) – (d)</w:t>
      </w:r>
      <w:bookmarkEnd w:id="61"/>
      <w:r w:rsidRPr="009656E4">
        <w:rPr>
          <w:szCs w:val="20"/>
        </w:rPr>
        <w:t>.</w:t>
      </w:r>
      <w:bookmarkEnd w:id="58"/>
    </w:p>
    <w:p w14:paraId="35775FB4" w14:textId="77777777" w:rsidR="00A63564" w:rsidRPr="009656E4" w:rsidRDefault="00A63564" w:rsidP="006C3436">
      <w:pPr>
        <w:pStyle w:val="Heading2"/>
        <w:keepLines w:val="0"/>
        <w:numPr>
          <w:ilvl w:val="0"/>
          <w:numId w:val="109"/>
        </w:num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720"/>
        </w:tabs>
        <w:spacing w:before="360" w:after="200"/>
        <w:ind w:left="720" w:hanging="720"/>
        <w:rPr>
          <w:sz w:val="22"/>
          <w:szCs w:val="22"/>
        </w:rPr>
      </w:pPr>
      <w:bookmarkStart w:id="62" w:name="_Hlk34832436"/>
      <w:r w:rsidRPr="009656E4">
        <w:rPr>
          <w:sz w:val="22"/>
          <w:szCs w:val="22"/>
        </w:rPr>
        <w:t>Geology Summary Report</w:t>
      </w:r>
    </w:p>
    <w:bookmarkEnd w:id="62"/>
    <w:p w14:paraId="28789718" w14:textId="23ECF3A7" w:rsidR="00DB6468" w:rsidRPr="009656E4" w:rsidRDefault="00381858" w:rsidP="00DB6468">
      <w:pPr>
        <w:pStyle w:val="BodyText"/>
        <w:keepLines/>
        <w:ind w:left="180"/>
        <w:rPr>
          <w:szCs w:val="20"/>
        </w:rPr>
      </w:pPr>
      <w:r>
        <w:rPr>
          <w:szCs w:val="20"/>
        </w:rPr>
        <w:t>Submit a</w:t>
      </w:r>
      <w:r w:rsidR="00A63564" w:rsidRPr="009656E4">
        <w:rPr>
          <w:szCs w:val="20"/>
        </w:rPr>
        <w:t xml:space="preserve"> summary of the geologic conditions at the facility, including the relation of the geologic condition to each </w:t>
      </w:r>
      <w:r w:rsidR="004E2AF1">
        <w:rPr>
          <w:szCs w:val="20"/>
        </w:rPr>
        <w:t>CCR</w:t>
      </w:r>
      <w:r w:rsidR="00A63564" w:rsidRPr="009656E4">
        <w:rPr>
          <w:szCs w:val="20"/>
        </w:rPr>
        <w:t xml:space="preserve"> unit. The summary must include </w:t>
      </w:r>
      <w:r w:rsidR="00654767" w:rsidRPr="009656E4">
        <w:rPr>
          <w:szCs w:val="20"/>
        </w:rPr>
        <w:t>enough</w:t>
      </w:r>
      <w:r w:rsidR="00A63564" w:rsidRPr="009656E4">
        <w:rPr>
          <w:szCs w:val="20"/>
        </w:rPr>
        <w:t xml:space="preserve"> information and data</w:t>
      </w:r>
      <w:r w:rsidR="00DB6468" w:rsidRPr="009656E4">
        <w:rPr>
          <w:szCs w:val="20"/>
        </w:rPr>
        <w:t xml:space="preserve"> and</w:t>
      </w:r>
      <w:r w:rsidR="00A63564" w:rsidRPr="009656E4">
        <w:rPr>
          <w:szCs w:val="20"/>
        </w:rPr>
        <w:t xml:space="preserve"> includ</w:t>
      </w:r>
      <w:r w:rsidR="00DB6468" w:rsidRPr="009656E4">
        <w:rPr>
          <w:szCs w:val="20"/>
        </w:rPr>
        <w:t>e sources and references for the information. Include a</w:t>
      </w:r>
      <w:r w:rsidR="00A63564" w:rsidRPr="009656E4">
        <w:rPr>
          <w:szCs w:val="20"/>
        </w:rPr>
        <w:t xml:space="preserve">ll groundwater monitoring data required by 40 </w:t>
      </w:r>
      <w:r w:rsidR="009B767A" w:rsidRPr="009656E4">
        <w:rPr>
          <w:szCs w:val="20"/>
        </w:rPr>
        <w:t xml:space="preserve">CFR </w:t>
      </w:r>
      <w:r w:rsidR="00A63564" w:rsidRPr="009656E4">
        <w:rPr>
          <w:szCs w:val="20"/>
        </w:rPr>
        <w:t xml:space="preserve">Part 257, Subpart D, </w:t>
      </w:r>
      <w:r w:rsidR="00DB6468" w:rsidRPr="009656E4">
        <w:rPr>
          <w:szCs w:val="20"/>
        </w:rPr>
        <w:t xml:space="preserve">(30 TAC </w:t>
      </w:r>
      <w:r w:rsidR="00A63564" w:rsidRPr="009656E4">
        <w:rPr>
          <w:szCs w:val="20"/>
        </w:rPr>
        <w:t>§</w:t>
      </w:r>
      <w:r w:rsidR="006641C7" w:rsidRPr="009656E4">
        <w:rPr>
          <w:color w:val="000000"/>
          <w:szCs w:val="20"/>
          <w:lang w:eastAsia="x-none"/>
        </w:rPr>
        <w:t xml:space="preserve">352.241, </w:t>
      </w:r>
      <w:r w:rsidR="00F418AC" w:rsidRPr="009656E4">
        <w:rPr>
          <w:color w:val="000000"/>
          <w:szCs w:val="20"/>
          <w:lang w:eastAsia="x-none"/>
        </w:rPr>
        <w:t>§</w:t>
      </w:r>
      <w:r w:rsidR="00A63564" w:rsidRPr="009656E4">
        <w:rPr>
          <w:szCs w:val="20"/>
        </w:rPr>
        <w:t xml:space="preserve">352.601, </w:t>
      </w:r>
      <w:r w:rsidR="00F418AC" w:rsidRPr="009656E4">
        <w:rPr>
          <w:color w:val="000000"/>
          <w:szCs w:val="20"/>
          <w:lang w:eastAsia="x-none"/>
        </w:rPr>
        <w:t>§</w:t>
      </w:r>
      <w:r w:rsidR="00A63564" w:rsidRPr="009656E4">
        <w:rPr>
          <w:szCs w:val="20"/>
        </w:rPr>
        <w:t xml:space="preserve">352.621, </w:t>
      </w:r>
      <w:r w:rsidR="00F418AC" w:rsidRPr="009656E4">
        <w:rPr>
          <w:color w:val="000000"/>
          <w:szCs w:val="20"/>
          <w:lang w:eastAsia="x-none"/>
        </w:rPr>
        <w:t>§</w:t>
      </w:r>
      <w:r w:rsidR="00A63564" w:rsidRPr="009656E4">
        <w:rPr>
          <w:szCs w:val="20"/>
        </w:rPr>
        <w:t xml:space="preserve">352.631, and </w:t>
      </w:r>
      <w:r w:rsidR="00F418AC" w:rsidRPr="009656E4">
        <w:rPr>
          <w:color w:val="000000"/>
          <w:szCs w:val="20"/>
          <w:lang w:eastAsia="x-none"/>
        </w:rPr>
        <w:t>§</w:t>
      </w:r>
      <w:r w:rsidR="00A63564" w:rsidRPr="009656E4">
        <w:rPr>
          <w:szCs w:val="20"/>
        </w:rPr>
        <w:t>352.641)</w:t>
      </w:r>
      <w:r w:rsidR="004C2064" w:rsidRPr="009656E4">
        <w:rPr>
          <w:szCs w:val="20"/>
        </w:rPr>
        <w:t xml:space="preserve"> and submitted </w:t>
      </w:r>
      <w:r w:rsidR="00A2764B">
        <w:rPr>
          <w:szCs w:val="20"/>
        </w:rPr>
        <w:t>in</w:t>
      </w:r>
      <w:r w:rsidR="004C2064" w:rsidRPr="009656E4">
        <w:rPr>
          <w:szCs w:val="20"/>
        </w:rPr>
        <w:t xml:space="preserve"> accordance </w:t>
      </w:r>
      <w:proofErr w:type="gramStart"/>
      <w:r w:rsidR="004C2064" w:rsidRPr="009656E4">
        <w:rPr>
          <w:szCs w:val="20"/>
        </w:rPr>
        <w:t>of</w:t>
      </w:r>
      <w:proofErr w:type="gramEnd"/>
      <w:r w:rsidR="004C2064" w:rsidRPr="009656E4">
        <w:rPr>
          <w:szCs w:val="20"/>
        </w:rPr>
        <w:t xml:space="preserve"> 30 TAC §</w:t>
      </w:r>
      <w:r w:rsidR="004C2064" w:rsidRPr="009656E4">
        <w:rPr>
          <w:color w:val="000000"/>
          <w:szCs w:val="20"/>
          <w:lang w:eastAsia="x-none"/>
        </w:rPr>
        <w:t>352.4</w:t>
      </w:r>
      <w:r w:rsidR="00A63564" w:rsidRPr="009656E4">
        <w:rPr>
          <w:szCs w:val="20"/>
        </w:rPr>
        <w:t>.</w:t>
      </w:r>
    </w:p>
    <w:p w14:paraId="291F6BCD" w14:textId="4B038C60" w:rsidR="00A63564" w:rsidRPr="009656E4" w:rsidRDefault="00DB6468" w:rsidP="00295B71">
      <w:pPr>
        <w:pStyle w:val="BodyText"/>
        <w:keepLines/>
        <w:ind w:left="180"/>
        <w:rPr>
          <w:szCs w:val="20"/>
        </w:rPr>
      </w:pPr>
      <w:r w:rsidRPr="009656E4">
        <w:rPr>
          <w:b/>
          <w:bCs/>
          <w:szCs w:val="20"/>
        </w:rPr>
        <w:t>Note:</w:t>
      </w:r>
      <w:r w:rsidR="00A63564" w:rsidRPr="009656E4">
        <w:rPr>
          <w:szCs w:val="20"/>
        </w:rPr>
        <w:t xml:space="preserve"> Previously prepared documents may be </w:t>
      </w:r>
      <w:r w:rsidR="00654767" w:rsidRPr="009656E4">
        <w:rPr>
          <w:szCs w:val="20"/>
        </w:rPr>
        <w:t>submitted but</w:t>
      </w:r>
      <w:r w:rsidR="00A63564" w:rsidRPr="009656E4">
        <w:rPr>
          <w:szCs w:val="20"/>
        </w:rPr>
        <w:t xml:space="preserve"> must be supplemented or updated as necessary to provide the requested information</w:t>
      </w:r>
      <w:r w:rsidR="004C2064" w:rsidRPr="009656E4">
        <w:rPr>
          <w:szCs w:val="20"/>
        </w:rPr>
        <w:t xml:space="preserve"> (30 TAC §</w:t>
      </w:r>
      <w:r w:rsidR="004C2064" w:rsidRPr="009656E4">
        <w:rPr>
          <w:color w:val="000000"/>
          <w:szCs w:val="20"/>
          <w:lang w:eastAsia="x-none"/>
        </w:rPr>
        <w:t>352.241(b))</w:t>
      </w:r>
      <w:r w:rsidR="00A63564" w:rsidRPr="009656E4">
        <w:rPr>
          <w:szCs w:val="20"/>
        </w:rPr>
        <w:t xml:space="preserve">. </w:t>
      </w:r>
    </w:p>
    <w:p w14:paraId="4575FE3A" w14:textId="38B95022" w:rsidR="00AC13C4" w:rsidRPr="009656E4" w:rsidRDefault="00AC13C4" w:rsidP="007D0D8B">
      <w:pPr>
        <w:pStyle w:val="Heading1"/>
        <w:numPr>
          <w:ilvl w:val="0"/>
          <w:numId w:val="29"/>
        </w:numPr>
        <w:ind w:left="720"/>
        <w:rPr>
          <w:rFonts w:ascii="Lucida Bright" w:hAnsi="Lucida Bright"/>
          <w:sz w:val="28"/>
        </w:rPr>
      </w:pPr>
      <w:bookmarkStart w:id="63" w:name="_Hlk33691760"/>
      <w:bookmarkStart w:id="64" w:name="_Hlk36532028"/>
      <w:r w:rsidRPr="009656E4">
        <w:rPr>
          <w:rFonts w:ascii="Lucida Bright" w:hAnsi="Lucida Bright"/>
          <w:sz w:val="28"/>
        </w:rPr>
        <w:t>Fugitive Dust Control Plan</w:t>
      </w:r>
      <w:bookmarkEnd w:id="63"/>
    </w:p>
    <w:bookmarkEnd w:id="64"/>
    <w:p w14:paraId="66F158D9" w14:textId="3AE16069" w:rsidR="004A2137" w:rsidRPr="009656E4" w:rsidRDefault="00B10D55" w:rsidP="006C3436">
      <w:pPr>
        <w:pStyle w:val="Heading2"/>
        <w:keepLines w:val="0"/>
        <w:numPr>
          <w:ilvl w:val="0"/>
          <w:numId w:val="109"/>
        </w:num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720"/>
        </w:tabs>
        <w:spacing w:before="360" w:after="200"/>
        <w:ind w:left="720" w:hanging="720"/>
        <w:rPr>
          <w:rStyle w:val="Strong"/>
          <w:b/>
          <w:bCs/>
          <w:sz w:val="22"/>
          <w:szCs w:val="22"/>
        </w:rPr>
      </w:pPr>
      <w:r w:rsidRPr="009656E4">
        <w:rPr>
          <w:sz w:val="22"/>
          <w:szCs w:val="22"/>
        </w:rPr>
        <w:t>Fugitive Dust Control Plan</w:t>
      </w:r>
      <w:r w:rsidR="00281F0C" w:rsidRPr="009656E4">
        <w:rPr>
          <w:sz w:val="22"/>
          <w:szCs w:val="22"/>
        </w:rPr>
        <w:t xml:space="preserve"> </w:t>
      </w:r>
    </w:p>
    <w:p w14:paraId="5AA6BDF4" w14:textId="0D958E3C" w:rsidR="00AC13C4" w:rsidRPr="009656E4" w:rsidRDefault="00AC13C4" w:rsidP="00F51858">
      <w:pPr>
        <w:pStyle w:val="BodyText"/>
        <w:keepLines/>
        <w:numPr>
          <w:ilvl w:val="0"/>
          <w:numId w:val="183"/>
        </w:numPr>
        <w:ind w:left="540"/>
        <w:rPr>
          <w:szCs w:val="20"/>
        </w:rPr>
      </w:pPr>
      <w:r w:rsidRPr="009656E4">
        <w:rPr>
          <w:b/>
          <w:bCs/>
          <w:szCs w:val="20"/>
        </w:rPr>
        <w:t>Submit a copy of the CCR Fugitive Dust Control Plan</w:t>
      </w:r>
      <w:r w:rsidRPr="009656E4">
        <w:rPr>
          <w:szCs w:val="20"/>
        </w:rPr>
        <w:t xml:space="preserve"> </w:t>
      </w:r>
      <w:bookmarkStart w:id="65" w:name="_Hlk33691805"/>
      <w:r w:rsidR="00654767" w:rsidRPr="009656E4">
        <w:rPr>
          <w:szCs w:val="20"/>
        </w:rPr>
        <w:t>(</w:t>
      </w:r>
      <w:r w:rsidR="00DE48F4" w:rsidRPr="009656E4">
        <w:rPr>
          <w:szCs w:val="20"/>
        </w:rPr>
        <w:t xml:space="preserve">30 TAC </w:t>
      </w:r>
      <w:r w:rsidR="00DE48F4" w:rsidRPr="009656E4">
        <w:rPr>
          <w:rFonts w:eastAsia="Times New Roman" w:cs="Times New Roman"/>
          <w:color w:val="000000"/>
          <w:szCs w:val="20"/>
          <w:lang w:eastAsia="x-none"/>
        </w:rPr>
        <w:t>§</w:t>
      </w:r>
      <w:r w:rsidR="00DE48F4" w:rsidRPr="009656E4">
        <w:rPr>
          <w:szCs w:val="20"/>
        </w:rPr>
        <w:t>352.801)</w:t>
      </w:r>
      <w:bookmarkEnd w:id="65"/>
      <w:r w:rsidR="00B148B0" w:rsidRPr="009656E4">
        <w:rPr>
          <w:szCs w:val="20"/>
        </w:rPr>
        <w:t xml:space="preserve"> (40 CFR </w:t>
      </w:r>
      <w:r w:rsidR="00B148B0" w:rsidRPr="009656E4">
        <w:rPr>
          <w:rFonts w:eastAsia="Times New Roman" w:cs="Times New Roman"/>
          <w:color w:val="000000"/>
          <w:szCs w:val="20"/>
          <w:lang w:eastAsia="x-none"/>
        </w:rPr>
        <w:t>§</w:t>
      </w:r>
      <w:r w:rsidR="00B148B0" w:rsidRPr="009656E4">
        <w:rPr>
          <w:szCs w:val="20"/>
        </w:rPr>
        <w:t>257.80(b)</w:t>
      </w:r>
      <w:r w:rsidR="00A2764B">
        <w:rPr>
          <w:szCs w:val="20"/>
        </w:rPr>
        <w:t>)</w:t>
      </w:r>
      <w:r w:rsidRPr="009656E4">
        <w:rPr>
          <w:szCs w:val="20"/>
        </w:rPr>
        <w:t xml:space="preserve">, or the most recently amended plan. </w:t>
      </w:r>
      <w:proofErr w:type="gramStart"/>
      <w:r w:rsidRPr="009656E4">
        <w:rPr>
          <w:szCs w:val="20"/>
        </w:rPr>
        <w:t xml:space="preserve">The initial plan </w:t>
      </w:r>
      <w:r w:rsidR="00BA4D25">
        <w:rPr>
          <w:szCs w:val="20"/>
        </w:rPr>
        <w:t>or</w:t>
      </w:r>
      <w:r w:rsidRPr="009656E4">
        <w:rPr>
          <w:szCs w:val="20"/>
        </w:rPr>
        <w:t xml:space="preserve"> subsequent </w:t>
      </w:r>
      <w:r w:rsidR="00BA4D25">
        <w:rPr>
          <w:szCs w:val="20"/>
        </w:rPr>
        <w:t xml:space="preserve">amended </w:t>
      </w:r>
      <w:r w:rsidRPr="009656E4">
        <w:rPr>
          <w:szCs w:val="20"/>
        </w:rPr>
        <w:t xml:space="preserve">plan must be certified by a </w:t>
      </w:r>
      <w:r w:rsidR="00694865">
        <w:rPr>
          <w:szCs w:val="20"/>
        </w:rPr>
        <w:t>qualified Texas</w:t>
      </w:r>
      <w:proofErr w:type="gramEnd"/>
      <w:r w:rsidR="00694865">
        <w:rPr>
          <w:szCs w:val="20"/>
        </w:rPr>
        <w:t xml:space="preserve"> licensed </w:t>
      </w:r>
      <w:r w:rsidRPr="009656E4">
        <w:rPr>
          <w:szCs w:val="20"/>
        </w:rPr>
        <w:t>professional engineer (</w:t>
      </w:r>
      <w:r w:rsidR="00694865">
        <w:rPr>
          <w:szCs w:val="20"/>
        </w:rPr>
        <w:t xml:space="preserve">Texas </w:t>
      </w:r>
      <w:r w:rsidRPr="009656E4">
        <w:rPr>
          <w:szCs w:val="20"/>
        </w:rPr>
        <w:t xml:space="preserve">P.E.) that the plan meets the requirements of </w:t>
      </w:r>
      <w:r w:rsidR="00534379" w:rsidRPr="009656E4">
        <w:rPr>
          <w:szCs w:val="20"/>
        </w:rPr>
        <w:t xml:space="preserve">30 TAC </w:t>
      </w:r>
      <w:r w:rsidR="00466028">
        <w:rPr>
          <w:rFonts w:eastAsia="Times New Roman" w:cs="Times New Roman"/>
          <w:color w:val="000000"/>
          <w:szCs w:val="20"/>
          <w:lang w:eastAsia="x-none"/>
        </w:rPr>
        <w:t xml:space="preserve">Chapter </w:t>
      </w:r>
      <w:r w:rsidR="00534379" w:rsidRPr="009656E4">
        <w:rPr>
          <w:szCs w:val="20"/>
        </w:rPr>
        <w:t>352</w:t>
      </w:r>
      <w:r w:rsidRPr="009656E4">
        <w:rPr>
          <w:szCs w:val="20"/>
        </w:rPr>
        <w:t>.</w:t>
      </w:r>
    </w:p>
    <w:p w14:paraId="6260619A" w14:textId="48988E35" w:rsidR="00A24998" w:rsidRDefault="00B10D55" w:rsidP="00F51858">
      <w:pPr>
        <w:pStyle w:val="BodyText"/>
        <w:keepLines/>
        <w:numPr>
          <w:ilvl w:val="0"/>
          <w:numId w:val="183"/>
        </w:numPr>
        <w:ind w:left="540"/>
        <w:rPr>
          <w:szCs w:val="20"/>
        </w:rPr>
      </w:pPr>
      <w:r w:rsidRPr="009656E4">
        <w:rPr>
          <w:b/>
          <w:bCs/>
          <w:szCs w:val="20"/>
        </w:rPr>
        <w:lastRenderedPageBreak/>
        <w:t>Submit the most recent Annual CCR Fugitive Dust Control Report</w:t>
      </w:r>
      <w:r w:rsidR="009E55BB" w:rsidRPr="009656E4">
        <w:rPr>
          <w:b/>
          <w:bCs/>
          <w:szCs w:val="20"/>
        </w:rPr>
        <w:t xml:space="preserve"> </w:t>
      </w:r>
      <w:r w:rsidR="00E37F71" w:rsidRPr="009656E4">
        <w:rPr>
          <w:szCs w:val="20"/>
        </w:rPr>
        <w:t>(</w:t>
      </w:r>
      <w:r w:rsidR="009E55BB" w:rsidRPr="009656E4">
        <w:rPr>
          <w:szCs w:val="20"/>
        </w:rPr>
        <w:t xml:space="preserve">30 TAC </w:t>
      </w:r>
      <w:r w:rsidR="00DE48F4" w:rsidRPr="009656E4">
        <w:rPr>
          <w:rFonts w:eastAsia="Times New Roman" w:cs="Times New Roman"/>
          <w:color w:val="000000"/>
          <w:szCs w:val="20"/>
          <w:lang w:eastAsia="x-none"/>
        </w:rPr>
        <w:t>§</w:t>
      </w:r>
      <w:r w:rsidR="009E55BB" w:rsidRPr="009656E4">
        <w:rPr>
          <w:szCs w:val="20"/>
        </w:rPr>
        <w:t>352.801</w:t>
      </w:r>
      <w:r w:rsidR="00654767" w:rsidRPr="009656E4">
        <w:rPr>
          <w:szCs w:val="20"/>
        </w:rPr>
        <w:t xml:space="preserve">) </w:t>
      </w:r>
      <w:r w:rsidR="00B148B0" w:rsidRPr="009656E4">
        <w:rPr>
          <w:szCs w:val="20"/>
        </w:rPr>
        <w:t xml:space="preserve">(40 CFR </w:t>
      </w:r>
      <w:r w:rsidR="00B148B0" w:rsidRPr="009656E4">
        <w:rPr>
          <w:rFonts w:eastAsia="Times New Roman" w:cs="Times New Roman"/>
          <w:color w:val="000000"/>
          <w:szCs w:val="20"/>
          <w:lang w:eastAsia="x-none"/>
        </w:rPr>
        <w:t>§</w:t>
      </w:r>
      <w:r w:rsidR="00B148B0" w:rsidRPr="009656E4">
        <w:rPr>
          <w:szCs w:val="20"/>
        </w:rPr>
        <w:t xml:space="preserve">257.80(c)) </w:t>
      </w:r>
      <w:r w:rsidR="00654767" w:rsidRPr="009656E4">
        <w:rPr>
          <w:szCs w:val="20"/>
        </w:rPr>
        <w:t>and</w:t>
      </w:r>
      <w:r w:rsidRPr="009656E4">
        <w:rPr>
          <w:szCs w:val="20"/>
        </w:rPr>
        <w:t xml:space="preserve"> include the </w:t>
      </w:r>
      <w:r w:rsidR="0042167D" w:rsidRPr="009656E4">
        <w:rPr>
          <w:szCs w:val="20"/>
        </w:rPr>
        <w:t xml:space="preserve">report </w:t>
      </w:r>
      <w:r w:rsidRPr="009656E4">
        <w:rPr>
          <w:szCs w:val="20"/>
        </w:rPr>
        <w:t>information.</w:t>
      </w:r>
    </w:p>
    <w:p w14:paraId="2EF209A5" w14:textId="37EA9CCF" w:rsidR="00A24998" w:rsidRPr="009656E4" w:rsidRDefault="00A24998">
      <w:pPr>
        <w:tabs>
          <w:tab w:val="clear" w:pos="720"/>
        </w:tabs>
        <w:spacing w:before="-1" w:after="-1"/>
        <w:rPr>
          <w:szCs w:val="20"/>
        </w:rPr>
      </w:pPr>
    </w:p>
    <w:p w14:paraId="29CD59C9" w14:textId="34CE1099" w:rsidR="00360A79" w:rsidRPr="009656E4" w:rsidRDefault="004E30A4" w:rsidP="00FF1360">
      <w:pPr>
        <w:pStyle w:val="Heading1"/>
        <w:numPr>
          <w:ilvl w:val="0"/>
          <w:numId w:val="29"/>
        </w:numPr>
        <w:ind w:left="720"/>
        <w:rPr>
          <w:rStyle w:val="Strong"/>
          <w:rFonts w:ascii="Lucida Bright" w:eastAsia="Times New Roman" w:hAnsi="Lucida Bright" w:cs="Times New Roman"/>
          <w:b/>
          <w:bCs/>
          <w:sz w:val="28"/>
          <w:szCs w:val="24"/>
        </w:rPr>
      </w:pPr>
      <w:bookmarkStart w:id="66" w:name="_Hlk36532057"/>
      <w:r w:rsidRPr="009656E4">
        <w:rPr>
          <w:rStyle w:val="Strong"/>
          <w:rFonts w:ascii="Lucida Bright" w:eastAsia="Times New Roman" w:hAnsi="Lucida Bright" w:cs="Times New Roman"/>
          <w:b/>
          <w:bCs/>
          <w:sz w:val="28"/>
        </w:rPr>
        <w:t xml:space="preserve">Landfill </w:t>
      </w:r>
      <w:r w:rsidR="00B71CA1" w:rsidRPr="009656E4">
        <w:rPr>
          <w:rStyle w:val="Strong"/>
          <w:rFonts w:ascii="Lucida Bright" w:eastAsia="Times New Roman" w:hAnsi="Lucida Bright" w:cs="Times New Roman"/>
          <w:b/>
          <w:bCs/>
          <w:sz w:val="28"/>
        </w:rPr>
        <w:t>Criteria</w:t>
      </w:r>
    </w:p>
    <w:bookmarkEnd w:id="66"/>
    <w:p w14:paraId="2670623C" w14:textId="610AA57D" w:rsidR="004E30A4" w:rsidRPr="009656E4" w:rsidRDefault="004E30A4" w:rsidP="00ED73C4">
      <w:pPr>
        <w:pStyle w:val="BodyText"/>
        <w:ind w:left="720"/>
        <w:rPr>
          <w:sz w:val="24"/>
        </w:rPr>
      </w:pPr>
      <w:r w:rsidRPr="009656E4">
        <w:rPr>
          <w:sz w:val="24"/>
        </w:rPr>
        <w:t xml:space="preserve">See Instructions and Technical Guidance </w:t>
      </w:r>
      <w:r w:rsidR="00A63564" w:rsidRPr="009656E4">
        <w:rPr>
          <w:sz w:val="24"/>
        </w:rPr>
        <w:t>–</w:t>
      </w:r>
      <w:r w:rsidRPr="009656E4">
        <w:rPr>
          <w:sz w:val="24"/>
        </w:rPr>
        <w:t xml:space="preserve"> </w:t>
      </w:r>
      <w:r w:rsidR="00ED73C4">
        <w:rPr>
          <w:sz w:val="24"/>
        </w:rPr>
        <w:t>No. 30 Coal Combustion Residual</w:t>
      </w:r>
      <w:r w:rsidR="007A0E53">
        <w:rPr>
          <w:sz w:val="24"/>
        </w:rPr>
        <w:t>s</w:t>
      </w:r>
      <w:r w:rsidR="00ED73C4">
        <w:rPr>
          <w:sz w:val="24"/>
        </w:rPr>
        <w:t xml:space="preserve"> Landfill</w:t>
      </w:r>
    </w:p>
    <w:p w14:paraId="49F993AD" w14:textId="46FF72FB" w:rsidR="00A63564" w:rsidRPr="009656E4" w:rsidRDefault="00EE569E" w:rsidP="006C3436">
      <w:pPr>
        <w:pStyle w:val="Heading2"/>
        <w:keepLines w:val="0"/>
        <w:numPr>
          <w:ilvl w:val="0"/>
          <w:numId w:val="109"/>
        </w:num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720"/>
        </w:tabs>
        <w:spacing w:before="360" w:after="200"/>
        <w:ind w:left="720" w:hanging="720"/>
        <w:rPr>
          <w:sz w:val="22"/>
          <w:szCs w:val="22"/>
        </w:rPr>
      </w:pPr>
      <w:r w:rsidRPr="009656E4">
        <w:rPr>
          <w:sz w:val="22"/>
          <w:szCs w:val="22"/>
        </w:rPr>
        <w:t xml:space="preserve">Landfill(s) for CCR </w:t>
      </w:r>
      <w:r w:rsidR="006641C7" w:rsidRPr="009656E4">
        <w:rPr>
          <w:sz w:val="22"/>
          <w:szCs w:val="22"/>
        </w:rPr>
        <w:t>W</w:t>
      </w:r>
      <w:r w:rsidRPr="009656E4">
        <w:rPr>
          <w:sz w:val="22"/>
          <w:szCs w:val="22"/>
        </w:rPr>
        <w:t>aste</w:t>
      </w:r>
    </w:p>
    <w:p w14:paraId="77B5A4FC" w14:textId="7172B113" w:rsidR="00CC045A" w:rsidRPr="009656E4" w:rsidRDefault="008A08E2" w:rsidP="00F51858">
      <w:pPr>
        <w:pStyle w:val="BodyText"/>
        <w:keepLines/>
        <w:ind w:left="180"/>
        <w:rPr>
          <w:szCs w:val="20"/>
        </w:rPr>
      </w:pPr>
      <w:r>
        <w:rPr>
          <w:szCs w:val="20"/>
        </w:rPr>
        <w:t>P</w:t>
      </w:r>
      <w:r w:rsidR="009B767A" w:rsidRPr="009656E4">
        <w:rPr>
          <w:szCs w:val="20"/>
        </w:rPr>
        <w:t>rovide</w:t>
      </w:r>
      <w:r w:rsidR="00CC045A" w:rsidRPr="009656E4">
        <w:rPr>
          <w:szCs w:val="20"/>
        </w:rPr>
        <w:t xml:space="preserve"> the following</w:t>
      </w:r>
      <w:r w:rsidR="00EC18A0" w:rsidRPr="009656E4">
        <w:rPr>
          <w:szCs w:val="20"/>
        </w:rPr>
        <w:t xml:space="preserve"> </w:t>
      </w:r>
      <w:r w:rsidR="00E37F71" w:rsidRPr="009656E4">
        <w:rPr>
          <w:szCs w:val="20"/>
        </w:rPr>
        <w:t>information</w:t>
      </w:r>
      <w:r w:rsidR="00EC18A0" w:rsidRPr="009656E4">
        <w:rPr>
          <w:szCs w:val="20"/>
        </w:rPr>
        <w:t xml:space="preserve"> below</w:t>
      </w:r>
      <w:r w:rsidR="00EA5FF8">
        <w:rPr>
          <w:szCs w:val="20"/>
        </w:rPr>
        <w:t xml:space="preserve"> if there is a landfill</w:t>
      </w:r>
      <w:r w:rsidR="009B767A" w:rsidRPr="009656E4">
        <w:rPr>
          <w:szCs w:val="20"/>
        </w:rPr>
        <w:t>;</w:t>
      </w:r>
      <w:r w:rsidR="00995E8F" w:rsidRPr="009656E4">
        <w:rPr>
          <w:szCs w:val="20"/>
        </w:rPr>
        <w:t xml:space="preserve"> </w:t>
      </w:r>
      <w:r w:rsidR="009B767A" w:rsidRPr="009656E4">
        <w:rPr>
          <w:szCs w:val="20"/>
        </w:rPr>
        <w:t>i</w:t>
      </w:r>
      <w:r w:rsidR="00995E8F" w:rsidRPr="009656E4">
        <w:rPr>
          <w:szCs w:val="20"/>
        </w:rPr>
        <w:t>f there is more than one landfill, separate information is required for each landfill.</w:t>
      </w:r>
    </w:p>
    <w:p w14:paraId="29F84589" w14:textId="77777777" w:rsidR="003349FF" w:rsidRPr="009656E4" w:rsidRDefault="008069C1" w:rsidP="00F51858">
      <w:pPr>
        <w:pStyle w:val="BodyText"/>
        <w:keepLines/>
        <w:numPr>
          <w:ilvl w:val="0"/>
          <w:numId w:val="174"/>
        </w:numPr>
        <w:ind w:left="540"/>
        <w:rPr>
          <w:rStyle w:val="Heading3Char"/>
          <w:rFonts w:ascii="Lucida Bright" w:eastAsiaTheme="minorHAnsi" w:hAnsi="Lucida Bright" w:cstheme="minorBidi"/>
          <w:b w:val="0"/>
          <w:bCs w:val="0"/>
          <w:szCs w:val="20"/>
        </w:rPr>
      </w:pPr>
      <w:r w:rsidRPr="009656E4">
        <w:rPr>
          <w:rStyle w:val="Heading3Char"/>
          <w:rFonts w:ascii="Lucida Bright" w:hAnsi="Lucida Bright"/>
        </w:rPr>
        <w:t>Landfill Characteristics</w:t>
      </w:r>
    </w:p>
    <w:p w14:paraId="6FD33D45" w14:textId="595B4D5E" w:rsidR="00363DA7" w:rsidRPr="009656E4" w:rsidRDefault="00363DA7" w:rsidP="008E1A65">
      <w:pPr>
        <w:pStyle w:val="BodyText"/>
        <w:keepLines/>
        <w:ind w:left="540"/>
        <w:rPr>
          <w:szCs w:val="20"/>
        </w:rPr>
      </w:pPr>
      <w:r w:rsidRPr="009656E4">
        <w:rPr>
          <w:szCs w:val="20"/>
        </w:rPr>
        <w:t>Describe the design, installation, construction, and operation of the landfill</w:t>
      </w:r>
      <w:r w:rsidR="008069C1" w:rsidRPr="009656E4">
        <w:rPr>
          <w:szCs w:val="20"/>
        </w:rPr>
        <w:t xml:space="preserve"> and submit a completed </w:t>
      </w:r>
      <w:r w:rsidR="0018213E" w:rsidRPr="009656E4">
        <w:rPr>
          <w:szCs w:val="20"/>
        </w:rPr>
        <w:t xml:space="preserve">Table </w:t>
      </w:r>
      <w:r w:rsidR="0018213E" w:rsidRPr="009656E4">
        <w:rPr>
          <w:rStyle w:val="Heading1Char"/>
          <w:rFonts w:ascii="Lucida Bright" w:hAnsi="Lucida Bright"/>
          <w:b w:val="0"/>
          <w:bCs w:val="0"/>
          <w:sz w:val="20"/>
          <w:szCs w:val="20"/>
        </w:rPr>
        <w:t>IV</w:t>
      </w:r>
      <w:r w:rsidR="0018213E" w:rsidRPr="009656E4">
        <w:rPr>
          <w:szCs w:val="20"/>
        </w:rPr>
        <w:t>.A</w:t>
      </w:r>
      <w:r w:rsidR="00367FE6">
        <w:rPr>
          <w:szCs w:val="20"/>
        </w:rPr>
        <w:t>.</w:t>
      </w:r>
      <w:r w:rsidR="0018213E" w:rsidRPr="009656E4">
        <w:rPr>
          <w:szCs w:val="20"/>
        </w:rPr>
        <w:t xml:space="preserve"> </w:t>
      </w:r>
      <w:r w:rsidR="00381858">
        <w:rPr>
          <w:szCs w:val="20"/>
        </w:rPr>
        <w:t>–</w:t>
      </w:r>
      <w:r w:rsidR="0018213E" w:rsidRPr="009656E4">
        <w:rPr>
          <w:szCs w:val="20"/>
        </w:rPr>
        <w:t xml:space="preserve"> </w:t>
      </w:r>
      <w:r w:rsidR="00E37F71" w:rsidRPr="009656E4">
        <w:rPr>
          <w:szCs w:val="20"/>
        </w:rPr>
        <w:t>Landfill</w:t>
      </w:r>
      <w:r w:rsidR="0018213E" w:rsidRPr="009656E4">
        <w:rPr>
          <w:szCs w:val="20"/>
        </w:rPr>
        <w:t xml:space="preserve"> Characteristics.</w:t>
      </w:r>
    </w:p>
    <w:p w14:paraId="14710125" w14:textId="77777777" w:rsidR="0018213E" w:rsidRPr="009656E4" w:rsidRDefault="008069C1" w:rsidP="008E1A65">
      <w:pPr>
        <w:pStyle w:val="BodyText"/>
        <w:keepLines/>
        <w:numPr>
          <w:ilvl w:val="0"/>
          <w:numId w:val="174"/>
        </w:numPr>
        <w:ind w:left="540"/>
        <w:rPr>
          <w:rStyle w:val="Heading1Char"/>
          <w:rFonts w:ascii="Lucida Bright" w:hAnsi="Lucida Bright"/>
          <w:sz w:val="20"/>
          <w:szCs w:val="20"/>
        </w:rPr>
      </w:pPr>
      <w:r w:rsidRPr="009656E4">
        <w:rPr>
          <w:rStyle w:val="Heading3Char"/>
          <w:rFonts w:ascii="Lucida Bright" w:hAnsi="Lucida Bright"/>
        </w:rPr>
        <w:t>Liner Design</w:t>
      </w:r>
      <w:r w:rsidR="00363DA7" w:rsidRPr="009656E4">
        <w:rPr>
          <w:rStyle w:val="Heading1Char"/>
          <w:rFonts w:ascii="Lucida Bright" w:hAnsi="Lucida Bright"/>
          <w:sz w:val="20"/>
          <w:szCs w:val="20"/>
        </w:rPr>
        <w:t xml:space="preserve"> </w:t>
      </w:r>
    </w:p>
    <w:p w14:paraId="4357C00C" w14:textId="1C03E904" w:rsidR="0023475F" w:rsidRPr="009656E4" w:rsidRDefault="0023475F" w:rsidP="00F51858">
      <w:pPr>
        <w:pStyle w:val="BodyText"/>
        <w:keepLines/>
        <w:numPr>
          <w:ilvl w:val="0"/>
          <w:numId w:val="176"/>
        </w:numPr>
        <w:rPr>
          <w:szCs w:val="20"/>
        </w:rPr>
      </w:pPr>
      <w:r w:rsidRPr="009656E4">
        <w:rPr>
          <w:szCs w:val="20"/>
        </w:rPr>
        <w:t xml:space="preserve">For existing landfills, provide </w:t>
      </w:r>
      <w:r w:rsidR="007E7326" w:rsidRPr="009656E4">
        <w:rPr>
          <w:szCs w:val="20"/>
        </w:rPr>
        <w:t>attachments</w:t>
      </w:r>
      <w:r w:rsidR="00BD1C6C" w:rsidRPr="009656E4">
        <w:rPr>
          <w:szCs w:val="20"/>
        </w:rPr>
        <w:t xml:space="preserve"> describing how the facility will comply with </w:t>
      </w:r>
      <w:r w:rsidR="007E7326" w:rsidRPr="009656E4">
        <w:rPr>
          <w:szCs w:val="20"/>
        </w:rPr>
        <w:t>30 TAC 352, Subc</w:t>
      </w:r>
      <w:r w:rsidR="009B767A" w:rsidRPr="009656E4">
        <w:rPr>
          <w:szCs w:val="20"/>
        </w:rPr>
        <w:t>hap</w:t>
      </w:r>
      <w:r w:rsidR="007E7326" w:rsidRPr="009656E4">
        <w:rPr>
          <w:szCs w:val="20"/>
        </w:rPr>
        <w:t>ter F (Design Criteria)</w:t>
      </w:r>
      <w:r w:rsidRPr="009656E4">
        <w:rPr>
          <w:szCs w:val="20"/>
        </w:rPr>
        <w:t>.</w:t>
      </w:r>
    </w:p>
    <w:p w14:paraId="620F18B8" w14:textId="06B7E561" w:rsidR="00B44ED3" w:rsidRPr="009656E4" w:rsidRDefault="0023475F" w:rsidP="006420E4">
      <w:pPr>
        <w:pStyle w:val="BodyText"/>
        <w:keepLines/>
        <w:numPr>
          <w:ilvl w:val="0"/>
          <w:numId w:val="176"/>
        </w:numPr>
        <w:rPr>
          <w:szCs w:val="20"/>
        </w:rPr>
      </w:pPr>
      <w:r w:rsidRPr="009656E4">
        <w:rPr>
          <w:szCs w:val="20"/>
        </w:rPr>
        <w:t>For new landfills or lateral</w:t>
      </w:r>
      <w:r w:rsidR="00027E09" w:rsidRPr="009656E4">
        <w:rPr>
          <w:szCs w:val="20"/>
        </w:rPr>
        <w:t xml:space="preserve"> </w:t>
      </w:r>
      <w:r w:rsidRPr="009656E4">
        <w:rPr>
          <w:szCs w:val="20"/>
        </w:rPr>
        <w:t>expansions of existing landfills, subm</w:t>
      </w:r>
      <w:r w:rsidR="007E7326" w:rsidRPr="009656E4">
        <w:rPr>
          <w:szCs w:val="20"/>
        </w:rPr>
        <w:t>it pages describing how the facility will comply with 30 TAC §352.261 and 30 TAC §352.701</w:t>
      </w:r>
      <w:r w:rsidR="00C1026E" w:rsidRPr="009656E4">
        <w:rPr>
          <w:szCs w:val="20"/>
        </w:rPr>
        <w:t>.</w:t>
      </w:r>
      <w:r w:rsidR="007E7326" w:rsidRPr="009656E4">
        <w:rPr>
          <w:szCs w:val="20"/>
        </w:rPr>
        <w:t xml:space="preserve"> </w:t>
      </w:r>
    </w:p>
    <w:p w14:paraId="2F4625CE" w14:textId="25777E9F" w:rsidR="00845729" w:rsidRPr="009656E4" w:rsidRDefault="00845729" w:rsidP="00F51858">
      <w:pPr>
        <w:pStyle w:val="BodyText"/>
        <w:keepLines/>
        <w:numPr>
          <w:ilvl w:val="0"/>
          <w:numId w:val="176"/>
        </w:numPr>
        <w:rPr>
          <w:szCs w:val="20"/>
        </w:rPr>
      </w:pPr>
      <w:r w:rsidRPr="009656E4">
        <w:rPr>
          <w:szCs w:val="20"/>
        </w:rPr>
        <w:t>Complete Table IV.B</w:t>
      </w:r>
      <w:r w:rsidR="00381858">
        <w:rPr>
          <w:szCs w:val="20"/>
        </w:rPr>
        <w:t>.</w:t>
      </w:r>
      <w:r w:rsidRPr="009656E4">
        <w:rPr>
          <w:szCs w:val="20"/>
        </w:rPr>
        <w:t xml:space="preserve"> - Landfill Liner System and specify the type of liner used for the landfill.</w:t>
      </w:r>
    </w:p>
    <w:p w14:paraId="312513DF" w14:textId="2127C418" w:rsidR="00845729" w:rsidRPr="009656E4" w:rsidRDefault="007E7326" w:rsidP="00F51858">
      <w:pPr>
        <w:pStyle w:val="BodyText"/>
        <w:keepLines/>
        <w:numPr>
          <w:ilvl w:val="0"/>
          <w:numId w:val="176"/>
        </w:numPr>
        <w:rPr>
          <w:szCs w:val="20"/>
        </w:rPr>
      </w:pPr>
      <w:r w:rsidRPr="009656E4">
        <w:rPr>
          <w:szCs w:val="20"/>
        </w:rPr>
        <w:t xml:space="preserve">Provide attachments describing </w:t>
      </w:r>
      <w:r w:rsidR="00845729" w:rsidRPr="009656E4">
        <w:rPr>
          <w:szCs w:val="20"/>
        </w:rPr>
        <w:t xml:space="preserve">the design, </w:t>
      </w:r>
      <w:r w:rsidR="00E37F71" w:rsidRPr="009656E4">
        <w:rPr>
          <w:szCs w:val="20"/>
        </w:rPr>
        <w:t>installation,</w:t>
      </w:r>
      <w:r w:rsidR="00845729" w:rsidRPr="009656E4">
        <w:rPr>
          <w:szCs w:val="20"/>
        </w:rPr>
        <w:t xml:space="preserve"> and operation of the liner and leak detection system. The description must demonstrate that the liner and leak detection system will prevent discharge to the land, groundwater, and surface water. </w:t>
      </w:r>
      <w:r w:rsidR="00133F82" w:rsidRPr="009656E4">
        <w:rPr>
          <w:szCs w:val="20"/>
        </w:rPr>
        <w:t>Submit a</w:t>
      </w:r>
      <w:r w:rsidR="00845729" w:rsidRPr="009656E4">
        <w:rPr>
          <w:szCs w:val="20"/>
        </w:rPr>
        <w:t xml:space="preserve"> </w:t>
      </w:r>
      <w:r w:rsidR="003849D5">
        <w:rPr>
          <w:szCs w:val="20"/>
        </w:rPr>
        <w:t>q</w:t>
      </w:r>
      <w:r w:rsidR="00845729" w:rsidRPr="009656E4">
        <w:rPr>
          <w:szCs w:val="20"/>
        </w:rPr>
        <w:t xml:space="preserve">uality </w:t>
      </w:r>
      <w:r w:rsidR="003849D5">
        <w:rPr>
          <w:szCs w:val="20"/>
        </w:rPr>
        <w:t>a</w:t>
      </w:r>
      <w:r w:rsidR="00845729" w:rsidRPr="009656E4">
        <w:rPr>
          <w:szCs w:val="20"/>
        </w:rPr>
        <w:t xml:space="preserve">ssurance </w:t>
      </w:r>
      <w:r w:rsidR="003849D5">
        <w:rPr>
          <w:szCs w:val="20"/>
        </w:rPr>
        <w:t>p</w:t>
      </w:r>
      <w:r w:rsidR="00845729" w:rsidRPr="009656E4">
        <w:rPr>
          <w:szCs w:val="20"/>
        </w:rPr>
        <w:t xml:space="preserve">roject </w:t>
      </w:r>
      <w:r w:rsidR="003849D5">
        <w:rPr>
          <w:szCs w:val="20"/>
        </w:rPr>
        <w:t>p</w:t>
      </w:r>
      <w:r w:rsidR="00E37F71" w:rsidRPr="009656E4">
        <w:rPr>
          <w:szCs w:val="20"/>
        </w:rPr>
        <w:t>lan (</w:t>
      </w:r>
      <w:r w:rsidR="00845729" w:rsidRPr="009656E4">
        <w:rPr>
          <w:szCs w:val="20"/>
        </w:rPr>
        <w:t>QAPP) to ensure that each analysis is performed appropriately.</w:t>
      </w:r>
    </w:p>
    <w:p w14:paraId="5DB917C3" w14:textId="2F55BADF" w:rsidR="003349FF" w:rsidRPr="009656E4" w:rsidRDefault="00954073" w:rsidP="00F51858">
      <w:pPr>
        <w:pStyle w:val="BodyText"/>
        <w:keepLines/>
        <w:numPr>
          <w:ilvl w:val="0"/>
          <w:numId w:val="174"/>
        </w:numPr>
        <w:ind w:left="540"/>
        <w:rPr>
          <w:rStyle w:val="Heading3Char"/>
          <w:rFonts w:ascii="Lucida Bright" w:eastAsiaTheme="minorHAnsi" w:hAnsi="Lucida Bright" w:cstheme="minorBidi"/>
          <w:szCs w:val="20"/>
        </w:rPr>
      </w:pPr>
      <w:bookmarkStart w:id="67" w:name="_Toc31636855"/>
      <w:r w:rsidRPr="009656E4">
        <w:rPr>
          <w:rStyle w:val="Heading3Char"/>
          <w:rFonts w:ascii="Lucida Bright" w:hAnsi="Lucida Bright"/>
        </w:rPr>
        <w:t xml:space="preserve">Leachate Collection </w:t>
      </w:r>
      <w:r w:rsidR="00753C6D">
        <w:rPr>
          <w:rStyle w:val="Heading3Char"/>
          <w:rFonts w:ascii="Lucida Bright" w:hAnsi="Lucida Bright"/>
        </w:rPr>
        <w:t>and</w:t>
      </w:r>
      <w:r w:rsidRPr="009656E4">
        <w:rPr>
          <w:rStyle w:val="Heading3Char"/>
          <w:rFonts w:ascii="Lucida Bright" w:hAnsi="Lucida Bright"/>
        </w:rPr>
        <w:t xml:space="preserve"> Removal</w:t>
      </w:r>
    </w:p>
    <w:bookmarkEnd w:id="67"/>
    <w:p w14:paraId="69534B63" w14:textId="1B16F1AB" w:rsidR="00954073" w:rsidRDefault="008D15DE" w:rsidP="008E1A65">
      <w:pPr>
        <w:pStyle w:val="BodyText"/>
        <w:keepLines/>
        <w:ind w:left="540"/>
        <w:rPr>
          <w:szCs w:val="20"/>
        </w:rPr>
      </w:pPr>
      <w:r w:rsidRPr="009656E4">
        <w:rPr>
          <w:szCs w:val="20"/>
        </w:rPr>
        <w:t xml:space="preserve">Submit design </w:t>
      </w:r>
      <w:r w:rsidR="00C1026E" w:rsidRPr="009656E4">
        <w:rPr>
          <w:szCs w:val="20"/>
        </w:rPr>
        <w:t xml:space="preserve">information </w:t>
      </w:r>
      <w:r w:rsidRPr="009656E4">
        <w:rPr>
          <w:szCs w:val="20"/>
        </w:rPr>
        <w:t xml:space="preserve">and description of </w:t>
      </w:r>
      <w:r w:rsidR="003849D5">
        <w:rPr>
          <w:szCs w:val="20"/>
        </w:rPr>
        <w:t>l</w:t>
      </w:r>
      <w:r w:rsidR="00954073" w:rsidRPr="009656E4">
        <w:rPr>
          <w:szCs w:val="20"/>
        </w:rPr>
        <w:t xml:space="preserve">eachate </w:t>
      </w:r>
      <w:r w:rsidR="003849D5">
        <w:rPr>
          <w:szCs w:val="20"/>
        </w:rPr>
        <w:t>c</w:t>
      </w:r>
      <w:r w:rsidR="00954073" w:rsidRPr="009656E4">
        <w:rPr>
          <w:szCs w:val="20"/>
        </w:rPr>
        <w:t xml:space="preserve">ollection and </w:t>
      </w:r>
      <w:r w:rsidR="003849D5">
        <w:rPr>
          <w:szCs w:val="20"/>
        </w:rPr>
        <w:t>r</w:t>
      </w:r>
      <w:r w:rsidR="00954073" w:rsidRPr="009656E4">
        <w:rPr>
          <w:szCs w:val="20"/>
        </w:rPr>
        <w:t xml:space="preserve">emoval </w:t>
      </w:r>
      <w:r w:rsidR="003849D5">
        <w:rPr>
          <w:szCs w:val="20"/>
        </w:rPr>
        <w:t>s</w:t>
      </w:r>
      <w:r w:rsidR="00954073" w:rsidRPr="009656E4">
        <w:rPr>
          <w:szCs w:val="20"/>
        </w:rPr>
        <w:t>ystem</w:t>
      </w:r>
      <w:r w:rsidR="00C1026E" w:rsidRPr="009656E4">
        <w:rPr>
          <w:szCs w:val="20"/>
        </w:rPr>
        <w:t xml:space="preserve"> in accordance with 30 TAC §352.701</w:t>
      </w:r>
      <w:bookmarkStart w:id="68" w:name="_Toc31636856"/>
      <w:r w:rsidR="00766DFA" w:rsidRPr="009656E4">
        <w:rPr>
          <w:szCs w:val="20"/>
        </w:rPr>
        <w:t>.</w:t>
      </w:r>
    </w:p>
    <w:p w14:paraId="5A41E34B" w14:textId="752DC1C8" w:rsidR="00EA5FF8" w:rsidRPr="009656E4" w:rsidRDefault="00EA5FF8" w:rsidP="008E1A65">
      <w:pPr>
        <w:pStyle w:val="BodyText"/>
        <w:keepLines/>
        <w:ind w:left="540"/>
        <w:rPr>
          <w:szCs w:val="20"/>
        </w:rPr>
      </w:pPr>
      <w:r>
        <w:rPr>
          <w:szCs w:val="20"/>
        </w:rPr>
        <w:t xml:space="preserve">Complete </w:t>
      </w:r>
      <w:r w:rsidRPr="00EA5FF8">
        <w:rPr>
          <w:szCs w:val="20"/>
        </w:rPr>
        <w:t>Table IV.C</w:t>
      </w:r>
      <w:r w:rsidR="00381858">
        <w:rPr>
          <w:szCs w:val="20"/>
        </w:rPr>
        <w:t>.</w:t>
      </w:r>
      <w:r w:rsidRPr="00EA5FF8">
        <w:rPr>
          <w:szCs w:val="20"/>
        </w:rPr>
        <w:t xml:space="preserve"> - Landfill Leachate Collection System</w:t>
      </w:r>
    </w:p>
    <w:p w14:paraId="338F90D0" w14:textId="6FB0A171" w:rsidR="003349FF" w:rsidRPr="009656E4" w:rsidRDefault="00753C6D" w:rsidP="005232A0">
      <w:pPr>
        <w:pStyle w:val="BodyText"/>
        <w:keepLines/>
        <w:numPr>
          <w:ilvl w:val="0"/>
          <w:numId w:val="174"/>
        </w:numPr>
        <w:ind w:left="540"/>
        <w:rPr>
          <w:szCs w:val="20"/>
        </w:rPr>
      </w:pPr>
      <w:r>
        <w:rPr>
          <w:rStyle w:val="Heading3Char"/>
          <w:rFonts w:ascii="Lucida Bright" w:hAnsi="Lucida Bright"/>
        </w:rPr>
        <w:t>D</w:t>
      </w:r>
      <w:r w:rsidR="00EB7BAF" w:rsidRPr="009656E4">
        <w:rPr>
          <w:rStyle w:val="Heading3Char"/>
          <w:rFonts w:ascii="Lucida Bright" w:hAnsi="Lucida Bright"/>
        </w:rPr>
        <w:t xml:space="preserve">esign of </w:t>
      </w:r>
      <w:r>
        <w:rPr>
          <w:rStyle w:val="Heading3Char"/>
          <w:rFonts w:ascii="Lucida Bright" w:hAnsi="Lucida Bright"/>
        </w:rPr>
        <w:t>L</w:t>
      </w:r>
      <w:r w:rsidR="00EB7BAF" w:rsidRPr="009656E4">
        <w:rPr>
          <w:rStyle w:val="Heading3Char"/>
          <w:rFonts w:ascii="Lucida Bright" w:hAnsi="Lucida Bright"/>
        </w:rPr>
        <w:t xml:space="preserve">iner and </w:t>
      </w:r>
      <w:r>
        <w:rPr>
          <w:rStyle w:val="Heading3Char"/>
          <w:rFonts w:ascii="Lucida Bright" w:hAnsi="Lucida Bright"/>
        </w:rPr>
        <w:t>L</w:t>
      </w:r>
      <w:r w:rsidR="00EB7BAF" w:rsidRPr="009656E4">
        <w:rPr>
          <w:rStyle w:val="Heading3Char"/>
          <w:rFonts w:ascii="Lucida Bright" w:hAnsi="Lucida Bright"/>
        </w:rPr>
        <w:t xml:space="preserve">eachate </w:t>
      </w:r>
      <w:r>
        <w:rPr>
          <w:rStyle w:val="Heading3Char"/>
          <w:rFonts w:ascii="Lucida Bright" w:hAnsi="Lucida Bright"/>
        </w:rPr>
        <w:t>C</w:t>
      </w:r>
      <w:r w:rsidR="00EB7BAF" w:rsidRPr="009656E4">
        <w:rPr>
          <w:rStyle w:val="Heading3Char"/>
          <w:rFonts w:ascii="Lucida Bright" w:hAnsi="Lucida Bright"/>
        </w:rPr>
        <w:t xml:space="preserve">ollection and </w:t>
      </w:r>
      <w:r>
        <w:rPr>
          <w:rStyle w:val="Heading3Char"/>
          <w:rFonts w:ascii="Lucida Bright" w:hAnsi="Lucida Bright"/>
        </w:rPr>
        <w:t>R</w:t>
      </w:r>
      <w:r w:rsidR="00EB7BAF" w:rsidRPr="009656E4">
        <w:rPr>
          <w:rStyle w:val="Heading3Char"/>
          <w:rFonts w:ascii="Lucida Bright" w:hAnsi="Lucida Bright"/>
        </w:rPr>
        <w:t xml:space="preserve">emoval </w:t>
      </w:r>
      <w:r>
        <w:rPr>
          <w:rStyle w:val="Heading3Char"/>
          <w:rFonts w:ascii="Lucida Bright" w:hAnsi="Lucida Bright"/>
        </w:rPr>
        <w:t>S</w:t>
      </w:r>
      <w:r w:rsidR="00EB7BAF" w:rsidRPr="009656E4">
        <w:rPr>
          <w:rStyle w:val="Heading3Char"/>
          <w:rFonts w:ascii="Lucida Bright" w:hAnsi="Lucida Bright"/>
        </w:rPr>
        <w:t>ystem.</w:t>
      </w:r>
    </w:p>
    <w:p w14:paraId="3450D1DF" w14:textId="3CC11F38" w:rsidR="00EB7BAF" w:rsidRPr="009656E4" w:rsidRDefault="00EB7BAF" w:rsidP="008E1A65">
      <w:pPr>
        <w:pStyle w:val="BodyText"/>
        <w:keepLines/>
        <w:ind w:left="540"/>
        <w:rPr>
          <w:szCs w:val="20"/>
        </w:rPr>
      </w:pPr>
      <w:r w:rsidRPr="009656E4">
        <w:rPr>
          <w:szCs w:val="20"/>
        </w:rPr>
        <w:t xml:space="preserve">For a new landfill or lateral expansion of a CCR landfill, provide </w:t>
      </w:r>
      <w:r w:rsidR="003849D5">
        <w:rPr>
          <w:szCs w:val="20"/>
        </w:rPr>
        <w:t>a</w:t>
      </w:r>
      <w:r w:rsidR="00694865">
        <w:rPr>
          <w:szCs w:val="20"/>
        </w:rPr>
        <w:t xml:space="preserve"> qualified Texas </w:t>
      </w:r>
      <w:r w:rsidRPr="009656E4">
        <w:rPr>
          <w:szCs w:val="20"/>
        </w:rPr>
        <w:t xml:space="preserve">P.E. certification </w:t>
      </w:r>
      <w:r w:rsidR="007E7326" w:rsidRPr="009656E4">
        <w:rPr>
          <w:szCs w:val="20"/>
        </w:rPr>
        <w:t xml:space="preserve">and technical report </w:t>
      </w:r>
      <w:r w:rsidRPr="009656E4">
        <w:rPr>
          <w:szCs w:val="20"/>
        </w:rPr>
        <w:t xml:space="preserve">that the design of the liner and the leachate collection and removal system meets the requirements of 30 TAC </w:t>
      </w:r>
      <w:r w:rsidR="00352BE3" w:rsidRPr="009656E4">
        <w:rPr>
          <w:szCs w:val="20"/>
        </w:rPr>
        <w:t>§</w:t>
      </w:r>
      <w:r w:rsidR="009B767A" w:rsidRPr="009656E4">
        <w:rPr>
          <w:szCs w:val="20"/>
        </w:rPr>
        <w:t>352</w:t>
      </w:r>
      <w:r w:rsidR="008A08E2">
        <w:rPr>
          <w:szCs w:val="20"/>
        </w:rPr>
        <w:t>.</w:t>
      </w:r>
      <w:r w:rsidR="00381858">
        <w:rPr>
          <w:szCs w:val="20"/>
        </w:rPr>
        <w:t>711</w:t>
      </w:r>
      <w:r w:rsidRPr="009656E4">
        <w:rPr>
          <w:szCs w:val="20"/>
        </w:rPr>
        <w:t>.</w:t>
      </w:r>
    </w:p>
    <w:p w14:paraId="3C7AFCC5" w14:textId="77777777" w:rsidR="003349FF" w:rsidRPr="009656E4" w:rsidRDefault="00954073" w:rsidP="00F51858">
      <w:pPr>
        <w:pStyle w:val="BodyText"/>
        <w:keepLines/>
        <w:numPr>
          <w:ilvl w:val="0"/>
          <w:numId w:val="174"/>
        </w:numPr>
        <w:ind w:left="540"/>
        <w:rPr>
          <w:rStyle w:val="Heading1Char"/>
          <w:rFonts w:ascii="Lucida Bright" w:eastAsiaTheme="minorHAnsi" w:hAnsi="Lucida Bright" w:cstheme="minorBidi"/>
          <w:b w:val="0"/>
          <w:bCs w:val="0"/>
          <w:sz w:val="20"/>
          <w:szCs w:val="20"/>
        </w:rPr>
      </w:pPr>
      <w:r w:rsidRPr="009656E4">
        <w:rPr>
          <w:rStyle w:val="Heading1Char"/>
          <w:rFonts w:ascii="Lucida Bright" w:hAnsi="Lucida Bright"/>
          <w:sz w:val="20"/>
          <w:szCs w:val="20"/>
        </w:rPr>
        <w:t>Run-on and Run-off Controls</w:t>
      </w:r>
      <w:bookmarkEnd w:id="68"/>
    </w:p>
    <w:p w14:paraId="5AAA3CFD" w14:textId="01A3F16A" w:rsidR="00954073" w:rsidRPr="009656E4" w:rsidRDefault="00954073" w:rsidP="008E1A65">
      <w:pPr>
        <w:pStyle w:val="BodyText"/>
        <w:keepLines/>
        <w:ind w:left="540"/>
        <w:rPr>
          <w:szCs w:val="20"/>
        </w:rPr>
      </w:pPr>
      <w:r w:rsidRPr="009656E4">
        <w:rPr>
          <w:szCs w:val="20"/>
        </w:rPr>
        <w:t>At time of application,</w:t>
      </w:r>
      <w:r w:rsidR="00BD1C6C" w:rsidRPr="009656E4">
        <w:rPr>
          <w:szCs w:val="20"/>
        </w:rPr>
        <w:t xml:space="preserve"> attach pages describing how the facility will comply with </w:t>
      </w:r>
      <w:r w:rsidRPr="009656E4">
        <w:rPr>
          <w:szCs w:val="20"/>
        </w:rPr>
        <w:t xml:space="preserve">the </w:t>
      </w:r>
      <w:r w:rsidR="00CC045A" w:rsidRPr="009656E4">
        <w:rPr>
          <w:szCs w:val="20"/>
        </w:rPr>
        <w:t xml:space="preserve">run-on and run-off </w:t>
      </w:r>
      <w:r w:rsidR="00EB7BAF" w:rsidRPr="009656E4">
        <w:rPr>
          <w:szCs w:val="20"/>
        </w:rPr>
        <w:t xml:space="preserve">system plan for an existing, new, or lateral expansion of a CCR landfill information. Provide </w:t>
      </w:r>
      <w:r w:rsidR="003849D5">
        <w:rPr>
          <w:szCs w:val="20"/>
        </w:rPr>
        <w:t xml:space="preserve">a </w:t>
      </w:r>
      <w:r w:rsidR="00694865">
        <w:rPr>
          <w:szCs w:val="20"/>
        </w:rPr>
        <w:t xml:space="preserve">qualified Texas </w:t>
      </w:r>
      <w:r w:rsidR="00EB7BAF" w:rsidRPr="009656E4">
        <w:rPr>
          <w:szCs w:val="20"/>
        </w:rPr>
        <w:t>P.E. certification</w:t>
      </w:r>
      <w:r w:rsidR="00BD1C6C" w:rsidRPr="009656E4">
        <w:rPr>
          <w:szCs w:val="20"/>
        </w:rPr>
        <w:t xml:space="preserve"> and technical report</w:t>
      </w:r>
      <w:r w:rsidR="00EB7BAF" w:rsidRPr="009656E4">
        <w:rPr>
          <w:szCs w:val="20"/>
        </w:rPr>
        <w:t xml:space="preserve"> that the run-on and run-off control system plans meet the requirements of 30 TAC </w:t>
      </w:r>
      <w:r w:rsidR="00BD1C6C" w:rsidRPr="009656E4">
        <w:rPr>
          <w:szCs w:val="20"/>
        </w:rPr>
        <w:t>§</w:t>
      </w:r>
      <w:r w:rsidR="00EB7BAF" w:rsidRPr="009656E4">
        <w:rPr>
          <w:szCs w:val="20"/>
        </w:rPr>
        <w:t>352</w:t>
      </w:r>
      <w:r w:rsidR="00BD1C6C" w:rsidRPr="009656E4">
        <w:rPr>
          <w:szCs w:val="20"/>
        </w:rPr>
        <w:t>.811</w:t>
      </w:r>
      <w:r w:rsidR="00EB7BAF" w:rsidRPr="009656E4">
        <w:rPr>
          <w:szCs w:val="20"/>
        </w:rPr>
        <w:t>.</w:t>
      </w:r>
    </w:p>
    <w:p w14:paraId="0E3CDD38" w14:textId="77777777" w:rsidR="003349FF" w:rsidRPr="009656E4" w:rsidRDefault="00954073" w:rsidP="006420E4">
      <w:pPr>
        <w:pStyle w:val="BodyText"/>
        <w:keepLines/>
        <w:numPr>
          <w:ilvl w:val="0"/>
          <w:numId w:val="174"/>
        </w:numPr>
        <w:ind w:left="540"/>
        <w:rPr>
          <w:szCs w:val="20"/>
        </w:rPr>
      </w:pPr>
      <w:bookmarkStart w:id="69" w:name="_Toc31636895"/>
      <w:r w:rsidRPr="009656E4">
        <w:rPr>
          <w:rStyle w:val="Heading1Char"/>
          <w:rFonts w:ascii="Lucida Bright" w:hAnsi="Lucida Bright"/>
          <w:sz w:val="20"/>
          <w:szCs w:val="20"/>
        </w:rPr>
        <w:t>Inspection for Landfills</w:t>
      </w:r>
      <w:bookmarkEnd w:id="69"/>
    </w:p>
    <w:p w14:paraId="33EF88ED" w14:textId="2CA8FE16" w:rsidR="00DB6468" w:rsidRPr="009656E4" w:rsidRDefault="00BD1C6C" w:rsidP="008E1A65">
      <w:pPr>
        <w:pStyle w:val="BodyText"/>
        <w:keepLines/>
        <w:ind w:left="540"/>
        <w:rPr>
          <w:szCs w:val="20"/>
        </w:rPr>
      </w:pPr>
      <w:r w:rsidRPr="009656E4">
        <w:rPr>
          <w:szCs w:val="20"/>
        </w:rPr>
        <w:lastRenderedPageBreak/>
        <w:t xml:space="preserve">At time of application, attach pages describing how the facility will comply 30 TAC §352.841 and </w:t>
      </w:r>
      <w:r w:rsidR="000E491B">
        <w:rPr>
          <w:szCs w:val="20"/>
        </w:rPr>
        <w:t>c</w:t>
      </w:r>
      <w:r w:rsidRPr="009656E4">
        <w:rPr>
          <w:szCs w:val="20"/>
        </w:rPr>
        <w:t>omplete Table IV.</w:t>
      </w:r>
      <w:r w:rsidR="005F0B9C">
        <w:rPr>
          <w:szCs w:val="20"/>
        </w:rPr>
        <w:t>D</w:t>
      </w:r>
      <w:r w:rsidR="00381858">
        <w:rPr>
          <w:szCs w:val="20"/>
        </w:rPr>
        <w:t>.</w:t>
      </w:r>
      <w:r w:rsidRPr="009656E4">
        <w:rPr>
          <w:szCs w:val="20"/>
        </w:rPr>
        <w:t xml:space="preserve"> – Inspection Schedule for Landfills. For existing CCR landfills, provide the most recent inspection report. </w:t>
      </w:r>
      <w:r w:rsidR="00954073" w:rsidRPr="009656E4">
        <w:rPr>
          <w:szCs w:val="20"/>
        </w:rPr>
        <w:t xml:space="preserve">All CCR landfills and any lateral expansions of a CCR landfill must be inspected for any structural </w:t>
      </w:r>
      <w:r w:rsidR="00E37F71" w:rsidRPr="009656E4">
        <w:rPr>
          <w:szCs w:val="20"/>
        </w:rPr>
        <w:t>weakness</w:t>
      </w:r>
      <w:r w:rsidR="00954073" w:rsidRPr="009656E4">
        <w:rPr>
          <w:szCs w:val="20"/>
        </w:rPr>
        <w:t xml:space="preserve">, malfunction, deterioration </w:t>
      </w:r>
      <w:r w:rsidR="00EB7BAF" w:rsidRPr="009656E4">
        <w:rPr>
          <w:szCs w:val="20"/>
        </w:rPr>
        <w:t xml:space="preserve">conditions which are disrupting or have the potential to disrupt the operation or safety of the CCR unit, </w:t>
      </w:r>
      <w:r w:rsidR="00954073" w:rsidRPr="009656E4">
        <w:rPr>
          <w:szCs w:val="20"/>
        </w:rPr>
        <w:t xml:space="preserve">or any other conditions which may cause harm to human health and environment at a frequency specified in 40 CFR </w:t>
      </w:r>
      <w:r w:rsidR="00DE48F4" w:rsidRPr="009656E4">
        <w:rPr>
          <w:rFonts w:eastAsia="Times New Roman" w:cs="Times New Roman"/>
          <w:color w:val="000000"/>
          <w:szCs w:val="20"/>
          <w:lang w:eastAsia="x-none"/>
        </w:rPr>
        <w:t>§</w:t>
      </w:r>
      <w:r w:rsidR="00954073" w:rsidRPr="009656E4">
        <w:rPr>
          <w:szCs w:val="20"/>
        </w:rPr>
        <w:t xml:space="preserve">257.84(a) and (b). </w:t>
      </w:r>
    </w:p>
    <w:p w14:paraId="3F11C08E" w14:textId="1D4000AF" w:rsidR="004E30A4" w:rsidRPr="009656E4" w:rsidRDefault="004E30A4" w:rsidP="00FF1360">
      <w:pPr>
        <w:pStyle w:val="Heading1"/>
        <w:numPr>
          <w:ilvl w:val="0"/>
          <w:numId w:val="29"/>
        </w:numPr>
        <w:ind w:left="720"/>
        <w:rPr>
          <w:rStyle w:val="Strong"/>
          <w:rFonts w:ascii="Lucida Bright" w:eastAsia="Times New Roman" w:hAnsi="Lucida Bright" w:cs="Times New Roman"/>
          <w:b/>
          <w:bCs/>
          <w:sz w:val="28"/>
          <w:szCs w:val="24"/>
        </w:rPr>
      </w:pPr>
      <w:bookmarkStart w:id="70" w:name="_Hlk36532091"/>
      <w:r w:rsidRPr="009656E4">
        <w:rPr>
          <w:rStyle w:val="Strong"/>
          <w:rFonts w:ascii="Lucida Bright" w:eastAsia="Times New Roman" w:hAnsi="Lucida Bright" w:cs="Times New Roman"/>
          <w:b/>
          <w:bCs/>
          <w:sz w:val="28"/>
        </w:rPr>
        <w:t xml:space="preserve">Surface Impoundment Criteria </w:t>
      </w:r>
    </w:p>
    <w:bookmarkEnd w:id="70"/>
    <w:p w14:paraId="7A548771" w14:textId="707BA62A" w:rsidR="004E30A4" w:rsidRPr="009656E4" w:rsidRDefault="004E30A4" w:rsidP="006E6719">
      <w:pPr>
        <w:pStyle w:val="BodyText"/>
        <w:ind w:left="720"/>
        <w:rPr>
          <w:sz w:val="24"/>
        </w:rPr>
      </w:pPr>
      <w:r w:rsidRPr="009656E4">
        <w:rPr>
          <w:sz w:val="24"/>
        </w:rPr>
        <w:t xml:space="preserve">See Instructions and Technical Guidance – </w:t>
      </w:r>
      <w:r w:rsidR="00ED73C4">
        <w:rPr>
          <w:sz w:val="24"/>
        </w:rPr>
        <w:t>No. 31 Coal Combustion Residual</w:t>
      </w:r>
      <w:r w:rsidR="007A0E53">
        <w:rPr>
          <w:sz w:val="24"/>
        </w:rPr>
        <w:t>s</w:t>
      </w:r>
      <w:r w:rsidR="00ED73C4">
        <w:rPr>
          <w:sz w:val="24"/>
        </w:rPr>
        <w:t xml:space="preserve"> Surface Impoundment</w:t>
      </w:r>
      <w:r w:rsidRPr="009656E4">
        <w:rPr>
          <w:sz w:val="24"/>
        </w:rPr>
        <w:t xml:space="preserve"> </w:t>
      </w:r>
    </w:p>
    <w:p w14:paraId="7CE9D9FC" w14:textId="2F5343E7" w:rsidR="00EE569E" w:rsidRPr="009656E4" w:rsidRDefault="00EE569E" w:rsidP="006C3436">
      <w:pPr>
        <w:pStyle w:val="Heading2"/>
        <w:keepLines w:val="0"/>
        <w:numPr>
          <w:ilvl w:val="0"/>
          <w:numId w:val="109"/>
        </w:num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720"/>
        </w:tabs>
        <w:spacing w:before="360" w:after="200"/>
        <w:ind w:left="720" w:hanging="720"/>
        <w:rPr>
          <w:sz w:val="22"/>
          <w:szCs w:val="22"/>
        </w:rPr>
      </w:pPr>
      <w:r w:rsidRPr="009656E4">
        <w:rPr>
          <w:szCs w:val="20"/>
        </w:rPr>
        <w:t xml:space="preserve"> </w:t>
      </w:r>
      <w:r w:rsidR="0047389F" w:rsidRPr="00463CED">
        <w:rPr>
          <w:sz w:val="22"/>
          <w:szCs w:val="22"/>
        </w:rPr>
        <w:t>Surface Impoundment</w:t>
      </w:r>
      <w:r w:rsidR="005E7A44" w:rsidRPr="00463CED">
        <w:rPr>
          <w:sz w:val="22"/>
          <w:szCs w:val="22"/>
        </w:rPr>
        <w:t>(</w:t>
      </w:r>
      <w:r w:rsidR="0047389F" w:rsidRPr="00463CED">
        <w:rPr>
          <w:sz w:val="22"/>
          <w:szCs w:val="22"/>
        </w:rPr>
        <w:t>s</w:t>
      </w:r>
      <w:r w:rsidR="005E7A44" w:rsidRPr="00463CED">
        <w:rPr>
          <w:sz w:val="22"/>
          <w:szCs w:val="22"/>
        </w:rPr>
        <w:t>)</w:t>
      </w:r>
      <w:r w:rsidR="0047389F" w:rsidRPr="00463CED">
        <w:rPr>
          <w:sz w:val="22"/>
          <w:szCs w:val="22"/>
        </w:rPr>
        <w:t xml:space="preserve"> </w:t>
      </w:r>
      <w:r w:rsidRPr="00463CED">
        <w:rPr>
          <w:sz w:val="22"/>
          <w:szCs w:val="22"/>
        </w:rPr>
        <w:t>for CCR</w:t>
      </w:r>
      <w:r w:rsidRPr="009656E4">
        <w:rPr>
          <w:sz w:val="22"/>
          <w:szCs w:val="22"/>
        </w:rPr>
        <w:t xml:space="preserve"> </w:t>
      </w:r>
      <w:r w:rsidR="006641C7" w:rsidRPr="009656E4">
        <w:rPr>
          <w:sz w:val="22"/>
          <w:szCs w:val="22"/>
        </w:rPr>
        <w:t>W</w:t>
      </w:r>
      <w:r w:rsidRPr="009656E4">
        <w:rPr>
          <w:sz w:val="22"/>
          <w:szCs w:val="22"/>
        </w:rPr>
        <w:t>aste</w:t>
      </w:r>
    </w:p>
    <w:p w14:paraId="632171CC" w14:textId="1DA94BEA" w:rsidR="00845729" w:rsidRPr="009656E4" w:rsidRDefault="00EA5FF8" w:rsidP="00295B71">
      <w:pPr>
        <w:pStyle w:val="BodyText"/>
        <w:keepLines/>
        <w:ind w:left="180"/>
        <w:rPr>
          <w:szCs w:val="20"/>
        </w:rPr>
      </w:pPr>
      <w:bookmarkStart w:id="71" w:name="_Toc31636897"/>
      <w:r>
        <w:rPr>
          <w:szCs w:val="20"/>
        </w:rPr>
        <w:t>P</w:t>
      </w:r>
      <w:r w:rsidR="00133F82" w:rsidRPr="009656E4">
        <w:rPr>
          <w:szCs w:val="20"/>
        </w:rPr>
        <w:t xml:space="preserve">rovide </w:t>
      </w:r>
      <w:r w:rsidR="00543E7E" w:rsidRPr="009656E4">
        <w:rPr>
          <w:szCs w:val="20"/>
        </w:rPr>
        <w:t xml:space="preserve">the following </w:t>
      </w:r>
      <w:r w:rsidR="009B767A" w:rsidRPr="009656E4">
        <w:rPr>
          <w:szCs w:val="20"/>
        </w:rPr>
        <w:t>information</w:t>
      </w:r>
      <w:r w:rsidR="00EC18A0" w:rsidRPr="009656E4">
        <w:rPr>
          <w:szCs w:val="20"/>
        </w:rPr>
        <w:t xml:space="preserve"> below</w:t>
      </w:r>
      <w:r>
        <w:rPr>
          <w:szCs w:val="20"/>
        </w:rPr>
        <w:t xml:space="preserve"> if there is a surface impoundment</w:t>
      </w:r>
      <w:r w:rsidR="009B767A" w:rsidRPr="009656E4">
        <w:rPr>
          <w:szCs w:val="20"/>
        </w:rPr>
        <w:t>;</w:t>
      </w:r>
      <w:r w:rsidR="00EB7BAF" w:rsidRPr="009656E4">
        <w:rPr>
          <w:szCs w:val="20"/>
        </w:rPr>
        <w:t xml:space="preserve"> </w:t>
      </w:r>
      <w:r w:rsidR="009B767A" w:rsidRPr="009656E4">
        <w:rPr>
          <w:szCs w:val="20"/>
        </w:rPr>
        <w:t>i</w:t>
      </w:r>
      <w:r w:rsidR="00EB7BAF" w:rsidRPr="009656E4">
        <w:rPr>
          <w:szCs w:val="20"/>
        </w:rPr>
        <w:t>f there is more than one surface impoundment, separate information is required for each surface impoundment.</w:t>
      </w:r>
      <w:bookmarkEnd w:id="71"/>
    </w:p>
    <w:p w14:paraId="6E7572C8" w14:textId="77777777" w:rsidR="003349FF" w:rsidRPr="009656E4" w:rsidRDefault="00926BCF" w:rsidP="00F51858">
      <w:pPr>
        <w:pStyle w:val="BodyText"/>
        <w:keepLines/>
        <w:numPr>
          <w:ilvl w:val="0"/>
          <w:numId w:val="175"/>
        </w:numPr>
        <w:ind w:left="540"/>
        <w:rPr>
          <w:szCs w:val="20"/>
        </w:rPr>
      </w:pPr>
      <w:r w:rsidRPr="009656E4">
        <w:rPr>
          <w:rStyle w:val="Heading1Char"/>
          <w:rFonts w:ascii="Lucida Bright" w:hAnsi="Lucida Bright"/>
          <w:sz w:val="20"/>
          <w:szCs w:val="20"/>
        </w:rPr>
        <w:t>General Surface Impoundment</w:t>
      </w:r>
      <w:r w:rsidR="0041526B" w:rsidRPr="009656E4">
        <w:rPr>
          <w:rStyle w:val="Heading1Char"/>
          <w:rFonts w:ascii="Lucida Bright" w:hAnsi="Lucida Bright"/>
          <w:sz w:val="20"/>
          <w:szCs w:val="20"/>
        </w:rPr>
        <w:t>(s)</w:t>
      </w:r>
      <w:r w:rsidRPr="009656E4">
        <w:rPr>
          <w:rStyle w:val="Heading1Char"/>
          <w:rFonts w:ascii="Lucida Bright" w:hAnsi="Lucida Bright"/>
          <w:sz w:val="20"/>
          <w:szCs w:val="20"/>
        </w:rPr>
        <w:t xml:space="preserve"> </w:t>
      </w:r>
      <w:r w:rsidR="006641C7" w:rsidRPr="009656E4">
        <w:rPr>
          <w:rStyle w:val="Heading1Char"/>
          <w:rFonts w:ascii="Lucida Bright" w:hAnsi="Lucida Bright"/>
          <w:sz w:val="20"/>
          <w:szCs w:val="20"/>
        </w:rPr>
        <w:t>C</w:t>
      </w:r>
      <w:r w:rsidRPr="009656E4">
        <w:rPr>
          <w:rStyle w:val="Heading1Char"/>
          <w:rFonts w:ascii="Lucida Bright" w:hAnsi="Lucida Bright"/>
          <w:sz w:val="20"/>
          <w:szCs w:val="20"/>
        </w:rPr>
        <w:t>haracteristics</w:t>
      </w:r>
    </w:p>
    <w:p w14:paraId="2E03C7AD" w14:textId="520E2778" w:rsidR="00845729" w:rsidRPr="009656E4" w:rsidRDefault="00845729" w:rsidP="008E1A65">
      <w:pPr>
        <w:pStyle w:val="BodyText"/>
        <w:keepLines/>
        <w:ind w:left="540"/>
        <w:rPr>
          <w:szCs w:val="20"/>
        </w:rPr>
      </w:pPr>
      <w:r w:rsidRPr="009656E4">
        <w:rPr>
          <w:szCs w:val="20"/>
        </w:rPr>
        <w:t>Provide information about the characteristics of the surface impoundment(s): incised, surface area (acres), storage volume (acres-feet), and depth (feet).</w:t>
      </w:r>
      <w:r w:rsidR="00926BCF" w:rsidRPr="009656E4">
        <w:rPr>
          <w:szCs w:val="20"/>
        </w:rPr>
        <w:br/>
      </w:r>
      <w:r w:rsidR="00926BCF" w:rsidRPr="009656E4">
        <w:rPr>
          <w:szCs w:val="20"/>
        </w:rPr>
        <w:br/>
      </w:r>
      <w:r w:rsidRPr="009656E4">
        <w:rPr>
          <w:szCs w:val="20"/>
        </w:rPr>
        <w:t xml:space="preserve">For all </w:t>
      </w:r>
      <w:r w:rsidR="0041526B" w:rsidRPr="009656E4">
        <w:rPr>
          <w:szCs w:val="20"/>
        </w:rPr>
        <w:t xml:space="preserve">surface </w:t>
      </w:r>
      <w:r w:rsidRPr="009656E4">
        <w:rPr>
          <w:szCs w:val="20"/>
        </w:rPr>
        <w:t>impoundment</w:t>
      </w:r>
      <w:r w:rsidR="0041526B" w:rsidRPr="009656E4">
        <w:rPr>
          <w:szCs w:val="20"/>
        </w:rPr>
        <w:t>(</w:t>
      </w:r>
      <w:r w:rsidRPr="009656E4">
        <w:rPr>
          <w:szCs w:val="20"/>
        </w:rPr>
        <w:t>s</w:t>
      </w:r>
      <w:r w:rsidR="0041526B" w:rsidRPr="009656E4">
        <w:rPr>
          <w:szCs w:val="20"/>
        </w:rPr>
        <w:t>)</w:t>
      </w:r>
      <w:r w:rsidRPr="009656E4">
        <w:rPr>
          <w:szCs w:val="20"/>
        </w:rPr>
        <w:t>, include the following information</w:t>
      </w:r>
      <w:r w:rsidR="00E11F02" w:rsidRPr="009656E4">
        <w:rPr>
          <w:szCs w:val="20"/>
        </w:rPr>
        <w:t>:</w:t>
      </w:r>
    </w:p>
    <w:p w14:paraId="1C6F6B07" w14:textId="29073BAC" w:rsidR="00845729" w:rsidRPr="009656E4" w:rsidRDefault="00845729" w:rsidP="00F51858">
      <w:pPr>
        <w:pStyle w:val="BodyText"/>
        <w:keepLines/>
        <w:numPr>
          <w:ilvl w:val="0"/>
          <w:numId w:val="217"/>
        </w:numPr>
        <w:rPr>
          <w:szCs w:val="20"/>
        </w:rPr>
      </w:pPr>
      <w:r w:rsidRPr="009656E4">
        <w:rPr>
          <w:szCs w:val="20"/>
        </w:rPr>
        <w:t>Complete Table V.A</w:t>
      </w:r>
      <w:r w:rsidR="00C84D8C">
        <w:rPr>
          <w:szCs w:val="20"/>
        </w:rPr>
        <w:t>.</w:t>
      </w:r>
      <w:r w:rsidRPr="009656E4">
        <w:rPr>
          <w:szCs w:val="20"/>
        </w:rPr>
        <w:t xml:space="preserve"> - Surface Impoundment</w:t>
      </w:r>
      <w:r w:rsidR="0041526B" w:rsidRPr="009656E4">
        <w:rPr>
          <w:szCs w:val="20"/>
        </w:rPr>
        <w:t>s</w:t>
      </w:r>
      <w:r w:rsidRPr="009656E4">
        <w:rPr>
          <w:szCs w:val="20"/>
        </w:rPr>
        <w:t xml:space="preserve"> Characteristics. List the surface impoundment(s) to be registered as a CCR unit</w:t>
      </w:r>
      <w:r w:rsidR="00C84D8C">
        <w:rPr>
          <w:szCs w:val="20"/>
        </w:rPr>
        <w:t>(s)</w:t>
      </w:r>
      <w:r w:rsidRPr="009656E4">
        <w:rPr>
          <w:szCs w:val="20"/>
        </w:rPr>
        <w:t>, the wastes managed in each unit, and the rated capacity or size of each unit.</w:t>
      </w:r>
    </w:p>
    <w:p w14:paraId="7969AA8E" w14:textId="64543C76" w:rsidR="00845729" w:rsidRPr="009656E4" w:rsidRDefault="00845729" w:rsidP="00F51858">
      <w:pPr>
        <w:pStyle w:val="BodyText"/>
        <w:keepLines/>
        <w:numPr>
          <w:ilvl w:val="0"/>
          <w:numId w:val="217"/>
        </w:numPr>
        <w:rPr>
          <w:szCs w:val="20"/>
        </w:rPr>
      </w:pPr>
      <w:r w:rsidRPr="009656E4">
        <w:rPr>
          <w:szCs w:val="20"/>
        </w:rPr>
        <w:t xml:space="preserve">Describe the surface impoundment(s) and provide a plan view </w:t>
      </w:r>
      <w:r w:rsidR="0042167D" w:rsidRPr="009656E4">
        <w:rPr>
          <w:szCs w:val="20"/>
        </w:rPr>
        <w:t xml:space="preserve">drawing </w:t>
      </w:r>
      <w:r w:rsidRPr="009656E4">
        <w:rPr>
          <w:szCs w:val="20"/>
        </w:rPr>
        <w:t>with cross-sections</w:t>
      </w:r>
      <w:r w:rsidR="0042167D" w:rsidRPr="009656E4">
        <w:rPr>
          <w:szCs w:val="20"/>
        </w:rPr>
        <w:t>, if available</w:t>
      </w:r>
      <w:r w:rsidRPr="009656E4">
        <w:rPr>
          <w:szCs w:val="20"/>
        </w:rPr>
        <w:t>.</w:t>
      </w:r>
    </w:p>
    <w:p w14:paraId="768E30B1" w14:textId="256D740A" w:rsidR="000C0EBA" w:rsidRPr="009656E4" w:rsidRDefault="00845729" w:rsidP="00F51858">
      <w:pPr>
        <w:pStyle w:val="BodyText"/>
        <w:keepLines/>
        <w:numPr>
          <w:ilvl w:val="0"/>
          <w:numId w:val="217"/>
        </w:numPr>
        <w:rPr>
          <w:szCs w:val="20"/>
        </w:rPr>
      </w:pPr>
      <w:r w:rsidRPr="009656E4">
        <w:rPr>
          <w:szCs w:val="20"/>
        </w:rPr>
        <w:t>Specify the minimum freeboard to be maintained and the basis of the design to prevent overtopping resulting from normal or abnormal operation; overfilling; wind and wave action; rainfall; run-on; malfunctions of level controllers, alarms, and other equipment; and human error. Show that adequate freeboard will be available to prevent overtopping from a 100-year, 24-hour storm.</w:t>
      </w:r>
    </w:p>
    <w:p w14:paraId="675C9550" w14:textId="70F44C80" w:rsidR="007A3DAF" w:rsidRPr="009656E4" w:rsidRDefault="007A3DAF" w:rsidP="00F51858">
      <w:pPr>
        <w:pStyle w:val="BodyText"/>
        <w:keepLines/>
        <w:numPr>
          <w:ilvl w:val="0"/>
          <w:numId w:val="217"/>
        </w:numPr>
        <w:rPr>
          <w:szCs w:val="20"/>
        </w:rPr>
      </w:pPr>
      <w:r w:rsidRPr="009656E4">
        <w:rPr>
          <w:szCs w:val="20"/>
        </w:rPr>
        <w:t>Waste Flow</w:t>
      </w:r>
      <w:r w:rsidRPr="009656E4">
        <w:rPr>
          <w:szCs w:val="20"/>
        </w:rPr>
        <w:br/>
        <w:t>Describe the means that will be used to immediately shut off the flow of waste to the impoundment</w:t>
      </w:r>
      <w:r w:rsidR="0042167D" w:rsidRPr="009656E4">
        <w:rPr>
          <w:szCs w:val="20"/>
        </w:rPr>
        <w:t xml:space="preserve"> in the event of liner failure or</w:t>
      </w:r>
      <w:r w:rsidRPr="009656E4">
        <w:rPr>
          <w:szCs w:val="20"/>
        </w:rPr>
        <w:t xml:space="preserve"> to prevent overtopping.</w:t>
      </w:r>
    </w:p>
    <w:p w14:paraId="4B5E113C" w14:textId="17B6CF07" w:rsidR="007A3DAF" w:rsidRPr="009656E4" w:rsidRDefault="007A3DAF" w:rsidP="00F51858">
      <w:pPr>
        <w:pStyle w:val="BodyText"/>
        <w:keepLines/>
        <w:numPr>
          <w:ilvl w:val="0"/>
          <w:numId w:val="217"/>
        </w:numPr>
        <w:rPr>
          <w:szCs w:val="20"/>
        </w:rPr>
      </w:pPr>
      <w:r w:rsidRPr="009656E4">
        <w:rPr>
          <w:szCs w:val="20"/>
        </w:rPr>
        <w:t xml:space="preserve">Dike Construction </w:t>
      </w:r>
      <w:r w:rsidR="008A405D" w:rsidRPr="009656E4">
        <w:rPr>
          <w:b/>
          <w:bCs/>
          <w:szCs w:val="20"/>
        </w:rPr>
        <w:fldChar w:fldCharType="begin">
          <w:ffData>
            <w:name w:val="Check102"/>
            <w:enabled/>
            <w:calcOnExit w:val="0"/>
            <w:checkBox>
              <w:sizeAuto/>
              <w:default w:val="0"/>
            </w:checkBox>
          </w:ffData>
        </w:fldChar>
      </w:r>
      <w:r w:rsidR="008A405D" w:rsidRPr="009656E4">
        <w:rPr>
          <w:b/>
          <w:bCs/>
          <w:szCs w:val="20"/>
        </w:rPr>
        <w:instrText xml:space="preserve"> FORMCHECKBOX </w:instrText>
      </w:r>
      <w:r w:rsidR="00E34101">
        <w:rPr>
          <w:b/>
          <w:bCs/>
          <w:szCs w:val="20"/>
        </w:rPr>
      </w:r>
      <w:r w:rsidR="00E34101">
        <w:rPr>
          <w:b/>
          <w:bCs/>
          <w:szCs w:val="20"/>
        </w:rPr>
        <w:fldChar w:fldCharType="separate"/>
      </w:r>
      <w:r w:rsidR="008A405D" w:rsidRPr="009656E4">
        <w:rPr>
          <w:b/>
          <w:bCs/>
          <w:szCs w:val="20"/>
        </w:rPr>
        <w:fldChar w:fldCharType="end"/>
      </w:r>
      <w:r w:rsidR="008A405D" w:rsidRPr="009656E4">
        <w:rPr>
          <w:b/>
          <w:bCs/>
          <w:szCs w:val="20"/>
        </w:rPr>
        <w:t xml:space="preserve"> </w:t>
      </w:r>
      <w:r w:rsidR="008A405D" w:rsidRPr="009656E4">
        <w:rPr>
          <w:szCs w:val="20"/>
        </w:rPr>
        <w:t>Yes</w:t>
      </w:r>
      <w:r w:rsidR="008A405D" w:rsidRPr="009656E4">
        <w:rPr>
          <w:b/>
          <w:bCs/>
          <w:szCs w:val="20"/>
        </w:rPr>
        <w:tab/>
      </w:r>
      <w:r w:rsidR="008A405D" w:rsidRPr="009656E4">
        <w:rPr>
          <w:b/>
          <w:bCs/>
          <w:szCs w:val="20"/>
        </w:rPr>
        <w:fldChar w:fldCharType="begin">
          <w:ffData>
            <w:name w:val="Check103"/>
            <w:enabled/>
            <w:calcOnExit w:val="0"/>
            <w:checkBox>
              <w:sizeAuto/>
              <w:default w:val="0"/>
            </w:checkBox>
          </w:ffData>
        </w:fldChar>
      </w:r>
      <w:r w:rsidR="008A405D" w:rsidRPr="009656E4">
        <w:rPr>
          <w:b/>
          <w:bCs/>
          <w:szCs w:val="20"/>
        </w:rPr>
        <w:instrText xml:space="preserve"> FORMCHECKBOX </w:instrText>
      </w:r>
      <w:r w:rsidR="00E34101">
        <w:rPr>
          <w:b/>
          <w:bCs/>
          <w:szCs w:val="20"/>
        </w:rPr>
      </w:r>
      <w:r w:rsidR="00E34101">
        <w:rPr>
          <w:b/>
          <w:bCs/>
          <w:szCs w:val="20"/>
        </w:rPr>
        <w:fldChar w:fldCharType="separate"/>
      </w:r>
      <w:r w:rsidR="008A405D" w:rsidRPr="009656E4">
        <w:rPr>
          <w:b/>
          <w:bCs/>
          <w:szCs w:val="20"/>
        </w:rPr>
        <w:fldChar w:fldCharType="end"/>
      </w:r>
      <w:r w:rsidR="008A405D" w:rsidRPr="009656E4">
        <w:rPr>
          <w:b/>
          <w:bCs/>
          <w:szCs w:val="20"/>
        </w:rPr>
        <w:t xml:space="preserve"> </w:t>
      </w:r>
      <w:r w:rsidR="008A405D" w:rsidRPr="009656E4">
        <w:rPr>
          <w:szCs w:val="20"/>
        </w:rPr>
        <w:t>No</w:t>
      </w:r>
      <w:r w:rsidR="008A405D" w:rsidRPr="009656E4" w:rsidDel="008A405D">
        <w:rPr>
          <w:szCs w:val="20"/>
        </w:rPr>
        <w:t xml:space="preserve"> </w:t>
      </w:r>
    </w:p>
    <w:p w14:paraId="3A1710BD" w14:textId="036C63C4" w:rsidR="007320A7" w:rsidRDefault="0019761B" w:rsidP="007320A7">
      <w:pPr>
        <w:pStyle w:val="BodyText"/>
        <w:keepLines/>
        <w:ind w:left="900"/>
        <w:rPr>
          <w:szCs w:val="20"/>
        </w:rPr>
      </w:pPr>
      <w:r w:rsidRPr="009656E4">
        <w:rPr>
          <w:szCs w:val="20"/>
        </w:rPr>
        <w:t xml:space="preserve">If </w:t>
      </w:r>
      <w:r w:rsidR="00A27392" w:rsidRPr="009656E4">
        <w:rPr>
          <w:szCs w:val="20"/>
        </w:rPr>
        <w:t>Yes</w:t>
      </w:r>
      <w:r w:rsidRPr="009656E4">
        <w:rPr>
          <w:szCs w:val="20"/>
        </w:rPr>
        <w:t xml:space="preserve">, </w:t>
      </w:r>
      <w:r w:rsidR="004734B5" w:rsidRPr="009656E4">
        <w:rPr>
          <w:szCs w:val="20"/>
        </w:rPr>
        <w:t xml:space="preserve">submit </w:t>
      </w:r>
      <w:r w:rsidR="000E491B">
        <w:rPr>
          <w:szCs w:val="20"/>
        </w:rPr>
        <w:t xml:space="preserve">the </w:t>
      </w:r>
      <w:r w:rsidR="00161A60">
        <w:rPr>
          <w:szCs w:val="20"/>
        </w:rPr>
        <w:t xml:space="preserve">dike </w:t>
      </w:r>
      <w:r w:rsidR="004734B5" w:rsidRPr="009656E4">
        <w:rPr>
          <w:szCs w:val="20"/>
        </w:rPr>
        <w:t>certification</w:t>
      </w:r>
      <w:r w:rsidR="00161A60">
        <w:rPr>
          <w:szCs w:val="20"/>
        </w:rPr>
        <w:t xml:space="preserve"> (</w:t>
      </w:r>
      <w:r w:rsidR="000D5625">
        <w:rPr>
          <w:szCs w:val="20"/>
        </w:rPr>
        <w:t>located at the end of the application)</w:t>
      </w:r>
      <w:r w:rsidR="00494E11" w:rsidRPr="009656E4">
        <w:rPr>
          <w:szCs w:val="20"/>
        </w:rPr>
        <w:t>.</w:t>
      </w:r>
      <w:r w:rsidR="00926BCF" w:rsidRPr="009656E4">
        <w:rPr>
          <w:szCs w:val="20"/>
        </w:rPr>
        <w:br/>
      </w:r>
      <w:r w:rsidR="00926BCF" w:rsidRPr="009656E4">
        <w:rPr>
          <w:szCs w:val="20"/>
        </w:rPr>
        <w:br/>
      </w:r>
      <w:bookmarkStart w:id="72" w:name="_Hlk32560815"/>
      <w:proofErr w:type="gramStart"/>
      <w:r w:rsidR="004734B5" w:rsidRPr="009656E4">
        <w:rPr>
          <w:szCs w:val="20"/>
        </w:rPr>
        <w:t>The structural integrity of the dike system must be certified by a</w:t>
      </w:r>
      <w:r w:rsidR="00694865">
        <w:rPr>
          <w:szCs w:val="20"/>
        </w:rPr>
        <w:t xml:space="preserve"> qualified Texas</w:t>
      </w:r>
      <w:r w:rsidR="00694865" w:rsidRPr="009656E4">
        <w:rPr>
          <w:szCs w:val="20"/>
        </w:rPr>
        <w:t xml:space="preserve"> P.E</w:t>
      </w:r>
      <w:r w:rsidR="004734B5" w:rsidRPr="009656E4">
        <w:rPr>
          <w:szCs w:val="20"/>
        </w:rPr>
        <w:t>.</w:t>
      </w:r>
      <w:proofErr w:type="gramEnd"/>
      <w:r w:rsidR="004734B5" w:rsidRPr="009656E4">
        <w:rPr>
          <w:szCs w:val="20"/>
        </w:rPr>
        <w:t xml:space="preserve"> before the registration is issued. If the impoundment is not being used, the dike system must be certified before it can be put into use. </w:t>
      </w:r>
      <w:proofErr w:type="gramStart"/>
      <w:r w:rsidR="004734B5" w:rsidRPr="009656E4">
        <w:rPr>
          <w:szCs w:val="20"/>
        </w:rPr>
        <w:t xml:space="preserve">The certification must be sealed by a </w:t>
      </w:r>
      <w:r w:rsidR="00694865">
        <w:rPr>
          <w:szCs w:val="20"/>
        </w:rPr>
        <w:t xml:space="preserve">qualified Texas </w:t>
      </w:r>
      <w:r w:rsidR="004734B5" w:rsidRPr="009656E4">
        <w:rPr>
          <w:szCs w:val="20"/>
        </w:rPr>
        <w:t>P.E.</w:t>
      </w:r>
      <w:proofErr w:type="gramEnd"/>
      <w:r w:rsidR="004734B5" w:rsidRPr="009656E4">
        <w:rPr>
          <w:szCs w:val="20"/>
        </w:rPr>
        <w:t>, along with the engineering firm’s name and registration number</w:t>
      </w:r>
      <w:r w:rsidR="000D5625">
        <w:rPr>
          <w:szCs w:val="20"/>
        </w:rPr>
        <w:t xml:space="preserve"> (30 TAC </w:t>
      </w:r>
      <w:r w:rsidR="000D5625" w:rsidRPr="009656E4">
        <w:rPr>
          <w:szCs w:val="20"/>
        </w:rPr>
        <w:t>§</w:t>
      </w:r>
      <w:r w:rsidR="000D5625">
        <w:rPr>
          <w:szCs w:val="20"/>
        </w:rPr>
        <w:t xml:space="preserve">352.4). </w:t>
      </w:r>
      <w:r w:rsidR="000D5625" w:rsidRPr="009656E4" w:rsidDel="000D5625">
        <w:rPr>
          <w:szCs w:val="20"/>
        </w:rPr>
        <w:t xml:space="preserve"> </w:t>
      </w:r>
    </w:p>
    <w:p w14:paraId="0B3E69DD" w14:textId="6023F814" w:rsidR="004734B5" w:rsidRPr="009656E4" w:rsidRDefault="004734B5" w:rsidP="007320A7">
      <w:pPr>
        <w:pStyle w:val="BodyText"/>
        <w:keepLines/>
        <w:ind w:left="900"/>
        <w:rPr>
          <w:szCs w:val="20"/>
        </w:rPr>
      </w:pPr>
      <w:r w:rsidRPr="009656E4">
        <w:rPr>
          <w:szCs w:val="20"/>
        </w:rPr>
        <w:lastRenderedPageBreak/>
        <w:t>A report shall accompany the dike certification which summarizes the activities, calculations, and laboratory and field analyses performed in support of the dike certification. Describe the design basis used in construction of the dikes</w:t>
      </w:r>
      <w:r w:rsidR="00133F82" w:rsidRPr="009656E4">
        <w:rPr>
          <w:szCs w:val="20"/>
        </w:rPr>
        <w:t xml:space="preserve">. A </w:t>
      </w:r>
      <w:r w:rsidRPr="009656E4">
        <w:rPr>
          <w:szCs w:val="20"/>
        </w:rPr>
        <w:t>QAPP should be included in the report to ensure that each analysis is performed appropriately</w:t>
      </w:r>
      <w:r w:rsidR="0017251A" w:rsidRPr="009656E4">
        <w:rPr>
          <w:szCs w:val="20"/>
        </w:rPr>
        <w:t xml:space="preserve"> and include</w:t>
      </w:r>
      <w:r w:rsidRPr="009656E4">
        <w:rPr>
          <w:szCs w:val="20"/>
        </w:rPr>
        <w:t>:</w:t>
      </w:r>
    </w:p>
    <w:p w14:paraId="74700C43" w14:textId="47769D5B" w:rsidR="004734B5" w:rsidRPr="009656E4" w:rsidRDefault="004734B5" w:rsidP="00295B71">
      <w:pPr>
        <w:pStyle w:val="BodyText"/>
        <w:keepLines/>
        <w:ind w:left="180" w:firstLine="810"/>
        <w:rPr>
          <w:szCs w:val="20"/>
        </w:rPr>
      </w:pPr>
      <w:r w:rsidRPr="009656E4">
        <w:rPr>
          <w:szCs w:val="20"/>
        </w:rPr>
        <w:t>(1)</w:t>
      </w:r>
      <w:r w:rsidRPr="009656E4">
        <w:rPr>
          <w:szCs w:val="20"/>
        </w:rPr>
        <w:tab/>
        <w:t>Slope Stability Analysis</w:t>
      </w:r>
    </w:p>
    <w:p w14:paraId="09936366" w14:textId="2C7F8380" w:rsidR="004734B5" w:rsidRPr="009656E4" w:rsidRDefault="004734B5" w:rsidP="00295B71">
      <w:pPr>
        <w:pStyle w:val="BodyText"/>
        <w:keepLines/>
        <w:ind w:left="180" w:firstLine="810"/>
        <w:rPr>
          <w:szCs w:val="20"/>
        </w:rPr>
      </w:pPr>
      <w:r w:rsidRPr="009656E4">
        <w:rPr>
          <w:szCs w:val="20"/>
        </w:rPr>
        <w:t>(2)</w:t>
      </w:r>
      <w:r w:rsidRPr="009656E4">
        <w:rPr>
          <w:szCs w:val="20"/>
        </w:rPr>
        <w:tab/>
        <w:t>Hydrostatic and Hydrodynamic Analysis</w:t>
      </w:r>
    </w:p>
    <w:p w14:paraId="7658F9AC" w14:textId="32E49E5E" w:rsidR="004734B5" w:rsidRPr="009656E4" w:rsidRDefault="004734B5" w:rsidP="00995E8F">
      <w:pPr>
        <w:pStyle w:val="BodyText"/>
        <w:keepLines/>
        <w:ind w:left="180" w:firstLine="810"/>
        <w:rPr>
          <w:szCs w:val="20"/>
        </w:rPr>
      </w:pPr>
      <w:r w:rsidRPr="009656E4">
        <w:rPr>
          <w:szCs w:val="20"/>
        </w:rPr>
        <w:t>(3)</w:t>
      </w:r>
      <w:r w:rsidRPr="009656E4">
        <w:rPr>
          <w:szCs w:val="20"/>
        </w:rPr>
        <w:tab/>
        <w:t>Storm Loading</w:t>
      </w:r>
    </w:p>
    <w:p w14:paraId="68EA16B1" w14:textId="77777777" w:rsidR="007320A7" w:rsidRDefault="004734B5" w:rsidP="007320A7">
      <w:pPr>
        <w:pStyle w:val="BodyText"/>
        <w:keepLines/>
        <w:ind w:left="990"/>
        <w:rPr>
          <w:szCs w:val="20"/>
        </w:rPr>
      </w:pPr>
      <w:r w:rsidRPr="009656E4">
        <w:rPr>
          <w:szCs w:val="20"/>
        </w:rPr>
        <w:t>(4)</w:t>
      </w:r>
      <w:r w:rsidRPr="009656E4">
        <w:rPr>
          <w:szCs w:val="20"/>
        </w:rPr>
        <w:tab/>
        <w:t>Rapid Drawdown</w:t>
      </w:r>
    </w:p>
    <w:p w14:paraId="310992F0" w14:textId="03E9494B" w:rsidR="005A442B" w:rsidRPr="009656E4" w:rsidRDefault="004734B5" w:rsidP="008D2C7A">
      <w:pPr>
        <w:pStyle w:val="BodyText"/>
        <w:keepLines/>
        <w:ind w:left="990"/>
        <w:rPr>
          <w:szCs w:val="20"/>
        </w:rPr>
      </w:pPr>
      <w:r w:rsidRPr="009656E4">
        <w:rPr>
          <w:szCs w:val="20"/>
        </w:rPr>
        <w:t>Earthen dikes should have a protective cover to minimize wind and water erosion and to preserve the structural integrity of the dike. Describe the protective cover used and describe its installation and maintenance</w:t>
      </w:r>
      <w:r w:rsidR="0042167D" w:rsidRPr="009656E4">
        <w:rPr>
          <w:szCs w:val="20"/>
        </w:rPr>
        <w:t xml:space="preserve"> procedures</w:t>
      </w:r>
      <w:r w:rsidRPr="009656E4">
        <w:rPr>
          <w:szCs w:val="20"/>
        </w:rPr>
        <w:t>.</w:t>
      </w:r>
      <w:bookmarkEnd w:id="72"/>
    </w:p>
    <w:p w14:paraId="5776299E" w14:textId="77777777" w:rsidR="003349FF" w:rsidRPr="009656E4" w:rsidRDefault="0019761B" w:rsidP="00845D95">
      <w:pPr>
        <w:pStyle w:val="BodyText"/>
        <w:keepLines/>
        <w:numPr>
          <w:ilvl w:val="0"/>
          <w:numId w:val="175"/>
        </w:numPr>
        <w:ind w:left="540"/>
        <w:rPr>
          <w:b/>
          <w:bCs/>
          <w:szCs w:val="20"/>
        </w:rPr>
      </w:pPr>
      <w:bookmarkStart w:id="73" w:name="_Toc31636898"/>
      <w:r w:rsidRPr="009656E4">
        <w:rPr>
          <w:rStyle w:val="Heading1Char"/>
          <w:rFonts w:ascii="Lucida Bright" w:hAnsi="Lucida Bright"/>
          <w:sz w:val="20"/>
          <w:szCs w:val="20"/>
        </w:rPr>
        <w:t>Liner Design</w:t>
      </w:r>
      <w:bookmarkEnd w:id="73"/>
    </w:p>
    <w:p w14:paraId="4456848D" w14:textId="775D79FB" w:rsidR="002B771F" w:rsidRDefault="0019761B" w:rsidP="008E1A65">
      <w:pPr>
        <w:pStyle w:val="BodyText"/>
        <w:keepLines/>
        <w:ind w:left="540"/>
        <w:rPr>
          <w:szCs w:val="20"/>
        </w:rPr>
      </w:pPr>
      <w:r w:rsidRPr="009656E4">
        <w:rPr>
          <w:szCs w:val="20"/>
        </w:rPr>
        <w:t xml:space="preserve">For surface impoundment(s), provide information </w:t>
      </w:r>
      <w:r w:rsidR="0042167D" w:rsidRPr="009656E4">
        <w:rPr>
          <w:szCs w:val="20"/>
        </w:rPr>
        <w:t xml:space="preserve">about </w:t>
      </w:r>
      <w:r w:rsidR="00C1026E" w:rsidRPr="009656E4">
        <w:rPr>
          <w:szCs w:val="20"/>
        </w:rPr>
        <w:t xml:space="preserve">how the facility will comply with 30 TAC §352.711 for existing CCR </w:t>
      </w:r>
      <w:r w:rsidR="0017251A" w:rsidRPr="009656E4">
        <w:rPr>
          <w:szCs w:val="20"/>
        </w:rPr>
        <w:t>s</w:t>
      </w:r>
      <w:r w:rsidR="00C1026E" w:rsidRPr="009656E4">
        <w:rPr>
          <w:szCs w:val="20"/>
        </w:rPr>
        <w:t>urface impoundments</w:t>
      </w:r>
      <w:r w:rsidR="0017251A" w:rsidRPr="009656E4">
        <w:rPr>
          <w:szCs w:val="20"/>
        </w:rPr>
        <w:t>. F</w:t>
      </w:r>
      <w:r w:rsidR="00C1026E" w:rsidRPr="009656E4">
        <w:rPr>
          <w:szCs w:val="20"/>
        </w:rPr>
        <w:t xml:space="preserve">or </w:t>
      </w:r>
      <w:r w:rsidR="00B84E30" w:rsidRPr="009656E4">
        <w:rPr>
          <w:szCs w:val="20"/>
        </w:rPr>
        <w:t>ne</w:t>
      </w:r>
      <w:r w:rsidR="00C1026E" w:rsidRPr="009656E4">
        <w:rPr>
          <w:szCs w:val="20"/>
        </w:rPr>
        <w:t xml:space="preserve">w and </w:t>
      </w:r>
      <w:r w:rsidR="00B84E30" w:rsidRPr="009656E4">
        <w:rPr>
          <w:szCs w:val="20"/>
        </w:rPr>
        <w:t>l</w:t>
      </w:r>
      <w:r w:rsidR="00C1026E" w:rsidRPr="009656E4">
        <w:rPr>
          <w:szCs w:val="20"/>
        </w:rPr>
        <w:t xml:space="preserve">ateral </w:t>
      </w:r>
      <w:r w:rsidR="00B84E30" w:rsidRPr="009656E4">
        <w:rPr>
          <w:szCs w:val="20"/>
        </w:rPr>
        <w:t>e</w:t>
      </w:r>
      <w:r w:rsidR="00C1026E" w:rsidRPr="009656E4">
        <w:rPr>
          <w:szCs w:val="20"/>
        </w:rPr>
        <w:t xml:space="preserve">xpansion of CCR </w:t>
      </w:r>
      <w:r w:rsidR="00B84E30" w:rsidRPr="009656E4">
        <w:rPr>
          <w:szCs w:val="20"/>
        </w:rPr>
        <w:t>s</w:t>
      </w:r>
      <w:r w:rsidR="00C1026E" w:rsidRPr="009656E4">
        <w:rPr>
          <w:szCs w:val="20"/>
        </w:rPr>
        <w:t xml:space="preserve">urface </w:t>
      </w:r>
      <w:r w:rsidR="00B84E30" w:rsidRPr="009656E4">
        <w:rPr>
          <w:szCs w:val="20"/>
        </w:rPr>
        <w:t>i</w:t>
      </w:r>
      <w:r w:rsidR="00C1026E" w:rsidRPr="009656E4">
        <w:rPr>
          <w:szCs w:val="20"/>
        </w:rPr>
        <w:t>mpoundments</w:t>
      </w:r>
      <w:r w:rsidR="00F728F2">
        <w:rPr>
          <w:szCs w:val="20"/>
        </w:rPr>
        <w:t xml:space="preserve"> provide information on how the facility will comply with 30 TAC </w:t>
      </w:r>
      <w:r w:rsidR="00F728F2" w:rsidRPr="009656E4">
        <w:rPr>
          <w:szCs w:val="20"/>
        </w:rPr>
        <w:t>§</w:t>
      </w:r>
      <w:r w:rsidR="00F728F2">
        <w:rPr>
          <w:szCs w:val="20"/>
        </w:rPr>
        <w:t xml:space="preserve">352.261, </w:t>
      </w:r>
      <w:r w:rsidR="00F728F2" w:rsidRPr="009656E4">
        <w:rPr>
          <w:szCs w:val="20"/>
        </w:rPr>
        <w:t>and 30 TAC §352.721</w:t>
      </w:r>
      <w:r w:rsidR="008D2C7A">
        <w:rPr>
          <w:szCs w:val="20"/>
        </w:rPr>
        <w:t>,</w:t>
      </w:r>
      <w:r w:rsidR="00E879C7" w:rsidRPr="009656E4">
        <w:rPr>
          <w:szCs w:val="20"/>
        </w:rPr>
        <w:t xml:space="preserve"> </w:t>
      </w:r>
      <w:r w:rsidR="008D2C7A">
        <w:rPr>
          <w:szCs w:val="20"/>
        </w:rPr>
        <w:t>s</w:t>
      </w:r>
      <w:r w:rsidRPr="009656E4">
        <w:rPr>
          <w:szCs w:val="20"/>
        </w:rPr>
        <w:t xml:space="preserve">ee Instructions and Technical Guidance </w:t>
      </w:r>
      <w:r w:rsidR="00ED73C4" w:rsidRPr="00ED73C4">
        <w:rPr>
          <w:szCs w:val="20"/>
        </w:rPr>
        <w:t xml:space="preserve">No. </w:t>
      </w:r>
      <w:r w:rsidR="00367FE6">
        <w:rPr>
          <w:szCs w:val="20"/>
        </w:rPr>
        <w:t>31</w:t>
      </w:r>
      <w:r w:rsidR="00ED73C4" w:rsidRPr="00ED73C4">
        <w:rPr>
          <w:szCs w:val="20"/>
        </w:rPr>
        <w:t xml:space="preserve"> Coal Combustion Residual</w:t>
      </w:r>
      <w:r w:rsidR="007A0E53">
        <w:rPr>
          <w:szCs w:val="20"/>
        </w:rPr>
        <w:t>s</w:t>
      </w:r>
      <w:r w:rsidR="00ED73C4" w:rsidRPr="00ED73C4">
        <w:rPr>
          <w:szCs w:val="20"/>
        </w:rPr>
        <w:t xml:space="preserve"> </w:t>
      </w:r>
      <w:r w:rsidR="00ED73C4">
        <w:rPr>
          <w:szCs w:val="20"/>
        </w:rPr>
        <w:t>Surface Impoundment</w:t>
      </w:r>
      <w:r w:rsidRPr="009656E4">
        <w:rPr>
          <w:szCs w:val="20"/>
        </w:rPr>
        <w:t>.</w:t>
      </w:r>
      <w:r w:rsidR="005232A0" w:rsidRPr="009656E4">
        <w:t xml:space="preserve"> </w:t>
      </w:r>
      <w:r w:rsidR="005232A0" w:rsidRPr="009656E4">
        <w:rPr>
          <w:szCs w:val="20"/>
        </w:rPr>
        <w:t xml:space="preserve">The </w:t>
      </w:r>
      <w:r w:rsidR="00694865">
        <w:rPr>
          <w:szCs w:val="20"/>
        </w:rPr>
        <w:t xml:space="preserve">qualified Texas </w:t>
      </w:r>
      <w:r w:rsidR="005232A0" w:rsidRPr="009656E4">
        <w:rPr>
          <w:szCs w:val="20"/>
        </w:rPr>
        <w:t xml:space="preserve">P.E. must certify that the design of the liner complies with the requirements of 30 TAC </w:t>
      </w:r>
      <w:r w:rsidR="00074C49">
        <w:rPr>
          <w:szCs w:val="20"/>
        </w:rPr>
        <w:t xml:space="preserve">Chapter </w:t>
      </w:r>
      <w:r w:rsidR="009B767A" w:rsidRPr="009656E4">
        <w:rPr>
          <w:szCs w:val="20"/>
        </w:rPr>
        <w:t>352</w:t>
      </w:r>
      <w:r w:rsidR="00133F82" w:rsidRPr="009656E4">
        <w:rPr>
          <w:szCs w:val="20"/>
        </w:rPr>
        <w:t xml:space="preserve"> and </w:t>
      </w:r>
      <w:r w:rsidR="000B337B" w:rsidRPr="009656E4">
        <w:rPr>
          <w:szCs w:val="20"/>
        </w:rPr>
        <w:t>40 CFR Part 257, Subpart D</w:t>
      </w:r>
      <w:r w:rsidR="0042167D" w:rsidRPr="009656E4">
        <w:rPr>
          <w:szCs w:val="20"/>
        </w:rPr>
        <w:t>, where required</w:t>
      </w:r>
      <w:r w:rsidR="005232A0" w:rsidRPr="009656E4">
        <w:rPr>
          <w:szCs w:val="20"/>
        </w:rPr>
        <w:t>.</w:t>
      </w:r>
    </w:p>
    <w:p w14:paraId="7C2BED24" w14:textId="77777777" w:rsidR="005F1D7E" w:rsidRPr="009656E4" w:rsidRDefault="005F1D7E" w:rsidP="005F1D7E">
      <w:pPr>
        <w:pStyle w:val="BodyText"/>
        <w:keepLines/>
        <w:ind w:left="900"/>
        <w:rPr>
          <w:szCs w:val="20"/>
        </w:rPr>
      </w:pPr>
      <w:r w:rsidRPr="009656E4">
        <w:rPr>
          <w:szCs w:val="20"/>
        </w:rPr>
        <w:t xml:space="preserve">Is the CCR surface impoundment unlined? </w:t>
      </w:r>
      <w:r w:rsidRPr="009656E4">
        <w:rPr>
          <w:szCs w:val="20"/>
        </w:rPr>
        <w:fldChar w:fldCharType="begin">
          <w:ffData>
            <w:name w:val="Check64"/>
            <w:enabled/>
            <w:calcOnExit w:val="0"/>
            <w:checkBox>
              <w:sizeAuto/>
              <w:default w:val="0"/>
            </w:checkBox>
          </w:ffData>
        </w:fldChar>
      </w:r>
      <w:r w:rsidRPr="009656E4">
        <w:rPr>
          <w:szCs w:val="20"/>
        </w:rPr>
        <w:instrText xml:space="preserve"> FORMCHECKBOX </w:instrText>
      </w:r>
      <w:r w:rsidR="00E34101">
        <w:rPr>
          <w:szCs w:val="20"/>
        </w:rPr>
      </w:r>
      <w:r w:rsidR="00E34101">
        <w:rPr>
          <w:szCs w:val="20"/>
        </w:rPr>
        <w:fldChar w:fldCharType="separate"/>
      </w:r>
      <w:r w:rsidRPr="009656E4">
        <w:rPr>
          <w:szCs w:val="20"/>
        </w:rPr>
        <w:fldChar w:fldCharType="end"/>
      </w:r>
      <w:r w:rsidRPr="009656E4">
        <w:rPr>
          <w:szCs w:val="20"/>
        </w:rPr>
        <w:t xml:space="preserve"> Yes  </w:t>
      </w:r>
      <w:r w:rsidRPr="009656E4">
        <w:rPr>
          <w:szCs w:val="20"/>
        </w:rPr>
        <w:fldChar w:fldCharType="begin">
          <w:ffData>
            <w:name w:val="Check65"/>
            <w:enabled/>
            <w:calcOnExit w:val="0"/>
            <w:checkBox>
              <w:sizeAuto/>
              <w:default w:val="0"/>
            </w:checkBox>
          </w:ffData>
        </w:fldChar>
      </w:r>
      <w:r w:rsidRPr="009656E4">
        <w:rPr>
          <w:szCs w:val="20"/>
        </w:rPr>
        <w:instrText xml:space="preserve"> FORMCHECKBOX </w:instrText>
      </w:r>
      <w:r w:rsidR="00E34101">
        <w:rPr>
          <w:szCs w:val="20"/>
        </w:rPr>
      </w:r>
      <w:r w:rsidR="00E34101">
        <w:rPr>
          <w:szCs w:val="20"/>
        </w:rPr>
        <w:fldChar w:fldCharType="separate"/>
      </w:r>
      <w:r w:rsidRPr="009656E4">
        <w:rPr>
          <w:szCs w:val="20"/>
        </w:rPr>
        <w:fldChar w:fldCharType="end"/>
      </w:r>
      <w:r w:rsidRPr="009656E4">
        <w:rPr>
          <w:szCs w:val="20"/>
        </w:rPr>
        <w:t xml:space="preserve"> No</w:t>
      </w:r>
    </w:p>
    <w:p w14:paraId="72FD5828" w14:textId="06D96817" w:rsidR="005F1D7E" w:rsidRPr="005F1D7E" w:rsidRDefault="005F1D7E" w:rsidP="005F1D7E">
      <w:pPr>
        <w:pStyle w:val="BodyText"/>
        <w:keepLines/>
        <w:ind w:left="540"/>
      </w:pPr>
      <w:r w:rsidRPr="009656E4">
        <w:rPr>
          <w:szCs w:val="20"/>
        </w:rPr>
        <w:t xml:space="preserve">If “Yes”, the CCR unit is subject to the closure requirements under 30 TAC </w:t>
      </w:r>
      <w:r w:rsidR="00466028">
        <w:rPr>
          <w:szCs w:val="20"/>
        </w:rPr>
        <w:t xml:space="preserve">Chapter </w:t>
      </w:r>
      <w:r w:rsidRPr="009656E4">
        <w:rPr>
          <w:szCs w:val="20"/>
        </w:rPr>
        <w:t>352 and 40 CFR §257.101(a) to retrofit or close. A notification must be prepared stating that an assessment of corrective measures has been initiated.</w:t>
      </w:r>
    </w:p>
    <w:p w14:paraId="06A8546C" w14:textId="769E2DB9" w:rsidR="00EE569E" w:rsidRPr="009656E4" w:rsidRDefault="00EE569E" w:rsidP="00845D95">
      <w:pPr>
        <w:pStyle w:val="BodyText"/>
        <w:keepLines/>
        <w:numPr>
          <w:ilvl w:val="0"/>
          <w:numId w:val="177"/>
        </w:numPr>
        <w:rPr>
          <w:szCs w:val="20"/>
        </w:rPr>
      </w:pPr>
      <w:r w:rsidRPr="009656E4">
        <w:rPr>
          <w:szCs w:val="20"/>
        </w:rPr>
        <w:t>Complete Table V.B</w:t>
      </w:r>
      <w:r w:rsidR="00C84D8C">
        <w:rPr>
          <w:szCs w:val="20"/>
        </w:rPr>
        <w:t>.</w:t>
      </w:r>
      <w:r w:rsidRPr="009656E4">
        <w:rPr>
          <w:szCs w:val="20"/>
        </w:rPr>
        <w:t xml:space="preserve"> - Surface Impoundment Liner System for each surface impoundment to be registered.</w:t>
      </w:r>
    </w:p>
    <w:p w14:paraId="12D8CC67" w14:textId="157DFD40" w:rsidR="00EE569E" w:rsidRPr="009656E4" w:rsidRDefault="00EE569E" w:rsidP="00845D95">
      <w:pPr>
        <w:pStyle w:val="BodyText"/>
        <w:keepLines/>
        <w:numPr>
          <w:ilvl w:val="0"/>
          <w:numId w:val="177"/>
        </w:numPr>
        <w:rPr>
          <w:szCs w:val="20"/>
        </w:rPr>
      </w:pPr>
      <w:r w:rsidRPr="009656E4">
        <w:rPr>
          <w:szCs w:val="20"/>
        </w:rPr>
        <w:t xml:space="preserve">Describe the design, installation and operation of liner and leak detection components. The description must demonstrate that the liner and leak detection system will prevent discharge to the land and surface water. </w:t>
      </w:r>
      <w:r w:rsidR="00133F82" w:rsidRPr="009656E4">
        <w:rPr>
          <w:szCs w:val="20"/>
        </w:rPr>
        <w:t xml:space="preserve">Submit a </w:t>
      </w:r>
      <w:r w:rsidRPr="009656E4">
        <w:rPr>
          <w:szCs w:val="20"/>
        </w:rPr>
        <w:t>QAPP report to ensure that each analysis is performed appropriately.</w:t>
      </w:r>
    </w:p>
    <w:p w14:paraId="07381121" w14:textId="7FF6FCDC" w:rsidR="00EB7BAF" w:rsidRPr="009656E4" w:rsidRDefault="00EB7BAF" w:rsidP="00EB7BAF">
      <w:pPr>
        <w:pStyle w:val="BodyText"/>
        <w:keepLines/>
        <w:numPr>
          <w:ilvl w:val="0"/>
          <w:numId w:val="177"/>
        </w:numPr>
        <w:rPr>
          <w:szCs w:val="20"/>
        </w:rPr>
      </w:pPr>
      <w:r w:rsidRPr="009656E4">
        <w:rPr>
          <w:szCs w:val="20"/>
        </w:rPr>
        <w:t xml:space="preserve">For new or laterally </w:t>
      </w:r>
      <w:r w:rsidR="005232A0" w:rsidRPr="009656E4">
        <w:rPr>
          <w:szCs w:val="20"/>
        </w:rPr>
        <w:t>expansions</w:t>
      </w:r>
      <w:r w:rsidRPr="009656E4">
        <w:rPr>
          <w:szCs w:val="20"/>
        </w:rPr>
        <w:t xml:space="preserve"> of existing surface impoundments, provide a subsurface soil investigation report that must include:</w:t>
      </w:r>
    </w:p>
    <w:p w14:paraId="0CF5D863" w14:textId="6F33E2F4" w:rsidR="00EB7BAF" w:rsidRPr="009656E4" w:rsidRDefault="00EB7BAF" w:rsidP="00295B71">
      <w:pPr>
        <w:pStyle w:val="BodyText"/>
        <w:keepLines/>
        <w:numPr>
          <w:ilvl w:val="0"/>
          <w:numId w:val="219"/>
        </w:numPr>
        <w:ind w:left="1260"/>
        <w:rPr>
          <w:szCs w:val="20"/>
        </w:rPr>
      </w:pPr>
      <w:r w:rsidRPr="009656E4">
        <w:rPr>
          <w:szCs w:val="20"/>
        </w:rPr>
        <w:t>A description of all borings drilled</w:t>
      </w:r>
      <w:r w:rsidR="0065316F">
        <w:rPr>
          <w:szCs w:val="20"/>
        </w:rPr>
        <w:t>,</w:t>
      </w:r>
      <w:r w:rsidRPr="009656E4">
        <w:rPr>
          <w:szCs w:val="20"/>
        </w:rPr>
        <w:t xml:space="preserve"> at the unit location</w:t>
      </w:r>
      <w:r w:rsidR="0065316F">
        <w:rPr>
          <w:szCs w:val="20"/>
        </w:rPr>
        <w:t>,</w:t>
      </w:r>
      <w:r w:rsidRPr="009656E4">
        <w:rPr>
          <w:szCs w:val="20"/>
        </w:rPr>
        <w:t xml:space="preserve"> to test soils and characterize </w:t>
      </w:r>
      <w:proofErr w:type="gramStart"/>
      <w:r w:rsidRPr="009656E4">
        <w:rPr>
          <w:szCs w:val="20"/>
        </w:rPr>
        <w:t>groundwater;</w:t>
      </w:r>
      <w:proofErr w:type="gramEnd"/>
    </w:p>
    <w:p w14:paraId="4E7B06AF" w14:textId="3E7BEB56" w:rsidR="00EB7BAF" w:rsidRPr="009656E4" w:rsidRDefault="00EB7BAF" w:rsidP="00295B71">
      <w:pPr>
        <w:pStyle w:val="BodyText"/>
        <w:keepLines/>
        <w:numPr>
          <w:ilvl w:val="0"/>
          <w:numId w:val="219"/>
        </w:numPr>
        <w:ind w:left="1260"/>
        <w:rPr>
          <w:szCs w:val="20"/>
        </w:rPr>
      </w:pPr>
      <w:r w:rsidRPr="009656E4">
        <w:rPr>
          <w:szCs w:val="20"/>
        </w:rPr>
        <w:t>A unit map drawn to scale showing the surveyed locations and elevations of the borings</w:t>
      </w:r>
      <w:r w:rsidR="008D2C7A">
        <w:rPr>
          <w:szCs w:val="20"/>
        </w:rPr>
        <w:t xml:space="preserve">, including location of </w:t>
      </w:r>
      <w:r w:rsidR="00C14662">
        <w:rPr>
          <w:szCs w:val="20"/>
        </w:rPr>
        <w:t>permanent</w:t>
      </w:r>
      <w:r w:rsidR="008D2C7A">
        <w:rPr>
          <w:szCs w:val="20"/>
        </w:rPr>
        <w:t xml:space="preserve"> </w:t>
      </w:r>
      <w:r w:rsidR="00C14662">
        <w:rPr>
          <w:szCs w:val="20"/>
        </w:rPr>
        <w:t>identification</w:t>
      </w:r>
      <w:r w:rsidR="008D2C7A">
        <w:rPr>
          <w:szCs w:val="20"/>
        </w:rPr>
        <w:t xml:space="preserve"> mark</w:t>
      </w:r>
      <w:r w:rsidR="00C14662">
        <w:rPr>
          <w:szCs w:val="20"/>
        </w:rPr>
        <w:t>ers (</w:t>
      </w:r>
      <w:r w:rsidR="00C14662" w:rsidRPr="009656E4">
        <w:rPr>
          <w:szCs w:val="20"/>
        </w:rPr>
        <w:t xml:space="preserve">(30 TAC </w:t>
      </w:r>
      <w:r w:rsidR="00C14662" w:rsidRPr="009656E4">
        <w:rPr>
          <w:rFonts w:eastAsia="Times New Roman" w:cs="Times New Roman"/>
          <w:color w:val="000000"/>
          <w:szCs w:val="20"/>
          <w:lang w:eastAsia="x-none"/>
        </w:rPr>
        <w:t>§</w:t>
      </w:r>
      <w:r w:rsidR="00C14662" w:rsidRPr="009656E4">
        <w:rPr>
          <w:szCs w:val="20"/>
        </w:rPr>
        <w:t xml:space="preserve">352.731) and (40 CFR </w:t>
      </w:r>
      <w:r w:rsidR="00C14662" w:rsidRPr="009656E4">
        <w:rPr>
          <w:rFonts w:eastAsia="Times New Roman" w:cs="Times New Roman"/>
          <w:color w:val="000000"/>
          <w:szCs w:val="20"/>
          <w:lang w:eastAsia="x-none"/>
        </w:rPr>
        <w:t>§</w:t>
      </w:r>
      <w:r w:rsidR="00C14662" w:rsidRPr="009656E4">
        <w:rPr>
          <w:szCs w:val="20"/>
        </w:rPr>
        <w:t>257.73(a)(1)</w:t>
      </w:r>
      <w:proofErr w:type="gramStart"/>
      <w:r w:rsidR="00C14662" w:rsidRPr="009656E4">
        <w:rPr>
          <w:szCs w:val="20"/>
        </w:rPr>
        <w:t>)</w:t>
      </w:r>
      <w:r w:rsidRPr="009656E4">
        <w:rPr>
          <w:szCs w:val="20"/>
        </w:rPr>
        <w:t>;</w:t>
      </w:r>
      <w:proofErr w:type="gramEnd"/>
    </w:p>
    <w:p w14:paraId="60BC54AB" w14:textId="77777777" w:rsidR="00EB7BAF" w:rsidRPr="009656E4" w:rsidRDefault="00EB7BAF" w:rsidP="00295B71">
      <w:pPr>
        <w:pStyle w:val="BodyText"/>
        <w:keepLines/>
        <w:numPr>
          <w:ilvl w:val="0"/>
          <w:numId w:val="219"/>
        </w:numPr>
        <w:ind w:left="1260"/>
        <w:rPr>
          <w:szCs w:val="20"/>
        </w:rPr>
      </w:pPr>
      <w:r w:rsidRPr="009656E4">
        <w:rPr>
          <w:szCs w:val="20"/>
        </w:rPr>
        <w:t xml:space="preserve">Cross-sections prepared from the borings depicting the generalized strata at the </w:t>
      </w:r>
      <w:proofErr w:type="gramStart"/>
      <w:r w:rsidRPr="009656E4">
        <w:rPr>
          <w:szCs w:val="20"/>
        </w:rPr>
        <w:t>unit;</w:t>
      </w:r>
      <w:proofErr w:type="gramEnd"/>
    </w:p>
    <w:p w14:paraId="34090FF2" w14:textId="13636636" w:rsidR="00EB7BAF" w:rsidRPr="009656E4" w:rsidRDefault="00EB7BAF" w:rsidP="00295B71">
      <w:pPr>
        <w:pStyle w:val="BodyText"/>
        <w:keepLines/>
        <w:numPr>
          <w:ilvl w:val="0"/>
          <w:numId w:val="219"/>
        </w:numPr>
        <w:ind w:left="1260"/>
        <w:rPr>
          <w:szCs w:val="20"/>
        </w:rPr>
      </w:pPr>
      <w:r w:rsidRPr="009656E4">
        <w:rPr>
          <w:szCs w:val="20"/>
        </w:rPr>
        <w:t>Boring logs</w:t>
      </w:r>
      <w:r w:rsidR="00E253F9">
        <w:rPr>
          <w:szCs w:val="20"/>
        </w:rPr>
        <w:t>,</w:t>
      </w:r>
      <w:r w:rsidRPr="009656E4">
        <w:rPr>
          <w:szCs w:val="20"/>
        </w:rPr>
        <w:t xml:space="preserve"> including a description of materials encountered, </w:t>
      </w:r>
      <w:r w:rsidR="00E253F9">
        <w:rPr>
          <w:szCs w:val="20"/>
        </w:rPr>
        <w:t xml:space="preserve">and </w:t>
      </w:r>
      <w:r w:rsidRPr="009656E4">
        <w:rPr>
          <w:szCs w:val="20"/>
        </w:rPr>
        <w:t xml:space="preserve">any discontinuities such as fractures, </w:t>
      </w:r>
      <w:r w:rsidR="00654767" w:rsidRPr="009656E4">
        <w:rPr>
          <w:szCs w:val="20"/>
        </w:rPr>
        <w:t>fissures</w:t>
      </w:r>
      <w:r w:rsidRPr="009656E4">
        <w:rPr>
          <w:szCs w:val="20"/>
        </w:rPr>
        <w:t xml:space="preserve">, </w:t>
      </w:r>
      <w:r w:rsidR="00654767" w:rsidRPr="009656E4">
        <w:rPr>
          <w:szCs w:val="20"/>
        </w:rPr>
        <w:t>slickensides</w:t>
      </w:r>
      <w:r w:rsidRPr="009656E4">
        <w:rPr>
          <w:szCs w:val="20"/>
        </w:rPr>
        <w:t xml:space="preserve">, lenses or </w:t>
      </w:r>
      <w:proofErr w:type="gramStart"/>
      <w:r w:rsidRPr="009656E4">
        <w:rPr>
          <w:szCs w:val="20"/>
        </w:rPr>
        <w:t>seams;</w:t>
      </w:r>
      <w:proofErr w:type="gramEnd"/>
    </w:p>
    <w:p w14:paraId="0D343C14" w14:textId="05D09966" w:rsidR="00EB7BAF" w:rsidRPr="009656E4" w:rsidRDefault="00EB7BAF" w:rsidP="00295B71">
      <w:pPr>
        <w:pStyle w:val="BodyText"/>
        <w:keepLines/>
        <w:numPr>
          <w:ilvl w:val="0"/>
          <w:numId w:val="219"/>
        </w:numPr>
        <w:ind w:left="1260"/>
        <w:rPr>
          <w:szCs w:val="20"/>
        </w:rPr>
      </w:pPr>
      <w:r w:rsidRPr="009656E4">
        <w:rPr>
          <w:szCs w:val="20"/>
        </w:rPr>
        <w:t xml:space="preserve">A description </w:t>
      </w:r>
      <w:r w:rsidR="0042167D" w:rsidRPr="009656E4">
        <w:rPr>
          <w:szCs w:val="20"/>
        </w:rPr>
        <w:t>of</w:t>
      </w:r>
      <w:r w:rsidRPr="009656E4">
        <w:rPr>
          <w:szCs w:val="20"/>
        </w:rPr>
        <w:t xml:space="preserve"> the geotechnical data and the geotechnical properties of the su</w:t>
      </w:r>
      <w:r w:rsidR="00654767" w:rsidRPr="009656E4">
        <w:rPr>
          <w:szCs w:val="20"/>
        </w:rPr>
        <w:t>bsurfa</w:t>
      </w:r>
      <w:r w:rsidRPr="009656E4">
        <w:rPr>
          <w:szCs w:val="20"/>
        </w:rPr>
        <w:t>ce soil materials, including the suitability of the soils and strata for the intended uses; and</w:t>
      </w:r>
    </w:p>
    <w:p w14:paraId="4B3DD9E6" w14:textId="4B73ECE5" w:rsidR="00EB7BAF" w:rsidRPr="009656E4" w:rsidRDefault="00EB7BAF" w:rsidP="00295B71">
      <w:pPr>
        <w:pStyle w:val="BodyText"/>
        <w:keepLines/>
        <w:numPr>
          <w:ilvl w:val="0"/>
          <w:numId w:val="219"/>
        </w:numPr>
        <w:ind w:left="1260"/>
        <w:rPr>
          <w:szCs w:val="20"/>
        </w:rPr>
      </w:pPr>
      <w:r w:rsidRPr="009656E4">
        <w:rPr>
          <w:szCs w:val="20"/>
        </w:rPr>
        <w:lastRenderedPageBreak/>
        <w:t>A demonstration that all geotechnical tests were performed in accordance with industry practice</w:t>
      </w:r>
      <w:r w:rsidR="00C84D8C">
        <w:rPr>
          <w:szCs w:val="20"/>
        </w:rPr>
        <w:t>s</w:t>
      </w:r>
      <w:r w:rsidRPr="009656E4">
        <w:rPr>
          <w:szCs w:val="20"/>
        </w:rPr>
        <w:t xml:space="preserve"> and recognized procedures.</w:t>
      </w:r>
    </w:p>
    <w:p w14:paraId="454AD006" w14:textId="752C7426" w:rsidR="00D11021" w:rsidRPr="009656E4" w:rsidRDefault="00E879C7" w:rsidP="00D11021">
      <w:pPr>
        <w:pStyle w:val="BodyText"/>
        <w:keepLines/>
        <w:numPr>
          <w:ilvl w:val="0"/>
          <w:numId w:val="175"/>
        </w:numPr>
        <w:spacing w:line="220" w:lineRule="atLeast"/>
        <w:ind w:left="547"/>
        <w:rPr>
          <w:szCs w:val="20"/>
        </w:rPr>
      </w:pPr>
      <w:bookmarkStart w:id="74" w:name="_Toc32245883"/>
      <w:r w:rsidRPr="009656E4">
        <w:rPr>
          <w:b/>
          <w:bCs/>
        </w:rPr>
        <w:t>Hazard Potential Classification</w:t>
      </w:r>
      <w:bookmarkEnd w:id="74"/>
    </w:p>
    <w:p w14:paraId="1084030B" w14:textId="7EE7E9F8" w:rsidR="00E879C7" w:rsidRDefault="00E879C7" w:rsidP="008E1A65">
      <w:pPr>
        <w:pStyle w:val="BodyText"/>
        <w:keepLines/>
        <w:ind w:left="547"/>
        <w:rPr>
          <w:szCs w:val="20"/>
        </w:rPr>
      </w:pPr>
      <w:r w:rsidRPr="009656E4">
        <w:rPr>
          <w:szCs w:val="20"/>
        </w:rPr>
        <w:t xml:space="preserve">Provide the </w:t>
      </w:r>
      <w:r w:rsidR="0042167D" w:rsidRPr="009656E4">
        <w:rPr>
          <w:szCs w:val="20"/>
        </w:rPr>
        <w:t>current</w:t>
      </w:r>
      <w:r w:rsidRPr="009656E4">
        <w:rPr>
          <w:szCs w:val="20"/>
        </w:rPr>
        <w:t xml:space="preserve"> </w:t>
      </w:r>
      <w:r w:rsidR="00B504BF" w:rsidRPr="009656E4">
        <w:rPr>
          <w:szCs w:val="20"/>
        </w:rPr>
        <w:t>h</w:t>
      </w:r>
      <w:r w:rsidRPr="009656E4">
        <w:rPr>
          <w:szCs w:val="20"/>
        </w:rPr>
        <w:t xml:space="preserve">azard </w:t>
      </w:r>
      <w:r w:rsidR="00B504BF" w:rsidRPr="009656E4">
        <w:rPr>
          <w:szCs w:val="20"/>
        </w:rPr>
        <w:t>p</w:t>
      </w:r>
      <w:r w:rsidRPr="009656E4">
        <w:rPr>
          <w:szCs w:val="20"/>
        </w:rPr>
        <w:t xml:space="preserve">otential </w:t>
      </w:r>
      <w:r w:rsidR="00B504BF" w:rsidRPr="009656E4">
        <w:rPr>
          <w:szCs w:val="20"/>
        </w:rPr>
        <w:t>c</w:t>
      </w:r>
      <w:r w:rsidRPr="009656E4">
        <w:rPr>
          <w:szCs w:val="20"/>
        </w:rPr>
        <w:t xml:space="preserve">lassification assessment </w:t>
      </w:r>
      <w:r w:rsidR="0042167D" w:rsidRPr="009656E4">
        <w:rPr>
          <w:szCs w:val="20"/>
        </w:rPr>
        <w:t xml:space="preserve">and associated documentation, </w:t>
      </w:r>
      <w:r w:rsidRPr="009656E4">
        <w:rPr>
          <w:szCs w:val="20"/>
        </w:rPr>
        <w:t xml:space="preserve">as required by 30 TAC </w:t>
      </w:r>
      <w:r w:rsidR="008D15DE" w:rsidRPr="009656E4">
        <w:rPr>
          <w:rFonts w:eastAsia="Times New Roman" w:cs="Times New Roman"/>
          <w:color w:val="000000"/>
          <w:szCs w:val="20"/>
          <w:lang w:eastAsia="x-none"/>
        </w:rPr>
        <w:t>§</w:t>
      </w:r>
      <w:r w:rsidRPr="009656E4">
        <w:rPr>
          <w:szCs w:val="20"/>
        </w:rPr>
        <w:t xml:space="preserve">352.731 </w:t>
      </w:r>
      <w:r w:rsidR="00C14662">
        <w:rPr>
          <w:szCs w:val="20"/>
        </w:rPr>
        <w:t xml:space="preserve">or </w:t>
      </w:r>
      <w:r w:rsidR="00C14662" w:rsidRPr="009656E4">
        <w:rPr>
          <w:rFonts w:eastAsia="Times New Roman" w:cs="Times New Roman"/>
          <w:color w:val="000000"/>
          <w:szCs w:val="20"/>
          <w:lang w:eastAsia="x-none"/>
        </w:rPr>
        <w:t>§</w:t>
      </w:r>
      <w:r w:rsidR="00C14662" w:rsidRPr="009656E4">
        <w:rPr>
          <w:szCs w:val="20"/>
        </w:rPr>
        <w:t>352.</w:t>
      </w:r>
      <w:r w:rsidR="00C14662">
        <w:rPr>
          <w:szCs w:val="20"/>
        </w:rPr>
        <w:t xml:space="preserve">741 </w:t>
      </w:r>
      <w:r w:rsidR="00B504BF" w:rsidRPr="009656E4">
        <w:rPr>
          <w:szCs w:val="20"/>
        </w:rPr>
        <w:t>and</w:t>
      </w:r>
      <w:r w:rsidRPr="009656E4">
        <w:rPr>
          <w:szCs w:val="20"/>
        </w:rPr>
        <w:t xml:space="preserve"> 40 CFR §257.73(a)(2</w:t>
      </w:r>
      <w:r w:rsidR="00E37F71" w:rsidRPr="009656E4">
        <w:rPr>
          <w:szCs w:val="20"/>
        </w:rPr>
        <w:t xml:space="preserve">) </w:t>
      </w:r>
      <w:r w:rsidR="003E75F8">
        <w:rPr>
          <w:szCs w:val="20"/>
        </w:rPr>
        <w:t>or</w:t>
      </w:r>
      <w:r w:rsidRPr="009656E4">
        <w:rPr>
          <w:szCs w:val="20"/>
        </w:rPr>
        <w:t xml:space="preserve"> </w:t>
      </w:r>
      <w:r w:rsidR="008D15DE" w:rsidRPr="009656E4">
        <w:rPr>
          <w:rFonts w:eastAsia="Times New Roman" w:cs="Times New Roman"/>
          <w:color w:val="000000"/>
          <w:szCs w:val="20"/>
          <w:lang w:eastAsia="x-none"/>
        </w:rPr>
        <w:t>§</w:t>
      </w:r>
      <w:r w:rsidRPr="009656E4">
        <w:rPr>
          <w:szCs w:val="20"/>
        </w:rPr>
        <w:t>257.74(a)(2)</w:t>
      </w:r>
      <w:r w:rsidR="005232A0" w:rsidRPr="009656E4">
        <w:rPr>
          <w:szCs w:val="20"/>
        </w:rPr>
        <w:t xml:space="preserve">. The </w:t>
      </w:r>
      <w:r w:rsidR="00694865">
        <w:rPr>
          <w:szCs w:val="20"/>
        </w:rPr>
        <w:t xml:space="preserve">qualified Texas </w:t>
      </w:r>
      <w:r w:rsidR="005232A0" w:rsidRPr="009656E4">
        <w:rPr>
          <w:szCs w:val="20"/>
        </w:rPr>
        <w:t xml:space="preserve">P.E. must certify that the initial hazard potential classification and any subsequent periodic classification was conducted in accordance with the requirements of 30 TAC </w:t>
      </w:r>
      <w:r w:rsidR="00466028">
        <w:rPr>
          <w:szCs w:val="20"/>
        </w:rPr>
        <w:t xml:space="preserve">Chapter </w:t>
      </w:r>
      <w:r w:rsidR="009B767A" w:rsidRPr="009656E4">
        <w:rPr>
          <w:szCs w:val="20"/>
        </w:rPr>
        <w:t>352</w:t>
      </w:r>
      <w:r w:rsidR="0042167D" w:rsidRPr="009656E4">
        <w:rPr>
          <w:szCs w:val="20"/>
        </w:rPr>
        <w:t>, where required</w:t>
      </w:r>
      <w:r w:rsidR="005232A0" w:rsidRPr="009656E4">
        <w:rPr>
          <w:szCs w:val="20"/>
        </w:rPr>
        <w:t>.</w:t>
      </w:r>
    </w:p>
    <w:p w14:paraId="5F15A36F" w14:textId="5C7E0E9D" w:rsidR="00C14662" w:rsidRPr="009656E4" w:rsidRDefault="00C14662" w:rsidP="008E1A65">
      <w:pPr>
        <w:pStyle w:val="BodyText"/>
        <w:keepLines/>
        <w:ind w:left="547"/>
        <w:rPr>
          <w:szCs w:val="20"/>
        </w:rPr>
      </w:pPr>
      <w:r>
        <w:t>Hazard Potential Classification</w:t>
      </w:r>
      <w:r w:rsidRPr="009656E4">
        <w:t xml:space="preserve">: </w:t>
      </w:r>
      <w:r w:rsidRPr="009656E4">
        <w:rPr>
          <w:rStyle w:val="Strong"/>
        </w:rPr>
        <w:fldChar w:fldCharType="begin">
          <w:ffData>
            <w:name w:val="Text84"/>
            <w:enabled/>
            <w:calcOnExit w:val="0"/>
            <w:textInput/>
          </w:ffData>
        </w:fldChar>
      </w:r>
      <w:r w:rsidRPr="009656E4">
        <w:rPr>
          <w:rStyle w:val="Strong"/>
        </w:rPr>
        <w:instrText xml:space="preserve"> FORMTEXT </w:instrText>
      </w:r>
      <w:r w:rsidRPr="009656E4">
        <w:rPr>
          <w:rStyle w:val="Strong"/>
        </w:rPr>
      </w:r>
      <w:r w:rsidRPr="009656E4">
        <w:rPr>
          <w:rStyle w:val="Strong"/>
        </w:rPr>
        <w:fldChar w:fldCharType="separate"/>
      </w:r>
      <w:r w:rsidRPr="009656E4">
        <w:rPr>
          <w:rStyle w:val="Strong"/>
        </w:rPr>
        <w:t> </w:t>
      </w:r>
      <w:r w:rsidRPr="009656E4">
        <w:rPr>
          <w:rStyle w:val="Strong"/>
        </w:rPr>
        <w:t> </w:t>
      </w:r>
      <w:r w:rsidRPr="009656E4">
        <w:rPr>
          <w:rStyle w:val="Strong"/>
        </w:rPr>
        <w:t> </w:t>
      </w:r>
      <w:r w:rsidRPr="009656E4">
        <w:rPr>
          <w:rStyle w:val="Strong"/>
        </w:rPr>
        <w:t> </w:t>
      </w:r>
      <w:r w:rsidRPr="009656E4">
        <w:rPr>
          <w:rStyle w:val="Strong"/>
        </w:rPr>
        <w:t> </w:t>
      </w:r>
      <w:r w:rsidRPr="009656E4">
        <w:rPr>
          <w:rStyle w:val="Strong"/>
        </w:rPr>
        <w:fldChar w:fldCharType="end"/>
      </w:r>
    </w:p>
    <w:p w14:paraId="0F3E0A1A" w14:textId="77777777" w:rsidR="003349FF" w:rsidRPr="009656E4" w:rsidRDefault="008914B0" w:rsidP="004A1F1F">
      <w:pPr>
        <w:pStyle w:val="BodyText"/>
        <w:keepLines/>
        <w:numPr>
          <w:ilvl w:val="0"/>
          <w:numId w:val="175"/>
        </w:numPr>
        <w:ind w:left="540"/>
        <w:rPr>
          <w:szCs w:val="20"/>
        </w:rPr>
      </w:pPr>
      <w:r w:rsidRPr="009656E4">
        <w:rPr>
          <w:rStyle w:val="Heading1Char"/>
          <w:rFonts w:ascii="Lucida Bright" w:hAnsi="Lucida Bright"/>
          <w:sz w:val="20"/>
          <w:szCs w:val="20"/>
        </w:rPr>
        <w:t xml:space="preserve">Emergency Action Plan for </w:t>
      </w:r>
      <w:r w:rsidR="006641C7" w:rsidRPr="009656E4">
        <w:rPr>
          <w:rStyle w:val="Heading1Char"/>
          <w:rFonts w:ascii="Lucida Bright" w:hAnsi="Lucida Bright"/>
          <w:sz w:val="20"/>
          <w:szCs w:val="20"/>
        </w:rPr>
        <w:t>H</w:t>
      </w:r>
      <w:r w:rsidRPr="009656E4">
        <w:rPr>
          <w:rStyle w:val="Heading1Char"/>
          <w:rFonts w:ascii="Lucida Bright" w:hAnsi="Lucida Bright"/>
          <w:sz w:val="20"/>
          <w:szCs w:val="20"/>
        </w:rPr>
        <w:t xml:space="preserve">igh or </w:t>
      </w:r>
      <w:r w:rsidR="006641C7" w:rsidRPr="009656E4">
        <w:rPr>
          <w:rStyle w:val="Heading1Char"/>
          <w:rFonts w:ascii="Lucida Bright" w:hAnsi="Lucida Bright"/>
          <w:sz w:val="20"/>
          <w:szCs w:val="20"/>
        </w:rPr>
        <w:t>S</w:t>
      </w:r>
      <w:r w:rsidRPr="009656E4">
        <w:rPr>
          <w:rStyle w:val="Heading1Char"/>
          <w:rFonts w:ascii="Lucida Bright" w:hAnsi="Lucida Bright"/>
          <w:sz w:val="20"/>
          <w:szCs w:val="20"/>
        </w:rPr>
        <w:t xml:space="preserve">ignificantly </w:t>
      </w:r>
      <w:r w:rsidR="006641C7" w:rsidRPr="009656E4">
        <w:rPr>
          <w:rStyle w:val="Heading1Char"/>
          <w:rFonts w:ascii="Lucida Bright" w:hAnsi="Lucida Bright"/>
          <w:sz w:val="20"/>
          <w:szCs w:val="20"/>
        </w:rPr>
        <w:t>H</w:t>
      </w:r>
      <w:r w:rsidRPr="009656E4">
        <w:rPr>
          <w:rStyle w:val="Heading1Char"/>
          <w:rFonts w:ascii="Lucida Bright" w:hAnsi="Lucida Bright"/>
          <w:sz w:val="20"/>
          <w:szCs w:val="20"/>
        </w:rPr>
        <w:t xml:space="preserve">igh </w:t>
      </w:r>
      <w:r w:rsidR="006641C7" w:rsidRPr="009656E4">
        <w:rPr>
          <w:rStyle w:val="Heading1Char"/>
          <w:rFonts w:ascii="Lucida Bright" w:hAnsi="Lucida Bright"/>
          <w:sz w:val="20"/>
          <w:szCs w:val="20"/>
        </w:rPr>
        <w:t>H</w:t>
      </w:r>
      <w:r w:rsidRPr="009656E4">
        <w:rPr>
          <w:rStyle w:val="Heading1Char"/>
          <w:rFonts w:ascii="Lucida Bright" w:hAnsi="Lucida Bright"/>
          <w:sz w:val="20"/>
          <w:szCs w:val="20"/>
        </w:rPr>
        <w:t>azard</w:t>
      </w:r>
      <w:r w:rsidRPr="009656E4">
        <w:rPr>
          <w:b/>
          <w:bCs/>
          <w:szCs w:val="20"/>
        </w:rPr>
        <w:t xml:space="preserve"> </w:t>
      </w:r>
      <w:r w:rsidR="006641C7" w:rsidRPr="009656E4">
        <w:rPr>
          <w:b/>
          <w:bCs/>
          <w:szCs w:val="20"/>
        </w:rPr>
        <w:t>P</w:t>
      </w:r>
      <w:r w:rsidRPr="009656E4">
        <w:rPr>
          <w:b/>
          <w:bCs/>
          <w:szCs w:val="20"/>
        </w:rPr>
        <w:t xml:space="preserve">otential </w:t>
      </w:r>
    </w:p>
    <w:p w14:paraId="41DFEF2B" w14:textId="219F9D3C" w:rsidR="006D28CC" w:rsidRDefault="008914B0" w:rsidP="00A82816">
      <w:pPr>
        <w:pStyle w:val="BodyText"/>
        <w:keepLines/>
        <w:ind w:left="540"/>
        <w:rPr>
          <w:szCs w:val="20"/>
        </w:rPr>
      </w:pPr>
      <w:r w:rsidRPr="009656E4">
        <w:rPr>
          <w:szCs w:val="20"/>
        </w:rPr>
        <w:t xml:space="preserve">Provide the current Emergency Action Plan that has been certified by a </w:t>
      </w:r>
      <w:r w:rsidR="00694865">
        <w:rPr>
          <w:szCs w:val="20"/>
        </w:rPr>
        <w:t xml:space="preserve">qualified Texas </w:t>
      </w:r>
      <w:r w:rsidRPr="009656E4">
        <w:rPr>
          <w:szCs w:val="20"/>
        </w:rPr>
        <w:t>P.E. and includes the following requirements from 30 TAC 352</w:t>
      </w:r>
      <w:r w:rsidR="003E75F8">
        <w:rPr>
          <w:szCs w:val="20"/>
        </w:rPr>
        <w:t>,</w:t>
      </w:r>
      <w:r w:rsidRPr="009656E4">
        <w:rPr>
          <w:szCs w:val="20"/>
        </w:rPr>
        <w:t xml:space="preserve"> Subchapter F </w:t>
      </w:r>
      <w:r w:rsidR="000116FA" w:rsidRPr="009656E4">
        <w:rPr>
          <w:szCs w:val="20"/>
        </w:rPr>
        <w:t>and</w:t>
      </w:r>
      <w:r w:rsidRPr="009656E4">
        <w:rPr>
          <w:szCs w:val="20"/>
        </w:rPr>
        <w:t xml:space="preserve"> 40 CFR </w:t>
      </w:r>
      <w:r w:rsidR="008D15DE" w:rsidRPr="009656E4">
        <w:rPr>
          <w:rFonts w:eastAsia="Times New Roman" w:cs="Times New Roman"/>
          <w:color w:val="000000"/>
          <w:szCs w:val="20"/>
          <w:lang w:eastAsia="x-none"/>
        </w:rPr>
        <w:t>§</w:t>
      </w:r>
      <w:r w:rsidRPr="009656E4">
        <w:rPr>
          <w:szCs w:val="20"/>
        </w:rPr>
        <w:t>257.73</w:t>
      </w:r>
      <w:r w:rsidR="0072554D" w:rsidRPr="009656E4">
        <w:rPr>
          <w:szCs w:val="20"/>
        </w:rPr>
        <w:t>(a)(3)(i)(A</w:t>
      </w:r>
      <w:r w:rsidR="003E75F8">
        <w:rPr>
          <w:szCs w:val="20"/>
        </w:rPr>
        <w:t xml:space="preserve">) </w:t>
      </w:r>
      <w:r w:rsidR="0072554D" w:rsidRPr="009656E4">
        <w:rPr>
          <w:szCs w:val="20"/>
        </w:rPr>
        <w:t>-</w:t>
      </w:r>
      <w:r w:rsidR="003E75F8">
        <w:rPr>
          <w:szCs w:val="20"/>
        </w:rPr>
        <w:t xml:space="preserve"> (</w:t>
      </w:r>
      <w:r w:rsidR="0072554D" w:rsidRPr="009656E4">
        <w:rPr>
          <w:szCs w:val="20"/>
        </w:rPr>
        <w:t xml:space="preserve">E) </w:t>
      </w:r>
      <w:r w:rsidR="003E75F8">
        <w:rPr>
          <w:szCs w:val="20"/>
        </w:rPr>
        <w:t>or</w:t>
      </w:r>
      <w:r w:rsidR="0072554D" w:rsidRPr="009656E4">
        <w:rPr>
          <w:szCs w:val="20"/>
        </w:rPr>
        <w:t xml:space="preserve"> 40 CFR </w:t>
      </w:r>
      <w:r w:rsidR="008D15DE" w:rsidRPr="009656E4">
        <w:rPr>
          <w:rFonts w:eastAsia="Times New Roman" w:cs="Times New Roman"/>
          <w:color w:val="000000"/>
          <w:szCs w:val="20"/>
          <w:lang w:eastAsia="x-none"/>
        </w:rPr>
        <w:t>§</w:t>
      </w:r>
      <w:r w:rsidR="0072554D" w:rsidRPr="009656E4">
        <w:rPr>
          <w:szCs w:val="20"/>
        </w:rPr>
        <w:t>257.</w:t>
      </w:r>
      <w:r w:rsidRPr="009656E4">
        <w:rPr>
          <w:szCs w:val="20"/>
        </w:rPr>
        <w:t>74 (a)(3)(i)(A</w:t>
      </w:r>
      <w:r w:rsidR="005F0B0D">
        <w:rPr>
          <w:szCs w:val="20"/>
        </w:rPr>
        <w:t xml:space="preserve">) </w:t>
      </w:r>
      <w:r w:rsidRPr="009656E4">
        <w:rPr>
          <w:szCs w:val="20"/>
        </w:rPr>
        <w:t>-</w:t>
      </w:r>
      <w:r w:rsidR="005F0B0D">
        <w:rPr>
          <w:szCs w:val="20"/>
        </w:rPr>
        <w:t xml:space="preserve"> (</w:t>
      </w:r>
      <w:r w:rsidRPr="009656E4">
        <w:rPr>
          <w:szCs w:val="20"/>
        </w:rPr>
        <w:t>E).</w:t>
      </w:r>
      <w:r w:rsidR="005232A0" w:rsidRPr="009656E4">
        <w:rPr>
          <w:szCs w:val="20"/>
        </w:rPr>
        <w:t xml:space="preserve"> The </w:t>
      </w:r>
      <w:r w:rsidR="00694865">
        <w:rPr>
          <w:szCs w:val="20"/>
        </w:rPr>
        <w:t xml:space="preserve">qualified Texas </w:t>
      </w:r>
      <w:r w:rsidR="005232A0" w:rsidRPr="009656E4">
        <w:rPr>
          <w:szCs w:val="20"/>
        </w:rPr>
        <w:t xml:space="preserve">P.E. must certify that the written Emergency Action Plan and any subsequent amendment of the plan complies with the requirements of 30 TAC </w:t>
      </w:r>
      <w:r w:rsidR="009B767A" w:rsidRPr="009656E4">
        <w:rPr>
          <w:szCs w:val="20"/>
        </w:rPr>
        <w:t>352</w:t>
      </w:r>
      <w:r w:rsidR="003E75F8">
        <w:rPr>
          <w:szCs w:val="20"/>
        </w:rPr>
        <w:t>, Subchapter F</w:t>
      </w:r>
      <w:r w:rsidR="0042167D" w:rsidRPr="009656E4">
        <w:rPr>
          <w:szCs w:val="20"/>
        </w:rPr>
        <w:t>, where required</w:t>
      </w:r>
      <w:r w:rsidR="005232A0" w:rsidRPr="009656E4">
        <w:rPr>
          <w:szCs w:val="20"/>
        </w:rPr>
        <w:t>.</w:t>
      </w:r>
      <w:bookmarkStart w:id="75" w:name="_Toc32245885"/>
    </w:p>
    <w:p w14:paraId="05365F0F" w14:textId="519EFD80" w:rsidR="0091406C" w:rsidRPr="009656E4" w:rsidRDefault="0091406C" w:rsidP="00A82816">
      <w:pPr>
        <w:pStyle w:val="BodyText"/>
        <w:keepLines/>
        <w:ind w:left="540"/>
        <w:rPr>
          <w:szCs w:val="20"/>
        </w:rPr>
      </w:pPr>
      <w:r>
        <w:rPr>
          <w:szCs w:val="20"/>
        </w:rPr>
        <w:t xml:space="preserve">Complete </w:t>
      </w:r>
      <w:r w:rsidRPr="004B7778">
        <w:rPr>
          <w:rStyle w:val="Strong"/>
          <w:b w:val="0"/>
          <w:bCs w:val="0"/>
          <w:szCs w:val="20"/>
        </w:rPr>
        <w:t>Table V.J</w:t>
      </w:r>
      <w:r w:rsidR="00B553AC">
        <w:rPr>
          <w:rStyle w:val="Strong"/>
          <w:b w:val="0"/>
          <w:bCs w:val="0"/>
          <w:szCs w:val="20"/>
        </w:rPr>
        <w:t>.</w:t>
      </w:r>
      <w:r w:rsidRPr="004B7778">
        <w:rPr>
          <w:rStyle w:val="Strong"/>
          <w:b w:val="0"/>
          <w:bCs w:val="0"/>
          <w:szCs w:val="20"/>
        </w:rPr>
        <w:t xml:space="preserve"> - Inspection of Surface Impoundments</w:t>
      </w:r>
    </w:p>
    <w:p w14:paraId="63140A75" w14:textId="77777777" w:rsidR="003349FF" w:rsidRPr="009656E4" w:rsidRDefault="008914B0" w:rsidP="004A1F1F">
      <w:pPr>
        <w:pStyle w:val="BodyText"/>
        <w:keepLines/>
        <w:numPr>
          <w:ilvl w:val="0"/>
          <w:numId w:val="175"/>
        </w:numPr>
        <w:ind w:left="540"/>
        <w:rPr>
          <w:szCs w:val="20"/>
        </w:rPr>
      </w:pPr>
      <w:r w:rsidRPr="009656E4">
        <w:rPr>
          <w:rStyle w:val="Heading1Char"/>
          <w:rFonts w:ascii="Lucida Bright" w:hAnsi="Lucida Bright"/>
          <w:sz w:val="20"/>
          <w:szCs w:val="20"/>
        </w:rPr>
        <w:t>Inflow Design Flood Control System Plan</w:t>
      </w:r>
      <w:bookmarkEnd w:id="75"/>
      <w:r w:rsidRPr="009656E4">
        <w:rPr>
          <w:b/>
          <w:bCs/>
          <w:szCs w:val="20"/>
        </w:rPr>
        <w:t xml:space="preserve"> </w:t>
      </w:r>
    </w:p>
    <w:p w14:paraId="2411C79D" w14:textId="48B9BBFD" w:rsidR="008914B0" w:rsidRPr="009656E4" w:rsidRDefault="008914B0" w:rsidP="008E1A65">
      <w:pPr>
        <w:pStyle w:val="BodyText"/>
        <w:keepLines/>
        <w:ind w:left="540"/>
        <w:rPr>
          <w:szCs w:val="20"/>
        </w:rPr>
      </w:pPr>
      <w:r w:rsidRPr="009656E4">
        <w:rPr>
          <w:szCs w:val="20"/>
        </w:rPr>
        <w:t>Describe how the surface impoundment</w:t>
      </w:r>
      <w:r w:rsidR="0041526B" w:rsidRPr="009656E4">
        <w:rPr>
          <w:szCs w:val="20"/>
        </w:rPr>
        <w:t>(s)</w:t>
      </w:r>
      <w:r w:rsidRPr="009656E4">
        <w:rPr>
          <w:szCs w:val="20"/>
        </w:rPr>
        <w:t xml:space="preserve"> system will manage stormwater run-on away from the surface impoundment</w:t>
      </w:r>
      <w:r w:rsidR="0041526B" w:rsidRPr="009656E4">
        <w:rPr>
          <w:szCs w:val="20"/>
        </w:rPr>
        <w:t>(s)</w:t>
      </w:r>
      <w:r w:rsidRPr="009656E4">
        <w:rPr>
          <w:szCs w:val="20"/>
        </w:rPr>
        <w:t xml:space="preserve"> (30 TAC </w:t>
      </w:r>
      <w:r w:rsidR="008D15DE" w:rsidRPr="009656E4">
        <w:rPr>
          <w:rFonts w:eastAsia="Times New Roman" w:cs="Times New Roman"/>
          <w:color w:val="000000"/>
          <w:szCs w:val="20"/>
          <w:lang w:eastAsia="x-none"/>
        </w:rPr>
        <w:t>§</w:t>
      </w:r>
      <w:r w:rsidRPr="009656E4">
        <w:rPr>
          <w:szCs w:val="20"/>
        </w:rPr>
        <w:t>352.821</w:t>
      </w:r>
      <w:r w:rsidR="003A4D61" w:rsidRPr="009656E4">
        <w:rPr>
          <w:szCs w:val="20"/>
        </w:rPr>
        <w:t xml:space="preserve"> and</w:t>
      </w:r>
      <w:r w:rsidRPr="009656E4">
        <w:rPr>
          <w:szCs w:val="20"/>
        </w:rPr>
        <w:t xml:space="preserve"> 40 CFR </w:t>
      </w:r>
      <w:r w:rsidR="008D15DE" w:rsidRPr="009656E4">
        <w:rPr>
          <w:rFonts w:eastAsia="Times New Roman" w:cs="Times New Roman"/>
          <w:color w:val="000000"/>
          <w:szCs w:val="20"/>
          <w:lang w:eastAsia="x-none"/>
        </w:rPr>
        <w:t>§</w:t>
      </w:r>
      <w:r w:rsidRPr="009656E4">
        <w:rPr>
          <w:szCs w:val="20"/>
        </w:rPr>
        <w:t>257.82(a)</w:t>
      </w:r>
      <w:r w:rsidR="00A82816">
        <w:rPr>
          <w:szCs w:val="20"/>
        </w:rPr>
        <w:t xml:space="preserve"> and </w:t>
      </w:r>
      <w:r w:rsidRPr="009656E4">
        <w:rPr>
          <w:szCs w:val="20"/>
        </w:rPr>
        <w:t>(c)). Stormwater run-on must be diverted away from a surface impoundment</w:t>
      </w:r>
      <w:r w:rsidR="00B553AC">
        <w:rPr>
          <w:szCs w:val="20"/>
        </w:rPr>
        <w:t>,</w:t>
      </w:r>
      <w:r w:rsidR="00161A60">
        <w:rPr>
          <w:szCs w:val="20"/>
        </w:rPr>
        <w:t xml:space="preserve"> based on the hazard potential. </w:t>
      </w:r>
      <w:r w:rsidRPr="009656E4">
        <w:rPr>
          <w:szCs w:val="20"/>
        </w:rPr>
        <w:t>Where dikes are used to divert run-on, they must be protected from erosion. Include all analyses used to calculate run-on volumes.</w:t>
      </w:r>
      <w:r w:rsidR="005232A0" w:rsidRPr="009656E4">
        <w:rPr>
          <w:szCs w:val="20"/>
        </w:rPr>
        <w:t xml:space="preserve"> Provide the inflow design flood control system plan. Provide </w:t>
      </w:r>
      <w:r w:rsidR="00694865">
        <w:rPr>
          <w:szCs w:val="20"/>
        </w:rPr>
        <w:t xml:space="preserve">qualified Texas </w:t>
      </w:r>
      <w:r w:rsidR="005232A0" w:rsidRPr="009656E4">
        <w:rPr>
          <w:szCs w:val="20"/>
        </w:rPr>
        <w:t xml:space="preserve">P.E. certification that the initial and periodic inflow design flood control system plans meet the requirements of 30 TAC </w:t>
      </w:r>
      <w:r w:rsidR="003E75F8">
        <w:rPr>
          <w:szCs w:val="20"/>
        </w:rPr>
        <w:t>§</w:t>
      </w:r>
      <w:r w:rsidR="009B767A" w:rsidRPr="009656E4">
        <w:rPr>
          <w:szCs w:val="20"/>
        </w:rPr>
        <w:t>352</w:t>
      </w:r>
      <w:r w:rsidR="003E75F8">
        <w:rPr>
          <w:szCs w:val="20"/>
        </w:rPr>
        <w:t>.821</w:t>
      </w:r>
      <w:r w:rsidR="0042167D" w:rsidRPr="009656E4">
        <w:rPr>
          <w:szCs w:val="20"/>
        </w:rPr>
        <w:t>, where required</w:t>
      </w:r>
      <w:r w:rsidR="005232A0" w:rsidRPr="009656E4">
        <w:rPr>
          <w:szCs w:val="20"/>
        </w:rPr>
        <w:t>.</w:t>
      </w:r>
    </w:p>
    <w:p w14:paraId="3E46956C" w14:textId="2BD16BC3" w:rsidR="003349FF" w:rsidRPr="009656E4" w:rsidRDefault="008914B0" w:rsidP="00F51858">
      <w:pPr>
        <w:pStyle w:val="BodyText"/>
        <w:keepLines/>
        <w:numPr>
          <w:ilvl w:val="0"/>
          <w:numId w:val="175"/>
        </w:numPr>
        <w:ind w:left="540"/>
        <w:rPr>
          <w:szCs w:val="20"/>
        </w:rPr>
      </w:pPr>
      <w:bookmarkStart w:id="76" w:name="_Toc32245886"/>
      <w:r w:rsidRPr="009656E4">
        <w:rPr>
          <w:rStyle w:val="Heading1Char"/>
          <w:rFonts w:ascii="Lucida Bright" w:hAnsi="Lucida Bright"/>
          <w:sz w:val="20"/>
          <w:szCs w:val="20"/>
        </w:rPr>
        <w:t xml:space="preserve">History of Construction for </w:t>
      </w:r>
      <w:r w:rsidR="00502F7D">
        <w:rPr>
          <w:rStyle w:val="Heading1Char"/>
          <w:rFonts w:ascii="Lucida Bright" w:hAnsi="Lucida Bright"/>
          <w:sz w:val="20"/>
          <w:szCs w:val="20"/>
        </w:rPr>
        <w:t>E</w:t>
      </w:r>
      <w:r w:rsidRPr="009656E4">
        <w:rPr>
          <w:rStyle w:val="Heading1Char"/>
          <w:rFonts w:ascii="Lucida Bright" w:hAnsi="Lucida Bright"/>
          <w:sz w:val="20"/>
          <w:szCs w:val="20"/>
        </w:rPr>
        <w:t>xisting CCR Surface Impoundment</w:t>
      </w:r>
      <w:r w:rsidR="00502F7D">
        <w:rPr>
          <w:rStyle w:val="Heading1Char"/>
          <w:rFonts w:ascii="Lucida Bright" w:hAnsi="Lucida Bright"/>
          <w:sz w:val="20"/>
          <w:szCs w:val="20"/>
        </w:rPr>
        <w:t>(</w:t>
      </w:r>
      <w:r w:rsidRPr="009656E4">
        <w:rPr>
          <w:rStyle w:val="Heading1Char"/>
          <w:rFonts w:ascii="Lucida Bright" w:hAnsi="Lucida Bright"/>
          <w:sz w:val="20"/>
          <w:szCs w:val="20"/>
        </w:rPr>
        <w:t>s</w:t>
      </w:r>
      <w:r w:rsidR="00502F7D">
        <w:rPr>
          <w:rStyle w:val="Heading1Char"/>
          <w:rFonts w:ascii="Lucida Bright" w:hAnsi="Lucida Bright"/>
          <w:sz w:val="20"/>
          <w:szCs w:val="20"/>
        </w:rPr>
        <w:t>)</w:t>
      </w:r>
      <w:r w:rsidRPr="009656E4">
        <w:rPr>
          <w:rStyle w:val="Heading1Char"/>
          <w:rFonts w:ascii="Lucida Bright" w:hAnsi="Lucida Bright"/>
          <w:sz w:val="20"/>
          <w:szCs w:val="20"/>
        </w:rPr>
        <w:t xml:space="preserve">, or the Design and Construction Plans for </w:t>
      </w:r>
      <w:r w:rsidR="00502F7D">
        <w:rPr>
          <w:rStyle w:val="Heading1Char"/>
          <w:rFonts w:ascii="Lucida Bright" w:hAnsi="Lucida Bright"/>
          <w:sz w:val="20"/>
          <w:szCs w:val="20"/>
        </w:rPr>
        <w:t>N</w:t>
      </w:r>
      <w:r w:rsidRPr="009656E4">
        <w:rPr>
          <w:rStyle w:val="Heading1Char"/>
          <w:rFonts w:ascii="Lucida Bright" w:hAnsi="Lucida Bright"/>
          <w:sz w:val="20"/>
          <w:szCs w:val="20"/>
        </w:rPr>
        <w:t xml:space="preserve">ew and </w:t>
      </w:r>
      <w:r w:rsidR="00502F7D">
        <w:rPr>
          <w:rStyle w:val="Heading1Char"/>
          <w:rFonts w:ascii="Lucida Bright" w:hAnsi="Lucida Bright"/>
          <w:sz w:val="20"/>
          <w:szCs w:val="20"/>
        </w:rPr>
        <w:t>L</w:t>
      </w:r>
      <w:r w:rsidRPr="009656E4">
        <w:rPr>
          <w:rStyle w:val="Heading1Char"/>
          <w:rFonts w:ascii="Lucida Bright" w:hAnsi="Lucida Bright"/>
          <w:sz w:val="20"/>
          <w:szCs w:val="20"/>
        </w:rPr>
        <w:t xml:space="preserve">ateral </w:t>
      </w:r>
      <w:r w:rsidR="00502F7D">
        <w:rPr>
          <w:rStyle w:val="Heading1Char"/>
          <w:rFonts w:ascii="Lucida Bright" w:hAnsi="Lucida Bright"/>
          <w:sz w:val="20"/>
          <w:szCs w:val="20"/>
        </w:rPr>
        <w:t>E</w:t>
      </w:r>
      <w:r w:rsidRPr="009656E4">
        <w:rPr>
          <w:rStyle w:val="Heading1Char"/>
          <w:rFonts w:ascii="Lucida Bright" w:hAnsi="Lucida Bright"/>
          <w:sz w:val="20"/>
          <w:szCs w:val="20"/>
        </w:rPr>
        <w:t>xpansions</w:t>
      </w:r>
      <w:bookmarkEnd w:id="76"/>
    </w:p>
    <w:p w14:paraId="120A0825" w14:textId="330017E3" w:rsidR="00A82816" w:rsidRDefault="008914B0" w:rsidP="00A24998">
      <w:pPr>
        <w:pStyle w:val="BodyText"/>
        <w:keepLines/>
        <w:ind w:left="540"/>
        <w:rPr>
          <w:szCs w:val="20"/>
        </w:rPr>
      </w:pPr>
      <w:r w:rsidRPr="009656E4">
        <w:rPr>
          <w:szCs w:val="20"/>
        </w:rPr>
        <w:t xml:space="preserve">Provide information on the history of construction for </w:t>
      </w:r>
      <w:r w:rsidR="001C631A" w:rsidRPr="009656E4">
        <w:rPr>
          <w:szCs w:val="20"/>
        </w:rPr>
        <w:t xml:space="preserve">each </w:t>
      </w:r>
      <w:r w:rsidR="003E75F8">
        <w:rPr>
          <w:szCs w:val="20"/>
        </w:rPr>
        <w:t xml:space="preserve">existing </w:t>
      </w:r>
      <w:r w:rsidRPr="009656E4">
        <w:rPr>
          <w:szCs w:val="20"/>
        </w:rPr>
        <w:t xml:space="preserve">CCR </w:t>
      </w:r>
      <w:r w:rsidR="001C631A" w:rsidRPr="009656E4">
        <w:rPr>
          <w:szCs w:val="20"/>
        </w:rPr>
        <w:t>surface impoundment</w:t>
      </w:r>
      <w:r w:rsidRPr="009656E4">
        <w:rPr>
          <w:szCs w:val="20"/>
        </w:rPr>
        <w:t xml:space="preserve"> (30 TAC </w:t>
      </w:r>
      <w:r w:rsidR="008D15DE" w:rsidRPr="009656E4">
        <w:rPr>
          <w:rFonts w:eastAsia="Times New Roman" w:cs="Times New Roman"/>
          <w:color w:val="000000"/>
          <w:szCs w:val="20"/>
          <w:lang w:eastAsia="x-none"/>
        </w:rPr>
        <w:t>§</w:t>
      </w:r>
      <w:r w:rsidRPr="009656E4">
        <w:rPr>
          <w:szCs w:val="20"/>
        </w:rPr>
        <w:t xml:space="preserve">352.731 </w:t>
      </w:r>
      <w:r w:rsidR="000116FA" w:rsidRPr="009656E4">
        <w:rPr>
          <w:szCs w:val="20"/>
        </w:rPr>
        <w:t>and</w:t>
      </w:r>
      <w:r w:rsidRPr="009656E4">
        <w:rPr>
          <w:szCs w:val="20"/>
        </w:rPr>
        <w:t xml:space="preserve"> 40 CFR </w:t>
      </w:r>
      <w:r w:rsidR="008D15DE" w:rsidRPr="009656E4">
        <w:rPr>
          <w:rFonts w:eastAsia="Times New Roman" w:cs="Times New Roman"/>
          <w:color w:val="000000"/>
          <w:szCs w:val="20"/>
          <w:lang w:eastAsia="x-none"/>
        </w:rPr>
        <w:t>§</w:t>
      </w:r>
      <w:r w:rsidRPr="009656E4">
        <w:rPr>
          <w:szCs w:val="20"/>
        </w:rPr>
        <w:t xml:space="preserve">257.73(c)) or the design and construction plans for new and lateral expansions of </w:t>
      </w:r>
      <w:r w:rsidR="001C631A" w:rsidRPr="009656E4">
        <w:rPr>
          <w:szCs w:val="20"/>
        </w:rPr>
        <w:t xml:space="preserve">each </w:t>
      </w:r>
      <w:r w:rsidRPr="009656E4">
        <w:rPr>
          <w:szCs w:val="20"/>
        </w:rPr>
        <w:t xml:space="preserve">CCR </w:t>
      </w:r>
      <w:r w:rsidR="001C631A" w:rsidRPr="009656E4">
        <w:rPr>
          <w:szCs w:val="20"/>
        </w:rPr>
        <w:t>surface impoundment</w:t>
      </w:r>
      <w:r w:rsidRPr="009656E4">
        <w:rPr>
          <w:szCs w:val="20"/>
        </w:rPr>
        <w:t xml:space="preserve"> (30 TAC </w:t>
      </w:r>
      <w:r w:rsidR="008D15DE" w:rsidRPr="009656E4">
        <w:rPr>
          <w:rFonts w:eastAsia="Times New Roman" w:cs="Times New Roman"/>
          <w:color w:val="000000"/>
          <w:szCs w:val="20"/>
          <w:lang w:eastAsia="x-none"/>
        </w:rPr>
        <w:t>§</w:t>
      </w:r>
      <w:r w:rsidRPr="009656E4">
        <w:rPr>
          <w:szCs w:val="20"/>
        </w:rPr>
        <w:t>352.741)</w:t>
      </w:r>
      <w:r w:rsidR="000116FA" w:rsidRPr="009656E4">
        <w:rPr>
          <w:szCs w:val="20"/>
        </w:rPr>
        <w:t xml:space="preserve"> and </w:t>
      </w:r>
      <w:r w:rsidRPr="009656E4">
        <w:rPr>
          <w:szCs w:val="20"/>
        </w:rPr>
        <w:t xml:space="preserve">(40 CFR </w:t>
      </w:r>
      <w:r w:rsidR="008D15DE" w:rsidRPr="009656E4">
        <w:rPr>
          <w:rFonts w:eastAsia="Times New Roman" w:cs="Times New Roman"/>
          <w:color w:val="000000"/>
          <w:szCs w:val="20"/>
          <w:lang w:eastAsia="x-none"/>
        </w:rPr>
        <w:t>§</w:t>
      </w:r>
      <w:r w:rsidRPr="009656E4">
        <w:rPr>
          <w:szCs w:val="20"/>
        </w:rPr>
        <w:t>257.74(c)).</w:t>
      </w:r>
    </w:p>
    <w:p w14:paraId="429EFCCE" w14:textId="5FD8B7DA" w:rsidR="00A82816" w:rsidRDefault="00A82816">
      <w:pPr>
        <w:tabs>
          <w:tab w:val="clear" w:pos="720"/>
        </w:tabs>
        <w:spacing w:before="-1" w:after="-1"/>
        <w:rPr>
          <w:szCs w:val="20"/>
        </w:rPr>
      </w:pPr>
    </w:p>
    <w:p w14:paraId="708ECA5F" w14:textId="77777777" w:rsidR="003349FF" w:rsidRPr="009656E4" w:rsidRDefault="008914B0" w:rsidP="00F51858">
      <w:pPr>
        <w:pStyle w:val="BodyText"/>
        <w:keepLines/>
        <w:numPr>
          <w:ilvl w:val="0"/>
          <w:numId w:val="175"/>
        </w:numPr>
        <w:ind w:left="540"/>
        <w:rPr>
          <w:szCs w:val="20"/>
        </w:rPr>
      </w:pPr>
      <w:bookmarkStart w:id="77" w:name="_Toc32245887"/>
      <w:r w:rsidRPr="009656E4">
        <w:rPr>
          <w:rStyle w:val="Heading1Char"/>
          <w:rFonts w:ascii="Lucida Bright" w:hAnsi="Lucida Bright"/>
          <w:sz w:val="20"/>
          <w:szCs w:val="20"/>
        </w:rPr>
        <w:t xml:space="preserve">Structural </w:t>
      </w:r>
      <w:r w:rsidR="009E55BB" w:rsidRPr="009656E4">
        <w:rPr>
          <w:rStyle w:val="Heading1Char"/>
          <w:rFonts w:ascii="Lucida Bright" w:hAnsi="Lucida Bright"/>
          <w:sz w:val="20"/>
          <w:szCs w:val="20"/>
        </w:rPr>
        <w:t xml:space="preserve">Stability </w:t>
      </w:r>
      <w:r w:rsidRPr="009656E4">
        <w:rPr>
          <w:rStyle w:val="Heading1Char"/>
          <w:rFonts w:ascii="Lucida Bright" w:hAnsi="Lucida Bright"/>
          <w:sz w:val="20"/>
          <w:szCs w:val="20"/>
        </w:rPr>
        <w:t>Assessment</w:t>
      </w:r>
      <w:bookmarkEnd w:id="77"/>
      <w:r w:rsidR="002B771F" w:rsidRPr="009656E4">
        <w:rPr>
          <w:szCs w:val="20"/>
        </w:rPr>
        <w:t xml:space="preserve"> </w:t>
      </w:r>
    </w:p>
    <w:p w14:paraId="65D79C67" w14:textId="1A9EF152" w:rsidR="00352BE3" w:rsidRPr="009656E4" w:rsidRDefault="008914B0" w:rsidP="00352BE3">
      <w:pPr>
        <w:pStyle w:val="BodyText"/>
        <w:keepLines/>
        <w:ind w:left="540"/>
        <w:rPr>
          <w:szCs w:val="20"/>
        </w:rPr>
      </w:pPr>
      <w:r w:rsidRPr="009656E4">
        <w:rPr>
          <w:szCs w:val="20"/>
        </w:rPr>
        <w:t xml:space="preserve">Provide the most recent </w:t>
      </w:r>
      <w:r w:rsidR="00694865">
        <w:rPr>
          <w:szCs w:val="20"/>
        </w:rPr>
        <w:t>s</w:t>
      </w:r>
      <w:r w:rsidRPr="009656E4">
        <w:rPr>
          <w:szCs w:val="20"/>
        </w:rPr>
        <w:t xml:space="preserve">tructural </w:t>
      </w:r>
      <w:r w:rsidR="00694865">
        <w:rPr>
          <w:szCs w:val="20"/>
        </w:rPr>
        <w:t>s</w:t>
      </w:r>
      <w:r w:rsidRPr="009656E4">
        <w:rPr>
          <w:szCs w:val="20"/>
        </w:rPr>
        <w:t xml:space="preserve">tability </w:t>
      </w:r>
      <w:r w:rsidR="00694865">
        <w:rPr>
          <w:szCs w:val="20"/>
        </w:rPr>
        <w:t>a</w:t>
      </w:r>
      <w:r w:rsidRPr="009656E4">
        <w:rPr>
          <w:szCs w:val="20"/>
        </w:rPr>
        <w:t>ssessment of the surface impoundment</w:t>
      </w:r>
      <w:r w:rsidR="00A368C7">
        <w:rPr>
          <w:szCs w:val="20"/>
        </w:rPr>
        <w:t>s.</w:t>
      </w:r>
      <w:r w:rsidR="00B84E30" w:rsidRPr="009656E4">
        <w:rPr>
          <w:szCs w:val="20"/>
        </w:rPr>
        <w:t xml:space="preserve"> </w:t>
      </w:r>
      <w:r w:rsidR="00DA3417">
        <w:rPr>
          <w:szCs w:val="20"/>
        </w:rPr>
        <w:t>I</w:t>
      </w:r>
      <w:r w:rsidR="00264887" w:rsidRPr="009656E4">
        <w:rPr>
          <w:szCs w:val="20"/>
        </w:rPr>
        <w:t>nclude t</w:t>
      </w:r>
      <w:r w:rsidRPr="009656E4">
        <w:rPr>
          <w:szCs w:val="20"/>
        </w:rPr>
        <w:t xml:space="preserve">he combined capacity of all surface impoundment spillways with calculations; the peak discharge the unit must meet for all combined spillways; </w:t>
      </w:r>
      <w:r w:rsidR="00370860">
        <w:rPr>
          <w:szCs w:val="20"/>
        </w:rPr>
        <w:t>p</w:t>
      </w:r>
      <w:r w:rsidRPr="009656E4">
        <w:rPr>
          <w:szCs w:val="20"/>
        </w:rPr>
        <w:t xml:space="preserve">robable </w:t>
      </w:r>
      <w:r w:rsidR="00370860">
        <w:rPr>
          <w:szCs w:val="20"/>
        </w:rPr>
        <w:t>m</w:t>
      </w:r>
      <w:r w:rsidRPr="009656E4">
        <w:rPr>
          <w:szCs w:val="20"/>
        </w:rPr>
        <w:t xml:space="preserve">aximum </w:t>
      </w:r>
      <w:r w:rsidR="00370860">
        <w:rPr>
          <w:szCs w:val="20"/>
        </w:rPr>
        <w:t>f</w:t>
      </w:r>
      <w:r w:rsidRPr="009656E4">
        <w:rPr>
          <w:szCs w:val="20"/>
        </w:rPr>
        <w:t>lood-high hazard, 1</w:t>
      </w:r>
      <w:r w:rsidR="001C631A" w:rsidRPr="009656E4">
        <w:rPr>
          <w:szCs w:val="20"/>
        </w:rPr>
        <w:t>,</w:t>
      </w:r>
      <w:r w:rsidRPr="009656E4">
        <w:rPr>
          <w:szCs w:val="20"/>
        </w:rPr>
        <w:t xml:space="preserve">000-yr-significant high hazard, 100-yr-low hazard; identify if there were any structural stability deficiencies in last assessment; identify how these deficiencies were managed and corrected; and </w:t>
      </w:r>
      <w:r w:rsidR="00694865">
        <w:rPr>
          <w:szCs w:val="20"/>
        </w:rPr>
        <w:t xml:space="preserve">qualified Texas </w:t>
      </w:r>
      <w:r w:rsidRPr="009656E4">
        <w:rPr>
          <w:szCs w:val="20"/>
        </w:rPr>
        <w:t>P</w:t>
      </w:r>
      <w:r w:rsidR="001C631A" w:rsidRPr="009656E4">
        <w:rPr>
          <w:szCs w:val="20"/>
        </w:rPr>
        <w:t>.</w:t>
      </w:r>
      <w:r w:rsidRPr="009656E4">
        <w:rPr>
          <w:szCs w:val="20"/>
        </w:rPr>
        <w:t>E</w:t>
      </w:r>
      <w:r w:rsidR="001C631A" w:rsidRPr="009656E4">
        <w:rPr>
          <w:szCs w:val="20"/>
        </w:rPr>
        <w:t>.</w:t>
      </w:r>
      <w:r w:rsidRPr="009656E4">
        <w:rPr>
          <w:szCs w:val="20"/>
        </w:rPr>
        <w:t xml:space="preserve"> certification.</w:t>
      </w:r>
      <w:r w:rsidR="001B4166" w:rsidRPr="009656E4">
        <w:rPr>
          <w:szCs w:val="20"/>
        </w:rPr>
        <w:t xml:space="preserve"> The structural stability assessment must include all information required in </w:t>
      </w:r>
      <w:r w:rsidR="000116FA" w:rsidRPr="009656E4">
        <w:rPr>
          <w:szCs w:val="20"/>
        </w:rPr>
        <w:t xml:space="preserve">30 TAC </w:t>
      </w:r>
      <w:r w:rsidR="000116FA" w:rsidRPr="009656E4">
        <w:rPr>
          <w:rFonts w:eastAsia="Times New Roman" w:cs="Times New Roman"/>
          <w:color w:val="000000"/>
          <w:szCs w:val="20"/>
          <w:lang w:eastAsia="x-none"/>
        </w:rPr>
        <w:t>§</w:t>
      </w:r>
      <w:r w:rsidR="000116FA" w:rsidRPr="009656E4">
        <w:rPr>
          <w:szCs w:val="20"/>
        </w:rPr>
        <w:t xml:space="preserve">352.731 </w:t>
      </w:r>
      <w:r w:rsidR="001B4166" w:rsidRPr="009656E4">
        <w:rPr>
          <w:szCs w:val="20"/>
        </w:rPr>
        <w:t>for existing surface impoundments or</w:t>
      </w:r>
      <w:r w:rsidR="000116FA" w:rsidRPr="009656E4">
        <w:rPr>
          <w:szCs w:val="20"/>
        </w:rPr>
        <w:t xml:space="preserve"> 30 TAC </w:t>
      </w:r>
      <w:r w:rsidR="000116FA" w:rsidRPr="009656E4">
        <w:rPr>
          <w:rFonts w:eastAsia="Times New Roman" w:cs="Times New Roman"/>
          <w:color w:val="000000"/>
          <w:szCs w:val="20"/>
          <w:lang w:eastAsia="x-none"/>
        </w:rPr>
        <w:t>§</w:t>
      </w:r>
      <w:r w:rsidR="000116FA" w:rsidRPr="009656E4">
        <w:rPr>
          <w:szCs w:val="20"/>
        </w:rPr>
        <w:t>352.741</w:t>
      </w:r>
      <w:r w:rsidR="001B4166" w:rsidRPr="009656E4">
        <w:rPr>
          <w:szCs w:val="20"/>
        </w:rPr>
        <w:t xml:space="preserve"> for new or laterally expanding surface impoundments.</w:t>
      </w:r>
    </w:p>
    <w:p w14:paraId="07391BBB" w14:textId="035FDE04" w:rsidR="002B771F" w:rsidRPr="00352BE3" w:rsidRDefault="002B771F" w:rsidP="00A3741B">
      <w:pPr>
        <w:pStyle w:val="BodyText"/>
        <w:keepLines/>
        <w:numPr>
          <w:ilvl w:val="0"/>
          <w:numId w:val="175"/>
        </w:numPr>
        <w:ind w:left="540"/>
        <w:rPr>
          <w:szCs w:val="20"/>
        </w:rPr>
      </w:pPr>
      <w:bookmarkStart w:id="78" w:name="_Toc32245888"/>
      <w:r w:rsidRPr="009656E4">
        <w:rPr>
          <w:rStyle w:val="Heading2Char"/>
        </w:rPr>
        <w:lastRenderedPageBreak/>
        <w:t>Safety Factor Assessment</w:t>
      </w:r>
      <w:bookmarkEnd w:id="78"/>
      <w:r w:rsidR="00352BE3">
        <w:rPr>
          <w:rStyle w:val="Heading2Char"/>
        </w:rPr>
        <w:br/>
      </w:r>
      <w:r w:rsidR="00352BE3">
        <w:rPr>
          <w:rStyle w:val="Heading2Char"/>
        </w:rPr>
        <w:br/>
      </w:r>
      <w:r w:rsidRPr="00352BE3">
        <w:rPr>
          <w:szCs w:val="20"/>
        </w:rPr>
        <w:t>The current safety factor assessment must be submitted with the application</w:t>
      </w:r>
      <w:r w:rsidR="00494E11" w:rsidRPr="00352BE3">
        <w:rPr>
          <w:szCs w:val="20"/>
        </w:rPr>
        <w:t>.</w:t>
      </w:r>
      <w:r w:rsidRPr="00352BE3">
        <w:rPr>
          <w:szCs w:val="20"/>
        </w:rPr>
        <w:t xml:space="preserve"> It must include documentation that demonstrates whether the calculated factors of safety for each CCR </w:t>
      </w:r>
      <w:r w:rsidR="001C631A" w:rsidRPr="00352BE3">
        <w:rPr>
          <w:szCs w:val="20"/>
        </w:rPr>
        <w:t>surface impoundment</w:t>
      </w:r>
      <w:r w:rsidRPr="00352BE3">
        <w:rPr>
          <w:szCs w:val="20"/>
        </w:rPr>
        <w:t xml:space="preserve"> achieve the minimum safety factors specified in 30 TAC 352</w:t>
      </w:r>
      <w:r w:rsidR="003E75F8" w:rsidRPr="00352BE3">
        <w:rPr>
          <w:szCs w:val="20"/>
        </w:rPr>
        <w:t>,</w:t>
      </w:r>
      <w:r w:rsidRPr="00352BE3">
        <w:rPr>
          <w:szCs w:val="20"/>
        </w:rPr>
        <w:t xml:space="preserve"> Subchapter F</w:t>
      </w:r>
      <w:r w:rsidR="00580BEA" w:rsidRPr="00352BE3">
        <w:rPr>
          <w:szCs w:val="20"/>
        </w:rPr>
        <w:t xml:space="preserve"> and </w:t>
      </w:r>
      <w:r w:rsidRPr="00352BE3">
        <w:rPr>
          <w:szCs w:val="20"/>
        </w:rPr>
        <w:t xml:space="preserve">40 CFR </w:t>
      </w:r>
      <w:r w:rsidR="008D15DE" w:rsidRPr="00352BE3">
        <w:rPr>
          <w:rFonts w:eastAsia="Times New Roman" w:cs="Times New Roman"/>
          <w:color w:val="000000"/>
          <w:szCs w:val="20"/>
          <w:lang w:eastAsia="x-none"/>
        </w:rPr>
        <w:t>§</w:t>
      </w:r>
      <w:r w:rsidRPr="00352BE3">
        <w:rPr>
          <w:szCs w:val="20"/>
        </w:rPr>
        <w:t>257.73</w:t>
      </w:r>
      <w:r w:rsidR="00FF1360" w:rsidRPr="00352BE3">
        <w:rPr>
          <w:szCs w:val="20"/>
        </w:rPr>
        <w:t xml:space="preserve">(e)(1)(i) - (iv) and 40 CFR </w:t>
      </w:r>
      <w:r w:rsidR="00FF1360" w:rsidRPr="00352BE3">
        <w:rPr>
          <w:rFonts w:eastAsia="Times New Roman" w:cs="Times New Roman"/>
          <w:color w:val="000000"/>
          <w:szCs w:val="20"/>
          <w:lang w:eastAsia="x-none"/>
        </w:rPr>
        <w:t>§</w:t>
      </w:r>
      <w:r w:rsidR="00FF1360" w:rsidRPr="00352BE3">
        <w:rPr>
          <w:szCs w:val="20"/>
        </w:rPr>
        <w:t>257.</w:t>
      </w:r>
      <w:r w:rsidRPr="00352BE3">
        <w:rPr>
          <w:szCs w:val="20"/>
        </w:rPr>
        <w:t xml:space="preserve">74(e)(1)(i) </w:t>
      </w:r>
      <w:r w:rsidR="00FF1360" w:rsidRPr="00352BE3">
        <w:rPr>
          <w:szCs w:val="20"/>
        </w:rPr>
        <w:t xml:space="preserve">- </w:t>
      </w:r>
      <w:r w:rsidRPr="00352BE3">
        <w:rPr>
          <w:szCs w:val="20"/>
        </w:rPr>
        <w:t xml:space="preserve">(iv) for the critical cross-section of the embankment. The critical cross-section is the cross-section anticipated to be the most susceptible to structural failure based on appropriate engineering considerations, including loading conditions. The safety factor assessments must be supported by appropriate engineering calculations and certified by a </w:t>
      </w:r>
      <w:r w:rsidR="00694865">
        <w:rPr>
          <w:szCs w:val="20"/>
        </w:rPr>
        <w:t xml:space="preserve">qualified Texas </w:t>
      </w:r>
      <w:r w:rsidRPr="00352BE3">
        <w:rPr>
          <w:szCs w:val="20"/>
        </w:rPr>
        <w:t xml:space="preserve">P.E. </w:t>
      </w:r>
    </w:p>
    <w:p w14:paraId="73CD07C2" w14:textId="0FD5036B" w:rsidR="002B771F" w:rsidRPr="009656E4" w:rsidRDefault="002B771F" w:rsidP="00FF1360">
      <w:pPr>
        <w:pStyle w:val="Heading1"/>
        <w:numPr>
          <w:ilvl w:val="0"/>
          <w:numId w:val="29"/>
        </w:numPr>
        <w:ind w:left="720"/>
        <w:rPr>
          <w:rStyle w:val="Strong"/>
          <w:rFonts w:ascii="Lucida Bright" w:eastAsia="Times New Roman" w:hAnsi="Lucida Bright" w:cs="Times New Roman"/>
          <w:b/>
          <w:bCs/>
          <w:sz w:val="28"/>
          <w:szCs w:val="24"/>
        </w:rPr>
      </w:pPr>
      <w:bookmarkStart w:id="79" w:name="_Hlk36532119"/>
      <w:r w:rsidRPr="009656E4">
        <w:rPr>
          <w:rStyle w:val="Strong"/>
          <w:rFonts w:ascii="Lucida Bright" w:eastAsia="Times New Roman" w:hAnsi="Lucida Bright" w:cs="Times New Roman"/>
          <w:b/>
          <w:bCs/>
          <w:sz w:val="28"/>
        </w:rPr>
        <w:t>Groundwater Monitoring and Corrective Action</w:t>
      </w:r>
      <w:bookmarkStart w:id="80" w:name="_Hlk32922435"/>
      <w:r w:rsidR="006905CB" w:rsidRPr="009656E4">
        <w:rPr>
          <w:rStyle w:val="Strong"/>
          <w:rFonts w:ascii="Lucida Bright" w:eastAsia="Times New Roman" w:hAnsi="Lucida Bright" w:cs="Times New Roman"/>
          <w:b/>
          <w:bCs/>
          <w:sz w:val="28"/>
        </w:rPr>
        <w:t xml:space="preserve"> (30 TAC </w:t>
      </w:r>
      <w:r w:rsidR="009B767A" w:rsidRPr="009656E4">
        <w:rPr>
          <w:rStyle w:val="Strong"/>
          <w:rFonts w:ascii="Lucida Bright" w:eastAsia="Times New Roman" w:hAnsi="Lucida Bright" w:cs="Times New Roman"/>
          <w:b/>
          <w:bCs/>
          <w:sz w:val="28"/>
        </w:rPr>
        <w:t>352</w:t>
      </w:r>
      <w:r w:rsidR="006905CB" w:rsidRPr="009656E4">
        <w:rPr>
          <w:rStyle w:val="Strong"/>
          <w:rFonts w:ascii="Lucida Bright" w:eastAsia="Times New Roman" w:hAnsi="Lucida Bright" w:cs="Times New Roman"/>
          <w:b/>
          <w:bCs/>
          <w:sz w:val="28"/>
        </w:rPr>
        <w:t>, Subchapter H)</w:t>
      </w:r>
      <w:r w:rsidRPr="009656E4">
        <w:rPr>
          <w:rStyle w:val="Strong"/>
          <w:rFonts w:ascii="Lucida Bright" w:eastAsia="Times New Roman" w:hAnsi="Lucida Bright" w:cs="Times New Roman"/>
          <w:b/>
          <w:bCs/>
          <w:sz w:val="28"/>
        </w:rPr>
        <w:t xml:space="preserve"> </w:t>
      </w:r>
    </w:p>
    <w:bookmarkEnd w:id="79"/>
    <w:p w14:paraId="1BAF96CA" w14:textId="3D0056EA" w:rsidR="002B771F" w:rsidRPr="009656E4" w:rsidRDefault="002B771F" w:rsidP="002B771F">
      <w:pPr>
        <w:pStyle w:val="BodyText"/>
        <w:ind w:left="720"/>
        <w:rPr>
          <w:sz w:val="24"/>
        </w:rPr>
      </w:pPr>
      <w:r w:rsidRPr="009656E4">
        <w:rPr>
          <w:sz w:val="24"/>
        </w:rPr>
        <w:t xml:space="preserve">See Instructions and Technical Guidance – </w:t>
      </w:r>
      <w:r w:rsidR="00ED73C4">
        <w:rPr>
          <w:sz w:val="24"/>
        </w:rPr>
        <w:t xml:space="preserve">No. 32 </w:t>
      </w:r>
      <w:r w:rsidR="00ED73C4" w:rsidRPr="00ED73C4">
        <w:rPr>
          <w:sz w:val="24"/>
        </w:rPr>
        <w:t>Coal Combustion Residuals Groundwater Monitoring and Corrective Action</w:t>
      </w:r>
    </w:p>
    <w:bookmarkEnd w:id="80"/>
    <w:p w14:paraId="7074D0D0" w14:textId="5B1E8BBC" w:rsidR="002B771F" w:rsidRPr="009656E4" w:rsidRDefault="003A441B" w:rsidP="006C3436">
      <w:pPr>
        <w:pStyle w:val="Heading2"/>
        <w:keepLines w:val="0"/>
        <w:numPr>
          <w:ilvl w:val="0"/>
          <w:numId w:val="109"/>
        </w:num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720"/>
        </w:tabs>
        <w:spacing w:before="360" w:after="200"/>
        <w:ind w:left="720" w:hanging="720"/>
        <w:rPr>
          <w:sz w:val="22"/>
          <w:szCs w:val="22"/>
        </w:rPr>
      </w:pPr>
      <w:r w:rsidRPr="009656E4">
        <w:rPr>
          <w:sz w:val="22"/>
          <w:szCs w:val="22"/>
        </w:rPr>
        <w:t>Groundwater</w:t>
      </w:r>
      <w:r w:rsidRPr="009656E4">
        <w:rPr>
          <w:b w:val="0"/>
          <w:bCs w:val="0"/>
          <w:sz w:val="22"/>
          <w:szCs w:val="22"/>
        </w:rPr>
        <w:t xml:space="preserve"> </w:t>
      </w:r>
      <w:r w:rsidRPr="009656E4">
        <w:rPr>
          <w:sz w:val="22"/>
          <w:szCs w:val="22"/>
        </w:rPr>
        <w:t>Monitoring System</w:t>
      </w:r>
      <w:r w:rsidR="002D37D2" w:rsidRPr="009656E4">
        <w:rPr>
          <w:sz w:val="22"/>
          <w:szCs w:val="22"/>
        </w:rPr>
        <w:t xml:space="preserve"> </w:t>
      </w:r>
    </w:p>
    <w:p w14:paraId="159C732F" w14:textId="1F3B9B41" w:rsidR="003A441B" w:rsidRPr="009656E4" w:rsidRDefault="003A441B" w:rsidP="00F51858">
      <w:pPr>
        <w:pStyle w:val="BodyText"/>
        <w:keepLines/>
        <w:numPr>
          <w:ilvl w:val="0"/>
          <w:numId w:val="178"/>
        </w:numPr>
        <w:ind w:left="540"/>
        <w:rPr>
          <w:szCs w:val="20"/>
        </w:rPr>
      </w:pPr>
      <w:r w:rsidRPr="009656E4">
        <w:rPr>
          <w:szCs w:val="20"/>
        </w:rPr>
        <w:t>Complete Table VI.</w:t>
      </w:r>
      <w:r w:rsidR="00300E0E" w:rsidRPr="009656E4">
        <w:rPr>
          <w:szCs w:val="20"/>
        </w:rPr>
        <w:t>A</w:t>
      </w:r>
      <w:r w:rsidR="00891B31">
        <w:rPr>
          <w:szCs w:val="20"/>
        </w:rPr>
        <w:t>.</w:t>
      </w:r>
      <w:r w:rsidRPr="009656E4">
        <w:rPr>
          <w:szCs w:val="20"/>
        </w:rPr>
        <w:t xml:space="preserve"> - Unit Groundwater Detection Monitoring System</w:t>
      </w:r>
      <w:r w:rsidR="005F0B0D">
        <w:rPr>
          <w:szCs w:val="20"/>
        </w:rPr>
        <w:t>.</w:t>
      </w:r>
    </w:p>
    <w:p w14:paraId="2DFB8D6B" w14:textId="594C6BC2" w:rsidR="003A441B" w:rsidRPr="009656E4" w:rsidRDefault="003A441B" w:rsidP="00F51858">
      <w:pPr>
        <w:pStyle w:val="BodyText"/>
        <w:keepLines/>
        <w:numPr>
          <w:ilvl w:val="0"/>
          <w:numId w:val="178"/>
        </w:numPr>
        <w:ind w:left="540"/>
        <w:rPr>
          <w:szCs w:val="20"/>
        </w:rPr>
      </w:pPr>
      <w:r w:rsidRPr="009656E4">
        <w:rPr>
          <w:szCs w:val="20"/>
        </w:rPr>
        <w:t xml:space="preserve">Provide </w:t>
      </w:r>
      <w:r w:rsidR="005F0B0D">
        <w:rPr>
          <w:szCs w:val="20"/>
        </w:rPr>
        <w:t xml:space="preserve">a </w:t>
      </w:r>
      <w:r w:rsidRPr="009656E4">
        <w:rPr>
          <w:szCs w:val="20"/>
        </w:rPr>
        <w:t xml:space="preserve">map showing location of wells, groundwater elevations, </w:t>
      </w:r>
      <w:r w:rsidR="005F0B0D">
        <w:rPr>
          <w:szCs w:val="20"/>
        </w:rPr>
        <w:t xml:space="preserve">and </w:t>
      </w:r>
      <w:r w:rsidRPr="009656E4">
        <w:rPr>
          <w:szCs w:val="20"/>
        </w:rPr>
        <w:t>groundwater flow direction.</w:t>
      </w:r>
    </w:p>
    <w:p w14:paraId="266D1651" w14:textId="4608BBA2" w:rsidR="003A441B" w:rsidRPr="007A0E53" w:rsidRDefault="006420E4" w:rsidP="00A3741B">
      <w:pPr>
        <w:pStyle w:val="BodyText"/>
        <w:keepLines/>
        <w:numPr>
          <w:ilvl w:val="0"/>
          <w:numId w:val="178"/>
        </w:numPr>
        <w:ind w:left="540"/>
        <w:rPr>
          <w:szCs w:val="20"/>
        </w:rPr>
      </w:pPr>
      <w:r w:rsidRPr="007A0E53">
        <w:rPr>
          <w:szCs w:val="20"/>
        </w:rPr>
        <w:t xml:space="preserve">Provide attachments describing how the facility will comply with the requirements in 30 TAC </w:t>
      </w:r>
      <w:r w:rsidRPr="007A0E53">
        <w:rPr>
          <w:rFonts w:eastAsia="Times New Roman" w:cs="Times New Roman"/>
          <w:color w:val="000000"/>
          <w:szCs w:val="20"/>
          <w:lang w:eastAsia="x-none"/>
        </w:rPr>
        <w:t>§</w:t>
      </w:r>
      <w:r w:rsidRPr="007A0E53">
        <w:rPr>
          <w:szCs w:val="20"/>
        </w:rPr>
        <w:t>352.911</w:t>
      </w:r>
      <w:r w:rsidR="00161A60" w:rsidRPr="007A0E53">
        <w:rPr>
          <w:szCs w:val="20"/>
        </w:rPr>
        <w:t xml:space="preserve"> and provide a certification by a </w:t>
      </w:r>
      <w:r w:rsidR="00694865">
        <w:rPr>
          <w:szCs w:val="20"/>
        </w:rPr>
        <w:t xml:space="preserve">qualified Texas </w:t>
      </w:r>
      <w:r w:rsidR="00161A60" w:rsidRPr="007A0E53">
        <w:rPr>
          <w:szCs w:val="20"/>
        </w:rPr>
        <w:t xml:space="preserve">P.E or </w:t>
      </w:r>
      <w:r w:rsidR="00694865">
        <w:rPr>
          <w:szCs w:val="20"/>
        </w:rPr>
        <w:t xml:space="preserve">qualified Texas </w:t>
      </w:r>
      <w:r w:rsidR="00161A60" w:rsidRPr="007A0E53">
        <w:rPr>
          <w:szCs w:val="20"/>
        </w:rPr>
        <w:t xml:space="preserve">P.G. that the groundwater monitoring system design and construction meet the requirements of 30 TAC </w:t>
      </w:r>
      <w:r w:rsidR="00466028">
        <w:rPr>
          <w:szCs w:val="20"/>
        </w:rPr>
        <w:t xml:space="preserve">Chapter </w:t>
      </w:r>
      <w:r w:rsidR="00161A60" w:rsidRPr="007A0E53">
        <w:rPr>
          <w:szCs w:val="20"/>
        </w:rPr>
        <w:t xml:space="preserve">352. </w:t>
      </w:r>
    </w:p>
    <w:p w14:paraId="6A1195B7" w14:textId="77777777" w:rsidR="003A441B" w:rsidRPr="009656E4" w:rsidRDefault="003A441B" w:rsidP="00F51858">
      <w:pPr>
        <w:pStyle w:val="BodyText"/>
        <w:keepLines/>
        <w:numPr>
          <w:ilvl w:val="0"/>
          <w:numId w:val="178"/>
        </w:numPr>
        <w:ind w:left="540"/>
        <w:rPr>
          <w:szCs w:val="20"/>
        </w:rPr>
      </w:pPr>
      <w:r w:rsidRPr="009656E4">
        <w:rPr>
          <w:szCs w:val="20"/>
        </w:rPr>
        <w:t xml:space="preserve">Provide a figure showing the geologic units and fill materials overlying the uppermost aquifer, materials comprising the uppermost aquifer, and materials comprising the confining unit defining the lower boundary of the uppermost aquifer, including, but not limited to, thicknesses, stratigraphy, lithology, hydraulic conductivities, </w:t>
      </w:r>
      <w:proofErr w:type="gramStart"/>
      <w:r w:rsidRPr="009656E4">
        <w:rPr>
          <w:szCs w:val="20"/>
        </w:rPr>
        <w:t>porosities</w:t>
      </w:r>
      <w:proofErr w:type="gramEnd"/>
      <w:r w:rsidRPr="009656E4">
        <w:rPr>
          <w:szCs w:val="20"/>
        </w:rPr>
        <w:t xml:space="preserve"> and effective porosities.</w:t>
      </w:r>
    </w:p>
    <w:p w14:paraId="3FA9733C" w14:textId="51C2484E" w:rsidR="003A441B" w:rsidRPr="009656E4" w:rsidRDefault="003A441B" w:rsidP="00F51858">
      <w:pPr>
        <w:pStyle w:val="BodyText"/>
        <w:keepLines/>
        <w:numPr>
          <w:ilvl w:val="0"/>
          <w:numId w:val="178"/>
        </w:numPr>
        <w:ind w:left="540"/>
        <w:rPr>
          <w:szCs w:val="20"/>
        </w:rPr>
      </w:pPr>
      <w:r w:rsidRPr="009656E4">
        <w:rPr>
          <w:szCs w:val="20"/>
        </w:rPr>
        <w:t>For a multiunit groundwater monitoring system, demonstrate that the groundwater monitoring system will be equally as capable of detecting monitored constituents at the waste boundary of the CCR unit as the individual groundwater monitoring system for each CCR unit</w:t>
      </w:r>
      <w:r w:rsidR="00161A60">
        <w:rPr>
          <w:szCs w:val="20"/>
        </w:rPr>
        <w:t xml:space="preserve"> by providing at minimum the following information</w:t>
      </w:r>
      <w:r w:rsidRPr="009656E4">
        <w:rPr>
          <w:szCs w:val="20"/>
        </w:rPr>
        <w:t>:</w:t>
      </w:r>
    </w:p>
    <w:p w14:paraId="62B691E5" w14:textId="6A06FB14" w:rsidR="003A441B" w:rsidRPr="009656E4" w:rsidRDefault="003A441B" w:rsidP="00F51858">
      <w:pPr>
        <w:pStyle w:val="BodyText"/>
        <w:keepLines/>
        <w:numPr>
          <w:ilvl w:val="0"/>
          <w:numId w:val="173"/>
        </w:numPr>
        <w:ind w:left="900"/>
        <w:rPr>
          <w:szCs w:val="20"/>
        </w:rPr>
      </w:pPr>
      <w:r w:rsidRPr="009656E4">
        <w:rPr>
          <w:szCs w:val="20"/>
        </w:rPr>
        <w:t xml:space="preserve">Number, spacing, and orientation of each CCR </w:t>
      </w:r>
      <w:proofErr w:type="gramStart"/>
      <w:r w:rsidRPr="009656E4">
        <w:rPr>
          <w:szCs w:val="20"/>
        </w:rPr>
        <w:t>unit;</w:t>
      </w:r>
      <w:proofErr w:type="gramEnd"/>
    </w:p>
    <w:p w14:paraId="1107FAE0" w14:textId="28DB1884" w:rsidR="003A441B" w:rsidRPr="009656E4" w:rsidRDefault="003A441B" w:rsidP="00F51858">
      <w:pPr>
        <w:pStyle w:val="BodyText"/>
        <w:keepLines/>
        <w:numPr>
          <w:ilvl w:val="0"/>
          <w:numId w:val="173"/>
        </w:numPr>
        <w:ind w:left="900"/>
        <w:rPr>
          <w:szCs w:val="20"/>
        </w:rPr>
      </w:pPr>
      <w:r w:rsidRPr="009656E4">
        <w:rPr>
          <w:szCs w:val="20"/>
        </w:rPr>
        <w:t>Hydrogeologic setting;</w:t>
      </w:r>
      <w:r w:rsidR="00880E29" w:rsidRPr="009656E4">
        <w:rPr>
          <w:szCs w:val="20"/>
        </w:rPr>
        <w:t xml:space="preserve"> and</w:t>
      </w:r>
    </w:p>
    <w:p w14:paraId="7A302070" w14:textId="082B6F22" w:rsidR="003A441B" w:rsidRPr="009656E4" w:rsidRDefault="003A441B" w:rsidP="00F51858">
      <w:pPr>
        <w:pStyle w:val="BodyText"/>
        <w:keepLines/>
        <w:numPr>
          <w:ilvl w:val="0"/>
          <w:numId w:val="173"/>
        </w:numPr>
        <w:ind w:left="900"/>
        <w:rPr>
          <w:szCs w:val="20"/>
        </w:rPr>
      </w:pPr>
      <w:r w:rsidRPr="009656E4">
        <w:rPr>
          <w:szCs w:val="20"/>
        </w:rPr>
        <w:t>Site history</w:t>
      </w:r>
      <w:r w:rsidR="00880E29" w:rsidRPr="009656E4">
        <w:rPr>
          <w:szCs w:val="20"/>
        </w:rPr>
        <w:t>.</w:t>
      </w:r>
    </w:p>
    <w:p w14:paraId="69786582" w14:textId="263F1B93" w:rsidR="008A405D" w:rsidRPr="009656E4" w:rsidRDefault="003A441B" w:rsidP="0072491B">
      <w:pPr>
        <w:pStyle w:val="BodyText"/>
        <w:keepLines/>
        <w:numPr>
          <w:ilvl w:val="0"/>
          <w:numId w:val="178"/>
        </w:numPr>
        <w:ind w:left="540"/>
        <w:rPr>
          <w:szCs w:val="20"/>
        </w:rPr>
      </w:pPr>
      <w:r w:rsidRPr="009656E4">
        <w:rPr>
          <w:szCs w:val="20"/>
        </w:rPr>
        <w:t>Has there been any sampling concentrations of one or more constituents listed in Appendix IV detected at statistically significant levels above the groundwater protection standard (GWPS)?</w:t>
      </w:r>
      <w:r w:rsidR="004F4238" w:rsidRPr="009656E4">
        <w:rPr>
          <w:szCs w:val="20"/>
        </w:rPr>
        <w:t xml:space="preserve"> </w:t>
      </w:r>
      <w:r w:rsidR="008A405D" w:rsidRPr="009656E4">
        <w:rPr>
          <w:b/>
          <w:bCs/>
          <w:szCs w:val="20"/>
        </w:rPr>
        <w:fldChar w:fldCharType="begin">
          <w:ffData>
            <w:name w:val="Check102"/>
            <w:enabled/>
            <w:calcOnExit w:val="0"/>
            <w:checkBox>
              <w:sizeAuto/>
              <w:default w:val="0"/>
            </w:checkBox>
          </w:ffData>
        </w:fldChar>
      </w:r>
      <w:r w:rsidR="008A405D" w:rsidRPr="009656E4">
        <w:rPr>
          <w:b/>
          <w:bCs/>
          <w:szCs w:val="20"/>
        </w:rPr>
        <w:instrText xml:space="preserve"> FORMCHECKBOX </w:instrText>
      </w:r>
      <w:r w:rsidR="00E34101">
        <w:rPr>
          <w:b/>
          <w:bCs/>
          <w:szCs w:val="20"/>
        </w:rPr>
      </w:r>
      <w:r w:rsidR="00E34101">
        <w:rPr>
          <w:b/>
          <w:bCs/>
          <w:szCs w:val="20"/>
        </w:rPr>
        <w:fldChar w:fldCharType="separate"/>
      </w:r>
      <w:r w:rsidR="008A405D" w:rsidRPr="009656E4">
        <w:rPr>
          <w:b/>
          <w:bCs/>
          <w:szCs w:val="20"/>
        </w:rPr>
        <w:fldChar w:fldCharType="end"/>
      </w:r>
      <w:r w:rsidR="008A405D" w:rsidRPr="009656E4">
        <w:rPr>
          <w:b/>
          <w:bCs/>
          <w:szCs w:val="20"/>
        </w:rPr>
        <w:t xml:space="preserve"> </w:t>
      </w:r>
      <w:r w:rsidR="008A405D" w:rsidRPr="009656E4">
        <w:rPr>
          <w:szCs w:val="20"/>
        </w:rPr>
        <w:t>Yes</w:t>
      </w:r>
      <w:r w:rsidR="008A405D" w:rsidRPr="009656E4">
        <w:rPr>
          <w:b/>
          <w:bCs/>
          <w:szCs w:val="20"/>
        </w:rPr>
        <w:tab/>
      </w:r>
      <w:r w:rsidR="008A405D" w:rsidRPr="009656E4">
        <w:rPr>
          <w:b/>
          <w:bCs/>
          <w:szCs w:val="20"/>
        </w:rPr>
        <w:fldChar w:fldCharType="begin">
          <w:ffData>
            <w:name w:val="Check103"/>
            <w:enabled/>
            <w:calcOnExit w:val="0"/>
            <w:checkBox>
              <w:sizeAuto/>
              <w:default w:val="0"/>
            </w:checkBox>
          </w:ffData>
        </w:fldChar>
      </w:r>
      <w:r w:rsidR="008A405D" w:rsidRPr="009656E4">
        <w:rPr>
          <w:b/>
          <w:bCs/>
          <w:szCs w:val="20"/>
        </w:rPr>
        <w:instrText xml:space="preserve"> FORMCHECKBOX </w:instrText>
      </w:r>
      <w:r w:rsidR="00E34101">
        <w:rPr>
          <w:b/>
          <w:bCs/>
          <w:szCs w:val="20"/>
        </w:rPr>
      </w:r>
      <w:r w:rsidR="00E34101">
        <w:rPr>
          <w:b/>
          <w:bCs/>
          <w:szCs w:val="20"/>
        </w:rPr>
        <w:fldChar w:fldCharType="separate"/>
      </w:r>
      <w:r w:rsidR="008A405D" w:rsidRPr="009656E4">
        <w:rPr>
          <w:b/>
          <w:bCs/>
          <w:szCs w:val="20"/>
        </w:rPr>
        <w:fldChar w:fldCharType="end"/>
      </w:r>
      <w:r w:rsidR="008A405D" w:rsidRPr="009656E4">
        <w:rPr>
          <w:b/>
          <w:bCs/>
          <w:szCs w:val="20"/>
        </w:rPr>
        <w:t xml:space="preserve"> </w:t>
      </w:r>
      <w:r w:rsidR="008A405D" w:rsidRPr="009656E4">
        <w:rPr>
          <w:szCs w:val="20"/>
        </w:rPr>
        <w:t>No</w:t>
      </w:r>
      <w:r w:rsidR="008A405D" w:rsidRPr="009656E4" w:rsidDel="008A405D">
        <w:rPr>
          <w:szCs w:val="20"/>
        </w:rPr>
        <w:t xml:space="preserve"> </w:t>
      </w:r>
    </w:p>
    <w:p w14:paraId="14D8B927" w14:textId="560C7740" w:rsidR="003A441B" w:rsidRPr="009656E4" w:rsidRDefault="003A441B" w:rsidP="0072491B">
      <w:pPr>
        <w:pStyle w:val="BodyText"/>
        <w:keepLines/>
        <w:numPr>
          <w:ilvl w:val="0"/>
          <w:numId w:val="178"/>
        </w:numPr>
        <w:ind w:left="540"/>
        <w:rPr>
          <w:szCs w:val="20"/>
        </w:rPr>
      </w:pPr>
      <w:r w:rsidRPr="009656E4">
        <w:rPr>
          <w:szCs w:val="20"/>
        </w:rPr>
        <w:t xml:space="preserve">Provide information on how monitoring wells have been </w:t>
      </w:r>
      <w:r w:rsidR="001B4166" w:rsidRPr="009656E4">
        <w:rPr>
          <w:szCs w:val="20"/>
        </w:rPr>
        <w:t xml:space="preserve">constructed and </w:t>
      </w:r>
      <w:r w:rsidRPr="009656E4">
        <w:rPr>
          <w:szCs w:val="20"/>
        </w:rPr>
        <w:t xml:space="preserve">cased </w:t>
      </w:r>
      <w:r w:rsidR="001B4166" w:rsidRPr="009656E4">
        <w:rPr>
          <w:szCs w:val="20"/>
        </w:rPr>
        <w:t xml:space="preserve">in a manner that maintains the integrity of the monitoring well borehole and </w:t>
      </w:r>
      <w:r w:rsidRPr="009656E4">
        <w:rPr>
          <w:szCs w:val="20"/>
        </w:rPr>
        <w:t>to prevent contamination of samples and the groundwater.</w:t>
      </w:r>
    </w:p>
    <w:p w14:paraId="60BFE025" w14:textId="4CF38271" w:rsidR="00251300" w:rsidRPr="009656E4" w:rsidRDefault="00251300" w:rsidP="006C3436">
      <w:pPr>
        <w:pStyle w:val="Heading2"/>
        <w:keepLines w:val="0"/>
        <w:numPr>
          <w:ilvl w:val="0"/>
          <w:numId w:val="109"/>
        </w:num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720"/>
        </w:tabs>
        <w:spacing w:before="360" w:after="200"/>
        <w:ind w:left="720" w:hanging="720"/>
        <w:rPr>
          <w:sz w:val="22"/>
          <w:szCs w:val="22"/>
        </w:rPr>
      </w:pPr>
      <w:bookmarkStart w:id="81" w:name="_Toc32245892"/>
      <w:bookmarkStart w:id="82" w:name="_Hlk34832779"/>
      <w:r w:rsidRPr="009656E4">
        <w:rPr>
          <w:sz w:val="22"/>
          <w:szCs w:val="22"/>
        </w:rPr>
        <w:lastRenderedPageBreak/>
        <w:t>Groundwater Monitoring Sampling and Analysis Program</w:t>
      </w:r>
      <w:bookmarkEnd w:id="81"/>
      <w:bookmarkEnd w:id="82"/>
    </w:p>
    <w:p w14:paraId="20685364" w14:textId="5272611A" w:rsidR="006041CC" w:rsidRPr="009656E4" w:rsidRDefault="002E72FB" w:rsidP="00F51858">
      <w:pPr>
        <w:pStyle w:val="BodyText"/>
        <w:keepLines/>
        <w:ind w:left="180"/>
        <w:rPr>
          <w:szCs w:val="20"/>
        </w:rPr>
      </w:pPr>
      <w:r w:rsidRPr="009656E4">
        <w:rPr>
          <w:szCs w:val="20"/>
        </w:rPr>
        <w:t>Provide a sampling and analysis plan that includes procedures and techniques</w:t>
      </w:r>
      <w:r w:rsidR="001B4166" w:rsidRPr="009656E4">
        <w:rPr>
          <w:szCs w:val="20"/>
        </w:rPr>
        <w:t xml:space="preserve">; sampling and analytical methods that are appropriate for groundwater sampling; and that address the </w:t>
      </w:r>
      <w:r w:rsidR="00F255C0" w:rsidRPr="009656E4">
        <w:rPr>
          <w:szCs w:val="20"/>
        </w:rPr>
        <w:t>requirements</w:t>
      </w:r>
      <w:r w:rsidR="001B4166" w:rsidRPr="009656E4">
        <w:rPr>
          <w:szCs w:val="20"/>
        </w:rPr>
        <w:t xml:space="preserve"> of </w:t>
      </w:r>
      <w:r w:rsidR="007C21A6" w:rsidRPr="009656E4">
        <w:rPr>
          <w:szCs w:val="20"/>
        </w:rPr>
        <w:t xml:space="preserve">30 TAC </w:t>
      </w:r>
      <w:r w:rsidR="00264A65">
        <w:rPr>
          <w:szCs w:val="20"/>
        </w:rPr>
        <w:t>§</w:t>
      </w:r>
      <w:r w:rsidR="007C21A6" w:rsidRPr="009656E4">
        <w:rPr>
          <w:szCs w:val="20"/>
        </w:rPr>
        <w:t>352.931</w:t>
      </w:r>
      <w:r w:rsidR="006420E4" w:rsidRPr="009656E4">
        <w:rPr>
          <w:szCs w:val="20"/>
        </w:rPr>
        <w:t xml:space="preserve"> and 40 CFR §257.93</w:t>
      </w:r>
      <w:r w:rsidR="001B4166" w:rsidRPr="009656E4">
        <w:rPr>
          <w:szCs w:val="20"/>
        </w:rPr>
        <w:t xml:space="preserve">. Provide </w:t>
      </w:r>
      <w:r w:rsidR="00A32571">
        <w:rPr>
          <w:szCs w:val="20"/>
        </w:rPr>
        <w:t xml:space="preserve">a </w:t>
      </w:r>
      <w:r w:rsidR="001B4166" w:rsidRPr="009656E4">
        <w:rPr>
          <w:szCs w:val="20"/>
        </w:rPr>
        <w:t>P.E</w:t>
      </w:r>
      <w:r w:rsidR="00161A60">
        <w:rPr>
          <w:szCs w:val="20"/>
        </w:rPr>
        <w:t xml:space="preserve"> or P.G</w:t>
      </w:r>
      <w:r w:rsidR="001B4166" w:rsidRPr="009656E4">
        <w:rPr>
          <w:szCs w:val="20"/>
        </w:rPr>
        <w:t xml:space="preserve">. certification that describes the statistical method selected to evaluate the groundwater monitoring data and certifies that the selected statistical method is appropriate for evaluating the groundwater monitoring data for the CCR management area. </w:t>
      </w:r>
      <w:r w:rsidRPr="009656E4">
        <w:rPr>
          <w:szCs w:val="20"/>
        </w:rPr>
        <w:t>Refer to TG-</w:t>
      </w:r>
      <w:r w:rsidR="00ED73C4">
        <w:rPr>
          <w:szCs w:val="20"/>
        </w:rPr>
        <w:t>32</w:t>
      </w:r>
      <w:r w:rsidRPr="009656E4">
        <w:rPr>
          <w:szCs w:val="20"/>
        </w:rPr>
        <w:t xml:space="preserve"> for information and guidance. </w:t>
      </w:r>
    </w:p>
    <w:p w14:paraId="56E0EE23" w14:textId="6870C839" w:rsidR="00EE569E" w:rsidRPr="009656E4" w:rsidRDefault="000A1D95" w:rsidP="006C3436">
      <w:pPr>
        <w:pStyle w:val="Heading2"/>
        <w:keepLines w:val="0"/>
        <w:numPr>
          <w:ilvl w:val="0"/>
          <w:numId w:val="109"/>
        </w:num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720"/>
        </w:tabs>
        <w:spacing w:before="360" w:after="200"/>
        <w:ind w:left="720" w:hanging="720"/>
        <w:rPr>
          <w:sz w:val="22"/>
          <w:szCs w:val="22"/>
        </w:rPr>
      </w:pPr>
      <w:bookmarkStart w:id="83" w:name="_Hlk34833001"/>
      <w:r w:rsidRPr="009656E4">
        <w:rPr>
          <w:sz w:val="22"/>
          <w:szCs w:val="22"/>
        </w:rPr>
        <w:t xml:space="preserve">CCR </w:t>
      </w:r>
      <w:r w:rsidR="00FF1360" w:rsidRPr="009656E4">
        <w:rPr>
          <w:sz w:val="22"/>
          <w:szCs w:val="22"/>
        </w:rPr>
        <w:t>U</w:t>
      </w:r>
      <w:r w:rsidRPr="009656E4">
        <w:rPr>
          <w:sz w:val="22"/>
          <w:szCs w:val="22"/>
        </w:rPr>
        <w:t>nit</w:t>
      </w:r>
      <w:r w:rsidR="008D2E1B">
        <w:rPr>
          <w:sz w:val="22"/>
          <w:szCs w:val="22"/>
        </w:rPr>
        <w:t>(</w:t>
      </w:r>
      <w:r w:rsidRPr="009656E4">
        <w:rPr>
          <w:sz w:val="22"/>
          <w:szCs w:val="22"/>
        </w:rPr>
        <w:t>s</w:t>
      </w:r>
      <w:r w:rsidR="008D2E1B">
        <w:rPr>
          <w:sz w:val="22"/>
          <w:szCs w:val="22"/>
        </w:rPr>
        <w:t>)</w:t>
      </w:r>
      <w:r w:rsidRPr="009656E4">
        <w:rPr>
          <w:sz w:val="22"/>
          <w:szCs w:val="22"/>
        </w:rPr>
        <w:t xml:space="preserve"> in </w:t>
      </w:r>
      <w:r w:rsidR="005F5F99">
        <w:rPr>
          <w:sz w:val="22"/>
          <w:szCs w:val="22"/>
        </w:rPr>
        <w:t xml:space="preserve">a </w:t>
      </w:r>
      <w:r w:rsidRPr="009656E4">
        <w:rPr>
          <w:sz w:val="22"/>
          <w:szCs w:val="22"/>
        </w:rPr>
        <w:t>Detection Monitoring Program</w:t>
      </w:r>
      <w:bookmarkEnd w:id="83"/>
      <w:r w:rsidR="00FC7CB2" w:rsidRPr="009656E4">
        <w:rPr>
          <w:sz w:val="22"/>
          <w:szCs w:val="22"/>
        </w:rPr>
        <w:t xml:space="preserve"> </w:t>
      </w:r>
    </w:p>
    <w:p w14:paraId="67BBAC58" w14:textId="37B2D8A1" w:rsidR="006D28CC" w:rsidRPr="009656E4" w:rsidRDefault="002E72FB" w:rsidP="00F51858">
      <w:pPr>
        <w:pStyle w:val="BodyText"/>
        <w:keepLines/>
        <w:ind w:left="180"/>
        <w:rPr>
          <w:szCs w:val="20"/>
        </w:rPr>
      </w:pPr>
      <w:r w:rsidRPr="009656E4">
        <w:rPr>
          <w:szCs w:val="20"/>
        </w:rPr>
        <w:t>Does the facility have CCR unit</w:t>
      </w:r>
      <w:r w:rsidR="009448B7" w:rsidRPr="009656E4">
        <w:rPr>
          <w:szCs w:val="20"/>
        </w:rPr>
        <w:t>(</w:t>
      </w:r>
      <w:r w:rsidRPr="009656E4">
        <w:rPr>
          <w:szCs w:val="20"/>
        </w:rPr>
        <w:t>s</w:t>
      </w:r>
      <w:r w:rsidR="009448B7" w:rsidRPr="009656E4">
        <w:rPr>
          <w:szCs w:val="20"/>
        </w:rPr>
        <w:t>)</w:t>
      </w:r>
      <w:r w:rsidRPr="009656E4">
        <w:rPr>
          <w:szCs w:val="20"/>
        </w:rPr>
        <w:t xml:space="preserve"> in </w:t>
      </w:r>
      <w:r w:rsidR="00264A65">
        <w:rPr>
          <w:szCs w:val="20"/>
        </w:rPr>
        <w:t xml:space="preserve">a </w:t>
      </w:r>
      <w:r w:rsidRPr="009656E4">
        <w:rPr>
          <w:szCs w:val="20"/>
        </w:rPr>
        <w:t>Detection Monitoring Program</w:t>
      </w:r>
      <w:r w:rsidR="00264887" w:rsidRPr="009656E4">
        <w:rPr>
          <w:szCs w:val="20"/>
        </w:rPr>
        <w:t>?</w:t>
      </w:r>
      <w:r w:rsidRPr="009656E4">
        <w:rPr>
          <w:szCs w:val="20"/>
        </w:rPr>
        <w:t xml:space="preserve"> </w:t>
      </w:r>
    </w:p>
    <w:p w14:paraId="246CC3A3" w14:textId="77777777" w:rsidR="00A32571" w:rsidRDefault="008A405D" w:rsidP="00F51858">
      <w:pPr>
        <w:pStyle w:val="BodyText"/>
        <w:keepLines/>
        <w:ind w:left="180"/>
        <w:rPr>
          <w:szCs w:val="20"/>
        </w:rPr>
      </w:pPr>
      <w:r w:rsidRPr="009656E4">
        <w:rPr>
          <w:b/>
          <w:bCs/>
          <w:szCs w:val="20"/>
        </w:rPr>
        <w:fldChar w:fldCharType="begin">
          <w:ffData>
            <w:name w:val="Check102"/>
            <w:enabled/>
            <w:calcOnExit w:val="0"/>
            <w:checkBox>
              <w:sizeAuto/>
              <w:default w:val="0"/>
            </w:checkBox>
          </w:ffData>
        </w:fldChar>
      </w:r>
      <w:r w:rsidRPr="009656E4">
        <w:rPr>
          <w:b/>
          <w:bCs/>
          <w:szCs w:val="20"/>
        </w:rPr>
        <w:instrText xml:space="preserve"> FORMCHECKBOX </w:instrText>
      </w:r>
      <w:r w:rsidR="00E34101">
        <w:rPr>
          <w:b/>
          <w:bCs/>
          <w:szCs w:val="20"/>
        </w:rPr>
      </w:r>
      <w:r w:rsidR="00E34101">
        <w:rPr>
          <w:b/>
          <w:bCs/>
          <w:szCs w:val="20"/>
        </w:rPr>
        <w:fldChar w:fldCharType="separate"/>
      </w:r>
      <w:r w:rsidRPr="009656E4">
        <w:rPr>
          <w:b/>
          <w:bCs/>
          <w:szCs w:val="20"/>
        </w:rPr>
        <w:fldChar w:fldCharType="end"/>
      </w:r>
      <w:r w:rsidRPr="009656E4">
        <w:rPr>
          <w:b/>
          <w:bCs/>
          <w:szCs w:val="20"/>
        </w:rPr>
        <w:t xml:space="preserve"> </w:t>
      </w:r>
      <w:r w:rsidRPr="009656E4">
        <w:rPr>
          <w:szCs w:val="20"/>
        </w:rPr>
        <w:t>Yes</w:t>
      </w:r>
      <w:r w:rsidRPr="009656E4">
        <w:rPr>
          <w:b/>
          <w:bCs/>
          <w:szCs w:val="20"/>
        </w:rPr>
        <w:tab/>
      </w:r>
      <w:r w:rsidRPr="009656E4">
        <w:rPr>
          <w:b/>
          <w:bCs/>
          <w:szCs w:val="20"/>
        </w:rPr>
        <w:fldChar w:fldCharType="begin">
          <w:ffData>
            <w:name w:val="Check103"/>
            <w:enabled/>
            <w:calcOnExit w:val="0"/>
            <w:checkBox>
              <w:sizeAuto/>
              <w:default w:val="0"/>
            </w:checkBox>
          </w:ffData>
        </w:fldChar>
      </w:r>
      <w:r w:rsidRPr="009656E4">
        <w:rPr>
          <w:b/>
          <w:bCs/>
          <w:szCs w:val="20"/>
        </w:rPr>
        <w:instrText xml:space="preserve"> FORMCHECKBOX </w:instrText>
      </w:r>
      <w:r w:rsidR="00E34101">
        <w:rPr>
          <w:b/>
          <w:bCs/>
          <w:szCs w:val="20"/>
        </w:rPr>
      </w:r>
      <w:r w:rsidR="00E34101">
        <w:rPr>
          <w:b/>
          <w:bCs/>
          <w:szCs w:val="20"/>
        </w:rPr>
        <w:fldChar w:fldCharType="separate"/>
      </w:r>
      <w:r w:rsidRPr="009656E4">
        <w:rPr>
          <w:b/>
          <w:bCs/>
          <w:szCs w:val="20"/>
        </w:rPr>
        <w:fldChar w:fldCharType="end"/>
      </w:r>
      <w:r w:rsidRPr="009656E4">
        <w:rPr>
          <w:b/>
          <w:bCs/>
          <w:szCs w:val="20"/>
        </w:rPr>
        <w:t xml:space="preserve"> </w:t>
      </w:r>
      <w:r w:rsidRPr="009656E4">
        <w:rPr>
          <w:szCs w:val="20"/>
        </w:rPr>
        <w:t>No</w:t>
      </w:r>
      <w:r w:rsidRPr="009656E4" w:rsidDel="008A405D">
        <w:rPr>
          <w:szCs w:val="20"/>
        </w:rPr>
        <w:t xml:space="preserve"> </w:t>
      </w:r>
    </w:p>
    <w:p w14:paraId="7B6AD3F8" w14:textId="0EB081B5" w:rsidR="002E72FB" w:rsidRPr="009656E4" w:rsidRDefault="002E72FB" w:rsidP="00F51858">
      <w:pPr>
        <w:pStyle w:val="BodyText"/>
        <w:keepLines/>
        <w:ind w:left="180"/>
        <w:rPr>
          <w:szCs w:val="20"/>
        </w:rPr>
      </w:pPr>
      <w:r w:rsidRPr="009656E4">
        <w:rPr>
          <w:szCs w:val="20"/>
        </w:rPr>
        <w:t xml:space="preserve">If “Yes”, </w:t>
      </w:r>
      <w:r w:rsidR="00EF3AFB" w:rsidRPr="009656E4">
        <w:rPr>
          <w:szCs w:val="20"/>
        </w:rPr>
        <w:t>S</w:t>
      </w:r>
      <w:r w:rsidRPr="009656E4">
        <w:rPr>
          <w:szCs w:val="20"/>
        </w:rPr>
        <w:t>ubmit the following information</w:t>
      </w:r>
      <w:r w:rsidR="004757C6" w:rsidRPr="009656E4">
        <w:rPr>
          <w:szCs w:val="20"/>
        </w:rPr>
        <w:t>:</w:t>
      </w:r>
    </w:p>
    <w:p w14:paraId="490AE693" w14:textId="65724DC4" w:rsidR="00300E0E" w:rsidRPr="009656E4" w:rsidRDefault="00300E0E" w:rsidP="00F51858">
      <w:pPr>
        <w:pStyle w:val="BodyText"/>
        <w:keepLines/>
        <w:numPr>
          <w:ilvl w:val="0"/>
          <w:numId w:val="179"/>
        </w:numPr>
        <w:ind w:left="540"/>
        <w:rPr>
          <w:szCs w:val="20"/>
        </w:rPr>
      </w:pPr>
      <w:r w:rsidRPr="009656E4">
        <w:rPr>
          <w:szCs w:val="20"/>
        </w:rPr>
        <w:t>Submit Table VI.C</w:t>
      </w:r>
      <w:r w:rsidR="00891B31">
        <w:rPr>
          <w:szCs w:val="20"/>
        </w:rPr>
        <w:t>.</w:t>
      </w:r>
      <w:r w:rsidRPr="009656E4">
        <w:rPr>
          <w:szCs w:val="20"/>
        </w:rPr>
        <w:t xml:space="preserve"> – </w:t>
      </w:r>
      <w:r w:rsidR="00240238" w:rsidRPr="009656E4">
        <w:rPr>
          <w:szCs w:val="20"/>
        </w:rPr>
        <w:t xml:space="preserve">Facility </w:t>
      </w:r>
      <w:r w:rsidRPr="009656E4">
        <w:rPr>
          <w:szCs w:val="20"/>
        </w:rPr>
        <w:t xml:space="preserve">CCR Units </w:t>
      </w:r>
      <w:r w:rsidR="00161A60">
        <w:rPr>
          <w:szCs w:val="20"/>
        </w:rPr>
        <w:t>Under</w:t>
      </w:r>
      <w:r w:rsidR="00161A60" w:rsidRPr="009656E4">
        <w:rPr>
          <w:szCs w:val="20"/>
        </w:rPr>
        <w:t xml:space="preserve"> </w:t>
      </w:r>
      <w:r w:rsidRPr="009656E4">
        <w:rPr>
          <w:szCs w:val="20"/>
        </w:rPr>
        <w:t>Detection Monitoring</w:t>
      </w:r>
      <w:r w:rsidR="00FF1360" w:rsidRPr="009656E4">
        <w:rPr>
          <w:szCs w:val="20"/>
        </w:rPr>
        <w:t>.</w:t>
      </w:r>
      <w:r w:rsidRPr="009656E4">
        <w:rPr>
          <w:szCs w:val="20"/>
        </w:rPr>
        <w:t xml:space="preserve"> </w:t>
      </w:r>
    </w:p>
    <w:p w14:paraId="640D1BD1" w14:textId="52C41FF5" w:rsidR="00204A06" w:rsidRPr="009656E4" w:rsidRDefault="00204A06" w:rsidP="00F51858">
      <w:pPr>
        <w:pStyle w:val="BodyText"/>
        <w:keepLines/>
        <w:numPr>
          <w:ilvl w:val="0"/>
          <w:numId w:val="179"/>
        </w:numPr>
        <w:ind w:left="540"/>
        <w:rPr>
          <w:szCs w:val="20"/>
        </w:rPr>
      </w:pPr>
      <w:r w:rsidRPr="009656E4">
        <w:rPr>
          <w:szCs w:val="20"/>
        </w:rPr>
        <w:t>Provide a Background Evaluation Report.</w:t>
      </w:r>
    </w:p>
    <w:p w14:paraId="65F11F2E" w14:textId="77777777" w:rsidR="00204A06" w:rsidRPr="009656E4" w:rsidRDefault="00204A06" w:rsidP="00F51858">
      <w:pPr>
        <w:pStyle w:val="BodyText"/>
        <w:keepLines/>
        <w:numPr>
          <w:ilvl w:val="0"/>
          <w:numId w:val="179"/>
        </w:numPr>
        <w:ind w:left="540"/>
        <w:rPr>
          <w:szCs w:val="20"/>
        </w:rPr>
      </w:pPr>
      <w:r w:rsidRPr="009656E4">
        <w:rPr>
          <w:szCs w:val="20"/>
        </w:rPr>
        <w:t>Provide a report with the results of semiannual monitoring events.</w:t>
      </w:r>
    </w:p>
    <w:p w14:paraId="20206C64" w14:textId="77777777" w:rsidR="006D28CC" w:rsidRPr="009656E4" w:rsidRDefault="00204A06" w:rsidP="006D28CC">
      <w:pPr>
        <w:pStyle w:val="BodyText"/>
        <w:keepLines/>
        <w:numPr>
          <w:ilvl w:val="0"/>
          <w:numId w:val="180"/>
        </w:numPr>
        <w:ind w:left="900"/>
        <w:rPr>
          <w:szCs w:val="20"/>
        </w:rPr>
      </w:pPr>
      <w:r w:rsidRPr="009656E4">
        <w:rPr>
          <w:szCs w:val="20"/>
        </w:rPr>
        <w:t>Has a statistically significant increase (SSI) been detected for one or more of the constituents listed in Appendix III at any monitoring well?</w:t>
      </w:r>
      <w:r w:rsidR="006D28CC" w:rsidRPr="009656E4">
        <w:rPr>
          <w:szCs w:val="20"/>
        </w:rPr>
        <w:t xml:space="preserve"> </w:t>
      </w:r>
    </w:p>
    <w:p w14:paraId="6E460405" w14:textId="3DAC9016" w:rsidR="00204A06" w:rsidRPr="009656E4" w:rsidRDefault="006D28CC" w:rsidP="006D28CC">
      <w:pPr>
        <w:pStyle w:val="BodyText"/>
        <w:keepLines/>
        <w:ind w:left="900"/>
        <w:rPr>
          <w:szCs w:val="20"/>
        </w:rPr>
      </w:pPr>
      <w:r w:rsidRPr="009656E4">
        <w:rPr>
          <w:b/>
          <w:bCs/>
          <w:szCs w:val="20"/>
        </w:rPr>
        <w:fldChar w:fldCharType="begin">
          <w:ffData>
            <w:name w:val="Check102"/>
            <w:enabled/>
            <w:calcOnExit w:val="0"/>
            <w:checkBox>
              <w:sizeAuto/>
              <w:default w:val="0"/>
            </w:checkBox>
          </w:ffData>
        </w:fldChar>
      </w:r>
      <w:r w:rsidRPr="009656E4">
        <w:rPr>
          <w:b/>
          <w:bCs/>
          <w:szCs w:val="20"/>
        </w:rPr>
        <w:instrText xml:space="preserve"> FORMCHECKBOX </w:instrText>
      </w:r>
      <w:r w:rsidR="00E34101">
        <w:rPr>
          <w:b/>
          <w:bCs/>
          <w:szCs w:val="20"/>
        </w:rPr>
      </w:r>
      <w:r w:rsidR="00E34101">
        <w:rPr>
          <w:b/>
          <w:bCs/>
          <w:szCs w:val="20"/>
        </w:rPr>
        <w:fldChar w:fldCharType="separate"/>
      </w:r>
      <w:r w:rsidRPr="009656E4">
        <w:rPr>
          <w:b/>
          <w:bCs/>
          <w:szCs w:val="20"/>
        </w:rPr>
        <w:fldChar w:fldCharType="end"/>
      </w:r>
      <w:r w:rsidRPr="009656E4">
        <w:rPr>
          <w:b/>
          <w:bCs/>
          <w:szCs w:val="20"/>
        </w:rPr>
        <w:t xml:space="preserve"> </w:t>
      </w:r>
      <w:r w:rsidRPr="009656E4">
        <w:rPr>
          <w:szCs w:val="20"/>
        </w:rPr>
        <w:t>Yes</w:t>
      </w:r>
      <w:r w:rsidRPr="009656E4">
        <w:rPr>
          <w:b/>
          <w:bCs/>
          <w:szCs w:val="20"/>
        </w:rPr>
        <w:tab/>
      </w:r>
      <w:r w:rsidRPr="009656E4">
        <w:rPr>
          <w:b/>
          <w:bCs/>
          <w:szCs w:val="20"/>
        </w:rPr>
        <w:fldChar w:fldCharType="begin">
          <w:ffData>
            <w:name w:val="Check103"/>
            <w:enabled/>
            <w:calcOnExit w:val="0"/>
            <w:checkBox>
              <w:sizeAuto/>
              <w:default w:val="0"/>
            </w:checkBox>
          </w:ffData>
        </w:fldChar>
      </w:r>
      <w:r w:rsidRPr="009656E4">
        <w:rPr>
          <w:b/>
          <w:bCs/>
          <w:szCs w:val="20"/>
        </w:rPr>
        <w:instrText xml:space="preserve"> FORMCHECKBOX </w:instrText>
      </w:r>
      <w:r w:rsidR="00E34101">
        <w:rPr>
          <w:b/>
          <w:bCs/>
          <w:szCs w:val="20"/>
        </w:rPr>
      </w:r>
      <w:r w:rsidR="00E34101">
        <w:rPr>
          <w:b/>
          <w:bCs/>
          <w:szCs w:val="20"/>
        </w:rPr>
        <w:fldChar w:fldCharType="separate"/>
      </w:r>
      <w:r w:rsidRPr="009656E4">
        <w:rPr>
          <w:b/>
          <w:bCs/>
          <w:szCs w:val="20"/>
        </w:rPr>
        <w:fldChar w:fldCharType="end"/>
      </w:r>
      <w:r w:rsidRPr="009656E4">
        <w:rPr>
          <w:b/>
          <w:bCs/>
          <w:szCs w:val="20"/>
        </w:rPr>
        <w:t xml:space="preserve"> </w:t>
      </w:r>
      <w:r w:rsidRPr="009656E4">
        <w:rPr>
          <w:szCs w:val="20"/>
        </w:rPr>
        <w:t>No</w:t>
      </w:r>
      <w:r w:rsidRPr="009656E4" w:rsidDel="008A405D">
        <w:rPr>
          <w:szCs w:val="20"/>
        </w:rPr>
        <w:t xml:space="preserve"> </w:t>
      </w:r>
    </w:p>
    <w:p w14:paraId="4DDD7736" w14:textId="42B954BD" w:rsidR="006D28CC" w:rsidRPr="009656E4" w:rsidRDefault="00FA04EC" w:rsidP="00F51858">
      <w:pPr>
        <w:pStyle w:val="BodyText"/>
        <w:keepLines/>
        <w:numPr>
          <w:ilvl w:val="0"/>
          <w:numId w:val="180"/>
        </w:numPr>
        <w:ind w:left="900"/>
        <w:rPr>
          <w:szCs w:val="20"/>
        </w:rPr>
      </w:pPr>
      <w:bookmarkStart w:id="84" w:name="_Hlk41044882"/>
      <w:r w:rsidRPr="009656E4">
        <w:rPr>
          <w:szCs w:val="20"/>
        </w:rPr>
        <w:t xml:space="preserve">Has a notification to the executive director been sent within </w:t>
      </w:r>
      <w:r w:rsidR="00EF3AFB" w:rsidRPr="009656E4">
        <w:rPr>
          <w:szCs w:val="20"/>
        </w:rPr>
        <w:t>14</w:t>
      </w:r>
      <w:r w:rsidRPr="009656E4">
        <w:rPr>
          <w:szCs w:val="20"/>
        </w:rPr>
        <w:t xml:space="preserve"> da</w:t>
      </w:r>
      <w:r w:rsidR="00A32571">
        <w:rPr>
          <w:szCs w:val="20"/>
        </w:rPr>
        <w:t>y</w:t>
      </w:r>
      <w:r w:rsidRPr="009656E4">
        <w:rPr>
          <w:szCs w:val="20"/>
        </w:rPr>
        <w:t>s?</w:t>
      </w:r>
      <w:r w:rsidR="004F4238" w:rsidRPr="009656E4">
        <w:rPr>
          <w:szCs w:val="20"/>
        </w:rPr>
        <w:t xml:space="preserve"> </w:t>
      </w:r>
    </w:p>
    <w:p w14:paraId="0D63FD28" w14:textId="529233E3" w:rsidR="00FA04EC" w:rsidRPr="009656E4" w:rsidRDefault="008A405D" w:rsidP="006D28CC">
      <w:pPr>
        <w:pStyle w:val="BodyText"/>
        <w:keepLines/>
        <w:ind w:left="900"/>
        <w:rPr>
          <w:szCs w:val="20"/>
        </w:rPr>
      </w:pPr>
      <w:r w:rsidRPr="009656E4">
        <w:rPr>
          <w:b/>
          <w:bCs/>
          <w:szCs w:val="20"/>
        </w:rPr>
        <w:fldChar w:fldCharType="begin">
          <w:ffData>
            <w:name w:val="Check102"/>
            <w:enabled/>
            <w:calcOnExit w:val="0"/>
            <w:checkBox>
              <w:sizeAuto/>
              <w:default w:val="0"/>
            </w:checkBox>
          </w:ffData>
        </w:fldChar>
      </w:r>
      <w:r w:rsidRPr="009656E4">
        <w:rPr>
          <w:b/>
          <w:bCs/>
          <w:szCs w:val="20"/>
        </w:rPr>
        <w:instrText xml:space="preserve"> FORMCHECKBOX </w:instrText>
      </w:r>
      <w:r w:rsidR="00E34101">
        <w:rPr>
          <w:b/>
          <w:bCs/>
          <w:szCs w:val="20"/>
        </w:rPr>
      </w:r>
      <w:r w:rsidR="00E34101">
        <w:rPr>
          <w:b/>
          <w:bCs/>
          <w:szCs w:val="20"/>
        </w:rPr>
        <w:fldChar w:fldCharType="separate"/>
      </w:r>
      <w:r w:rsidRPr="009656E4">
        <w:rPr>
          <w:b/>
          <w:bCs/>
          <w:szCs w:val="20"/>
        </w:rPr>
        <w:fldChar w:fldCharType="end"/>
      </w:r>
      <w:r w:rsidRPr="009656E4">
        <w:rPr>
          <w:b/>
          <w:bCs/>
          <w:szCs w:val="20"/>
        </w:rPr>
        <w:t xml:space="preserve"> </w:t>
      </w:r>
      <w:r w:rsidRPr="009656E4">
        <w:rPr>
          <w:szCs w:val="20"/>
        </w:rPr>
        <w:t>Yes</w:t>
      </w:r>
      <w:r w:rsidRPr="009656E4">
        <w:rPr>
          <w:b/>
          <w:bCs/>
          <w:szCs w:val="20"/>
        </w:rPr>
        <w:tab/>
      </w:r>
      <w:r w:rsidRPr="009656E4">
        <w:rPr>
          <w:b/>
          <w:bCs/>
          <w:szCs w:val="20"/>
        </w:rPr>
        <w:fldChar w:fldCharType="begin">
          <w:ffData>
            <w:name w:val="Check103"/>
            <w:enabled/>
            <w:calcOnExit w:val="0"/>
            <w:checkBox>
              <w:sizeAuto/>
              <w:default w:val="0"/>
            </w:checkBox>
          </w:ffData>
        </w:fldChar>
      </w:r>
      <w:r w:rsidRPr="009656E4">
        <w:rPr>
          <w:b/>
          <w:bCs/>
          <w:szCs w:val="20"/>
        </w:rPr>
        <w:instrText xml:space="preserve"> FORMCHECKBOX </w:instrText>
      </w:r>
      <w:r w:rsidR="00E34101">
        <w:rPr>
          <w:b/>
          <w:bCs/>
          <w:szCs w:val="20"/>
        </w:rPr>
      </w:r>
      <w:r w:rsidR="00E34101">
        <w:rPr>
          <w:b/>
          <w:bCs/>
          <w:szCs w:val="20"/>
        </w:rPr>
        <w:fldChar w:fldCharType="separate"/>
      </w:r>
      <w:r w:rsidRPr="009656E4">
        <w:rPr>
          <w:b/>
          <w:bCs/>
          <w:szCs w:val="20"/>
        </w:rPr>
        <w:fldChar w:fldCharType="end"/>
      </w:r>
      <w:r w:rsidRPr="009656E4">
        <w:rPr>
          <w:b/>
          <w:bCs/>
          <w:szCs w:val="20"/>
        </w:rPr>
        <w:t xml:space="preserve"> </w:t>
      </w:r>
      <w:r w:rsidRPr="009656E4">
        <w:rPr>
          <w:szCs w:val="20"/>
        </w:rPr>
        <w:t>No</w:t>
      </w:r>
      <w:r w:rsidRPr="009656E4" w:rsidDel="008A405D">
        <w:rPr>
          <w:szCs w:val="20"/>
        </w:rPr>
        <w:t xml:space="preserve"> </w:t>
      </w:r>
    </w:p>
    <w:bookmarkEnd w:id="84"/>
    <w:p w14:paraId="4FF3AB31" w14:textId="5AF4A9E7" w:rsidR="00FA04EC" w:rsidRPr="009656E4" w:rsidRDefault="00FA04EC" w:rsidP="00F51858">
      <w:pPr>
        <w:pStyle w:val="BodyText"/>
        <w:keepLines/>
        <w:numPr>
          <w:ilvl w:val="0"/>
          <w:numId w:val="180"/>
        </w:numPr>
        <w:ind w:left="900"/>
        <w:rPr>
          <w:szCs w:val="20"/>
        </w:rPr>
      </w:pPr>
      <w:r w:rsidRPr="009656E4">
        <w:rPr>
          <w:szCs w:val="20"/>
        </w:rPr>
        <w:t>Date assessment monitoring program will start</w:t>
      </w:r>
      <w:r w:rsidR="00A32571">
        <w:rPr>
          <w:szCs w:val="20"/>
        </w:rPr>
        <w:t>:</w:t>
      </w:r>
      <w:r w:rsidRPr="009656E4">
        <w:rPr>
          <w:szCs w:val="20"/>
        </w:rPr>
        <w:t xml:space="preserve"> </w:t>
      </w:r>
      <w:r w:rsidR="004F4238" w:rsidRPr="009656E4">
        <w:rPr>
          <w:rStyle w:val="Strong"/>
          <w:szCs w:val="20"/>
        </w:rPr>
        <w:fldChar w:fldCharType="begin">
          <w:ffData>
            <w:name w:val=""/>
            <w:enabled/>
            <w:calcOnExit w:val="0"/>
            <w:textInput>
              <w:type w:val="date"/>
              <w:format w:val="MMMM d, yyyy"/>
            </w:textInput>
          </w:ffData>
        </w:fldChar>
      </w:r>
      <w:r w:rsidR="004F4238" w:rsidRPr="009656E4">
        <w:rPr>
          <w:rStyle w:val="Strong"/>
          <w:szCs w:val="20"/>
        </w:rPr>
        <w:instrText xml:space="preserve"> FORMTEXT </w:instrText>
      </w:r>
      <w:r w:rsidR="004F4238" w:rsidRPr="009656E4">
        <w:rPr>
          <w:rStyle w:val="Strong"/>
          <w:szCs w:val="20"/>
        </w:rPr>
      </w:r>
      <w:r w:rsidR="004F4238" w:rsidRPr="009656E4">
        <w:rPr>
          <w:rStyle w:val="Strong"/>
          <w:szCs w:val="20"/>
        </w:rPr>
        <w:fldChar w:fldCharType="separate"/>
      </w:r>
      <w:r w:rsidR="004F4238" w:rsidRPr="009656E4">
        <w:rPr>
          <w:rStyle w:val="Strong"/>
          <w:noProof/>
          <w:szCs w:val="20"/>
        </w:rPr>
        <w:t> </w:t>
      </w:r>
      <w:r w:rsidR="004F4238" w:rsidRPr="009656E4">
        <w:rPr>
          <w:rStyle w:val="Strong"/>
          <w:noProof/>
          <w:szCs w:val="20"/>
        </w:rPr>
        <w:t> </w:t>
      </w:r>
      <w:r w:rsidR="004F4238" w:rsidRPr="009656E4">
        <w:rPr>
          <w:rStyle w:val="Strong"/>
          <w:noProof/>
          <w:szCs w:val="20"/>
        </w:rPr>
        <w:t> </w:t>
      </w:r>
      <w:r w:rsidR="004F4238" w:rsidRPr="009656E4">
        <w:rPr>
          <w:rStyle w:val="Strong"/>
          <w:noProof/>
          <w:szCs w:val="20"/>
        </w:rPr>
        <w:t> </w:t>
      </w:r>
      <w:r w:rsidR="004F4238" w:rsidRPr="009656E4">
        <w:rPr>
          <w:rStyle w:val="Strong"/>
          <w:noProof/>
          <w:szCs w:val="20"/>
        </w:rPr>
        <w:t> </w:t>
      </w:r>
      <w:r w:rsidR="004F4238" w:rsidRPr="009656E4">
        <w:rPr>
          <w:rStyle w:val="Strong"/>
          <w:szCs w:val="20"/>
        </w:rPr>
        <w:fldChar w:fldCharType="end"/>
      </w:r>
    </w:p>
    <w:p w14:paraId="7B6288FB" w14:textId="700285CD" w:rsidR="006D28CC" w:rsidRPr="009656E4" w:rsidRDefault="00FA04EC" w:rsidP="00F51858">
      <w:pPr>
        <w:pStyle w:val="BodyText"/>
        <w:keepLines/>
        <w:numPr>
          <w:ilvl w:val="0"/>
          <w:numId w:val="180"/>
        </w:numPr>
        <w:ind w:left="900"/>
        <w:rPr>
          <w:szCs w:val="20"/>
        </w:rPr>
      </w:pPr>
      <w:r w:rsidRPr="009656E4">
        <w:rPr>
          <w:szCs w:val="20"/>
        </w:rPr>
        <w:t xml:space="preserve">Do you plan to provide an </w:t>
      </w:r>
      <w:r w:rsidR="007A0E53">
        <w:rPr>
          <w:szCs w:val="20"/>
        </w:rPr>
        <w:t>alternative</w:t>
      </w:r>
      <w:r w:rsidRPr="009656E4">
        <w:rPr>
          <w:szCs w:val="20"/>
        </w:rPr>
        <w:t xml:space="preserve"> source demonstration (ASD)?</w:t>
      </w:r>
      <w:r w:rsidR="004F4238" w:rsidRPr="009656E4">
        <w:rPr>
          <w:szCs w:val="20"/>
        </w:rPr>
        <w:t xml:space="preserve"> </w:t>
      </w:r>
    </w:p>
    <w:p w14:paraId="4A7AEAD2" w14:textId="4224E35A" w:rsidR="00FA04EC" w:rsidRPr="009656E4" w:rsidRDefault="008A405D" w:rsidP="001E1419">
      <w:pPr>
        <w:pStyle w:val="BodyText"/>
        <w:keepLines/>
        <w:ind w:left="900"/>
        <w:rPr>
          <w:szCs w:val="20"/>
        </w:rPr>
      </w:pPr>
      <w:r w:rsidRPr="009656E4">
        <w:rPr>
          <w:b/>
          <w:bCs/>
          <w:szCs w:val="20"/>
        </w:rPr>
        <w:fldChar w:fldCharType="begin">
          <w:ffData>
            <w:name w:val="Check102"/>
            <w:enabled/>
            <w:calcOnExit w:val="0"/>
            <w:checkBox>
              <w:sizeAuto/>
              <w:default w:val="0"/>
            </w:checkBox>
          </w:ffData>
        </w:fldChar>
      </w:r>
      <w:r w:rsidRPr="009656E4">
        <w:rPr>
          <w:b/>
          <w:bCs/>
          <w:szCs w:val="20"/>
        </w:rPr>
        <w:instrText xml:space="preserve"> FORMCHECKBOX </w:instrText>
      </w:r>
      <w:r w:rsidR="00E34101">
        <w:rPr>
          <w:b/>
          <w:bCs/>
          <w:szCs w:val="20"/>
        </w:rPr>
      </w:r>
      <w:r w:rsidR="00E34101">
        <w:rPr>
          <w:b/>
          <w:bCs/>
          <w:szCs w:val="20"/>
        </w:rPr>
        <w:fldChar w:fldCharType="separate"/>
      </w:r>
      <w:r w:rsidRPr="009656E4">
        <w:rPr>
          <w:b/>
          <w:bCs/>
          <w:szCs w:val="20"/>
        </w:rPr>
        <w:fldChar w:fldCharType="end"/>
      </w:r>
      <w:r w:rsidRPr="009656E4">
        <w:rPr>
          <w:b/>
          <w:bCs/>
          <w:szCs w:val="20"/>
        </w:rPr>
        <w:t xml:space="preserve"> </w:t>
      </w:r>
      <w:r w:rsidRPr="009656E4">
        <w:rPr>
          <w:szCs w:val="20"/>
        </w:rPr>
        <w:t>Yes</w:t>
      </w:r>
      <w:r w:rsidRPr="009656E4">
        <w:rPr>
          <w:b/>
          <w:bCs/>
          <w:szCs w:val="20"/>
        </w:rPr>
        <w:tab/>
      </w:r>
      <w:r w:rsidRPr="009656E4">
        <w:rPr>
          <w:b/>
          <w:bCs/>
          <w:szCs w:val="20"/>
        </w:rPr>
        <w:fldChar w:fldCharType="begin">
          <w:ffData>
            <w:name w:val="Check103"/>
            <w:enabled/>
            <w:calcOnExit w:val="0"/>
            <w:checkBox>
              <w:sizeAuto/>
              <w:default w:val="0"/>
            </w:checkBox>
          </w:ffData>
        </w:fldChar>
      </w:r>
      <w:r w:rsidRPr="009656E4">
        <w:rPr>
          <w:b/>
          <w:bCs/>
          <w:szCs w:val="20"/>
        </w:rPr>
        <w:instrText xml:space="preserve"> FORMCHECKBOX </w:instrText>
      </w:r>
      <w:r w:rsidR="00E34101">
        <w:rPr>
          <w:b/>
          <w:bCs/>
          <w:szCs w:val="20"/>
        </w:rPr>
      </w:r>
      <w:r w:rsidR="00E34101">
        <w:rPr>
          <w:b/>
          <w:bCs/>
          <w:szCs w:val="20"/>
        </w:rPr>
        <w:fldChar w:fldCharType="separate"/>
      </w:r>
      <w:r w:rsidRPr="009656E4">
        <w:rPr>
          <w:b/>
          <w:bCs/>
          <w:szCs w:val="20"/>
        </w:rPr>
        <w:fldChar w:fldCharType="end"/>
      </w:r>
      <w:r w:rsidRPr="009656E4">
        <w:rPr>
          <w:b/>
          <w:bCs/>
          <w:szCs w:val="20"/>
        </w:rPr>
        <w:t xml:space="preserve"> </w:t>
      </w:r>
      <w:r w:rsidRPr="009656E4">
        <w:rPr>
          <w:szCs w:val="20"/>
        </w:rPr>
        <w:t>No</w:t>
      </w:r>
      <w:r w:rsidRPr="009656E4" w:rsidDel="008A405D">
        <w:rPr>
          <w:szCs w:val="20"/>
        </w:rPr>
        <w:t xml:space="preserve"> </w:t>
      </w:r>
    </w:p>
    <w:p w14:paraId="165A3CE7" w14:textId="2AD1886C" w:rsidR="000A1D95" w:rsidRPr="009656E4" w:rsidRDefault="00F96829" w:rsidP="006C3436">
      <w:pPr>
        <w:pStyle w:val="Heading2"/>
        <w:keepLines w:val="0"/>
        <w:numPr>
          <w:ilvl w:val="0"/>
          <w:numId w:val="109"/>
        </w:num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720"/>
        </w:tabs>
        <w:spacing w:before="360" w:after="200"/>
        <w:ind w:left="720" w:hanging="720"/>
        <w:rPr>
          <w:sz w:val="22"/>
          <w:szCs w:val="22"/>
        </w:rPr>
      </w:pPr>
      <w:bookmarkStart w:id="85" w:name="_Hlk34833065"/>
      <w:r w:rsidRPr="009656E4">
        <w:rPr>
          <w:sz w:val="22"/>
          <w:szCs w:val="22"/>
        </w:rPr>
        <w:t xml:space="preserve">CCR </w:t>
      </w:r>
      <w:r w:rsidR="00BC523C" w:rsidRPr="009656E4">
        <w:rPr>
          <w:sz w:val="22"/>
          <w:szCs w:val="22"/>
        </w:rPr>
        <w:t>U</w:t>
      </w:r>
      <w:r w:rsidRPr="009656E4">
        <w:rPr>
          <w:sz w:val="22"/>
          <w:szCs w:val="22"/>
        </w:rPr>
        <w:t>nit</w:t>
      </w:r>
      <w:r w:rsidR="008D2E1B">
        <w:rPr>
          <w:sz w:val="22"/>
          <w:szCs w:val="22"/>
        </w:rPr>
        <w:t>(</w:t>
      </w:r>
      <w:r w:rsidRPr="009656E4">
        <w:rPr>
          <w:sz w:val="22"/>
          <w:szCs w:val="22"/>
        </w:rPr>
        <w:t>s</w:t>
      </w:r>
      <w:r w:rsidR="008D2E1B">
        <w:rPr>
          <w:sz w:val="22"/>
          <w:szCs w:val="22"/>
        </w:rPr>
        <w:t>)</w:t>
      </w:r>
      <w:r w:rsidRPr="009656E4">
        <w:rPr>
          <w:sz w:val="22"/>
          <w:szCs w:val="22"/>
        </w:rPr>
        <w:t xml:space="preserve"> in </w:t>
      </w:r>
      <w:r w:rsidR="005F5F99">
        <w:rPr>
          <w:sz w:val="22"/>
          <w:szCs w:val="22"/>
        </w:rPr>
        <w:t xml:space="preserve">an </w:t>
      </w:r>
      <w:r w:rsidRPr="009656E4">
        <w:rPr>
          <w:sz w:val="22"/>
          <w:szCs w:val="22"/>
        </w:rPr>
        <w:t>Assessment Monitoring Program</w:t>
      </w:r>
      <w:bookmarkEnd w:id="85"/>
    </w:p>
    <w:p w14:paraId="711A6F55" w14:textId="3E6655DB" w:rsidR="006D28CC" w:rsidRPr="009656E4" w:rsidRDefault="003E0C8C" w:rsidP="00F51858">
      <w:pPr>
        <w:pStyle w:val="BodyText"/>
        <w:keepLines/>
        <w:ind w:left="180"/>
        <w:rPr>
          <w:szCs w:val="20"/>
        </w:rPr>
      </w:pPr>
      <w:r w:rsidRPr="009656E4">
        <w:rPr>
          <w:szCs w:val="20"/>
        </w:rPr>
        <w:t>Does the facility have CCR unit</w:t>
      </w:r>
      <w:r w:rsidR="00264A65">
        <w:rPr>
          <w:szCs w:val="20"/>
        </w:rPr>
        <w:t>(</w:t>
      </w:r>
      <w:r w:rsidRPr="009656E4">
        <w:rPr>
          <w:szCs w:val="20"/>
        </w:rPr>
        <w:t>s</w:t>
      </w:r>
      <w:r w:rsidR="00264A65">
        <w:rPr>
          <w:szCs w:val="20"/>
        </w:rPr>
        <w:t>)</w:t>
      </w:r>
      <w:r w:rsidRPr="009656E4">
        <w:rPr>
          <w:szCs w:val="20"/>
        </w:rPr>
        <w:t xml:space="preserve"> in </w:t>
      </w:r>
      <w:r w:rsidR="00264A65">
        <w:rPr>
          <w:szCs w:val="20"/>
        </w:rPr>
        <w:t xml:space="preserve">an </w:t>
      </w:r>
      <w:r w:rsidRPr="009656E4">
        <w:rPr>
          <w:szCs w:val="20"/>
        </w:rPr>
        <w:t xml:space="preserve">Assessment Monitoring </w:t>
      </w:r>
      <w:r w:rsidR="00E37F71" w:rsidRPr="009656E4">
        <w:rPr>
          <w:szCs w:val="20"/>
        </w:rPr>
        <w:t>Program?</w:t>
      </w:r>
      <w:r w:rsidRPr="009656E4">
        <w:rPr>
          <w:szCs w:val="20"/>
        </w:rPr>
        <w:t xml:space="preserve"> </w:t>
      </w:r>
    </w:p>
    <w:p w14:paraId="46E64E79" w14:textId="442596E4" w:rsidR="003E0C8C" w:rsidRPr="009656E4" w:rsidRDefault="008A405D" w:rsidP="00F51858">
      <w:pPr>
        <w:pStyle w:val="BodyText"/>
        <w:keepLines/>
        <w:ind w:left="180"/>
        <w:rPr>
          <w:szCs w:val="20"/>
        </w:rPr>
      </w:pPr>
      <w:r w:rsidRPr="009656E4">
        <w:rPr>
          <w:b/>
          <w:bCs/>
          <w:szCs w:val="20"/>
        </w:rPr>
        <w:fldChar w:fldCharType="begin">
          <w:ffData>
            <w:name w:val="Check102"/>
            <w:enabled/>
            <w:calcOnExit w:val="0"/>
            <w:checkBox>
              <w:sizeAuto/>
              <w:default w:val="0"/>
            </w:checkBox>
          </w:ffData>
        </w:fldChar>
      </w:r>
      <w:r w:rsidRPr="009656E4">
        <w:rPr>
          <w:b/>
          <w:bCs/>
          <w:szCs w:val="20"/>
        </w:rPr>
        <w:instrText xml:space="preserve"> FORMCHECKBOX </w:instrText>
      </w:r>
      <w:r w:rsidR="00E34101">
        <w:rPr>
          <w:b/>
          <w:bCs/>
          <w:szCs w:val="20"/>
        </w:rPr>
      </w:r>
      <w:r w:rsidR="00E34101">
        <w:rPr>
          <w:b/>
          <w:bCs/>
          <w:szCs w:val="20"/>
        </w:rPr>
        <w:fldChar w:fldCharType="separate"/>
      </w:r>
      <w:r w:rsidRPr="009656E4">
        <w:rPr>
          <w:b/>
          <w:bCs/>
          <w:szCs w:val="20"/>
        </w:rPr>
        <w:fldChar w:fldCharType="end"/>
      </w:r>
      <w:r w:rsidRPr="009656E4">
        <w:rPr>
          <w:b/>
          <w:bCs/>
          <w:szCs w:val="20"/>
        </w:rPr>
        <w:t xml:space="preserve"> </w:t>
      </w:r>
      <w:r w:rsidRPr="009656E4">
        <w:rPr>
          <w:szCs w:val="20"/>
        </w:rPr>
        <w:t>Yes</w:t>
      </w:r>
      <w:r w:rsidRPr="009656E4">
        <w:rPr>
          <w:b/>
          <w:bCs/>
          <w:szCs w:val="20"/>
        </w:rPr>
        <w:tab/>
      </w:r>
      <w:r w:rsidRPr="009656E4">
        <w:rPr>
          <w:b/>
          <w:bCs/>
          <w:szCs w:val="20"/>
        </w:rPr>
        <w:fldChar w:fldCharType="begin">
          <w:ffData>
            <w:name w:val="Check103"/>
            <w:enabled/>
            <w:calcOnExit w:val="0"/>
            <w:checkBox>
              <w:sizeAuto/>
              <w:default w:val="0"/>
            </w:checkBox>
          </w:ffData>
        </w:fldChar>
      </w:r>
      <w:r w:rsidRPr="009656E4">
        <w:rPr>
          <w:b/>
          <w:bCs/>
          <w:szCs w:val="20"/>
        </w:rPr>
        <w:instrText xml:space="preserve"> FORMCHECKBOX </w:instrText>
      </w:r>
      <w:r w:rsidR="00E34101">
        <w:rPr>
          <w:b/>
          <w:bCs/>
          <w:szCs w:val="20"/>
        </w:rPr>
      </w:r>
      <w:r w:rsidR="00E34101">
        <w:rPr>
          <w:b/>
          <w:bCs/>
          <w:szCs w:val="20"/>
        </w:rPr>
        <w:fldChar w:fldCharType="separate"/>
      </w:r>
      <w:r w:rsidRPr="009656E4">
        <w:rPr>
          <w:b/>
          <w:bCs/>
          <w:szCs w:val="20"/>
        </w:rPr>
        <w:fldChar w:fldCharType="end"/>
      </w:r>
      <w:r w:rsidRPr="009656E4">
        <w:rPr>
          <w:b/>
          <w:bCs/>
          <w:szCs w:val="20"/>
        </w:rPr>
        <w:t xml:space="preserve"> </w:t>
      </w:r>
      <w:r w:rsidRPr="009656E4">
        <w:rPr>
          <w:szCs w:val="20"/>
        </w:rPr>
        <w:t>No</w:t>
      </w:r>
      <w:r w:rsidRPr="009656E4" w:rsidDel="008A405D">
        <w:rPr>
          <w:szCs w:val="20"/>
        </w:rPr>
        <w:t xml:space="preserve"> </w:t>
      </w:r>
      <w:r w:rsidR="003E0C8C" w:rsidRPr="009656E4">
        <w:rPr>
          <w:szCs w:val="20"/>
        </w:rPr>
        <w:br/>
        <w:t>If “Yes”,</w:t>
      </w:r>
      <w:r w:rsidR="00D45DF2" w:rsidRPr="009656E4">
        <w:rPr>
          <w:szCs w:val="20"/>
        </w:rPr>
        <w:t xml:space="preserve"> </w:t>
      </w:r>
      <w:r w:rsidR="00455591" w:rsidRPr="009656E4">
        <w:rPr>
          <w:szCs w:val="20"/>
        </w:rPr>
        <w:t>S</w:t>
      </w:r>
      <w:r w:rsidR="003E0C8C" w:rsidRPr="009656E4">
        <w:rPr>
          <w:szCs w:val="20"/>
        </w:rPr>
        <w:t xml:space="preserve">ubmit information </w:t>
      </w:r>
      <w:r w:rsidR="00455591" w:rsidRPr="009656E4">
        <w:rPr>
          <w:szCs w:val="20"/>
        </w:rPr>
        <w:t xml:space="preserve">related </w:t>
      </w:r>
      <w:r w:rsidR="00D04CBA" w:rsidRPr="009656E4">
        <w:rPr>
          <w:szCs w:val="20"/>
        </w:rPr>
        <w:t xml:space="preserve">for </w:t>
      </w:r>
      <w:r w:rsidR="008D15DE" w:rsidRPr="009656E4">
        <w:rPr>
          <w:szCs w:val="20"/>
        </w:rPr>
        <w:t>unit</w:t>
      </w:r>
      <w:r w:rsidR="004757C6" w:rsidRPr="009656E4">
        <w:rPr>
          <w:szCs w:val="20"/>
        </w:rPr>
        <w:t>s</w:t>
      </w:r>
      <w:r w:rsidR="008D15DE" w:rsidRPr="009656E4">
        <w:rPr>
          <w:szCs w:val="20"/>
        </w:rPr>
        <w:t>.</w:t>
      </w:r>
    </w:p>
    <w:p w14:paraId="256181E8" w14:textId="5E0D13FD" w:rsidR="00FF1EA4" w:rsidRPr="009656E4" w:rsidRDefault="00FF1EA4" w:rsidP="00F51858">
      <w:pPr>
        <w:pStyle w:val="BodyText"/>
        <w:keepLines/>
        <w:numPr>
          <w:ilvl w:val="0"/>
          <w:numId w:val="182"/>
        </w:numPr>
        <w:ind w:left="540"/>
        <w:rPr>
          <w:szCs w:val="20"/>
        </w:rPr>
      </w:pPr>
      <w:r w:rsidRPr="009656E4">
        <w:rPr>
          <w:szCs w:val="20"/>
        </w:rPr>
        <w:t xml:space="preserve">Complete Table </w:t>
      </w:r>
      <w:r w:rsidR="00300E0E" w:rsidRPr="009656E4">
        <w:rPr>
          <w:szCs w:val="20"/>
        </w:rPr>
        <w:t>VI.D</w:t>
      </w:r>
      <w:r w:rsidR="00891B31">
        <w:rPr>
          <w:szCs w:val="20"/>
        </w:rPr>
        <w:t>.</w:t>
      </w:r>
      <w:r w:rsidR="00300E0E" w:rsidRPr="009656E4">
        <w:rPr>
          <w:szCs w:val="20"/>
        </w:rPr>
        <w:t xml:space="preserve"> </w:t>
      </w:r>
      <w:r w:rsidR="00F02AB0" w:rsidRPr="009656E4">
        <w:rPr>
          <w:szCs w:val="20"/>
        </w:rPr>
        <w:t xml:space="preserve">– CCR Units </w:t>
      </w:r>
      <w:r w:rsidR="00161A60">
        <w:rPr>
          <w:szCs w:val="20"/>
        </w:rPr>
        <w:t>Under</w:t>
      </w:r>
      <w:r w:rsidR="00161A60" w:rsidRPr="009656E4">
        <w:rPr>
          <w:szCs w:val="20"/>
        </w:rPr>
        <w:t xml:space="preserve"> </w:t>
      </w:r>
      <w:r w:rsidR="00654767" w:rsidRPr="009656E4">
        <w:rPr>
          <w:szCs w:val="20"/>
        </w:rPr>
        <w:t>Assessment</w:t>
      </w:r>
      <w:r w:rsidR="00F02AB0" w:rsidRPr="009656E4">
        <w:rPr>
          <w:szCs w:val="20"/>
        </w:rPr>
        <w:t xml:space="preserve"> Monitoring</w:t>
      </w:r>
      <w:r w:rsidR="00300E0E" w:rsidRPr="009656E4">
        <w:rPr>
          <w:szCs w:val="20"/>
        </w:rPr>
        <w:t>.</w:t>
      </w:r>
    </w:p>
    <w:p w14:paraId="6E69121F" w14:textId="24257684" w:rsidR="003E0C8C" w:rsidRPr="009656E4" w:rsidRDefault="003E0C8C" w:rsidP="00F51858">
      <w:pPr>
        <w:pStyle w:val="BodyText"/>
        <w:keepLines/>
        <w:numPr>
          <w:ilvl w:val="0"/>
          <w:numId w:val="182"/>
        </w:numPr>
        <w:ind w:left="540"/>
        <w:rPr>
          <w:szCs w:val="20"/>
        </w:rPr>
      </w:pPr>
      <w:r w:rsidRPr="009656E4">
        <w:rPr>
          <w:szCs w:val="20"/>
        </w:rPr>
        <w:t>Provide</w:t>
      </w:r>
      <w:r w:rsidR="00264A65">
        <w:rPr>
          <w:szCs w:val="20"/>
        </w:rPr>
        <w:t>,</w:t>
      </w:r>
      <w:r w:rsidRPr="009656E4">
        <w:rPr>
          <w:szCs w:val="20"/>
        </w:rPr>
        <w:t xml:space="preserve"> for each well in assessment monitoring status</w:t>
      </w:r>
      <w:r w:rsidR="00264A65">
        <w:rPr>
          <w:szCs w:val="20"/>
        </w:rPr>
        <w:t>,</w:t>
      </w:r>
      <w:r w:rsidRPr="009656E4">
        <w:rPr>
          <w:szCs w:val="20"/>
        </w:rPr>
        <w:t xml:space="preserve"> the recorded concentrations lab sheets and results in a tabulated form. </w:t>
      </w:r>
    </w:p>
    <w:p w14:paraId="6B3C6C4B" w14:textId="118608D2" w:rsidR="006C6EA4" w:rsidRPr="009656E4" w:rsidRDefault="006C6EA4" w:rsidP="0072491B">
      <w:pPr>
        <w:pStyle w:val="BodyText"/>
        <w:keepLines/>
        <w:numPr>
          <w:ilvl w:val="0"/>
          <w:numId w:val="182"/>
        </w:numPr>
        <w:ind w:left="540"/>
        <w:rPr>
          <w:szCs w:val="20"/>
        </w:rPr>
      </w:pPr>
      <w:r w:rsidRPr="009656E4">
        <w:rPr>
          <w:szCs w:val="20"/>
        </w:rPr>
        <w:t xml:space="preserve">Have the concentrations of all constituents listed in Appendices III and IV been at or below background values, using the statistical procedures in </w:t>
      </w:r>
      <w:r w:rsidR="007E38B7" w:rsidRPr="009656E4">
        <w:rPr>
          <w:szCs w:val="20"/>
        </w:rPr>
        <w:t xml:space="preserve">30 TAC </w:t>
      </w:r>
      <w:r w:rsidR="00740B42" w:rsidRPr="009656E4">
        <w:rPr>
          <w:szCs w:val="20"/>
        </w:rPr>
        <w:t>§352</w:t>
      </w:r>
      <w:r w:rsidR="00A32571">
        <w:rPr>
          <w:szCs w:val="20"/>
        </w:rPr>
        <w:t>.931</w:t>
      </w:r>
      <w:r w:rsidR="00264887" w:rsidRPr="009656E4">
        <w:rPr>
          <w:szCs w:val="20"/>
        </w:rPr>
        <w:t xml:space="preserve"> and </w:t>
      </w:r>
      <w:r w:rsidR="00BC523C" w:rsidRPr="009656E4">
        <w:rPr>
          <w:szCs w:val="20"/>
        </w:rPr>
        <w:t xml:space="preserve">40 CFR </w:t>
      </w:r>
      <w:r w:rsidRPr="009656E4">
        <w:rPr>
          <w:szCs w:val="20"/>
        </w:rPr>
        <w:t>§257.93(g), for two consecutive sampling events</w:t>
      </w:r>
      <w:r w:rsidR="008E5439" w:rsidRPr="009656E4">
        <w:rPr>
          <w:szCs w:val="20"/>
        </w:rPr>
        <w:t xml:space="preserve"> for the CCR unit(s)</w:t>
      </w:r>
      <w:r w:rsidRPr="009656E4">
        <w:rPr>
          <w:szCs w:val="20"/>
        </w:rPr>
        <w:t xml:space="preserve">? </w:t>
      </w:r>
      <w:r w:rsidR="008A405D" w:rsidRPr="009656E4">
        <w:rPr>
          <w:b/>
          <w:bCs/>
          <w:szCs w:val="20"/>
        </w:rPr>
        <w:fldChar w:fldCharType="begin">
          <w:ffData>
            <w:name w:val="Check102"/>
            <w:enabled/>
            <w:calcOnExit w:val="0"/>
            <w:checkBox>
              <w:sizeAuto/>
              <w:default w:val="0"/>
            </w:checkBox>
          </w:ffData>
        </w:fldChar>
      </w:r>
      <w:r w:rsidR="008A405D" w:rsidRPr="009656E4">
        <w:rPr>
          <w:b/>
          <w:bCs/>
          <w:szCs w:val="20"/>
        </w:rPr>
        <w:instrText xml:space="preserve"> FORMCHECKBOX </w:instrText>
      </w:r>
      <w:r w:rsidR="00E34101">
        <w:rPr>
          <w:b/>
          <w:bCs/>
          <w:szCs w:val="20"/>
        </w:rPr>
      </w:r>
      <w:r w:rsidR="00E34101">
        <w:rPr>
          <w:b/>
          <w:bCs/>
          <w:szCs w:val="20"/>
        </w:rPr>
        <w:fldChar w:fldCharType="separate"/>
      </w:r>
      <w:r w:rsidR="008A405D" w:rsidRPr="009656E4">
        <w:rPr>
          <w:b/>
          <w:bCs/>
          <w:szCs w:val="20"/>
        </w:rPr>
        <w:fldChar w:fldCharType="end"/>
      </w:r>
      <w:r w:rsidR="008A405D" w:rsidRPr="009656E4">
        <w:rPr>
          <w:b/>
          <w:bCs/>
          <w:szCs w:val="20"/>
        </w:rPr>
        <w:t xml:space="preserve"> </w:t>
      </w:r>
      <w:r w:rsidR="008A405D" w:rsidRPr="009656E4">
        <w:rPr>
          <w:szCs w:val="20"/>
        </w:rPr>
        <w:t>Yes</w:t>
      </w:r>
      <w:r w:rsidR="008A405D" w:rsidRPr="009656E4">
        <w:rPr>
          <w:b/>
          <w:bCs/>
          <w:szCs w:val="20"/>
        </w:rPr>
        <w:tab/>
      </w:r>
      <w:r w:rsidR="006D28CC" w:rsidRPr="009656E4">
        <w:rPr>
          <w:b/>
          <w:bCs/>
          <w:szCs w:val="20"/>
        </w:rPr>
        <w:t xml:space="preserve"> </w:t>
      </w:r>
      <w:r w:rsidR="008A405D" w:rsidRPr="009656E4">
        <w:rPr>
          <w:b/>
          <w:bCs/>
          <w:szCs w:val="20"/>
        </w:rPr>
        <w:fldChar w:fldCharType="begin">
          <w:ffData>
            <w:name w:val="Check103"/>
            <w:enabled/>
            <w:calcOnExit w:val="0"/>
            <w:checkBox>
              <w:sizeAuto/>
              <w:default w:val="0"/>
            </w:checkBox>
          </w:ffData>
        </w:fldChar>
      </w:r>
      <w:r w:rsidR="008A405D" w:rsidRPr="009656E4">
        <w:rPr>
          <w:b/>
          <w:bCs/>
          <w:szCs w:val="20"/>
        </w:rPr>
        <w:instrText xml:space="preserve"> FORMCHECKBOX </w:instrText>
      </w:r>
      <w:r w:rsidR="00E34101">
        <w:rPr>
          <w:b/>
          <w:bCs/>
          <w:szCs w:val="20"/>
        </w:rPr>
      </w:r>
      <w:r w:rsidR="00E34101">
        <w:rPr>
          <w:b/>
          <w:bCs/>
          <w:szCs w:val="20"/>
        </w:rPr>
        <w:fldChar w:fldCharType="separate"/>
      </w:r>
      <w:r w:rsidR="008A405D" w:rsidRPr="009656E4">
        <w:rPr>
          <w:b/>
          <w:bCs/>
          <w:szCs w:val="20"/>
        </w:rPr>
        <w:fldChar w:fldCharType="end"/>
      </w:r>
      <w:r w:rsidR="008A405D" w:rsidRPr="009656E4">
        <w:rPr>
          <w:b/>
          <w:bCs/>
          <w:szCs w:val="20"/>
        </w:rPr>
        <w:t xml:space="preserve"> </w:t>
      </w:r>
      <w:r w:rsidR="008A405D" w:rsidRPr="009656E4">
        <w:rPr>
          <w:szCs w:val="20"/>
        </w:rPr>
        <w:t>No</w:t>
      </w:r>
      <w:r w:rsidR="008A405D" w:rsidRPr="009656E4" w:rsidDel="008A405D">
        <w:rPr>
          <w:szCs w:val="20"/>
        </w:rPr>
        <w:t xml:space="preserve"> </w:t>
      </w:r>
      <w:r w:rsidR="00B3296E" w:rsidRPr="009656E4">
        <w:rPr>
          <w:szCs w:val="20"/>
        </w:rPr>
        <w:br/>
      </w:r>
      <w:r w:rsidR="00B3296E" w:rsidRPr="009656E4">
        <w:rPr>
          <w:szCs w:val="20"/>
        </w:rPr>
        <w:br/>
      </w:r>
      <w:r w:rsidRPr="009656E4">
        <w:rPr>
          <w:szCs w:val="20"/>
        </w:rPr>
        <w:t xml:space="preserve">If answer to above is yes, detection monitoring may resume. </w:t>
      </w:r>
      <w:r w:rsidR="001B4166" w:rsidRPr="009656E4">
        <w:rPr>
          <w:szCs w:val="20"/>
        </w:rPr>
        <w:t xml:space="preserve">The owner or operator must prepare a notification stating that </w:t>
      </w:r>
      <w:r w:rsidR="00654767" w:rsidRPr="009656E4">
        <w:rPr>
          <w:szCs w:val="20"/>
        </w:rPr>
        <w:t>detection</w:t>
      </w:r>
      <w:r w:rsidR="001B4166" w:rsidRPr="009656E4">
        <w:rPr>
          <w:szCs w:val="20"/>
        </w:rPr>
        <w:t xml:space="preserve"> monitoring is resuming for the CCR unit</w:t>
      </w:r>
      <w:r w:rsidR="00891B31">
        <w:rPr>
          <w:szCs w:val="20"/>
        </w:rPr>
        <w:t xml:space="preserve"> and obtain written approval from the executive director</w:t>
      </w:r>
      <w:r w:rsidR="001B4166" w:rsidRPr="009656E4">
        <w:rPr>
          <w:szCs w:val="20"/>
        </w:rPr>
        <w:t xml:space="preserve">. </w:t>
      </w:r>
    </w:p>
    <w:p w14:paraId="08136991" w14:textId="6F4D94AF" w:rsidR="006C6EA4" w:rsidRDefault="006C6EA4" w:rsidP="00F51858">
      <w:pPr>
        <w:pStyle w:val="BodyText"/>
        <w:keepLines/>
        <w:numPr>
          <w:ilvl w:val="0"/>
          <w:numId w:val="182"/>
        </w:numPr>
        <w:ind w:left="540"/>
        <w:rPr>
          <w:szCs w:val="20"/>
        </w:rPr>
      </w:pPr>
      <w:r w:rsidRPr="009656E4">
        <w:rPr>
          <w:szCs w:val="20"/>
        </w:rPr>
        <w:t>Are there any concentrations of any constituent in Appendices III and IV above background values?</w:t>
      </w:r>
      <w:r w:rsidR="00B3296E" w:rsidRPr="009656E4">
        <w:rPr>
          <w:szCs w:val="20"/>
        </w:rPr>
        <w:t xml:space="preserve"> </w:t>
      </w:r>
      <w:r w:rsidR="00BC523C" w:rsidRPr="009656E4">
        <w:rPr>
          <w:szCs w:val="20"/>
        </w:rPr>
        <w:fldChar w:fldCharType="begin">
          <w:ffData>
            <w:name w:val="Check64"/>
            <w:enabled/>
            <w:calcOnExit w:val="0"/>
            <w:checkBox>
              <w:sizeAuto/>
              <w:default w:val="0"/>
            </w:checkBox>
          </w:ffData>
        </w:fldChar>
      </w:r>
      <w:r w:rsidR="00BC523C" w:rsidRPr="009656E4">
        <w:rPr>
          <w:szCs w:val="20"/>
        </w:rPr>
        <w:instrText xml:space="preserve"> FORMCHECKBOX </w:instrText>
      </w:r>
      <w:r w:rsidR="00E34101">
        <w:rPr>
          <w:szCs w:val="20"/>
        </w:rPr>
      </w:r>
      <w:r w:rsidR="00E34101">
        <w:rPr>
          <w:szCs w:val="20"/>
        </w:rPr>
        <w:fldChar w:fldCharType="separate"/>
      </w:r>
      <w:r w:rsidR="00BC523C" w:rsidRPr="009656E4">
        <w:rPr>
          <w:szCs w:val="20"/>
        </w:rPr>
        <w:fldChar w:fldCharType="end"/>
      </w:r>
      <w:r w:rsidR="00BC523C" w:rsidRPr="009656E4">
        <w:rPr>
          <w:szCs w:val="20"/>
        </w:rPr>
        <w:t xml:space="preserve"> Yes  </w:t>
      </w:r>
      <w:r w:rsidR="00BC523C" w:rsidRPr="009656E4">
        <w:rPr>
          <w:szCs w:val="20"/>
        </w:rPr>
        <w:fldChar w:fldCharType="begin">
          <w:ffData>
            <w:name w:val="Check65"/>
            <w:enabled/>
            <w:calcOnExit w:val="0"/>
            <w:checkBox>
              <w:sizeAuto/>
              <w:default w:val="0"/>
            </w:checkBox>
          </w:ffData>
        </w:fldChar>
      </w:r>
      <w:r w:rsidR="00BC523C" w:rsidRPr="009656E4">
        <w:rPr>
          <w:szCs w:val="20"/>
        </w:rPr>
        <w:instrText xml:space="preserve"> FORMCHECKBOX </w:instrText>
      </w:r>
      <w:r w:rsidR="00E34101">
        <w:rPr>
          <w:szCs w:val="20"/>
        </w:rPr>
      </w:r>
      <w:r w:rsidR="00E34101">
        <w:rPr>
          <w:szCs w:val="20"/>
        </w:rPr>
        <w:fldChar w:fldCharType="separate"/>
      </w:r>
      <w:r w:rsidR="00BC523C" w:rsidRPr="009656E4">
        <w:rPr>
          <w:szCs w:val="20"/>
        </w:rPr>
        <w:fldChar w:fldCharType="end"/>
      </w:r>
      <w:r w:rsidR="00BC523C" w:rsidRPr="009656E4">
        <w:rPr>
          <w:szCs w:val="20"/>
        </w:rPr>
        <w:t xml:space="preserve"> No</w:t>
      </w:r>
      <w:r w:rsidR="00BC523C" w:rsidRPr="009656E4" w:rsidDel="00BC523C">
        <w:rPr>
          <w:szCs w:val="20"/>
        </w:rPr>
        <w:t xml:space="preserve"> </w:t>
      </w:r>
    </w:p>
    <w:p w14:paraId="0E4B7C9A" w14:textId="2C1FBD0D" w:rsidR="0047023A" w:rsidRPr="0047023A" w:rsidRDefault="0047023A" w:rsidP="0047023A">
      <w:pPr>
        <w:pStyle w:val="BodyText"/>
        <w:keepLines/>
        <w:numPr>
          <w:ilvl w:val="0"/>
          <w:numId w:val="223"/>
        </w:numPr>
        <w:rPr>
          <w:szCs w:val="20"/>
        </w:rPr>
      </w:pPr>
      <w:r w:rsidRPr="0047023A">
        <w:rPr>
          <w:szCs w:val="20"/>
        </w:rPr>
        <w:lastRenderedPageBreak/>
        <w:t xml:space="preserve">Has a notification to the executive director been sent within 14 days? </w:t>
      </w:r>
    </w:p>
    <w:p w14:paraId="0C36C492" w14:textId="77777777" w:rsidR="0047023A" w:rsidRPr="009656E4" w:rsidRDefault="0047023A" w:rsidP="0047023A">
      <w:pPr>
        <w:pStyle w:val="BodyText"/>
        <w:keepLines/>
        <w:ind w:left="990"/>
        <w:rPr>
          <w:szCs w:val="20"/>
        </w:rPr>
      </w:pPr>
      <w:r w:rsidRPr="009656E4">
        <w:rPr>
          <w:b/>
          <w:bCs/>
          <w:szCs w:val="20"/>
        </w:rPr>
        <w:fldChar w:fldCharType="begin">
          <w:ffData>
            <w:name w:val="Check102"/>
            <w:enabled/>
            <w:calcOnExit w:val="0"/>
            <w:checkBox>
              <w:sizeAuto/>
              <w:default w:val="0"/>
            </w:checkBox>
          </w:ffData>
        </w:fldChar>
      </w:r>
      <w:r w:rsidRPr="009656E4">
        <w:rPr>
          <w:b/>
          <w:bCs/>
          <w:szCs w:val="20"/>
        </w:rPr>
        <w:instrText xml:space="preserve"> FORMCHECKBOX </w:instrText>
      </w:r>
      <w:r w:rsidR="00E34101">
        <w:rPr>
          <w:b/>
          <w:bCs/>
          <w:szCs w:val="20"/>
        </w:rPr>
      </w:r>
      <w:r w:rsidR="00E34101">
        <w:rPr>
          <w:b/>
          <w:bCs/>
          <w:szCs w:val="20"/>
        </w:rPr>
        <w:fldChar w:fldCharType="separate"/>
      </w:r>
      <w:r w:rsidRPr="009656E4">
        <w:rPr>
          <w:b/>
          <w:bCs/>
          <w:szCs w:val="20"/>
        </w:rPr>
        <w:fldChar w:fldCharType="end"/>
      </w:r>
      <w:r w:rsidRPr="009656E4">
        <w:rPr>
          <w:b/>
          <w:bCs/>
          <w:szCs w:val="20"/>
        </w:rPr>
        <w:t xml:space="preserve"> </w:t>
      </w:r>
      <w:r w:rsidRPr="009656E4">
        <w:rPr>
          <w:szCs w:val="20"/>
        </w:rPr>
        <w:t>Yes</w:t>
      </w:r>
      <w:r w:rsidRPr="009656E4">
        <w:rPr>
          <w:b/>
          <w:bCs/>
          <w:szCs w:val="20"/>
        </w:rPr>
        <w:tab/>
      </w:r>
      <w:r w:rsidRPr="009656E4">
        <w:rPr>
          <w:b/>
          <w:bCs/>
          <w:szCs w:val="20"/>
        </w:rPr>
        <w:fldChar w:fldCharType="begin">
          <w:ffData>
            <w:name w:val="Check103"/>
            <w:enabled/>
            <w:calcOnExit w:val="0"/>
            <w:checkBox>
              <w:sizeAuto/>
              <w:default w:val="0"/>
            </w:checkBox>
          </w:ffData>
        </w:fldChar>
      </w:r>
      <w:r w:rsidRPr="009656E4">
        <w:rPr>
          <w:b/>
          <w:bCs/>
          <w:szCs w:val="20"/>
        </w:rPr>
        <w:instrText xml:space="preserve"> FORMCHECKBOX </w:instrText>
      </w:r>
      <w:r w:rsidR="00E34101">
        <w:rPr>
          <w:b/>
          <w:bCs/>
          <w:szCs w:val="20"/>
        </w:rPr>
      </w:r>
      <w:r w:rsidR="00E34101">
        <w:rPr>
          <w:b/>
          <w:bCs/>
          <w:szCs w:val="20"/>
        </w:rPr>
        <w:fldChar w:fldCharType="separate"/>
      </w:r>
      <w:r w:rsidRPr="009656E4">
        <w:rPr>
          <w:b/>
          <w:bCs/>
          <w:szCs w:val="20"/>
        </w:rPr>
        <w:fldChar w:fldCharType="end"/>
      </w:r>
      <w:r w:rsidRPr="009656E4">
        <w:rPr>
          <w:b/>
          <w:bCs/>
          <w:szCs w:val="20"/>
        </w:rPr>
        <w:t xml:space="preserve"> </w:t>
      </w:r>
      <w:r w:rsidRPr="009656E4">
        <w:rPr>
          <w:szCs w:val="20"/>
        </w:rPr>
        <w:t>No</w:t>
      </w:r>
      <w:r w:rsidRPr="009656E4" w:rsidDel="008A405D">
        <w:rPr>
          <w:szCs w:val="20"/>
        </w:rPr>
        <w:t xml:space="preserve"> </w:t>
      </w:r>
    </w:p>
    <w:p w14:paraId="45401387" w14:textId="4EE8467A" w:rsidR="00D80F31" w:rsidRPr="009656E4" w:rsidRDefault="006C6EA4" w:rsidP="00F51858">
      <w:pPr>
        <w:pStyle w:val="BodyText"/>
        <w:keepLines/>
        <w:numPr>
          <w:ilvl w:val="0"/>
          <w:numId w:val="182"/>
        </w:numPr>
        <w:ind w:left="540"/>
        <w:rPr>
          <w:szCs w:val="20"/>
        </w:rPr>
      </w:pPr>
      <w:r w:rsidRPr="009656E4">
        <w:rPr>
          <w:szCs w:val="20"/>
        </w:rPr>
        <w:t xml:space="preserve">Date assessment of corrective measures will be initiated (must be within </w:t>
      </w:r>
      <w:r w:rsidRPr="009656E4">
        <w:rPr>
          <w:b/>
          <w:bCs/>
          <w:szCs w:val="20"/>
        </w:rPr>
        <w:t>90</w:t>
      </w:r>
      <w:r w:rsidRPr="009656E4">
        <w:rPr>
          <w:szCs w:val="20"/>
        </w:rPr>
        <w:t xml:space="preserve"> </w:t>
      </w:r>
      <w:r w:rsidRPr="009656E4">
        <w:rPr>
          <w:b/>
          <w:bCs/>
          <w:szCs w:val="20"/>
        </w:rPr>
        <w:t>days</w:t>
      </w:r>
      <w:r w:rsidRPr="009656E4">
        <w:rPr>
          <w:szCs w:val="20"/>
        </w:rPr>
        <w:t xml:space="preserve"> of finding a </w:t>
      </w:r>
      <w:r w:rsidR="00891B31">
        <w:rPr>
          <w:szCs w:val="20"/>
        </w:rPr>
        <w:t>statistically significant level</w:t>
      </w:r>
      <w:r w:rsidRPr="009656E4">
        <w:rPr>
          <w:szCs w:val="20"/>
        </w:rPr>
        <w:t xml:space="preserve"> above the GWPS)</w:t>
      </w:r>
      <w:r w:rsidR="008E5439" w:rsidRPr="009656E4">
        <w:rPr>
          <w:szCs w:val="20"/>
        </w:rPr>
        <w:t xml:space="preserve"> for the CCR unit(s)</w:t>
      </w:r>
      <w:r w:rsidRPr="009656E4">
        <w:rPr>
          <w:szCs w:val="20"/>
        </w:rPr>
        <w:t>:</w:t>
      </w:r>
      <w:r w:rsidR="00B3296E" w:rsidRPr="009656E4">
        <w:rPr>
          <w:szCs w:val="20"/>
        </w:rPr>
        <w:t xml:space="preserve"> </w:t>
      </w:r>
      <w:r w:rsidR="00B3296E" w:rsidRPr="009656E4">
        <w:rPr>
          <w:b/>
          <w:bCs/>
          <w:szCs w:val="20"/>
        </w:rPr>
        <w:br/>
      </w:r>
      <w:r w:rsidR="00B3296E" w:rsidRPr="009656E4">
        <w:rPr>
          <w:rStyle w:val="Strong"/>
          <w:szCs w:val="20"/>
        </w:rPr>
        <w:fldChar w:fldCharType="begin">
          <w:ffData>
            <w:name w:val=""/>
            <w:enabled/>
            <w:calcOnExit w:val="0"/>
            <w:textInput>
              <w:type w:val="date"/>
              <w:format w:val="MMMM d, yyyy"/>
            </w:textInput>
          </w:ffData>
        </w:fldChar>
      </w:r>
      <w:r w:rsidR="00B3296E" w:rsidRPr="009656E4">
        <w:rPr>
          <w:rStyle w:val="Strong"/>
          <w:szCs w:val="20"/>
        </w:rPr>
        <w:instrText xml:space="preserve"> FORMTEXT </w:instrText>
      </w:r>
      <w:r w:rsidR="00B3296E" w:rsidRPr="009656E4">
        <w:rPr>
          <w:rStyle w:val="Strong"/>
          <w:szCs w:val="20"/>
        </w:rPr>
      </w:r>
      <w:r w:rsidR="00B3296E" w:rsidRPr="009656E4">
        <w:rPr>
          <w:rStyle w:val="Strong"/>
          <w:szCs w:val="20"/>
        </w:rPr>
        <w:fldChar w:fldCharType="separate"/>
      </w:r>
      <w:r w:rsidR="00B3296E" w:rsidRPr="009656E4">
        <w:rPr>
          <w:rStyle w:val="Strong"/>
          <w:noProof/>
          <w:szCs w:val="20"/>
        </w:rPr>
        <w:t> </w:t>
      </w:r>
      <w:r w:rsidR="00B3296E" w:rsidRPr="009656E4">
        <w:rPr>
          <w:rStyle w:val="Strong"/>
          <w:noProof/>
          <w:szCs w:val="20"/>
        </w:rPr>
        <w:t> </w:t>
      </w:r>
      <w:r w:rsidR="00B3296E" w:rsidRPr="009656E4">
        <w:rPr>
          <w:rStyle w:val="Strong"/>
          <w:noProof/>
          <w:szCs w:val="20"/>
        </w:rPr>
        <w:t> </w:t>
      </w:r>
      <w:r w:rsidR="00B3296E" w:rsidRPr="009656E4">
        <w:rPr>
          <w:rStyle w:val="Strong"/>
          <w:noProof/>
          <w:szCs w:val="20"/>
        </w:rPr>
        <w:t> </w:t>
      </w:r>
      <w:r w:rsidR="00B3296E" w:rsidRPr="009656E4">
        <w:rPr>
          <w:rStyle w:val="Strong"/>
          <w:noProof/>
          <w:szCs w:val="20"/>
        </w:rPr>
        <w:t> </w:t>
      </w:r>
      <w:r w:rsidR="00B3296E" w:rsidRPr="009656E4">
        <w:rPr>
          <w:rStyle w:val="Strong"/>
          <w:szCs w:val="20"/>
        </w:rPr>
        <w:fldChar w:fldCharType="end"/>
      </w:r>
    </w:p>
    <w:p w14:paraId="523C1B74" w14:textId="3F198274" w:rsidR="006C6EA4" w:rsidRPr="009656E4" w:rsidRDefault="00264A65" w:rsidP="00F51858">
      <w:pPr>
        <w:pStyle w:val="BodyText"/>
        <w:keepLines/>
        <w:numPr>
          <w:ilvl w:val="0"/>
          <w:numId w:val="182"/>
        </w:numPr>
        <w:ind w:left="540"/>
        <w:rPr>
          <w:szCs w:val="20"/>
        </w:rPr>
      </w:pPr>
      <w:r>
        <w:rPr>
          <w:szCs w:val="20"/>
        </w:rPr>
        <w:t>W</w:t>
      </w:r>
      <w:r w:rsidR="006C6EA4" w:rsidRPr="009656E4">
        <w:rPr>
          <w:szCs w:val="20"/>
        </w:rPr>
        <w:t xml:space="preserve">ill you provide an ASD (see </w:t>
      </w:r>
      <w:r w:rsidR="00B3296E" w:rsidRPr="009656E4">
        <w:rPr>
          <w:szCs w:val="20"/>
        </w:rPr>
        <w:t>TG-</w:t>
      </w:r>
      <w:r w:rsidR="00ED73C4">
        <w:rPr>
          <w:szCs w:val="20"/>
        </w:rPr>
        <w:t>32</w:t>
      </w:r>
      <w:r w:rsidR="006C6EA4" w:rsidRPr="009656E4">
        <w:rPr>
          <w:szCs w:val="20"/>
        </w:rPr>
        <w:t xml:space="preserve"> for an acceptable submittal)?</w:t>
      </w:r>
      <w:r w:rsidR="00B3296E" w:rsidRPr="009656E4">
        <w:rPr>
          <w:szCs w:val="20"/>
        </w:rPr>
        <w:t xml:space="preserve"> </w:t>
      </w:r>
      <w:r w:rsidR="00B3296E" w:rsidRPr="009656E4">
        <w:rPr>
          <w:szCs w:val="20"/>
        </w:rPr>
        <w:fldChar w:fldCharType="begin">
          <w:ffData>
            <w:name w:val="Check64"/>
            <w:enabled/>
            <w:calcOnExit w:val="0"/>
            <w:checkBox>
              <w:sizeAuto/>
              <w:default w:val="0"/>
            </w:checkBox>
          </w:ffData>
        </w:fldChar>
      </w:r>
      <w:r w:rsidR="00B3296E" w:rsidRPr="009656E4">
        <w:rPr>
          <w:szCs w:val="20"/>
        </w:rPr>
        <w:instrText xml:space="preserve"> FORMCHECKBOX </w:instrText>
      </w:r>
      <w:r w:rsidR="00E34101">
        <w:rPr>
          <w:szCs w:val="20"/>
        </w:rPr>
      </w:r>
      <w:r w:rsidR="00E34101">
        <w:rPr>
          <w:szCs w:val="20"/>
        </w:rPr>
        <w:fldChar w:fldCharType="separate"/>
      </w:r>
      <w:r w:rsidR="00B3296E" w:rsidRPr="009656E4">
        <w:rPr>
          <w:szCs w:val="20"/>
        </w:rPr>
        <w:fldChar w:fldCharType="end"/>
      </w:r>
      <w:r w:rsidR="00B3296E" w:rsidRPr="009656E4">
        <w:rPr>
          <w:szCs w:val="20"/>
        </w:rPr>
        <w:t xml:space="preserve"> Yes  </w:t>
      </w:r>
      <w:r w:rsidR="00B3296E" w:rsidRPr="009656E4">
        <w:rPr>
          <w:szCs w:val="20"/>
        </w:rPr>
        <w:fldChar w:fldCharType="begin">
          <w:ffData>
            <w:name w:val="Check65"/>
            <w:enabled/>
            <w:calcOnExit w:val="0"/>
            <w:checkBox>
              <w:sizeAuto/>
              <w:default w:val="0"/>
            </w:checkBox>
          </w:ffData>
        </w:fldChar>
      </w:r>
      <w:r w:rsidR="00B3296E" w:rsidRPr="009656E4">
        <w:rPr>
          <w:szCs w:val="20"/>
        </w:rPr>
        <w:instrText xml:space="preserve"> FORMCHECKBOX </w:instrText>
      </w:r>
      <w:r w:rsidR="00E34101">
        <w:rPr>
          <w:szCs w:val="20"/>
        </w:rPr>
      </w:r>
      <w:r w:rsidR="00E34101">
        <w:rPr>
          <w:szCs w:val="20"/>
        </w:rPr>
        <w:fldChar w:fldCharType="separate"/>
      </w:r>
      <w:r w:rsidR="00B3296E" w:rsidRPr="009656E4">
        <w:rPr>
          <w:szCs w:val="20"/>
        </w:rPr>
        <w:fldChar w:fldCharType="end"/>
      </w:r>
      <w:r w:rsidR="00B3296E" w:rsidRPr="009656E4">
        <w:rPr>
          <w:szCs w:val="20"/>
        </w:rPr>
        <w:t xml:space="preserve"> No</w:t>
      </w:r>
    </w:p>
    <w:p w14:paraId="66F6170B" w14:textId="46B924A9" w:rsidR="006C6EA4" w:rsidRPr="009656E4" w:rsidRDefault="006C6EA4" w:rsidP="00F51858">
      <w:pPr>
        <w:pStyle w:val="BodyText"/>
        <w:keepLines/>
        <w:numPr>
          <w:ilvl w:val="0"/>
          <w:numId w:val="182"/>
        </w:numPr>
        <w:ind w:left="540"/>
        <w:rPr>
          <w:szCs w:val="20"/>
        </w:rPr>
      </w:pPr>
      <w:r w:rsidRPr="009656E4">
        <w:rPr>
          <w:szCs w:val="20"/>
        </w:rPr>
        <w:t xml:space="preserve">Date assessment of corrective measures will be initiated if ASD is not accepted? </w:t>
      </w:r>
      <w:r w:rsidR="00B3296E" w:rsidRPr="009656E4">
        <w:rPr>
          <w:szCs w:val="20"/>
        </w:rPr>
        <w:br/>
      </w:r>
      <w:r w:rsidR="00B3296E" w:rsidRPr="009656E4">
        <w:rPr>
          <w:rStyle w:val="Strong"/>
          <w:szCs w:val="20"/>
        </w:rPr>
        <w:fldChar w:fldCharType="begin">
          <w:ffData>
            <w:name w:val=""/>
            <w:enabled/>
            <w:calcOnExit w:val="0"/>
            <w:textInput>
              <w:type w:val="date"/>
              <w:format w:val="MMMM d, yyyy"/>
            </w:textInput>
          </w:ffData>
        </w:fldChar>
      </w:r>
      <w:r w:rsidR="00B3296E" w:rsidRPr="009656E4">
        <w:rPr>
          <w:rStyle w:val="Strong"/>
          <w:szCs w:val="20"/>
        </w:rPr>
        <w:instrText xml:space="preserve"> FORMTEXT </w:instrText>
      </w:r>
      <w:r w:rsidR="00B3296E" w:rsidRPr="009656E4">
        <w:rPr>
          <w:rStyle w:val="Strong"/>
          <w:szCs w:val="20"/>
        </w:rPr>
      </w:r>
      <w:r w:rsidR="00B3296E" w:rsidRPr="009656E4">
        <w:rPr>
          <w:rStyle w:val="Strong"/>
          <w:szCs w:val="20"/>
        </w:rPr>
        <w:fldChar w:fldCharType="separate"/>
      </w:r>
      <w:r w:rsidR="00B3296E" w:rsidRPr="009656E4">
        <w:rPr>
          <w:rStyle w:val="Strong"/>
          <w:noProof/>
          <w:szCs w:val="20"/>
        </w:rPr>
        <w:t> </w:t>
      </w:r>
      <w:r w:rsidR="00B3296E" w:rsidRPr="009656E4">
        <w:rPr>
          <w:rStyle w:val="Strong"/>
          <w:noProof/>
          <w:szCs w:val="20"/>
        </w:rPr>
        <w:t> </w:t>
      </w:r>
      <w:r w:rsidR="00B3296E" w:rsidRPr="009656E4">
        <w:rPr>
          <w:rStyle w:val="Strong"/>
          <w:noProof/>
          <w:szCs w:val="20"/>
        </w:rPr>
        <w:t> </w:t>
      </w:r>
      <w:r w:rsidR="00B3296E" w:rsidRPr="009656E4">
        <w:rPr>
          <w:rStyle w:val="Strong"/>
          <w:noProof/>
          <w:szCs w:val="20"/>
        </w:rPr>
        <w:t> </w:t>
      </w:r>
      <w:r w:rsidR="00B3296E" w:rsidRPr="009656E4">
        <w:rPr>
          <w:rStyle w:val="Strong"/>
          <w:noProof/>
          <w:szCs w:val="20"/>
        </w:rPr>
        <w:t> </w:t>
      </w:r>
      <w:r w:rsidR="00B3296E" w:rsidRPr="009656E4">
        <w:rPr>
          <w:rStyle w:val="Strong"/>
          <w:szCs w:val="20"/>
        </w:rPr>
        <w:fldChar w:fldCharType="end"/>
      </w:r>
    </w:p>
    <w:p w14:paraId="73ED1090" w14:textId="4A71FB59" w:rsidR="00176381" w:rsidRPr="009656E4" w:rsidRDefault="0091406C" w:rsidP="00F51858">
      <w:pPr>
        <w:pStyle w:val="BodyText"/>
        <w:keepLines/>
        <w:numPr>
          <w:ilvl w:val="0"/>
          <w:numId w:val="182"/>
        </w:numPr>
        <w:ind w:left="540"/>
        <w:rPr>
          <w:szCs w:val="20"/>
        </w:rPr>
      </w:pPr>
      <w:r>
        <w:rPr>
          <w:szCs w:val="20"/>
        </w:rPr>
        <w:t xml:space="preserve">Complete </w:t>
      </w:r>
      <w:r w:rsidRPr="0091406C">
        <w:rPr>
          <w:rStyle w:val="Strong"/>
          <w:b w:val="0"/>
          <w:bCs w:val="0"/>
          <w:szCs w:val="20"/>
        </w:rPr>
        <w:t>Table VI.D-2</w:t>
      </w:r>
      <w:r w:rsidR="00891B31">
        <w:rPr>
          <w:rStyle w:val="Strong"/>
          <w:b w:val="0"/>
          <w:bCs w:val="0"/>
          <w:szCs w:val="20"/>
        </w:rPr>
        <w:t>.</w:t>
      </w:r>
      <w:r w:rsidRPr="0091406C">
        <w:rPr>
          <w:rStyle w:val="Strong"/>
          <w:b w:val="0"/>
          <w:bCs w:val="0"/>
          <w:szCs w:val="20"/>
        </w:rPr>
        <w:t xml:space="preserve"> - Groundwater Detection Monitoring Parameters</w:t>
      </w:r>
      <w:r w:rsidR="00176381" w:rsidRPr="0091406C">
        <w:rPr>
          <w:b/>
          <w:szCs w:val="20"/>
        </w:rPr>
        <w:br/>
      </w:r>
      <w:r w:rsidR="00176381" w:rsidRPr="009656E4">
        <w:rPr>
          <w:szCs w:val="20"/>
        </w:rPr>
        <w:br/>
      </w:r>
      <w:r w:rsidR="00176381" w:rsidRPr="009656E4">
        <w:rPr>
          <w:b/>
          <w:bCs/>
          <w:szCs w:val="20"/>
        </w:rPr>
        <w:t>Note</w:t>
      </w:r>
      <w:r w:rsidR="00176381" w:rsidRPr="009656E4">
        <w:rPr>
          <w:szCs w:val="20"/>
        </w:rPr>
        <w:t>: Refer to TG-</w:t>
      </w:r>
      <w:r w:rsidR="00ED73C4">
        <w:rPr>
          <w:szCs w:val="20"/>
        </w:rPr>
        <w:t>32</w:t>
      </w:r>
      <w:r w:rsidR="00176381" w:rsidRPr="009656E4">
        <w:rPr>
          <w:szCs w:val="20"/>
        </w:rPr>
        <w:t xml:space="preserve"> regarding establishing a GWPS for each constituent in Appendix IV detected in the groundwater and attach as table. </w:t>
      </w:r>
    </w:p>
    <w:p w14:paraId="264F7AE9" w14:textId="58A47569" w:rsidR="00B53D64" w:rsidRPr="009656E4" w:rsidRDefault="00B53D64" w:rsidP="001B4166">
      <w:pPr>
        <w:pStyle w:val="BodyText"/>
        <w:keepLines/>
        <w:numPr>
          <w:ilvl w:val="0"/>
          <w:numId w:val="182"/>
        </w:numPr>
        <w:spacing w:before="120"/>
        <w:ind w:left="547"/>
        <w:rPr>
          <w:szCs w:val="20"/>
        </w:rPr>
      </w:pPr>
      <w:r w:rsidRPr="009656E4">
        <w:t xml:space="preserve">Have you </w:t>
      </w:r>
      <w:r w:rsidRPr="009656E4">
        <w:rPr>
          <w:szCs w:val="20"/>
        </w:rPr>
        <w:t xml:space="preserve">completed </w:t>
      </w:r>
      <w:r w:rsidRPr="009656E4">
        <w:t xml:space="preserve">the assessment of corrective measures? </w:t>
      </w:r>
      <w:r w:rsidRPr="009656E4">
        <w:rPr>
          <w:szCs w:val="20"/>
        </w:rPr>
        <w:fldChar w:fldCharType="begin">
          <w:ffData>
            <w:name w:val="Check64"/>
            <w:enabled/>
            <w:calcOnExit w:val="0"/>
            <w:checkBox>
              <w:sizeAuto/>
              <w:default w:val="0"/>
            </w:checkBox>
          </w:ffData>
        </w:fldChar>
      </w:r>
      <w:r w:rsidRPr="009656E4">
        <w:rPr>
          <w:szCs w:val="20"/>
        </w:rPr>
        <w:instrText xml:space="preserve"> FORMCHECKBOX </w:instrText>
      </w:r>
      <w:r w:rsidR="00E34101">
        <w:rPr>
          <w:szCs w:val="20"/>
        </w:rPr>
      </w:r>
      <w:r w:rsidR="00E34101">
        <w:rPr>
          <w:szCs w:val="20"/>
        </w:rPr>
        <w:fldChar w:fldCharType="separate"/>
      </w:r>
      <w:r w:rsidRPr="009656E4">
        <w:rPr>
          <w:szCs w:val="20"/>
        </w:rPr>
        <w:fldChar w:fldCharType="end"/>
      </w:r>
      <w:r w:rsidRPr="009656E4">
        <w:rPr>
          <w:szCs w:val="20"/>
        </w:rPr>
        <w:t xml:space="preserve"> Yes</w:t>
      </w:r>
      <w:r w:rsidRPr="009656E4">
        <w:rPr>
          <w:szCs w:val="20"/>
        </w:rPr>
        <w:tab/>
      </w:r>
      <w:r w:rsidR="006D28CC" w:rsidRPr="009656E4">
        <w:rPr>
          <w:szCs w:val="20"/>
        </w:rPr>
        <w:t xml:space="preserve"> </w:t>
      </w:r>
      <w:r w:rsidRPr="009656E4">
        <w:rPr>
          <w:szCs w:val="20"/>
        </w:rPr>
        <w:fldChar w:fldCharType="begin">
          <w:ffData>
            <w:name w:val="Check65"/>
            <w:enabled/>
            <w:calcOnExit w:val="0"/>
            <w:checkBox>
              <w:sizeAuto/>
              <w:default w:val="0"/>
            </w:checkBox>
          </w:ffData>
        </w:fldChar>
      </w:r>
      <w:r w:rsidRPr="009656E4">
        <w:rPr>
          <w:szCs w:val="20"/>
        </w:rPr>
        <w:instrText xml:space="preserve"> FORMCHECKBOX </w:instrText>
      </w:r>
      <w:r w:rsidR="00E34101">
        <w:rPr>
          <w:szCs w:val="20"/>
        </w:rPr>
      </w:r>
      <w:r w:rsidR="00E34101">
        <w:rPr>
          <w:szCs w:val="20"/>
        </w:rPr>
        <w:fldChar w:fldCharType="separate"/>
      </w:r>
      <w:r w:rsidRPr="009656E4">
        <w:rPr>
          <w:szCs w:val="20"/>
        </w:rPr>
        <w:fldChar w:fldCharType="end"/>
      </w:r>
      <w:r w:rsidRPr="009656E4">
        <w:rPr>
          <w:szCs w:val="20"/>
        </w:rPr>
        <w:t xml:space="preserve"> No</w:t>
      </w:r>
      <w:r w:rsidRPr="009656E4">
        <w:t xml:space="preserve"> </w:t>
      </w:r>
      <w:r w:rsidRPr="009656E4">
        <w:br/>
      </w:r>
      <w:r w:rsidRPr="009656E4">
        <w:rPr>
          <w:szCs w:val="20"/>
        </w:rPr>
        <w:t xml:space="preserve">If “Yes”, </w:t>
      </w:r>
      <w:r w:rsidR="00AE7D5E" w:rsidRPr="009656E4">
        <w:rPr>
          <w:szCs w:val="20"/>
        </w:rPr>
        <w:t>d</w:t>
      </w:r>
      <w:r w:rsidRPr="009656E4">
        <w:rPr>
          <w:szCs w:val="20"/>
        </w:rPr>
        <w:t>ate assessment of corrective measures was completed</w:t>
      </w:r>
      <w:r w:rsidR="007E38B7" w:rsidRPr="009656E4">
        <w:rPr>
          <w:szCs w:val="20"/>
        </w:rPr>
        <w:t>:</w:t>
      </w:r>
      <w:r w:rsidRPr="009656E4">
        <w:rPr>
          <w:szCs w:val="20"/>
        </w:rPr>
        <w:t xml:space="preserve"> </w:t>
      </w:r>
      <w:r w:rsidRPr="009656E4">
        <w:rPr>
          <w:szCs w:val="20"/>
        </w:rPr>
        <w:fldChar w:fldCharType="begin">
          <w:ffData>
            <w:name w:val=""/>
            <w:enabled/>
            <w:calcOnExit w:val="0"/>
            <w:textInput>
              <w:type w:val="date"/>
              <w:format w:val="MMMM d, yyyy"/>
            </w:textInput>
          </w:ffData>
        </w:fldChar>
      </w:r>
      <w:r w:rsidRPr="009656E4">
        <w:rPr>
          <w:szCs w:val="20"/>
        </w:rPr>
        <w:instrText xml:space="preserve"> FORMTEXT </w:instrText>
      </w:r>
      <w:r w:rsidRPr="009656E4">
        <w:rPr>
          <w:szCs w:val="20"/>
        </w:rPr>
      </w:r>
      <w:r w:rsidRPr="009656E4">
        <w:rPr>
          <w:szCs w:val="20"/>
        </w:rPr>
        <w:fldChar w:fldCharType="separate"/>
      </w:r>
      <w:r w:rsidRPr="009656E4">
        <w:rPr>
          <w:szCs w:val="20"/>
        </w:rPr>
        <w:t> </w:t>
      </w:r>
      <w:r w:rsidRPr="009656E4">
        <w:rPr>
          <w:szCs w:val="20"/>
        </w:rPr>
        <w:t> </w:t>
      </w:r>
      <w:r w:rsidRPr="009656E4">
        <w:rPr>
          <w:szCs w:val="20"/>
        </w:rPr>
        <w:t> </w:t>
      </w:r>
      <w:r w:rsidRPr="009656E4">
        <w:rPr>
          <w:szCs w:val="20"/>
        </w:rPr>
        <w:t> </w:t>
      </w:r>
      <w:r w:rsidRPr="009656E4">
        <w:rPr>
          <w:szCs w:val="20"/>
        </w:rPr>
        <w:t> </w:t>
      </w:r>
      <w:r w:rsidRPr="009656E4">
        <w:rPr>
          <w:szCs w:val="20"/>
        </w:rPr>
        <w:fldChar w:fldCharType="end"/>
      </w:r>
      <w:r w:rsidRPr="009656E4">
        <w:rPr>
          <w:szCs w:val="20"/>
        </w:rPr>
        <w:br/>
        <w:t xml:space="preserve">If “No”, </w:t>
      </w:r>
      <w:r w:rsidR="00AE7D5E" w:rsidRPr="009656E4">
        <w:rPr>
          <w:szCs w:val="20"/>
        </w:rPr>
        <w:t>d</w:t>
      </w:r>
      <w:r w:rsidRPr="009656E4">
        <w:rPr>
          <w:szCs w:val="20"/>
        </w:rPr>
        <w:t>ate assessment of corrective measures will be completed</w:t>
      </w:r>
      <w:r w:rsidR="007E38B7" w:rsidRPr="009656E4">
        <w:rPr>
          <w:szCs w:val="20"/>
        </w:rPr>
        <w:t>:</w:t>
      </w:r>
      <w:r w:rsidRPr="009656E4">
        <w:rPr>
          <w:szCs w:val="20"/>
        </w:rPr>
        <w:t xml:space="preserve"> </w:t>
      </w:r>
      <w:r w:rsidR="00732EB7" w:rsidRPr="009656E4">
        <w:rPr>
          <w:szCs w:val="20"/>
        </w:rPr>
        <w:fldChar w:fldCharType="begin">
          <w:ffData>
            <w:name w:val=""/>
            <w:enabled/>
            <w:calcOnExit w:val="0"/>
            <w:textInput>
              <w:type w:val="date"/>
              <w:format w:val="MMMM d, yyyy"/>
            </w:textInput>
          </w:ffData>
        </w:fldChar>
      </w:r>
      <w:r w:rsidR="00732EB7" w:rsidRPr="009656E4">
        <w:rPr>
          <w:szCs w:val="20"/>
        </w:rPr>
        <w:instrText xml:space="preserve"> FORMTEXT </w:instrText>
      </w:r>
      <w:r w:rsidR="00732EB7" w:rsidRPr="009656E4">
        <w:rPr>
          <w:szCs w:val="20"/>
        </w:rPr>
      </w:r>
      <w:r w:rsidR="00732EB7" w:rsidRPr="009656E4">
        <w:rPr>
          <w:szCs w:val="20"/>
        </w:rPr>
        <w:fldChar w:fldCharType="separate"/>
      </w:r>
      <w:r w:rsidR="00732EB7" w:rsidRPr="009656E4">
        <w:rPr>
          <w:szCs w:val="20"/>
        </w:rPr>
        <w:t> </w:t>
      </w:r>
      <w:r w:rsidR="00732EB7" w:rsidRPr="009656E4">
        <w:rPr>
          <w:szCs w:val="20"/>
        </w:rPr>
        <w:t> </w:t>
      </w:r>
      <w:r w:rsidR="00732EB7" w:rsidRPr="009656E4">
        <w:rPr>
          <w:szCs w:val="20"/>
        </w:rPr>
        <w:t> </w:t>
      </w:r>
      <w:r w:rsidR="00732EB7" w:rsidRPr="009656E4">
        <w:rPr>
          <w:szCs w:val="20"/>
        </w:rPr>
        <w:t> </w:t>
      </w:r>
      <w:r w:rsidR="00732EB7" w:rsidRPr="009656E4">
        <w:rPr>
          <w:szCs w:val="20"/>
        </w:rPr>
        <w:t> </w:t>
      </w:r>
      <w:r w:rsidR="00732EB7" w:rsidRPr="009656E4">
        <w:rPr>
          <w:szCs w:val="20"/>
        </w:rPr>
        <w:fldChar w:fldCharType="end"/>
      </w:r>
      <w:r w:rsidRPr="009656E4">
        <w:rPr>
          <w:szCs w:val="20"/>
        </w:rPr>
        <w:br/>
      </w:r>
      <w:r w:rsidR="00732EB7" w:rsidRPr="009656E4">
        <w:rPr>
          <w:szCs w:val="20"/>
        </w:rPr>
        <w:t xml:space="preserve">Expected </w:t>
      </w:r>
      <w:r w:rsidR="003338EB" w:rsidRPr="009656E4">
        <w:rPr>
          <w:szCs w:val="20"/>
        </w:rPr>
        <w:t>d</w:t>
      </w:r>
      <w:r w:rsidR="00732EB7" w:rsidRPr="009656E4">
        <w:rPr>
          <w:szCs w:val="20"/>
        </w:rPr>
        <w:t>ate of submittal of amendment</w:t>
      </w:r>
      <w:r w:rsidR="00E67A64" w:rsidRPr="009656E4">
        <w:rPr>
          <w:szCs w:val="20"/>
        </w:rPr>
        <w:t xml:space="preserve"> (</w:t>
      </w:r>
      <w:r w:rsidR="00FD073D">
        <w:rPr>
          <w:szCs w:val="20"/>
        </w:rPr>
        <w:t>s</w:t>
      </w:r>
      <w:r w:rsidR="00E67A64" w:rsidRPr="009656E4">
        <w:rPr>
          <w:szCs w:val="20"/>
        </w:rPr>
        <w:t xml:space="preserve">ee </w:t>
      </w:r>
      <w:r w:rsidR="00197088" w:rsidRPr="009656E4">
        <w:rPr>
          <w:szCs w:val="20"/>
        </w:rPr>
        <w:t>n</w:t>
      </w:r>
      <w:r w:rsidR="00E67A64" w:rsidRPr="009656E4">
        <w:rPr>
          <w:szCs w:val="20"/>
        </w:rPr>
        <w:t>ote below)</w:t>
      </w:r>
      <w:r w:rsidR="00732EB7" w:rsidRPr="009656E4">
        <w:rPr>
          <w:szCs w:val="20"/>
        </w:rPr>
        <w:t xml:space="preserve">: </w:t>
      </w:r>
      <w:r w:rsidR="00732EB7" w:rsidRPr="009656E4">
        <w:rPr>
          <w:szCs w:val="20"/>
        </w:rPr>
        <w:fldChar w:fldCharType="begin">
          <w:ffData>
            <w:name w:val=""/>
            <w:enabled/>
            <w:calcOnExit w:val="0"/>
            <w:textInput>
              <w:type w:val="date"/>
              <w:format w:val="MMMM d, yyyy"/>
            </w:textInput>
          </w:ffData>
        </w:fldChar>
      </w:r>
      <w:r w:rsidR="00732EB7" w:rsidRPr="009656E4">
        <w:rPr>
          <w:szCs w:val="20"/>
        </w:rPr>
        <w:instrText xml:space="preserve"> FORMTEXT </w:instrText>
      </w:r>
      <w:r w:rsidR="00732EB7" w:rsidRPr="009656E4">
        <w:rPr>
          <w:szCs w:val="20"/>
        </w:rPr>
      </w:r>
      <w:r w:rsidR="00732EB7" w:rsidRPr="009656E4">
        <w:rPr>
          <w:szCs w:val="20"/>
        </w:rPr>
        <w:fldChar w:fldCharType="separate"/>
      </w:r>
      <w:r w:rsidR="00732EB7" w:rsidRPr="009656E4">
        <w:rPr>
          <w:szCs w:val="20"/>
        </w:rPr>
        <w:t> </w:t>
      </w:r>
      <w:r w:rsidR="00732EB7" w:rsidRPr="009656E4">
        <w:rPr>
          <w:szCs w:val="20"/>
        </w:rPr>
        <w:t> </w:t>
      </w:r>
      <w:r w:rsidR="00732EB7" w:rsidRPr="009656E4">
        <w:rPr>
          <w:szCs w:val="20"/>
        </w:rPr>
        <w:t> </w:t>
      </w:r>
      <w:r w:rsidR="00732EB7" w:rsidRPr="009656E4">
        <w:rPr>
          <w:szCs w:val="20"/>
        </w:rPr>
        <w:t> </w:t>
      </w:r>
      <w:r w:rsidR="00732EB7" w:rsidRPr="009656E4">
        <w:rPr>
          <w:szCs w:val="20"/>
        </w:rPr>
        <w:t> </w:t>
      </w:r>
      <w:r w:rsidR="00732EB7" w:rsidRPr="009656E4">
        <w:rPr>
          <w:szCs w:val="20"/>
        </w:rPr>
        <w:fldChar w:fldCharType="end"/>
      </w:r>
      <w:r w:rsidR="00B014BD" w:rsidRPr="009656E4">
        <w:rPr>
          <w:szCs w:val="20"/>
        </w:rPr>
        <w:br/>
      </w:r>
      <w:r w:rsidR="00E67A64" w:rsidRPr="009656E4">
        <w:rPr>
          <w:szCs w:val="20"/>
        </w:rPr>
        <w:t>Provide completed assessment of corrected measures materials.</w:t>
      </w:r>
      <w:r w:rsidR="00E67A64" w:rsidRPr="009656E4">
        <w:rPr>
          <w:szCs w:val="20"/>
        </w:rPr>
        <w:br/>
      </w:r>
      <w:r w:rsidR="00CC347D" w:rsidRPr="009656E4">
        <w:rPr>
          <w:b/>
          <w:bCs/>
          <w:szCs w:val="20"/>
        </w:rPr>
        <w:br/>
      </w:r>
      <w:r w:rsidR="00B014BD" w:rsidRPr="009656E4">
        <w:rPr>
          <w:b/>
          <w:bCs/>
          <w:szCs w:val="20"/>
        </w:rPr>
        <w:t>Note</w:t>
      </w:r>
      <w:r w:rsidR="00B014BD" w:rsidRPr="009656E4">
        <w:rPr>
          <w:szCs w:val="20"/>
        </w:rPr>
        <w:t xml:space="preserve">: Within </w:t>
      </w:r>
      <w:r w:rsidR="00B014BD" w:rsidRPr="009656E4">
        <w:rPr>
          <w:b/>
          <w:bCs/>
          <w:szCs w:val="20"/>
        </w:rPr>
        <w:t>30 days</w:t>
      </w:r>
      <w:r w:rsidR="00B014BD" w:rsidRPr="009656E4">
        <w:rPr>
          <w:szCs w:val="20"/>
        </w:rPr>
        <w:t xml:space="preserve"> of completing the assessment of corrective measures, and before remedy implementation, the owner or operator shall submit an application for amendment to the registration.</w:t>
      </w:r>
      <w:r w:rsidR="001B4166" w:rsidRPr="009656E4">
        <w:rPr>
          <w:szCs w:val="20"/>
        </w:rPr>
        <w:t xml:space="preserve"> In some circumstances, the assessment of corrective measures and selected remedy may be approved as part of the </w:t>
      </w:r>
      <w:r w:rsidR="00654767" w:rsidRPr="009656E4">
        <w:rPr>
          <w:szCs w:val="20"/>
        </w:rPr>
        <w:t>initial</w:t>
      </w:r>
      <w:r w:rsidR="001B4166" w:rsidRPr="009656E4">
        <w:rPr>
          <w:szCs w:val="20"/>
        </w:rPr>
        <w:t xml:space="preserve"> application for the CCR unit registration.</w:t>
      </w:r>
    </w:p>
    <w:p w14:paraId="40B51CEC" w14:textId="791628BE" w:rsidR="00C81F10" w:rsidRPr="009656E4" w:rsidRDefault="00C81F10" w:rsidP="00295B71">
      <w:pPr>
        <w:pStyle w:val="BodyText"/>
        <w:keepLines/>
        <w:numPr>
          <w:ilvl w:val="0"/>
          <w:numId w:val="182"/>
        </w:numPr>
        <w:spacing w:line="360" w:lineRule="auto"/>
        <w:ind w:left="547"/>
        <w:rPr>
          <w:szCs w:val="20"/>
        </w:rPr>
      </w:pPr>
      <w:r w:rsidRPr="009656E4">
        <w:rPr>
          <w:szCs w:val="20"/>
        </w:rPr>
        <w:t xml:space="preserve">Have you selected a remedy? </w:t>
      </w:r>
      <w:r w:rsidR="008A405D" w:rsidRPr="009656E4">
        <w:rPr>
          <w:b/>
          <w:bCs/>
          <w:szCs w:val="20"/>
        </w:rPr>
        <w:fldChar w:fldCharType="begin">
          <w:ffData>
            <w:name w:val="Check102"/>
            <w:enabled/>
            <w:calcOnExit w:val="0"/>
            <w:checkBox>
              <w:sizeAuto/>
              <w:default w:val="0"/>
            </w:checkBox>
          </w:ffData>
        </w:fldChar>
      </w:r>
      <w:r w:rsidR="008A405D" w:rsidRPr="009656E4">
        <w:rPr>
          <w:b/>
          <w:bCs/>
          <w:szCs w:val="20"/>
        </w:rPr>
        <w:instrText xml:space="preserve"> FORMCHECKBOX </w:instrText>
      </w:r>
      <w:r w:rsidR="00E34101">
        <w:rPr>
          <w:b/>
          <w:bCs/>
          <w:szCs w:val="20"/>
        </w:rPr>
      </w:r>
      <w:r w:rsidR="00E34101">
        <w:rPr>
          <w:b/>
          <w:bCs/>
          <w:szCs w:val="20"/>
        </w:rPr>
        <w:fldChar w:fldCharType="separate"/>
      </w:r>
      <w:r w:rsidR="008A405D" w:rsidRPr="009656E4">
        <w:rPr>
          <w:b/>
          <w:bCs/>
          <w:szCs w:val="20"/>
        </w:rPr>
        <w:fldChar w:fldCharType="end"/>
      </w:r>
      <w:r w:rsidR="008A405D" w:rsidRPr="009656E4">
        <w:rPr>
          <w:b/>
          <w:bCs/>
          <w:szCs w:val="20"/>
        </w:rPr>
        <w:t xml:space="preserve"> </w:t>
      </w:r>
      <w:r w:rsidR="008A405D" w:rsidRPr="009656E4">
        <w:rPr>
          <w:szCs w:val="20"/>
        </w:rPr>
        <w:t>Yes</w:t>
      </w:r>
      <w:r w:rsidR="008A405D" w:rsidRPr="009656E4">
        <w:rPr>
          <w:b/>
          <w:bCs/>
          <w:szCs w:val="20"/>
        </w:rPr>
        <w:tab/>
      </w:r>
      <w:r w:rsidR="008A405D" w:rsidRPr="009656E4">
        <w:rPr>
          <w:b/>
          <w:bCs/>
          <w:szCs w:val="20"/>
        </w:rPr>
        <w:fldChar w:fldCharType="begin">
          <w:ffData>
            <w:name w:val="Check103"/>
            <w:enabled/>
            <w:calcOnExit w:val="0"/>
            <w:checkBox>
              <w:sizeAuto/>
              <w:default w:val="0"/>
            </w:checkBox>
          </w:ffData>
        </w:fldChar>
      </w:r>
      <w:r w:rsidR="008A405D" w:rsidRPr="009656E4">
        <w:rPr>
          <w:b/>
          <w:bCs/>
          <w:szCs w:val="20"/>
        </w:rPr>
        <w:instrText xml:space="preserve"> FORMCHECKBOX </w:instrText>
      </w:r>
      <w:r w:rsidR="00E34101">
        <w:rPr>
          <w:b/>
          <w:bCs/>
          <w:szCs w:val="20"/>
        </w:rPr>
      </w:r>
      <w:r w:rsidR="00E34101">
        <w:rPr>
          <w:b/>
          <w:bCs/>
          <w:szCs w:val="20"/>
        </w:rPr>
        <w:fldChar w:fldCharType="separate"/>
      </w:r>
      <w:r w:rsidR="008A405D" w:rsidRPr="009656E4">
        <w:rPr>
          <w:b/>
          <w:bCs/>
          <w:szCs w:val="20"/>
        </w:rPr>
        <w:fldChar w:fldCharType="end"/>
      </w:r>
      <w:r w:rsidR="008A405D" w:rsidRPr="009656E4">
        <w:rPr>
          <w:b/>
          <w:bCs/>
          <w:szCs w:val="20"/>
        </w:rPr>
        <w:t xml:space="preserve"> </w:t>
      </w:r>
      <w:r w:rsidR="008A405D" w:rsidRPr="009656E4">
        <w:rPr>
          <w:szCs w:val="20"/>
        </w:rPr>
        <w:t>No</w:t>
      </w:r>
      <w:r w:rsidR="007E38B7" w:rsidRPr="009656E4">
        <w:rPr>
          <w:szCs w:val="20"/>
        </w:rPr>
        <w:br/>
      </w:r>
      <w:r w:rsidR="00994B62">
        <w:rPr>
          <w:szCs w:val="20"/>
        </w:rPr>
        <w:t>Provide public meeting documentation</w:t>
      </w:r>
      <w:r w:rsidR="00161A60">
        <w:rPr>
          <w:szCs w:val="20"/>
        </w:rPr>
        <w:t xml:space="preserve"> under </w:t>
      </w:r>
      <w:r w:rsidR="00161A60" w:rsidRPr="009656E4">
        <w:rPr>
          <w:szCs w:val="20"/>
        </w:rPr>
        <w:t>30 TAC §352.9</w:t>
      </w:r>
      <w:r w:rsidR="00161A60">
        <w:rPr>
          <w:szCs w:val="20"/>
        </w:rPr>
        <w:t>6</w:t>
      </w:r>
      <w:r w:rsidR="00161A60" w:rsidRPr="009656E4">
        <w:rPr>
          <w:szCs w:val="20"/>
        </w:rPr>
        <w:t>1</w:t>
      </w:r>
      <w:r w:rsidR="00994B62">
        <w:rPr>
          <w:szCs w:val="20"/>
        </w:rPr>
        <w:t xml:space="preserve"> </w:t>
      </w:r>
      <w:r w:rsidR="00161A60">
        <w:rPr>
          <w:szCs w:val="20"/>
        </w:rPr>
        <w:t xml:space="preserve">and </w:t>
      </w:r>
      <w:r w:rsidR="00161A60" w:rsidRPr="009656E4">
        <w:rPr>
          <w:szCs w:val="20"/>
        </w:rPr>
        <w:t>a</w:t>
      </w:r>
      <w:r w:rsidR="00264A65">
        <w:rPr>
          <w:szCs w:val="20"/>
        </w:rPr>
        <w:t xml:space="preserve"> </w:t>
      </w:r>
      <w:r w:rsidRPr="009656E4">
        <w:rPr>
          <w:szCs w:val="20"/>
        </w:rPr>
        <w:t xml:space="preserve">report under </w:t>
      </w:r>
      <w:r w:rsidR="00F75362" w:rsidRPr="009656E4">
        <w:rPr>
          <w:szCs w:val="20"/>
        </w:rPr>
        <w:t>30 TAC §352.971</w:t>
      </w:r>
      <w:r w:rsidR="000A5DDA" w:rsidRPr="009656E4">
        <w:rPr>
          <w:szCs w:val="20"/>
        </w:rPr>
        <w:t xml:space="preserve"> and </w:t>
      </w:r>
      <w:r w:rsidRPr="009656E4">
        <w:rPr>
          <w:szCs w:val="20"/>
        </w:rPr>
        <w:t xml:space="preserve">40 CFR </w:t>
      </w:r>
      <w:r w:rsidR="007E38B7" w:rsidRPr="009656E4">
        <w:rPr>
          <w:szCs w:val="20"/>
        </w:rPr>
        <w:t>§</w:t>
      </w:r>
      <w:r w:rsidRPr="009656E4">
        <w:rPr>
          <w:szCs w:val="20"/>
        </w:rPr>
        <w:t>257.97</w:t>
      </w:r>
      <w:r w:rsidRPr="009656E4">
        <w:t>.</w:t>
      </w:r>
    </w:p>
    <w:p w14:paraId="05506E74" w14:textId="3A5D0E6C" w:rsidR="00F96829" w:rsidRPr="009656E4" w:rsidRDefault="00F96829" w:rsidP="00DC3450">
      <w:pPr>
        <w:pStyle w:val="Heading1"/>
        <w:numPr>
          <w:ilvl w:val="0"/>
          <w:numId w:val="29"/>
        </w:numPr>
        <w:spacing w:before="0"/>
        <w:ind w:left="720"/>
        <w:rPr>
          <w:rFonts w:ascii="Lucida Bright" w:hAnsi="Lucida Bright"/>
          <w:sz w:val="28"/>
        </w:rPr>
      </w:pPr>
      <w:bookmarkStart w:id="86" w:name="_Toc32245899"/>
      <w:bookmarkStart w:id="87" w:name="_Hlk36532152"/>
      <w:r w:rsidRPr="009656E4">
        <w:rPr>
          <w:rFonts w:ascii="Lucida Bright" w:hAnsi="Lucida Bright"/>
          <w:sz w:val="28"/>
        </w:rPr>
        <w:t xml:space="preserve">Closure </w:t>
      </w:r>
      <w:r w:rsidR="00A82816">
        <w:rPr>
          <w:rFonts w:ascii="Lucida Bright" w:hAnsi="Lucida Bright"/>
          <w:sz w:val="28"/>
        </w:rPr>
        <w:t>and</w:t>
      </w:r>
      <w:r w:rsidRPr="009656E4">
        <w:rPr>
          <w:rFonts w:ascii="Lucida Bright" w:hAnsi="Lucida Bright"/>
          <w:sz w:val="28"/>
        </w:rPr>
        <w:t xml:space="preserve"> Post-Closure Care</w:t>
      </w:r>
      <w:bookmarkEnd w:id="86"/>
      <w:r w:rsidRPr="009656E4">
        <w:rPr>
          <w:rFonts w:ascii="Lucida Bright" w:hAnsi="Lucida Bright"/>
          <w:sz w:val="28"/>
        </w:rPr>
        <w:t xml:space="preserve"> </w:t>
      </w:r>
    </w:p>
    <w:bookmarkEnd w:id="87"/>
    <w:p w14:paraId="347AF24F" w14:textId="451EE550" w:rsidR="00F96829" w:rsidRPr="009656E4" w:rsidRDefault="00F96829" w:rsidP="006E6719">
      <w:pPr>
        <w:pStyle w:val="BodyText"/>
        <w:rPr>
          <w:sz w:val="24"/>
        </w:rPr>
      </w:pPr>
      <w:r w:rsidRPr="009656E4">
        <w:rPr>
          <w:sz w:val="28"/>
          <w:szCs w:val="28"/>
        </w:rPr>
        <w:tab/>
      </w:r>
      <w:r w:rsidRPr="009656E4">
        <w:rPr>
          <w:sz w:val="24"/>
        </w:rPr>
        <w:t xml:space="preserve">See Instructions and </w:t>
      </w:r>
      <w:r w:rsidR="00C54D31" w:rsidRPr="009656E4">
        <w:rPr>
          <w:sz w:val="24"/>
        </w:rPr>
        <w:t>T</w:t>
      </w:r>
      <w:r w:rsidRPr="009656E4">
        <w:rPr>
          <w:sz w:val="24"/>
        </w:rPr>
        <w:t>echnical Guidance</w:t>
      </w:r>
    </w:p>
    <w:p w14:paraId="79AA1C66" w14:textId="6C5C8158" w:rsidR="00F96829" w:rsidRPr="009656E4" w:rsidRDefault="00F96829" w:rsidP="00F96829">
      <w:pPr>
        <w:widowControl w:val="0"/>
        <w:tabs>
          <w:tab w:val="clear" w:pos="720"/>
        </w:tabs>
        <w:autoSpaceDE w:val="0"/>
        <w:autoSpaceDN w:val="0"/>
        <w:adjustRightInd w:val="0"/>
        <w:spacing w:before="120" w:after="60"/>
        <w:ind w:left="720"/>
        <w:rPr>
          <w:rFonts w:eastAsia="Times New Roman" w:cs="Mangal"/>
          <w:szCs w:val="20"/>
        </w:rPr>
      </w:pPr>
      <w:r w:rsidRPr="009656E4">
        <w:rPr>
          <w:rFonts w:eastAsia="Times New Roman" w:cs="Mangal"/>
          <w:szCs w:val="20"/>
        </w:rPr>
        <w:t>Submit a full closure plan and post-closure plan</w:t>
      </w:r>
      <w:r w:rsidR="00494E11" w:rsidRPr="009656E4">
        <w:rPr>
          <w:rFonts w:eastAsia="Times New Roman" w:cs="Mangal"/>
          <w:szCs w:val="20"/>
        </w:rPr>
        <w:t xml:space="preserve"> </w:t>
      </w:r>
      <w:r w:rsidR="004757C6" w:rsidRPr="009656E4">
        <w:rPr>
          <w:rFonts w:eastAsia="Times New Roman" w:cs="Mangal"/>
          <w:szCs w:val="20"/>
        </w:rPr>
        <w:t xml:space="preserve">and all information </w:t>
      </w:r>
      <w:r w:rsidR="00494E11" w:rsidRPr="009656E4">
        <w:rPr>
          <w:rFonts w:eastAsia="Times New Roman" w:cs="Mangal"/>
          <w:szCs w:val="20"/>
        </w:rPr>
        <w:t xml:space="preserve">describing how the </w:t>
      </w:r>
      <w:r w:rsidR="008F1CF7">
        <w:rPr>
          <w:rFonts w:eastAsia="Times New Roman" w:cs="Mangal"/>
          <w:szCs w:val="20"/>
        </w:rPr>
        <w:t>owner or operator</w:t>
      </w:r>
      <w:r w:rsidR="00494E11" w:rsidRPr="009656E4">
        <w:rPr>
          <w:rFonts w:eastAsia="Times New Roman" w:cs="Mangal"/>
          <w:szCs w:val="20"/>
        </w:rPr>
        <w:t xml:space="preserve"> will comply with</w:t>
      </w:r>
      <w:r w:rsidRPr="009656E4">
        <w:rPr>
          <w:rFonts w:eastAsia="Times New Roman" w:cs="Mangal"/>
          <w:szCs w:val="20"/>
        </w:rPr>
        <w:t xml:space="preserve"> </w:t>
      </w:r>
      <w:r w:rsidR="00BA20AE" w:rsidRPr="009656E4">
        <w:rPr>
          <w:rFonts w:eastAsia="Times New Roman" w:cs="Mangal"/>
          <w:szCs w:val="20"/>
        </w:rPr>
        <w:t>30 TAC 352, Subchapter J</w:t>
      </w:r>
      <w:r w:rsidR="00580BEA" w:rsidRPr="009656E4">
        <w:rPr>
          <w:rFonts w:eastAsia="Times New Roman" w:cs="Mangal"/>
          <w:szCs w:val="20"/>
        </w:rPr>
        <w:t xml:space="preserve"> and 40 CFR </w:t>
      </w:r>
      <w:r w:rsidR="00580BEA" w:rsidRPr="009656E4">
        <w:rPr>
          <w:rFonts w:eastAsia="Times New Roman" w:cs="Times New Roman"/>
          <w:color w:val="000000"/>
          <w:szCs w:val="20"/>
          <w:lang w:eastAsia="x-none"/>
        </w:rPr>
        <w:t>§</w:t>
      </w:r>
      <w:r w:rsidR="008F1CF7">
        <w:rPr>
          <w:rFonts w:eastAsia="Times New Roman" w:cs="Times New Roman"/>
          <w:color w:val="000000"/>
          <w:szCs w:val="20"/>
          <w:lang w:eastAsia="x-none"/>
        </w:rPr>
        <w:t>§</w:t>
      </w:r>
      <w:r w:rsidR="00580BEA" w:rsidRPr="009656E4">
        <w:rPr>
          <w:rFonts w:eastAsia="Times New Roman" w:cs="Mangal"/>
          <w:szCs w:val="20"/>
        </w:rPr>
        <w:t>257.100</w:t>
      </w:r>
      <w:r w:rsidR="008F1CF7">
        <w:rPr>
          <w:rFonts w:eastAsia="Times New Roman" w:cs="Mangal"/>
          <w:szCs w:val="20"/>
        </w:rPr>
        <w:t xml:space="preserve"> </w:t>
      </w:r>
      <w:r w:rsidR="00580BEA" w:rsidRPr="009656E4">
        <w:rPr>
          <w:rFonts w:eastAsia="Times New Roman" w:cs="Mangal"/>
          <w:szCs w:val="20"/>
        </w:rPr>
        <w:t>-</w:t>
      </w:r>
      <w:r w:rsidR="008F1CF7">
        <w:rPr>
          <w:rFonts w:eastAsia="Times New Roman" w:cs="Mangal"/>
          <w:szCs w:val="20"/>
        </w:rPr>
        <w:t xml:space="preserve"> 257.</w:t>
      </w:r>
      <w:r w:rsidR="00580BEA" w:rsidRPr="009656E4">
        <w:rPr>
          <w:rFonts w:eastAsia="Times New Roman" w:cs="Mangal"/>
          <w:szCs w:val="20"/>
        </w:rPr>
        <w:t>104</w:t>
      </w:r>
      <w:r w:rsidRPr="009656E4">
        <w:rPr>
          <w:rFonts w:eastAsia="Times New Roman" w:cs="Mangal"/>
          <w:szCs w:val="20"/>
        </w:rPr>
        <w:t>. The owner of property on which an existing disposal facility is located</w:t>
      </w:r>
      <w:r w:rsidR="005F1D7E">
        <w:rPr>
          <w:rFonts w:eastAsia="Times New Roman" w:cs="Mangal"/>
          <w:szCs w:val="20"/>
        </w:rPr>
        <w:t>, following the closure of a unit,</w:t>
      </w:r>
      <w:r w:rsidRPr="009656E4">
        <w:rPr>
          <w:rFonts w:eastAsia="Times New Roman" w:cs="Mangal"/>
          <w:szCs w:val="20"/>
        </w:rPr>
        <w:t xml:space="preserve"> must also submit documentation that a notation has been placed in the deed to the facility that will in perpetuity notify any potential purchasers of the property that the land has been used to manage CCR </w:t>
      </w:r>
      <w:proofErr w:type="gramStart"/>
      <w:r w:rsidRPr="009656E4">
        <w:rPr>
          <w:rFonts w:eastAsia="Times New Roman" w:cs="Mangal"/>
          <w:szCs w:val="20"/>
        </w:rPr>
        <w:t>wastes</w:t>
      </w:r>
      <w:proofErr w:type="gramEnd"/>
      <w:r w:rsidRPr="009656E4">
        <w:rPr>
          <w:rFonts w:eastAsia="Times New Roman" w:cs="Mangal"/>
          <w:szCs w:val="20"/>
        </w:rPr>
        <w:t xml:space="preserve"> and its use is restricted (30 TAC </w:t>
      </w:r>
      <w:r w:rsidR="008D15DE" w:rsidRPr="009656E4">
        <w:rPr>
          <w:rFonts w:eastAsia="Times New Roman" w:cs="Times New Roman"/>
          <w:color w:val="000000"/>
          <w:szCs w:val="20"/>
          <w:lang w:eastAsia="x-none"/>
        </w:rPr>
        <w:t>§</w:t>
      </w:r>
      <w:r w:rsidRPr="009656E4">
        <w:rPr>
          <w:rFonts w:eastAsia="Times New Roman" w:cs="Mangal"/>
          <w:szCs w:val="20"/>
        </w:rPr>
        <w:t>352.1221</w:t>
      </w:r>
      <w:r w:rsidR="00580BEA" w:rsidRPr="009656E4">
        <w:rPr>
          <w:rFonts w:eastAsia="Times New Roman" w:cs="Mangal"/>
          <w:szCs w:val="20"/>
        </w:rPr>
        <w:t xml:space="preserve"> and </w:t>
      </w:r>
      <w:r w:rsidRPr="009656E4">
        <w:rPr>
          <w:rFonts w:eastAsia="Times New Roman" w:cs="Mangal"/>
          <w:szCs w:val="20"/>
        </w:rPr>
        <w:t xml:space="preserve">40 CFR </w:t>
      </w:r>
      <w:r w:rsidR="008D15DE" w:rsidRPr="009656E4">
        <w:rPr>
          <w:rFonts w:eastAsia="Times New Roman" w:cs="Times New Roman"/>
          <w:color w:val="000000"/>
          <w:szCs w:val="20"/>
          <w:lang w:eastAsia="x-none"/>
        </w:rPr>
        <w:t>§</w:t>
      </w:r>
      <w:r w:rsidRPr="009656E4">
        <w:rPr>
          <w:rFonts w:eastAsia="Times New Roman" w:cs="Mangal"/>
          <w:szCs w:val="20"/>
        </w:rPr>
        <w:t>257.102(i)). For CCR units</w:t>
      </w:r>
      <w:r w:rsidR="005F1D7E">
        <w:rPr>
          <w:rFonts w:eastAsia="Times New Roman" w:cs="Mangal"/>
          <w:szCs w:val="20"/>
        </w:rPr>
        <w:t>, closed after October 19, 2015,</w:t>
      </w:r>
      <w:r w:rsidRPr="009656E4">
        <w:rPr>
          <w:rFonts w:eastAsia="Times New Roman" w:cs="Mangal"/>
          <w:szCs w:val="20"/>
        </w:rPr>
        <w:t xml:space="preserve"> that were closed before submission of the application, the applicant should submit documentation to show that notices required under 30 </w:t>
      </w:r>
      <w:r w:rsidR="005F1D7E">
        <w:rPr>
          <w:rFonts w:eastAsia="Times New Roman" w:cs="Mangal"/>
          <w:szCs w:val="20"/>
        </w:rPr>
        <w:t xml:space="preserve">TAC </w:t>
      </w:r>
      <w:r w:rsidR="009B767A" w:rsidRPr="009656E4">
        <w:rPr>
          <w:rFonts w:eastAsia="Times New Roman" w:cs="Mangal"/>
          <w:szCs w:val="20"/>
        </w:rPr>
        <w:t>352</w:t>
      </w:r>
      <w:r w:rsidR="004A1F1F" w:rsidRPr="009656E4">
        <w:rPr>
          <w:rFonts w:eastAsia="Times New Roman" w:cs="Mangal"/>
          <w:szCs w:val="20"/>
        </w:rPr>
        <w:t xml:space="preserve">, Subchapter K and 40 </w:t>
      </w:r>
      <w:r w:rsidR="00654767" w:rsidRPr="009656E4">
        <w:rPr>
          <w:rFonts w:eastAsia="Times New Roman" w:cs="Mangal"/>
          <w:szCs w:val="20"/>
        </w:rPr>
        <w:t>CFR §</w:t>
      </w:r>
      <w:r w:rsidR="004A1F1F" w:rsidRPr="009656E4">
        <w:rPr>
          <w:rFonts w:eastAsia="Times New Roman" w:cs="Times New Roman"/>
          <w:color w:val="000000"/>
          <w:szCs w:val="20"/>
          <w:lang w:eastAsia="x-none"/>
        </w:rPr>
        <w:t xml:space="preserve">257.105 </w:t>
      </w:r>
      <w:r w:rsidR="009E3703">
        <w:rPr>
          <w:rFonts w:eastAsia="Times New Roman" w:cs="Times New Roman"/>
          <w:color w:val="000000"/>
          <w:szCs w:val="20"/>
          <w:lang w:eastAsia="x-none"/>
        </w:rPr>
        <w:t>or</w:t>
      </w:r>
      <w:r w:rsidR="004A1F1F" w:rsidRPr="009656E4">
        <w:rPr>
          <w:rFonts w:eastAsia="Times New Roman" w:cs="Times New Roman"/>
          <w:color w:val="000000"/>
          <w:szCs w:val="20"/>
          <w:lang w:eastAsia="x-none"/>
        </w:rPr>
        <w:t xml:space="preserve"> </w:t>
      </w:r>
      <w:r w:rsidR="000A5DDA" w:rsidRPr="009656E4">
        <w:rPr>
          <w:rFonts w:eastAsia="Times New Roman" w:cs="Mangal"/>
          <w:szCs w:val="20"/>
        </w:rPr>
        <w:t>§</w:t>
      </w:r>
      <w:r w:rsidR="00E56F19" w:rsidRPr="009656E4">
        <w:rPr>
          <w:rFonts w:eastAsia="Times New Roman" w:cs="Times New Roman"/>
          <w:color w:val="000000"/>
          <w:szCs w:val="20"/>
          <w:lang w:eastAsia="x-none"/>
        </w:rPr>
        <w:t xml:space="preserve">257.106 </w:t>
      </w:r>
      <w:r w:rsidR="00E56F19" w:rsidRPr="009656E4">
        <w:rPr>
          <w:rFonts w:eastAsia="Times New Roman" w:cs="Mangal"/>
          <w:szCs w:val="20"/>
        </w:rPr>
        <w:t>have</w:t>
      </w:r>
      <w:r w:rsidRPr="009656E4">
        <w:rPr>
          <w:rFonts w:eastAsia="Times New Roman" w:cs="Mangal"/>
          <w:szCs w:val="20"/>
        </w:rPr>
        <w:t xml:space="preserve"> been filed.</w:t>
      </w:r>
    </w:p>
    <w:p w14:paraId="0E10611B" w14:textId="3CE96D2A" w:rsidR="00F96829" w:rsidRPr="009656E4" w:rsidRDefault="00F96829" w:rsidP="006C3436">
      <w:pPr>
        <w:pStyle w:val="Heading2"/>
        <w:keepLines w:val="0"/>
        <w:numPr>
          <w:ilvl w:val="0"/>
          <w:numId w:val="109"/>
        </w:num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720"/>
        </w:tabs>
        <w:spacing w:before="360" w:after="200"/>
        <w:ind w:left="720" w:hanging="720"/>
        <w:rPr>
          <w:rFonts w:eastAsia="Times New Roman"/>
          <w:sz w:val="22"/>
          <w:szCs w:val="22"/>
        </w:rPr>
      </w:pPr>
      <w:bookmarkStart w:id="88" w:name="_Toc32245900"/>
      <w:r w:rsidRPr="009656E4">
        <w:rPr>
          <w:rFonts w:eastAsia="Times New Roman"/>
          <w:sz w:val="22"/>
          <w:szCs w:val="22"/>
        </w:rPr>
        <w:lastRenderedPageBreak/>
        <w:t>Closure Plan</w:t>
      </w:r>
      <w:bookmarkEnd w:id="88"/>
    </w:p>
    <w:p w14:paraId="2569F997" w14:textId="62B84182" w:rsidR="00F96829" w:rsidRPr="009656E4" w:rsidRDefault="00F96829" w:rsidP="00F51858">
      <w:pPr>
        <w:pStyle w:val="BodyText"/>
        <w:keepLines/>
        <w:ind w:left="180"/>
        <w:rPr>
          <w:szCs w:val="20"/>
        </w:rPr>
      </w:pPr>
      <w:r w:rsidRPr="009656E4">
        <w:rPr>
          <w:szCs w:val="20"/>
        </w:rPr>
        <w:t xml:space="preserve">This section applies to the owners and operators of all CCR </w:t>
      </w:r>
      <w:r w:rsidR="008F1CF7">
        <w:rPr>
          <w:szCs w:val="20"/>
        </w:rPr>
        <w:t>units</w:t>
      </w:r>
      <w:r w:rsidRPr="009656E4">
        <w:rPr>
          <w:szCs w:val="20"/>
        </w:rPr>
        <w:t xml:space="preserve"> </w:t>
      </w:r>
      <w:r w:rsidR="008F1CF7">
        <w:rPr>
          <w:szCs w:val="20"/>
        </w:rPr>
        <w:t xml:space="preserve">required </w:t>
      </w:r>
      <w:r w:rsidRPr="009656E4">
        <w:rPr>
          <w:szCs w:val="20"/>
        </w:rPr>
        <w:t>to be registered. The applicant must close the facility in a manner that minimizes need for further maintenance and controls, or eliminates, to the extent necessary to protect human health and the environment, the post-closure release of CCR waste, chemical constituents of concern, leachate, contaminated rainfall, or waste decomposition products to the groundwater, surface waters, or to the atmosphere.</w:t>
      </w:r>
    </w:p>
    <w:p w14:paraId="6D98D2D8" w14:textId="3839273E" w:rsidR="00F96829" w:rsidRPr="009656E4" w:rsidRDefault="00F96829" w:rsidP="00F51858">
      <w:pPr>
        <w:pStyle w:val="BodyText"/>
        <w:keepLines/>
        <w:ind w:left="180"/>
        <w:rPr>
          <w:szCs w:val="20"/>
        </w:rPr>
      </w:pPr>
      <w:r w:rsidRPr="009656E4">
        <w:rPr>
          <w:szCs w:val="20"/>
        </w:rPr>
        <w:t>The type of unit to be closed can determine the level of detail sufficient for a closure plan. CCR units which have been certified closed</w:t>
      </w:r>
      <w:r w:rsidR="00994B62">
        <w:rPr>
          <w:szCs w:val="20"/>
        </w:rPr>
        <w:t xml:space="preserve"> after October </w:t>
      </w:r>
      <w:r w:rsidR="00FD073D">
        <w:rPr>
          <w:szCs w:val="20"/>
        </w:rPr>
        <w:t>19</w:t>
      </w:r>
      <w:r w:rsidR="00994B62">
        <w:rPr>
          <w:szCs w:val="20"/>
        </w:rPr>
        <w:t>, 2015</w:t>
      </w:r>
      <w:r w:rsidRPr="009656E4">
        <w:rPr>
          <w:szCs w:val="20"/>
        </w:rPr>
        <w:t xml:space="preserve">, must provide documentation to demonstrate compliance with state and federal regulations. </w:t>
      </w:r>
    </w:p>
    <w:p w14:paraId="1ADDA321" w14:textId="572D94DD" w:rsidR="00F96829" w:rsidRPr="009656E4" w:rsidRDefault="00F96829" w:rsidP="00F51858">
      <w:pPr>
        <w:pStyle w:val="BodyText"/>
        <w:keepLines/>
        <w:ind w:left="180"/>
        <w:rPr>
          <w:szCs w:val="20"/>
        </w:rPr>
      </w:pPr>
      <w:r w:rsidRPr="009656E4">
        <w:rPr>
          <w:szCs w:val="20"/>
        </w:rPr>
        <w:t>For each unit to be registered, complete Table VII.A.1.</w:t>
      </w:r>
      <w:r w:rsidR="00762328" w:rsidRPr="009656E4">
        <w:rPr>
          <w:szCs w:val="20"/>
        </w:rPr>
        <w:t xml:space="preserve"> </w:t>
      </w:r>
      <w:r w:rsidRPr="009656E4">
        <w:rPr>
          <w:szCs w:val="20"/>
        </w:rPr>
        <w:t xml:space="preserve">- Unit Closure and list the </w:t>
      </w:r>
      <w:r w:rsidR="00994B62">
        <w:rPr>
          <w:szCs w:val="20"/>
        </w:rPr>
        <w:t>CCR Unit</w:t>
      </w:r>
      <w:r w:rsidR="00994B62" w:rsidRPr="009656E4">
        <w:rPr>
          <w:szCs w:val="20"/>
        </w:rPr>
        <w:t xml:space="preserve"> </w:t>
      </w:r>
      <w:r w:rsidRPr="009656E4">
        <w:rPr>
          <w:szCs w:val="20"/>
        </w:rPr>
        <w:t>components to be decontaminated, possible methods of decontamination, and possible methods of disposal of wastes and waste residues generated during unit closure. All ancillary components must be decontaminated, and the generated waste disposed of appropriately.</w:t>
      </w:r>
    </w:p>
    <w:p w14:paraId="43C7E9CD" w14:textId="51AE9EDA" w:rsidR="00F96829" w:rsidRPr="009656E4" w:rsidRDefault="00F96829" w:rsidP="00F51858">
      <w:pPr>
        <w:pStyle w:val="BodyText"/>
        <w:keepLines/>
        <w:ind w:left="180"/>
        <w:rPr>
          <w:szCs w:val="20"/>
        </w:rPr>
      </w:pPr>
      <w:r w:rsidRPr="009656E4">
        <w:rPr>
          <w:szCs w:val="20"/>
        </w:rPr>
        <w:t>Information about CCR units closed or to be closed under alternative closure requirements must be provided in Table VII.A.2</w:t>
      </w:r>
      <w:r w:rsidR="002033AF">
        <w:rPr>
          <w:szCs w:val="20"/>
        </w:rPr>
        <w:t>.</w:t>
      </w:r>
      <w:r w:rsidR="008F1CF7">
        <w:rPr>
          <w:szCs w:val="20"/>
        </w:rPr>
        <w:t xml:space="preserve"> - </w:t>
      </w:r>
      <w:r w:rsidR="00994B62" w:rsidRPr="00994B62">
        <w:rPr>
          <w:rStyle w:val="Strong"/>
          <w:b w:val="0"/>
          <w:bCs w:val="0"/>
          <w:szCs w:val="20"/>
        </w:rPr>
        <w:t>CCR Unit</w:t>
      </w:r>
      <w:r w:rsidR="002033AF">
        <w:rPr>
          <w:rStyle w:val="Strong"/>
          <w:b w:val="0"/>
          <w:bCs w:val="0"/>
          <w:szCs w:val="20"/>
        </w:rPr>
        <w:t>s</w:t>
      </w:r>
      <w:r w:rsidR="00994B62" w:rsidRPr="00994B62">
        <w:rPr>
          <w:rStyle w:val="Strong"/>
          <w:b w:val="0"/>
          <w:bCs w:val="0"/>
          <w:szCs w:val="20"/>
        </w:rPr>
        <w:t xml:space="preserve"> Under Alternative Closure Notification</w:t>
      </w:r>
      <w:r w:rsidRPr="009656E4">
        <w:rPr>
          <w:szCs w:val="20"/>
        </w:rPr>
        <w:t>.</w:t>
      </w:r>
    </w:p>
    <w:p w14:paraId="67613BE1" w14:textId="70A0C526" w:rsidR="00F96829" w:rsidRPr="009656E4" w:rsidRDefault="00F96829" w:rsidP="00F51858">
      <w:pPr>
        <w:pStyle w:val="BodyText"/>
        <w:keepLines/>
        <w:ind w:left="180"/>
        <w:rPr>
          <w:szCs w:val="20"/>
        </w:rPr>
      </w:pPr>
      <w:r w:rsidRPr="009656E4">
        <w:rPr>
          <w:szCs w:val="20"/>
        </w:rPr>
        <w:t xml:space="preserve">Guidance on design of a closure cap and final cover for non-hazardous industrial solid wastes landfills is </w:t>
      </w:r>
      <w:r w:rsidR="00AD55B1" w:rsidRPr="009656E4">
        <w:rPr>
          <w:szCs w:val="20"/>
        </w:rPr>
        <w:t>provided</w:t>
      </w:r>
      <w:r w:rsidRPr="009656E4">
        <w:rPr>
          <w:szCs w:val="20"/>
        </w:rPr>
        <w:t xml:space="preserve"> in EPA publication 530-SW-85-</w:t>
      </w:r>
      <w:r w:rsidR="00994B62" w:rsidRPr="009656E4">
        <w:rPr>
          <w:szCs w:val="20"/>
        </w:rPr>
        <w:t>014, TCEQ</w:t>
      </w:r>
      <w:r w:rsidR="00EF3AFB" w:rsidRPr="009656E4">
        <w:rPr>
          <w:szCs w:val="20"/>
        </w:rPr>
        <w:t xml:space="preserve"> Technical </w:t>
      </w:r>
      <w:r w:rsidR="007E38B7" w:rsidRPr="009656E4">
        <w:rPr>
          <w:szCs w:val="20"/>
        </w:rPr>
        <w:t xml:space="preserve">Guidance </w:t>
      </w:r>
      <w:r w:rsidR="00EF3AFB" w:rsidRPr="009656E4">
        <w:rPr>
          <w:szCs w:val="20"/>
        </w:rPr>
        <w:t>No.</w:t>
      </w:r>
      <w:r w:rsidR="007E38B7" w:rsidRPr="009656E4">
        <w:rPr>
          <w:szCs w:val="20"/>
        </w:rPr>
        <w:t xml:space="preserve"> </w:t>
      </w:r>
      <w:r w:rsidR="00EF3AFB" w:rsidRPr="009656E4">
        <w:rPr>
          <w:szCs w:val="20"/>
        </w:rPr>
        <w:t xml:space="preserve">3 </w:t>
      </w:r>
      <w:r w:rsidRPr="009656E4">
        <w:rPr>
          <w:szCs w:val="20"/>
        </w:rPr>
        <w:t>and TCEQ publication, RG-534, “Guidance for Liner Construction and Testing for a Municipal Solid Waste Landfill”</w:t>
      </w:r>
      <w:r w:rsidR="00994B62">
        <w:rPr>
          <w:szCs w:val="20"/>
        </w:rPr>
        <w:t>.</w:t>
      </w:r>
    </w:p>
    <w:p w14:paraId="62764604" w14:textId="0C6B4524" w:rsidR="00F96829" w:rsidRPr="009656E4" w:rsidRDefault="00F96829" w:rsidP="006C3436">
      <w:pPr>
        <w:pStyle w:val="Heading2"/>
        <w:keepLines w:val="0"/>
        <w:numPr>
          <w:ilvl w:val="0"/>
          <w:numId w:val="109"/>
        </w:num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720"/>
        </w:tabs>
        <w:spacing w:before="360" w:after="200"/>
        <w:ind w:left="720" w:hanging="720"/>
        <w:rPr>
          <w:rFonts w:eastAsia="Times New Roman"/>
          <w:sz w:val="22"/>
          <w:szCs w:val="22"/>
        </w:rPr>
      </w:pPr>
      <w:bookmarkStart w:id="89" w:name="_Toc32245901"/>
      <w:r w:rsidRPr="009656E4">
        <w:rPr>
          <w:rFonts w:eastAsia="Times New Roman"/>
          <w:sz w:val="22"/>
          <w:szCs w:val="22"/>
        </w:rPr>
        <w:t>Post-</w:t>
      </w:r>
      <w:r w:rsidR="00F85325" w:rsidRPr="009656E4">
        <w:rPr>
          <w:rFonts w:eastAsia="Times New Roman"/>
          <w:sz w:val="22"/>
          <w:szCs w:val="22"/>
        </w:rPr>
        <w:t>C</w:t>
      </w:r>
      <w:r w:rsidRPr="009656E4">
        <w:rPr>
          <w:rFonts w:eastAsia="Times New Roman"/>
          <w:sz w:val="22"/>
          <w:szCs w:val="22"/>
        </w:rPr>
        <w:t>losure Care Plan</w:t>
      </w:r>
      <w:bookmarkEnd w:id="89"/>
    </w:p>
    <w:p w14:paraId="6E68EC87" w14:textId="03A35729" w:rsidR="00F96829" w:rsidRPr="009656E4" w:rsidRDefault="004A1F1F" w:rsidP="00F51858">
      <w:pPr>
        <w:pStyle w:val="BodyText"/>
        <w:keepLines/>
        <w:ind w:left="180"/>
        <w:rPr>
          <w:szCs w:val="20"/>
        </w:rPr>
      </w:pPr>
      <w:r w:rsidRPr="009656E4">
        <w:rPr>
          <w:szCs w:val="20"/>
        </w:rPr>
        <w:t xml:space="preserve">Provide a post-closure care plan that complies with the requirements of 30 TAC §352.1241. </w:t>
      </w:r>
      <w:r w:rsidR="00F96829" w:rsidRPr="009656E4">
        <w:rPr>
          <w:szCs w:val="20"/>
        </w:rPr>
        <w:t>Post-closure care of each CCR unit must continue for at least 30 years after the date of completing closure of the unit and must consist of monitoring and reporting of the groundwater monitoring systems</w:t>
      </w:r>
      <w:r w:rsidR="00EB6B94">
        <w:rPr>
          <w:szCs w:val="20"/>
        </w:rPr>
        <w:t>,</w:t>
      </w:r>
      <w:r w:rsidR="00F96829" w:rsidRPr="009656E4">
        <w:rPr>
          <w:szCs w:val="20"/>
        </w:rPr>
        <w:t xml:space="preserve"> in addition to the maintenance and monitoring of </w:t>
      </w:r>
      <w:r w:rsidR="00994B62">
        <w:rPr>
          <w:szCs w:val="20"/>
        </w:rPr>
        <w:t>CCR unit</w:t>
      </w:r>
      <w:r w:rsidR="00F96829" w:rsidRPr="009656E4">
        <w:rPr>
          <w:szCs w:val="20"/>
        </w:rPr>
        <w:t>. Continuation of certain security requirements may be necessary after the date of closure. Post-closure use of property on or in which waste remains after closure must never be allowed to disrupt the integrity of the containment system. In addition, submit the following information:</w:t>
      </w:r>
    </w:p>
    <w:p w14:paraId="1FB8DB5D" w14:textId="0312A5DA" w:rsidR="00F96829" w:rsidRPr="009656E4" w:rsidRDefault="00F96829" w:rsidP="00994B62">
      <w:pPr>
        <w:pStyle w:val="BodyText"/>
        <w:keepLines/>
        <w:numPr>
          <w:ilvl w:val="0"/>
          <w:numId w:val="222"/>
        </w:numPr>
        <w:rPr>
          <w:szCs w:val="20"/>
        </w:rPr>
      </w:pPr>
      <w:r w:rsidRPr="009656E4">
        <w:rPr>
          <w:szCs w:val="20"/>
        </w:rPr>
        <w:t xml:space="preserve">The name, address, and phone number of the person or office to contact about the </w:t>
      </w:r>
      <w:r w:rsidR="00EB6B94">
        <w:rPr>
          <w:szCs w:val="20"/>
        </w:rPr>
        <w:t>CCR unit</w:t>
      </w:r>
      <w:r w:rsidRPr="009656E4">
        <w:rPr>
          <w:szCs w:val="20"/>
        </w:rPr>
        <w:t xml:space="preserve"> during the post-closure period; and</w:t>
      </w:r>
    </w:p>
    <w:p w14:paraId="11C4387C" w14:textId="77777777" w:rsidR="00F96829" w:rsidRPr="009656E4" w:rsidRDefault="00F96829" w:rsidP="00994B62">
      <w:pPr>
        <w:pStyle w:val="BodyText"/>
        <w:keepLines/>
        <w:numPr>
          <w:ilvl w:val="0"/>
          <w:numId w:val="222"/>
        </w:numPr>
        <w:rPr>
          <w:szCs w:val="20"/>
        </w:rPr>
      </w:pPr>
      <w:r w:rsidRPr="009656E4">
        <w:rPr>
          <w:szCs w:val="20"/>
        </w:rPr>
        <w:t>A discussion of the future use of the land associated with each unit.</w:t>
      </w:r>
    </w:p>
    <w:p w14:paraId="35190B37" w14:textId="2FBCA26A" w:rsidR="00F96829" w:rsidRPr="009656E4" w:rsidRDefault="00F96829" w:rsidP="00F51858">
      <w:pPr>
        <w:pStyle w:val="BodyText"/>
        <w:keepLines/>
        <w:ind w:left="180"/>
        <w:rPr>
          <w:szCs w:val="20"/>
        </w:rPr>
      </w:pPr>
      <w:r w:rsidRPr="009656E4">
        <w:rPr>
          <w:szCs w:val="20"/>
        </w:rPr>
        <w:t>Landfills and surface impoundments which have been certified closed</w:t>
      </w:r>
      <w:r w:rsidR="005F1D7E">
        <w:rPr>
          <w:szCs w:val="20"/>
        </w:rPr>
        <w:t xml:space="preserve"> after October 19, 2015</w:t>
      </w:r>
      <w:r w:rsidRPr="009656E4">
        <w:rPr>
          <w:szCs w:val="20"/>
        </w:rPr>
        <w:t>, must be included in post-closure care plans</w:t>
      </w:r>
      <w:r w:rsidR="00EB6B94">
        <w:rPr>
          <w:szCs w:val="20"/>
        </w:rPr>
        <w:t>,</w:t>
      </w:r>
      <w:r w:rsidRPr="009656E4">
        <w:rPr>
          <w:szCs w:val="20"/>
        </w:rPr>
        <w:t xml:space="preserve"> unless they have been determined to have been closed by waste removal equivalent to the closure standards in </w:t>
      </w:r>
      <w:r w:rsidR="00DD6DDA" w:rsidRPr="009656E4">
        <w:rPr>
          <w:szCs w:val="20"/>
        </w:rPr>
        <w:t xml:space="preserve">30 TAC </w:t>
      </w:r>
      <w:r w:rsidR="008D15DE" w:rsidRPr="009656E4">
        <w:rPr>
          <w:rFonts w:eastAsia="Times New Roman" w:cs="Times New Roman"/>
          <w:color w:val="000000"/>
          <w:szCs w:val="20"/>
          <w:lang w:eastAsia="x-none"/>
        </w:rPr>
        <w:t>§</w:t>
      </w:r>
      <w:r w:rsidR="00DD6DDA" w:rsidRPr="009656E4">
        <w:rPr>
          <w:szCs w:val="20"/>
        </w:rPr>
        <w:t>352.1221</w:t>
      </w:r>
      <w:r w:rsidRPr="009656E4">
        <w:rPr>
          <w:szCs w:val="20"/>
        </w:rPr>
        <w:t xml:space="preserve"> </w:t>
      </w:r>
      <w:r w:rsidR="00F85325" w:rsidRPr="009656E4">
        <w:rPr>
          <w:szCs w:val="20"/>
        </w:rPr>
        <w:t xml:space="preserve">and 40 CFR </w:t>
      </w:r>
      <w:r w:rsidR="00F85325" w:rsidRPr="009656E4">
        <w:rPr>
          <w:rFonts w:eastAsia="Times New Roman" w:cs="Times New Roman"/>
          <w:color w:val="000000"/>
          <w:szCs w:val="20"/>
          <w:lang w:eastAsia="x-none"/>
        </w:rPr>
        <w:t>§</w:t>
      </w:r>
      <w:r w:rsidR="00F85325" w:rsidRPr="009656E4">
        <w:rPr>
          <w:szCs w:val="20"/>
        </w:rPr>
        <w:t xml:space="preserve">257.102 </w:t>
      </w:r>
      <w:r w:rsidRPr="009656E4">
        <w:rPr>
          <w:szCs w:val="20"/>
        </w:rPr>
        <w:t xml:space="preserve">or </w:t>
      </w:r>
      <w:r w:rsidR="00DD6DDA" w:rsidRPr="009656E4">
        <w:rPr>
          <w:szCs w:val="20"/>
        </w:rPr>
        <w:t xml:space="preserve">30 TAC </w:t>
      </w:r>
      <w:r w:rsidR="008D15DE" w:rsidRPr="009656E4">
        <w:rPr>
          <w:rFonts w:eastAsia="Times New Roman" w:cs="Times New Roman"/>
          <w:color w:val="000000"/>
          <w:szCs w:val="20"/>
          <w:lang w:eastAsia="x-none"/>
        </w:rPr>
        <w:t>§</w:t>
      </w:r>
      <w:r w:rsidR="00DD6DDA" w:rsidRPr="009656E4">
        <w:rPr>
          <w:szCs w:val="20"/>
        </w:rPr>
        <w:t>352.1231</w:t>
      </w:r>
      <w:r w:rsidR="00F85325" w:rsidRPr="009656E4">
        <w:rPr>
          <w:szCs w:val="20"/>
        </w:rPr>
        <w:t xml:space="preserve"> and 40 CFR </w:t>
      </w:r>
      <w:r w:rsidR="00F85325" w:rsidRPr="009656E4">
        <w:rPr>
          <w:rFonts w:eastAsia="Times New Roman" w:cs="Times New Roman"/>
          <w:color w:val="000000"/>
          <w:szCs w:val="20"/>
          <w:lang w:eastAsia="x-none"/>
        </w:rPr>
        <w:t>§</w:t>
      </w:r>
      <w:r w:rsidR="00F85325" w:rsidRPr="009656E4">
        <w:rPr>
          <w:szCs w:val="20"/>
        </w:rPr>
        <w:t>257.103</w:t>
      </w:r>
      <w:r w:rsidRPr="009656E4">
        <w:rPr>
          <w:szCs w:val="20"/>
        </w:rPr>
        <w:t xml:space="preserve">. If such a demonstration has been made pursuant to 40 CFR </w:t>
      </w:r>
      <w:r w:rsidR="008D15DE" w:rsidRPr="009656E4">
        <w:rPr>
          <w:rFonts w:eastAsia="Times New Roman" w:cs="Times New Roman"/>
          <w:color w:val="000000"/>
          <w:szCs w:val="20"/>
          <w:lang w:eastAsia="x-none"/>
        </w:rPr>
        <w:t>§</w:t>
      </w:r>
      <w:r w:rsidRPr="009656E4">
        <w:rPr>
          <w:szCs w:val="20"/>
        </w:rPr>
        <w:t xml:space="preserve">257.102 or </w:t>
      </w:r>
      <w:r w:rsidR="008D15DE" w:rsidRPr="009656E4">
        <w:rPr>
          <w:rFonts w:eastAsia="Times New Roman" w:cs="Times New Roman"/>
          <w:color w:val="000000"/>
          <w:szCs w:val="20"/>
          <w:lang w:eastAsia="x-none"/>
        </w:rPr>
        <w:t>§</w:t>
      </w:r>
      <w:r w:rsidRPr="009656E4">
        <w:rPr>
          <w:szCs w:val="20"/>
        </w:rPr>
        <w:t xml:space="preserve">257.103, but an equivalency determination has not been made, please submit a copy of the demonstration documentation. If an equivalency determination has been made, applicant should submit a copy of this determination. </w:t>
      </w:r>
    </w:p>
    <w:p w14:paraId="4253CB98" w14:textId="6D9F82AD" w:rsidR="00F96829" w:rsidRPr="009656E4" w:rsidRDefault="00F96829" w:rsidP="006E6719">
      <w:pPr>
        <w:pStyle w:val="Heading1"/>
        <w:numPr>
          <w:ilvl w:val="0"/>
          <w:numId w:val="29"/>
        </w:numPr>
        <w:ind w:left="720"/>
        <w:rPr>
          <w:rFonts w:ascii="Lucida Bright" w:hAnsi="Lucida Bright"/>
          <w:sz w:val="28"/>
        </w:rPr>
      </w:pPr>
      <w:bookmarkStart w:id="90" w:name="_Toc32245902"/>
      <w:bookmarkStart w:id="91" w:name="_Hlk36532182"/>
      <w:bookmarkStart w:id="92" w:name="_Hlk36532190"/>
      <w:r w:rsidRPr="009656E4">
        <w:rPr>
          <w:rFonts w:ascii="Lucida Bright" w:hAnsi="Lucida Bright"/>
          <w:sz w:val="28"/>
        </w:rPr>
        <w:lastRenderedPageBreak/>
        <w:t>Financial Assurance</w:t>
      </w:r>
      <w:bookmarkEnd w:id="90"/>
      <w:r w:rsidR="00005DA6" w:rsidRPr="009656E4">
        <w:rPr>
          <w:rFonts w:ascii="Lucida Bright" w:hAnsi="Lucida Bright"/>
          <w:sz w:val="28"/>
        </w:rPr>
        <w:t xml:space="preserve"> </w:t>
      </w:r>
      <w:bookmarkEnd w:id="91"/>
    </w:p>
    <w:p w14:paraId="23B655CB" w14:textId="1E96442B" w:rsidR="00F96829" w:rsidRPr="009656E4" w:rsidRDefault="00F96829" w:rsidP="006C3436">
      <w:pPr>
        <w:pStyle w:val="Heading2"/>
        <w:keepLines w:val="0"/>
        <w:numPr>
          <w:ilvl w:val="0"/>
          <w:numId w:val="109"/>
        </w:num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720"/>
        </w:tabs>
        <w:spacing w:before="360" w:after="200"/>
        <w:ind w:left="720" w:hanging="720"/>
        <w:rPr>
          <w:sz w:val="22"/>
          <w:szCs w:val="22"/>
        </w:rPr>
      </w:pPr>
      <w:bookmarkStart w:id="93" w:name="_Toc32245903"/>
      <w:bookmarkStart w:id="94" w:name="_Hlk34833357"/>
      <w:bookmarkEnd w:id="92"/>
      <w:r w:rsidRPr="009656E4">
        <w:rPr>
          <w:rFonts w:eastAsia="Times New Roman"/>
          <w:sz w:val="22"/>
          <w:szCs w:val="22"/>
        </w:rPr>
        <w:t>Post-</w:t>
      </w:r>
      <w:r w:rsidR="00F85325" w:rsidRPr="009656E4">
        <w:rPr>
          <w:rFonts w:eastAsia="Times New Roman"/>
          <w:sz w:val="22"/>
          <w:szCs w:val="22"/>
        </w:rPr>
        <w:t>C</w:t>
      </w:r>
      <w:r w:rsidRPr="009656E4">
        <w:rPr>
          <w:rFonts w:eastAsia="Times New Roman"/>
          <w:sz w:val="22"/>
          <w:szCs w:val="22"/>
        </w:rPr>
        <w:t>losure Care Cost Estimate</w:t>
      </w:r>
      <w:bookmarkEnd w:id="93"/>
      <w:r w:rsidR="00005DA6" w:rsidRPr="009656E4">
        <w:rPr>
          <w:rFonts w:eastAsia="Times New Roman"/>
          <w:sz w:val="22"/>
          <w:szCs w:val="22"/>
        </w:rPr>
        <w:t xml:space="preserve"> </w:t>
      </w:r>
    </w:p>
    <w:bookmarkEnd w:id="94"/>
    <w:p w14:paraId="0E261964" w14:textId="58DFE5E7" w:rsidR="00F96829" w:rsidRPr="009656E4" w:rsidRDefault="00F96829" w:rsidP="00F51858">
      <w:pPr>
        <w:pStyle w:val="BodyText"/>
        <w:keepLines/>
        <w:ind w:left="180"/>
        <w:rPr>
          <w:rFonts w:eastAsia="Times New Roman" w:cs="Mangal"/>
          <w:szCs w:val="20"/>
        </w:rPr>
      </w:pPr>
      <w:r w:rsidRPr="009656E4">
        <w:rPr>
          <w:rFonts w:eastAsia="Times New Roman" w:cs="Mangal"/>
          <w:szCs w:val="20"/>
        </w:rPr>
        <w:t xml:space="preserve">Financial assurance for post-closure care (30 TAC </w:t>
      </w:r>
      <w:r w:rsidR="008D15DE" w:rsidRPr="009656E4">
        <w:rPr>
          <w:rFonts w:eastAsia="Times New Roman" w:cs="Times New Roman"/>
          <w:color w:val="000000"/>
          <w:szCs w:val="20"/>
          <w:lang w:eastAsia="x-none"/>
        </w:rPr>
        <w:t>§</w:t>
      </w:r>
      <w:r w:rsidRPr="009656E4">
        <w:rPr>
          <w:rFonts w:eastAsia="Times New Roman" w:cs="Mangal"/>
          <w:szCs w:val="20"/>
        </w:rPr>
        <w:t xml:space="preserve">352.1101) applies to owners or operators of all CCR </w:t>
      </w:r>
      <w:r w:rsidR="00EB6B94">
        <w:rPr>
          <w:rFonts w:eastAsia="Times New Roman" w:cs="Mangal"/>
          <w:szCs w:val="20"/>
        </w:rPr>
        <w:t>units</w:t>
      </w:r>
      <w:r w:rsidRPr="009656E4">
        <w:rPr>
          <w:rFonts w:eastAsia="Times New Roman" w:cs="Mangal"/>
          <w:szCs w:val="20"/>
        </w:rPr>
        <w:t>, except CCR units from which the owner or operator intends to remove wastes and perform clean closure.</w:t>
      </w:r>
      <w:r w:rsidR="004A1F1F" w:rsidRPr="009656E4">
        <w:rPr>
          <w:rFonts w:eastAsia="Times New Roman" w:cs="Mangal"/>
          <w:szCs w:val="20"/>
        </w:rPr>
        <w:t xml:space="preserve"> Provide a written cost estimate in current dollars of the total cost of the 30-year (or longer, if applicable under </w:t>
      </w:r>
      <w:r w:rsidR="000A5DDA" w:rsidRPr="009656E4">
        <w:rPr>
          <w:rFonts w:eastAsia="Times New Roman" w:cs="Mangal"/>
          <w:szCs w:val="20"/>
        </w:rPr>
        <w:t xml:space="preserve">30 TAC </w:t>
      </w:r>
      <w:r w:rsidR="00352BE3" w:rsidRPr="009656E4">
        <w:rPr>
          <w:szCs w:val="20"/>
        </w:rPr>
        <w:t>§</w:t>
      </w:r>
      <w:r w:rsidR="004A1F1F" w:rsidRPr="009656E4">
        <w:rPr>
          <w:rFonts w:eastAsia="Times New Roman" w:cs="Mangal"/>
          <w:szCs w:val="20"/>
        </w:rPr>
        <w:t>352.1101(d)) post-closure care period to perform post-</w:t>
      </w:r>
      <w:r w:rsidR="00654767" w:rsidRPr="009656E4">
        <w:rPr>
          <w:rFonts w:eastAsia="Times New Roman" w:cs="Mangal"/>
          <w:szCs w:val="20"/>
        </w:rPr>
        <w:t>closure</w:t>
      </w:r>
      <w:r w:rsidR="004A1F1F" w:rsidRPr="009656E4">
        <w:rPr>
          <w:rFonts w:eastAsia="Times New Roman" w:cs="Mangal"/>
          <w:szCs w:val="20"/>
        </w:rPr>
        <w:t xml:space="preserve"> care requirements as prescribed in </w:t>
      </w:r>
      <w:r w:rsidR="000A5DDA" w:rsidRPr="009656E4">
        <w:rPr>
          <w:rFonts w:eastAsia="Times New Roman" w:cs="Mangal"/>
          <w:szCs w:val="20"/>
        </w:rPr>
        <w:t xml:space="preserve">30 TAC </w:t>
      </w:r>
      <w:r w:rsidR="004A1F1F" w:rsidRPr="009656E4">
        <w:rPr>
          <w:rFonts w:eastAsia="Times New Roman" w:cs="Mangal"/>
          <w:szCs w:val="20"/>
        </w:rPr>
        <w:t xml:space="preserve">§352.1241. The cost estimate must be based on the costs of hiring a </w:t>
      </w:r>
      <w:r w:rsidR="00295B71" w:rsidRPr="009656E4">
        <w:rPr>
          <w:rFonts w:eastAsia="Times New Roman" w:cs="Mangal"/>
          <w:szCs w:val="20"/>
        </w:rPr>
        <w:t>third</w:t>
      </w:r>
      <w:r w:rsidR="004A1F1F" w:rsidRPr="009656E4">
        <w:rPr>
          <w:rFonts w:eastAsia="Times New Roman" w:cs="Mangal"/>
          <w:szCs w:val="20"/>
        </w:rPr>
        <w:t xml:space="preserve"> party to conduct post-closure care maintenance. </w:t>
      </w:r>
      <w:r w:rsidRPr="009656E4">
        <w:rPr>
          <w:rFonts w:eastAsia="Times New Roman" w:cs="Mangal"/>
          <w:szCs w:val="20"/>
        </w:rPr>
        <w:t xml:space="preserve"> </w:t>
      </w:r>
    </w:p>
    <w:p w14:paraId="01D2A664" w14:textId="21A05BEE" w:rsidR="00F96829" w:rsidRPr="0091406C" w:rsidRDefault="0091406C" w:rsidP="00F51858">
      <w:pPr>
        <w:pStyle w:val="BodyText"/>
        <w:keepLines/>
        <w:ind w:left="180"/>
        <w:rPr>
          <w:rFonts w:eastAsia="Times New Roman" w:cs="Mangal"/>
          <w:szCs w:val="20"/>
        </w:rPr>
      </w:pPr>
      <w:r w:rsidRPr="0091406C">
        <w:rPr>
          <w:rFonts w:eastAsia="Times New Roman" w:cs="Mangal"/>
          <w:szCs w:val="20"/>
        </w:rPr>
        <w:t xml:space="preserve">Complete </w:t>
      </w:r>
      <w:r w:rsidR="004757C6" w:rsidRPr="0091406C">
        <w:rPr>
          <w:rFonts w:eastAsia="Times New Roman" w:cs="Mangal"/>
          <w:szCs w:val="20"/>
        </w:rPr>
        <w:t xml:space="preserve">Table </w:t>
      </w:r>
      <w:r w:rsidR="00847FEE" w:rsidRPr="0091406C">
        <w:rPr>
          <w:rFonts w:eastAsia="Times New Roman" w:cs="Mangal"/>
          <w:szCs w:val="20"/>
        </w:rPr>
        <w:t>VIII.A.</w:t>
      </w:r>
      <w:r w:rsidR="009A766A">
        <w:rPr>
          <w:rFonts w:eastAsia="Times New Roman" w:cs="Mangal"/>
          <w:szCs w:val="20"/>
        </w:rPr>
        <w:t>1</w:t>
      </w:r>
      <w:r w:rsidR="00847FEE" w:rsidRPr="0091406C">
        <w:rPr>
          <w:rFonts w:eastAsia="Times New Roman" w:cs="Mangal"/>
          <w:szCs w:val="20"/>
        </w:rPr>
        <w:t xml:space="preserve"> – </w:t>
      </w:r>
      <w:r w:rsidR="009A766A" w:rsidRPr="009A766A">
        <w:rPr>
          <w:rFonts w:eastAsia="Times New Roman" w:cs="Mangal"/>
          <w:szCs w:val="20"/>
        </w:rPr>
        <w:t>Post-Closure Cost Summary for Existing Registered Units</w:t>
      </w:r>
    </w:p>
    <w:p w14:paraId="25E1BE5F" w14:textId="75F59E51" w:rsidR="0091406C" w:rsidRPr="0091406C" w:rsidRDefault="0091406C" w:rsidP="00F51858">
      <w:pPr>
        <w:pStyle w:val="BodyText"/>
        <w:keepLines/>
        <w:ind w:left="180"/>
        <w:rPr>
          <w:rFonts w:eastAsia="Times New Roman" w:cs="Mangal"/>
          <w:szCs w:val="20"/>
        </w:rPr>
      </w:pPr>
      <w:r w:rsidRPr="0091406C">
        <w:rPr>
          <w:rStyle w:val="Strong"/>
          <w:b w:val="0"/>
          <w:bCs w:val="0"/>
          <w:szCs w:val="20"/>
        </w:rPr>
        <w:t xml:space="preserve">Complete </w:t>
      </w:r>
      <w:r w:rsidR="009A766A" w:rsidRPr="009A766A">
        <w:rPr>
          <w:rStyle w:val="Strong"/>
          <w:b w:val="0"/>
          <w:bCs w:val="0"/>
          <w:szCs w:val="20"/>
        </w:rPr>
        <w:t>Table VIII.A.2. - Post-Closure Cost Summary for Proposed Registered Units</w:t>
      </w:r>
    </w:p>
    <w:p w14:paraId="71CEA5EE" w14:textId="565C0CC6" w:rsidR="00F96829" w:rsidRPr="009656E4" w:rsidRDefault="00F96829" w:rsidP="006C3436">
      <w:pPr>
        <w:pStyle w:val="Heading2"/>
        <w:keepLines w:val="0"/>
        <w:numPr>
          <w:ilvl w:val="0"/>
          <w:numId w:val="109"/>
        </w:numPr>
        <w:pBdr>
          <w:top w:val="single" w:sz="4" w:space="4" w:color="auto"/>
          <w:left w:val="single" w:sz="4" w:space="4" w:color="auto"/>
          <w:bottom w:val="single" w:sz="4" w:space="4" w:color="auto"/>
          <w:right w:val="single" w:sz="4" w:space="4" w:color="auto"/>
        </w:pBdr>
        <w:shd w:val="clear" w:color="auto" w:fill="F2F2F2" w:themeFill="background1" w:themeFillShade="F2"/>
        <w:tabs>
          <w:tab w:val="left" w:pos="720"/>
        </w:tabs>
        <w:spacing w:before="360" w:after="200"/>
        <w:ind w:left="720" w:hanging="720"/>
        <w:rPr>
          <w:rFonts w:cs="Lucida Bright"/>
          <w:color w:val="000000"/>
          <w:sz w:val="22"/>
          <w:szCs w:val="22"/>
        </w:rPr>
      </w:pPr>
      <w:bookmarkStart w:id="95" w:name="_Toc32245904"/>
      <w:bookmarkStart w:id="96" w:name="_Hlk34833384"/>
      <w:r w:rsidRPr="009656E4">
        <w:rPr>
          <w:rFonts w:eastAsia="Times New Roman"/>
          <w:sz w:val="22"/>
          <w:szCs w:val="22"/>
        </w:rPr>
        <w:t>Financial Assurance Mechanism</w:t>
      </w:r>
      <w:bookmarkEnd w:id="95"/>
      <w:r w:rsidRPr="009656E4">
        <w:rPr>
          <w:rFonts w:eastAsia="Times New Roman"/>
          <w:sz w:val="22"/>
          <w:szCs w:val="22"/>
        </w:rPr>
        <w:t xml:space="preserve"> </w:t>
      </w:r>
      <w:bookmarkEnd w:id="96"/>
    </w:p>
    <w:p w14:paraId="55C38E6F" w14:textId="2195E860" w:rsidR="00F96829" w:rsidRPr="009656E4" w:rsidRDefault="00F96829" w:rsidP="00F51858">
      <w:pPr>
        <w:pStyle w:val="BodyText"/>
        <w:keepLines/>
        <w:ind w:left="180"/>
        <w:rPr>
          <w:rFonts w:eastAsia="Times New Roman" w:cs="Mangal"/>
          <w:szCs w:val="20"/>
        </w:rPr>
      </w:pPr>
      <w:r w:rsidRPr="009656E4">
        <w:rPr>
          <w:rFonts w:eastAsia="Times New Roman" w:cs="Mangal"/>
          <w:szCs w:val="20"/>
        </w:rPr>
        <w:t xml:space="preserve">The financial assurance for post-closure care is required in accordance with 30 TAC </w:t>
      </w:r>
      <w:r w:rsidR="008D15DE" w:rsidRPr="009656E4">
        <w:rPr>
          <w:rFonts w:eastAsia="Times New Roman" w:cs="Times New Roman"/>
          <w:color w:val="000000"/>
          <w:szCs w:val="20"/>
          <w:lang w:eastAsia="x-none"/>
        </w:rPr>
        <w:t>§</w:t>
      </w:r>
      <w:r w:rsidRPr="009656E4">
        <w:rPr>
          <w:rFonts w:eastAsia="Times New Roman" w:cs="Mangal"/>
          <w:szCs w:val="20"/>
        </w:rPr>
        <w:t xml:space="preserve">352.1101. The applicant shall demonstrate the financial assurance within 90 days after approval of the registration with a financial mechanism acceptable to TCEQ in compliance with 30 TAC </w:t>
      </w:r>
      <w:r w:rsidR="008D15DE" w:rsidRPr="009656E4">
        <w:rPr>
          <w:rFonts w:eastAsia="Times New Roman" w:cs="Times New Roman"/>
          <w:color w:val="000000"/>
          <w:szCs w:val="20"/>
          <w:lang w:eastAsia="x-none"/>
        </w:rPr>
        <w:t>§</w:t>
      </w:r>
      <w:r w:rsidRPr="009656E4">
        <w:rPr>
          <w:rFonts w:eastAsia="Times New Roman" w:cs="Mangal"/>
          <w:szCs w:val="20"/>
        </w:rPr>
        <w:t xml:space="preserve">352.1101(c) </w:t>
      </w:r>
      <w:r w:rsidR="00AB41EF" w:rsidRPr="009656E4">
        <w:rPr>
          <w:rFonts w:eastAsia="Times New Roman" w:cs="Mangal"/>
          <w:szCs w:val="20"/>
        </w:rPr>
        <w:t xml:space="preserve">and </w:t>
      </w:r>
      <w:r w:rsidRPr="009656E4">
        <w:rPr>
          <w:rFonts w:eastAsia="Times New Roman" w:cs="Mangal"/>
          <w:szCs w:val="20"/>
        </w:rPr>
        <w:t xml:space="preserve">30 TAC </w:t>
      </w:r>
      <w:r w:rsidR="008D15DE" w:rsidRPr="009656E4">
        <w:rPr>
          <w:rFonts w:eastAsia="Times New Roman" w:cs="Times New Roman"/>
          <w:color w:val="000000"/>
          <w:szCs w:val="20"/>
          <w:lang w:eastAsia="x-none"/>
        </w:rPr>
        <w:t>§</w:t>
      </w:r>
      <w:r w:rsidRPr="009656E4">
        <w:rPr>
          <w:rFonts w:eastAsia="Times New Roman" w:cs="Mangal"/>
          <w:szCs w:val="20"/>
        </w:rPr>
        <w:t xml:space="preserve">37, </w:t>
      </w:r>
      <w:r w:rsidR="000A5DDA" w:rsidRPr="009656E4">
        <w:rPr>
          <w:rFonts w:eastAsia="Times New Roman" w:cs="Mangal"/>
          <w:szCs w:val="20"/>
        </w:rPr>
        <w:t>S</w:t>
      </w:r>
      <w:r w:rsidRPr="009656E4">
        <w:rPr>
          <w:rFonts w:eastAsia="Times New Roman" w:cs="Mangal"/>
          <w:szCs w:val="20"/>
        </w:rPr>
        <w:t>ubchapters A through D</w:t>
      </w:r>
      <w:r w:rsidR="00AB41EF" w:rsidRPr="009656E4">
        <w:rPr>
          <w:rFonts w:eastAsia="Times New Roman" w:cs="Mangal"/>
          <w:szCs w:val="20"/>
        </w:rPr>
        <w:t>,</w:t>
      </w:r>
      <w:r w:rsidRPr="009656E4">
        <w:rPr>
          <w:rFonts w:eastAsia="Times New Roman" w:cs="Mangal"/>
          <w:szCs w:val="20"/>
        </w:rPr>
        <w:t xml:space="preserve"> except as indicated in 30 TAC </w:t>
      </w:r>
      <w:r w:rsidR="008D15DE" w:rsidRPr="009656E4">
        <w:rPr>
          <w:rFonts w:eastAsia="Times New Roman" w:cs="Times New Roman"/>
          <w:color w:val="000000"/>
          <w:szCs w:val="20"/>
          <w:lang w:eastAsia="x-none"/>
        </w:rPr>
        <w:t>§</w:t>
      </w:r>
      <w:r w:rsidRPr="009656E4">
        <w:rPr>
          <w:rFonts w:eastAsia="Times New Roman" w:cs="Mangal"/>
          <w:szCs w:val="20"/>
        </w:rPr>
        <w:t xml:space="preserve">352.1111, in an amount no less than the amount specified in the approved </w:t>
      </w:r>
      <w:r w:rsidR="00F6418B">
        <w:rPr>
          <w:rFonts w:eastAsia="Times New Roman" w:cs="Mangal"/>
          <w:szCs w:val="20"/>
        </w:rPr>
        <w:t>P</w:t>
      </w:r>
      <w:r w:rsidRPr="009656E4">
        <w:rPr>
          <w:rFonts w:eastAsia="Times New Roman" w:cs="Mangal"/>
          <w:szCs w:val="20"/>
        </w:rPr>
        <w:t>ost-</w:t>
      </w:r>
      <w:r w:rsidR="00F6418B">
        <w:rPr>
          <w:rFonts w:eastAsia="Times New Roman" w:cs="Mangal"/>
          <w:szCs w:val="20"/>
        </w:rPr>
        <w:t>C</w:t>
      </w:r>
      <w:r w:rsidRPr="009656E4">
        <w:rPr>
          <w:rFonts w:eastAsia="Times New Roman" w:cs="Mangal"/>
          <w:szCs w:val="20"/>
        </w:rPr>
        <w:t xml:space="preserve">losure </w:t>
      </w:r>
      <w:r w:rsidR="00F6418B">
        <w:rPr>
          <w:rFonts w:eastAsia="Times New Roman" w:cs="Mangal"/>
          <w:szCs w:val="20"/>
        </w:rPr>
        <w:t>C</w:t>
      </w:r>
      <w:r w:rsidRPr="009656E4">
        <w:rPr>
          <w:rFonts w:eastAsia="Times New Roman" w:cs="Mangal"/>
          <w:szCs w:val="20"/>
        </w:rPr>
        <w:t xml:space="preserve">are </w:t>
      </w:r>
      <w:r w:rsidR="00F6418B">
        <w:rPr>
          <w:rFonts w:eastAsia="Times New Roman" w:cs="Mangal"/>
          <w:szCs w:val="20"/>
        </w:rPr>
        <w:t>C</w:t>
      </w:r>
      <w:r w:rsidRPr="009656E4">
        <w:rPr>
          <w:rFonts w:eastAsia="Times New Roman" w:cs="Mangal"/>
          <w:szCs w:val="20"/>
        </w:rPr>
        <w:t xml:space="preserve">ost </w:t>
      </w:r>
      <w:r w:rsidR="00172E20">
        <w:rPr>
          <w:rFonts w:eastAsia="Times New Roman" w:cs="Mangal"/>
          <w:szCs w:val="20"/>
        </w:rPr>
        <w:t>Summary</w:t>
      </w:r>
      <w:r w:rsidRPr="009656E4">
        <w:rPr>
          <w:rFonts w:eastAsia="Times New Roman" w:cs="Mangal"/>
          <w:szCs w:val="20"/>
        </w:rPr>
        <w:t xml:space="preserve">. </w:t>
      </w:r>
      <w:r w:rsidR="004A1F1F" w:rsidRPr="009656E4">
        <w:rPr>
          <w:rFonts w:eastAsia="Times New Roman" w:cs="Mangal"/>
          <w:szCs w:val="20"/>
        </w:rPr>
        <w:t>Provide a description of the proposed financial assurance mechanism.</w:t>
      </w:r>
      <w:r w:rsidR="00AF1351" w:rsidRPr="009656E4">
        <w:rPr>
          <w:rFonts w:eastAsia="Times New Roman" w:cs="Mangal"/>
          <w:szCs w:val="20"/>
        </w:rPr>
        <w:br/>
      </w:r>
      <w:r w:rsidR="00AF1351" w:rsidRPr="009656E4">
        <w:rPr>
          <w:rFonts w:eastAsia="Times New Roman" w:cs="Mangal"/>
          <w:szCs w:val="20"/>
        </w:rPr>
        <w:br/>
      </w:r>
      <w:r w:rsidRPr="009656E4">
        <w:rPr>
          <w:rFonts w:eastAsia="Times New Roman" w:cs="Mangal"/>
          <w:szCs w:val="20"/>
        </w:rPr>
        <w:t>Complete Table VIII.B</w:t>
      </w:r>
      <w:r w:rsidR="00172E20">
        <w:rPr>
          <w:rFonts w:eastAsia="Times New Roman" w:cs="Mangal"/>
          <w:szCs w:val="20"/>
        </w:rPr>
        <w:t>.</w:t>
      </w:r>
      <w:r w:rsidR="00EB6B94">
        <w:rPr>
          <w:rFonts w:eastAsia="Times New Roman" w:cs="Mangal"/>
          <w:szCs w:val="20"/>
        </w:rPr>
        <w:t xml:space="preserve"> - </w:t>
      </w:r>
      <w:r w:rsidR="00994B62" w:rsidRPr="00994B62">
        <w:rPr>
          <w:rFonts w:eastAsia="Times New Roman" w:cs="Mangal"/>
          <w:szCs w:val="20"/>
        </w:rPr>
        <w:t>Post-Closure Period</w:t>
      </w:r>
      <w:r w:rsidRPr="009656E4">
        <w:rPr>
          <w:rFonts w:eastAsia="Times New Roman" w:cs="Mangal"/>
          <w:szCs w:val="20"/>
        </w:rPr>
        <w:t>, for the authorized post</w:t>
      </w:r>
      <w:r w:rsidR="002405C7" w:rsidRPr="009656E4">
        <w:rPr>
          <w:rFonts w:eastAsia="Times New Roman" w:cs="Mangal"/>
          <w:szCs w:val="20"/>
        </w:rPr>
        <w:t>-</w:t>
      </w:r>
      <w:r w:rsidRPr="009656E4">
        <w:rPr>
          <w:rFonts w:eastAsia="Times New Roman" w:cs="Mangal"/>
          <w:szCs w:val="20"/>
        </w:rPr>
        <w:t xml:space="preserve">closure period, to meet the requirements of 30 TAC </w:t>
      </w:r>
      <w:r w:rsidR="008D15DE" w:rsidRPr="009656E4">
        <w:rPr>
          <w:rFonts w:eastAsia="Times New Roman" w:cs="Times New Roman"/>
          <w:color w:val="000000"/>
          <w:szCs w:val="20"/>
          <w:lang w:eastAsia="x-none"/>
        </w:rPr>
        <w:t>§</w:t>
      </w:r>
      <w:r w:rsidRPr="009656E4">
        <w:rPr>
          <w:rFonts w:eastAsia="Times New Roman" w:cs="Mangal"/>
          <w:szCs w:val="20"/>
        </w:rPr>
        <w:t>352.1241(a) through (c).</w:t>
      </w:r>
    </w:p>
    <w:p w14:paraId="2A1A9279" w14:textId="56B7C676" w:rsidR="003D3235" w:rsidRPr="009656E4" w:rsidRDefault="00F96829" w:rsidP="00715085">
      <w:pPr>
        <w:pStyle w:val="BodyText"/>
        <w:rPr>
          <w:rFonts w:eastAsia="Times New Roman" w:cs="Times New Roman"/>
          <w:szCs w:val="20"/>
        </w:rPr>
      </w:pPr>
      <w:r w:rsidRPr="009656E4">
        <w:rPr>
          <w:szCs w:val="20"/>
        </w:rPr>
        <w:br w:type="column"/>
      </w:r>
      <w:r w:rsidR="003D3235" w:rsidRPr="009656E4">
        <w:rPr>
          <w:rFonts w:eastAsia="Times New Roman" w:cs="Times New Roman"/>
          <w:b/>
          <w:bCs/>
          <w:szCs w:val="20"/>
        </w:rPr>
        <w:lastRenderedPageBreak/>
        <w:t>Signature Page</w:t>
      </w:r>
    </w:p>
    <w:p w14:paraId="5871E460" w14:textId="67BBDB8B" w:rsidR="003D3235" w:rsidRPr="009656E4" w:rsidRDefault="003D3235">
      <w:pPr>
        <w:widowControl w:val="0"/>
        <w:tabs>
          <w:tab w:val="clear" w:pos="720"/>
        </w:tabs>
        <w:autoSpaceDE w:val="0"/>
        <w:autoSpaceDN w:val="0"/>
        <w:adjustRightInd w:val="0"/>
        <w:spacing w:after="240"/>
        <w:rPr>
          <w:rFonts w:eastAsia="Times New Roman" w:cs="Times New Roman"/>
          <w:szCs w:val="20"/>
        </w:rPr>
      </w:pPr>
      <w:r w:rsidRPr="009656E4">
        <w:rPr>
          <w:rFonts w:eastAsia="Times New Roman" w:cs="Times New Roman"/>
          <w:szCs w:val="20"/>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there are significant penalties for submitting false information, including the possibility of fine and imprisonment for knowing violations.</w:t>
      </w:r>
    </w:p>
    <w:p w14:paraId="24532E76" w14:textId="77777777" w:rsidR="003D3235" w:rsidRPr="009656E4" w:rsidRDefault="003D3235">
      <w:pPr>
        <w:widowControl w:val="0"/>
        <w:tabs>
          <w:tab w:val="clear" w:pos="720"/>
        </w:tabs>
        <w:autoSpaceDE w:val="0"/>
        <w:autoSpaceDN w:val="0"/>
        <w:adjustRightInd w:val="0"/>
        <w:spacing w:after="240"/>
        <w:rPr>
          <w:rFonts w:eastAsia="Times New Roman" w:cs="Times New Roman"/>
          <w:szCs w:val="20"/>
        </w:rPr>
      </w:pPr>
      <w:r w:rsidRPr="009656E4">
        <w:rPr>
          <w:rFonts w:eastAsia="Times New Roman" w:cs="Times New Roman"/>
          <w:b/>
          <w:szCs w:val="20"/>
        </w:rPr>
        <w:t>Applicant</w:t>
      </w:r>
      <w:r w:rsidRPr="009656E4">
        <w:rPr>
          <w:rFonts w:eastAsia="Times New Roman" w:cs="Times New Roman"/>
          <w:szCs w:val="20"/>
        </w:rPr>
        <w:t xml:space="preserve"> Signature: _______________________________      Date: ______________</w:t>
      </w:r>
    </w:p>
    <w:p w14:paraId="262A3AD0" w14:textId="77777777" w:rsidR="003D3235" w:rsidRPr="009656E4" w:rsidRDefault="003D3235">
      <w:pPr>
        <w:widowControl w:val="0"/>
        <w:tabs>
          <w:tab w:val="clear" w:pos="720"/>
        </w:tabs>
        <w:autoSpaceDE w:val="0"/>
        <w:autoSpaceDN w:val="0"/>
        <w:adjustRightInd w:val="0"/>
        <w:spacing w:after="240"/>
        <w:rPr>
          <w:rFonts w:eastAsia="Times New Roman" w:cs="Times New Roman"/>
          <w:szCs w:val="20"/>
        </w:rPr>
      </w:pPr>
      <w:r w:rsidRPr="009656E4">
        <w:rPr>
          <w:rFonts w:eastAsia="Times New Roman" w:cs="Times New Roman"/>
          <w:szCs w:val="20"/>
        </w:rPr>
        <w:t>Name and Official Title (type or print): ______________________________________</w:t>
      </w:r>
    </w:p>
    <w:p w14:paraId="3D1EFE27" w14:textId="247C50D9" w:rsidR="003D3235" w:rsidRPr="009656E4" w:rsidRDefault="003D3235">
      <w:pPr>
        <w:widowControl w:val="0"/>
        <w:tabs>
          <w:tab w:val="clear" w:pos="720"/>
        </w:tabs>
        <w:autoSpaceDE w:val="0"/>
        <w:autoSpaceDN w:val="0"/>
        <w:adjustRightInd w:val="0"/>
        <w:spacing w:after="240"/>
        <w:rPr>
          <w:rFonts w:eastAsia="Times New Roman" w:cs="Times New Roman"/>
          <w:szCs w:val="20"/>
        </w:rPr>
      </w:pPr>
      <w:r w:rsidRPr="009656E4">
        <w:rPr>
          <w:rFonts w:eastAsia="Times New Roman" w:cs="Times New Roman"/>
          <w:b/>
          <w:szCs w:val="20"/>
        </w:rPr>
        <w:t>Owner or Operator</w:t>
      </w:r>
      <w:r w:rsidRPr="009656E4">
        <w:rPr>
          <w:rFonts w:eastAsia="Times New Roman" w:cs="Times New Roman"/>
          <w:szCs w:val="20"/>
        </w:rPr>
        <w:t xml:space="preserve"> Signature: ________________________    </w:t>
      </w:r>
      <w:r w:rsidR="00E37F71" w:rsidRPr="009656E4">
        <w:rPr>
          <w:rFonts w:eastAsia="Times New Roman" w:cs="Times New Roman"/>
          <w:szCs w:val="20"/>
        </w:rPr>
        <w:t>Date: _</w:t>
      </w:r>
      <w:r w:rsidRPr="009656E4">
        <w:rPr>
          <w:rFonts w:eastAsia="Times New Roman" w:cs="Times New Roman"/>
          <w:szCs w:val="20"/>
        </w:rPr>
        <w:t>_____________</w:t>
      </w:r>
    </w:p>
    <w:p w14:paraId="6908E7AC" w14:textId="77777777" w:rsidR="003D3235" w:rsidRPr="009656E4" w:rsidRDefault="003D3235">
      <w:pPr>
        <w:widowControl w:val="0"/>
        <w:tabs>
          <w:tab w:val="clear" w:pos="720"/>
        </w:tabs>
        <w:autoSpaceDE w:val="0"/>
        <w:autoSpaceDN w:val="0"/>
        <w:adjustRightInd w:val="0"/>
        <w:spacing w:after="240"/>
        <w:rPr>
          <w:rFonts w:eastAsia="Times New Roman" w:cs="Times New Roman"/>
          <w:szCs w:val="20"/>
        </w:rPr>
      </w:pPr>
      <w:r w:rsidRPr="009656E4">
        <w:rPr>
          <w:rFonts w:eastAsia="Times New Roman" w:cs="Times New Roman"/>
          <w:szCs w:val="20"/>
        </w:rPr>
        <w:t>Name and Official Title (type or print): ______________________________________</w:t>
      </w:r>
    </w:p>
    <w:p w14:paraId="15AC9298" w14:textId="77777777" w:rsidR="003D3235" w:rsidRPr="009656E4" w:rsidRDefault="003D3235">
      <w:pPr>
        <w:widowControl w:val="0"/>
        <w:tabs>
          <w:tab w:val="clear" w:pos="720"/>
        </w:tabs>
        <w:autoSpaceDE w:val="0"/>
        <w:autoSpaceDN w:val="0"/>
        <w:adjustRightInd w:val="0"/>
        <w:spacing w:after="240"/>
        <w:rPr>
          <w:rFonts w:eastAsia="Times New Roman" w:cs="Times New Roman"/>
          <w:szCs w:val="20"/>
        </w:rPr>
      </w:pPr>
      <w:r w:rsidRPr="009656E4">
        <w:rPr>
          <w:rFonts w:eastAsia="Times New Roman" w:cs="Times New Roman"/>
          <w:szCs w:val="20"/>
        </w:rPr>
        <w:t>To be completed by the owner or operator if the application is signed by an authorized representative for the operator</w:t>
      </w:r>
    </w:p>
    <w:p w14:paraId="18809448" w14:textId="77777777" w:rsidR="003D3235" w:rsidRPr="009656E4" w:rsidRDefault="003D3235">
      <w:pPr>
        <w:tabs>
          <w:tab w:val="clear" w:pos="720"/>
          <w:tab w:val="left" w:pos="2160"/>
          <w:tab w:val="left" w:pos="2880"/>
        </w:tabs>
        <w:autoSpaceDE w:val="0"/>
        <w:autoSpaceDN w:val="0"/>
        <w:adjustRightInd w:val="0"/>
        <w:rPr>
          <w:rFonts w:eastAsia="Times New Roman" w:cs="Times New Roman"/>
          <w:szCs w:val="20"/>
        </w:rPr>
      </w:pPr>
      <w:r w:rsidRPr="009656E4">
        <w:rPr>
          <w:rFonts w:eastAsia="Times New Roman" w:cs="Times New Roman"/>
          <w:szCs w:val="20"/>
        </w:rPr>
        <w:t>I, _________________________ hereby designate _____________________________</w:t>
      </w:r>
    </w:p>
    <w:p w14:paraId="17C55770" w14:textId="07614EE8" w:rsidR="003D3235" w:rsidRPr="009656E4" w:rsidRDefault="003D3235">
      <w:pPr>
        <w:widowControl w:val="0"/>
        <w:tabs>
          <w:tab w:val="left" w:pos="1980"/>
          <w:tab w:val="left" w:pos="2880"/>
          <w:tab w:val="left" w:pos="4320"/>
          <w:tab w:val="left" w:pos="5940"/>
          <w:tab w:val="left" w:pos="6480"/>
        </w:tabs>
        <w:autoSpaceDE w:val="0"/>
        <w:autoSpaceDN w:val="0"/>
        <w:adjustRightInd w:val="0"/>
        <w:rPr>
          <w:rFonts w:eastAsia="Times New Roman" w:cs="Times New Roman"/>
          <w:szCs w:val="20"/>
        </w:rPr>
      </w:pPr>
      <w:r w:rsidRPr="009656E4">
        <w:rPr>
          <w:rFonts w:eastAsia="Times New Roman" w:cs="Times New Roman"/>
          <w:szCs w:val="20"/>
        </w:rPr>
        <w:tab/>
        <w:t>(operator)</w:t>
      </w:r>
      <w:r w:rsidRPr="009656E4">
        <w:rPr>
          <w:rFonts w:eastAsia="Times New Roman" w:cs="Times New Roman"/>
          <w:szCs w:val="20"/>
        </w:rPr>
        <w:tab/>
      </w:r>
      <w:r w:rsidRPr="009656E4">
        <w:rPr>
          <w:rFonts w:eastAsia="Times New Roman" w:cs="Times New Roman"/>
          <w:szCs w:val="20"/>
        </w:rPr>
        <w:tab/>
      </w:r>
      <w:r w:rsidR="00E37F71" w:rsidRPr="009656E4">
        <w:rPr>
          <w:rFonts w:eastAsia="Times New Roman" w:cs="Times New Roman"/>
          <w:szCs w:val="20"/>
        </w:rPr>
        <w:tab/>
        <w:t xml:space="preserve"> (</w:t>
      </w:r>
      <w:r w:rsidRPr="009656E4">
        <w:rPr>
          <w:rFonts w:eastAsia="Times New Roman" w:cs="Times New Roman"/>
          <w:szCs w:val="20"/>
        </w:rPr>
        <w:t>authorized representative)</w:t>
      </w:r>
    </w:p>
    <w:p w14:paraId="08B82FE5" w14:textId="2CE25131" w:rsidR="003D3235" w:rsidRPr="009656E4" w:rsidRDefault="003D3235">
      <w:pPr>
        <w:widowControl w:val="0"/>
        <w:tabs>
          <w:tab w:val="clear" w:pos="720"/>
        </w:tabs>
        <w:autoSpaceDE w:val="0"/>
        <w:autoSpaceDN w:val="0"/>
        <w:adjustRightInd w:val="0"/>
        <w:spacing w:before="240" w:after="240"/>
        <w:rPr>
          <w:rFonts w:eastAsia="Times New Roman" w:cs="Times New Roman"/>
          <w:szCs w:val="20"/>
        </w:rPr>
      </w:pPr>
      <w:r w:rsidRPr="009656E4">
        <w:rPr>
          <w:rFonts w:eastAsia="Times New Roman" w:cs="Times New Roman"/>
          <w:szCs w:val="20"/>
        </w:rPr>
        <w:t>as my representative and hereby authorize said representative to sign any application, submit additional information as may be requested by the Commission; and/or appear for me at any hearing or before the Texas Commission on Environmental Quality in conjunction with this request for a CCR waste management registration. I further understand that I am responsible for the contents of this application, for oral statements given by my authorized representative in support of the application, and for compliance with the terms and conditions of any registration which might be issued based upon this application.</w:t>
      </w:r>
    </w:p>
    <w:p w14:paraId="1D120D41" w14:textId="77777777" w:rsidR="003D3235" w:rsidRPr="009656E4" w:rsidRDefault="003D3235">
      <w:pPr>
        <w:tabs>
          <w:tab w:val="clear" w:pos="720"/>
          <w:tab w:val="left" w:pos="2160"/>
          <w:tab w:val="left" w:pos="2880"/>
        </w:tabs>
        <w:autoSpaceDE w:val="0"/>
        <w:autoSpaceDN w:val="0"/>
        <w:adjustRightInd w:val="0"/>
        <w:rPr>
          <w:rFonts w:eastAsia="Times New Roman" w:cs="Times New Roman"/>
          <w:szCs w:val="20"/>
        </w:rPr>
      </w:pPr>
      <w:r w:rsidRPr="009656E4">
        <w:rPr>
          <w:rFonts w:eastAsia="Times New Roman" w:cs="Times New Roman"/>
          <w:szCs w:val="20"/>
        </w:rPr>
        <w:t>__________________________________________________</w:t>
      </w:r>
    </w:p>
    <w:p w14:paraId="58933EC5" w14:textId="77777777" w:rsidR="003D3235" w:rsidRPr="009656E4" w:rsidRDefault="003D3235">
      <w:pPr>
        <w:tabs>
          <w:tab w:val="clear" w:pos="720"/>
          <w:tab w:val="left" w:pos="2160"/>
          <w:tab w:val="left" w:pos="2880"/>
        </w:tabs>
        <w:autoSpaceDE w:val="0"/>
        <w:autoSpaceDN w:val="0"/>
        <w:adjustRightInd w:val="0"/>
        <w:rPr>
          <w:rFonts w:eastAsia="Times New Roman" w:cs="Times New Roman"/>
          <w:szCs w:val="20"/>
        </w:rPr>
      </w:pPr>
      <w:r w:rsidRPr="009656E4">
        <w:rPr>
          <w:rFonts w:eastAsia="Times New Roman" w:cs="Times New Roman"/>
          <w:szCs w:val="20"/>
        </w:rPr>
        <w:t>Printed or Typed Name of Applicant or Principal Executive Officer</w:t>
      </w:r>
    </w:p>
    <w:p w14:paraId="23DBE256" w14:textId="77777777" w:rsidR="003D3235" w:rsidRPr="009656E4" w:rsidRDefault="003D3235">
      <w:pPr>
        <w:tabs>
          <w:tab w:val="clear" w:pos="720"/>
          <w:tab w:val="left" w:pos="2160"/>
          <w:tab w:val="left" w:pos="2880"/>
        </w:tabs>
        <w:autoSpaceDE w:val="0"/>
        <w:autoSpaceDN w:val="0"/>
        <w:adjustRightInd w:val="0"/>
        <w:rPr>
          <w:rFonts w:eastAsia="Times New Roman" w:cs="Times New Roman"/>
          <w:szCs w:val="20"/>
        </w:rPr>
      </w:pPr>
      <w:r w:rsidRPr="009656E4">
        <w:rPr>
          <w:rFonts w:eastAsia="Times New Roman" w:cs="Times New Roman"/>
          <w:szCs w:val="20"/>
        </w:rPr>
        <w:tab/>
      </w:r>
    </w:p>
    <w:p w14:paraId="4586BDC1" w14:textId="77777777" w:rsidR="003D3235" w:rsidRPr="009656E4" w:rsidRDefault="003D3235">
      <w:pPr>
        <w:tabs>
          <w:tab w:val="clear" w:pos="720"/>
          <w:tab w:val="left" w:pos="2160"/>
          <w:tab w:val="left" w:pos="2880"/>
        </w:tabs>
        <w:autoSpaceDE w:val="0"/>
        <w:autoSpaceDN w:val="0"/>
        <w:adjustRightInd w:val="0"/>
        <w:rPr>
          <w:rFonts w:eastAsia="Times New Roman" w:cs="Times New Roman"/>
          <w:szCs w:val="20"/>
        </w:rPr>
      </w:pPr>
      <w:r w:rsidRPr="009656E4">
        <w:rPr>
          <w:rFonts w:eastAsia="Times New Roman" w:cs="Times New Roman"/>
          <w:szCs w:val="20"/>
        </w:rPr>
        <w:t>__________________________________________________</w:t>
      </w:r>
    </w:p>
    <w:p w14:paraId="5D2A7E03" w14:textId="77777777" w:rsidR="003D3235" w:rsidRPr="009656E4" w:rsidRDefault="003D3235">
      <w:pPr>
        <w:tabs>
          <w:tab w:val="clear" w:pos="720"/>
          <w:tab w:val="left" w:pos="2160"/>
          <w:tab w:val="left" w:pos="2880"/>
        </w:tabs>
        <w:autoSpaceDE w:val="0"/>
        <w:autoSpaceDN w:val="0"/>
        <w:adjustRightInd w:val="0"/>
        <w:rPr>
          <w:rFonts w:eastAsia="Times New Roman" w:cs="Times New Roman"/>
          <w:szCs w:val="20"/>
        </w:rPr>
      </w:pPr>
      <w:r w:rsidRPr="009656E4">
        <w:rPr>
          <w:rFonts w:eastAsia="Times New Roman" w:cs="Times New Roman"/>
          <w:szCs w:val="20"/>
        </w:rPr>
        <w:t>Signature</w:t>
      </w:r>
    </w:p>
    <w:p w14:paraId="42311E51" w14:textId="01519BA6" w:rsidR="003D3235" w:rsidRPr="009656E4" w:rsidRDefault="003D3235" w:rsidP="006E6719">
      <w:pPr>
        <w:widowControl w:val="0"/>
        <w:tabs>
          <w:tab w:val="clear" w:pos="720"/>
        </w:tabs>
        <w:autoSpaceDE w:val="0"/>
        <w:autoSpaceDN w:val="0"/>
        <w:adjustRightInd w:val="0"/>
        <w:spacing w:before="120" w:after="240"/>
        <w:jc w:val="center"/>
        <w:rPr>
          <w:rFonts w:eastAsia="Times New Roman" w:cs="Times New Roman"/>
          <w:szCs w:val="20"/>
        </w:rPr>
      </w:pPr>
      <w:r w:rsidRPr="009656E4">
        <w:rPr>
          <w:rFonts w:eastAsia="Times New Roman" w:cs="Times New Roman"/>
          <w:szCs w:val="20"/>
        </w:rPr>
        <w:t>(Note: Application Must Bear Signature &amp; Seal of Notary Public)</w:t>
      </w:r>
    </w:p>
    <w:p w14:paraId="7164F279" w14:textId="32CCD06D" w:rsidR="003D3235" w:rsidRPr="009656E4" w:rsidRDefault="003D3235" w:rsidP="006E6719">
      <w:pPr>
        <w:widowControl w:val="0"/>
        <w:tabs>
          <w:tab w:val="clear" w:pos="720"/>
        </w:tabs>
        <w:autoSpaceDE w:val="0"/>
        <w:autoSpaceDN w:val="0"/>
        <w:adjustRightInd w:val="0"/>
        <w:spacing w:before="120" w:after="240"/>
        <w:rPr>
          <w:rFonts w:eastAsia="Times New Roman" w:cs="Times New Roman"/>
          <w:szCs w:val="20"/>
        </w:rPr>
      </w:pPr>
      <w:r w:rsidRPr="009656E4">
        <w:rPr>
          <w:rFonts w:eastAsia="Times New Roman" w:cs="Times New Roman"/>
          <w:b/>
          <w:bCs/>
          <w:szCs w:val="20"/>
        </w:rPr>
        <w:t>Subscribed and sworn</w:t>
      </w:r>
      <w:r w:rsidRPr="009656E4">
        <w:rPr>
          <w:rFonts w:eastAsia="Times New Roman" w:cs="Times New Roman"/>
          <w:szCs w:val="20"/>
        </w:rPr>
        <w:t xml:space="preserve"> to before me by the said ________________________ on this </w:t>
      </w:r>
    </w:p>
    <w:p w14:paraId="48B6FF1F" w14:textId="77777777" w:rsidR="003D3235" w:rsidRPr="009656E4" w:rsidRDefault="003D3235">
      <w:pPr>
        <w:widowControl w:val="0"/>
        <w:tabs>
          <w:tab w:val="clear" w:pos="720"/>
        </w:tabs>
        <w:autoSpaceDE w:val="0"/>
        <w:autoSpaceDN w:val="0"/>
        <w:adjustRightInd w:val="0"/>
        <w:spacing w:after="240"/>
        <w:rPr>
          <w:rFonts w:eastAsia="Times New Roman" w:cs="Times New Roman"/>
          <w:szCs w:val="20"/>
        </w:rPr>
      </w:pPr>
      <w:r w:rsidRPr="009656E4">
        <w:rPr>
          <w:rFonts w:eastAsia="Times New Roman" w:cs="Times New Roman"/>
          <w:szCs w:val="20"/>
        </w:rPr>
        <w:t>____________________ day of __________________, ________.</w:t>
      </w:r>
    </w:p>
    <w:p w14:paraId="2F662925" w14:textId="77777777" w:rsidR="003D3235" w:rsidRPr="009656E4" w:rsidRDefault="003D3235">
      <w:pPr>
        <w:widowControl w:val="0"/>
        <w:tabs>
          <w:tab w:val="clear" w:pos="720"/>
        </w:tabs>
        <w:autoSpaceDE w:val="0"/>
        <w:autoSpaceDN w:val="0"/>
        <w:adjustRightInd w:val="0"/>
        <w:spacing w:after="240"/>
        <w:rPr>
          <w:rFonts w:eastAsia="Times New Roman" w:cs="Times New Roman"/>
          <w:szCs w:val="20"/>
        </w:rPr>
      </w:pPr>
    </w:p>
    <w:p w14:paraId="7D4544F5" w14:textId="77777777" w:rsidR="003D3235" w:rsidRPr="009656E4" w:rsidRDefault="003D3235">
      <w:pPr>
        <w:widowControl w:val="0"/>
        <w:tabs>
          <w:tab w:val="clear" w:pos="720"/>
        </w:tabs>
        <w:autoSpaceDE w:val="0"/>
        <w:autoSpaceDN w:val="0"/>
        <w:adjustRightInd w:val="0"/>
        <w:spacing w:after="240"/>
        <w:rPr>
          <w:rFonts w:eastAsia="Times New Roman" w:cs="Times New Roman"/>
          <w:szCs w:val="20"/>
        </w:rPr>
      </w:pPr>
      <w:r w:rsidRPr="009656E4">
        <w:rPr>
          <w:rFonts w:eastAsia="Times New Roman" w:cs="Times New Roman"/>
          <w:szCs w:val="20"/>
        </w:rPr>
        <w:t>My commission expires on the ____________ day of _______________, ________</w:t>
      </w:r>
    </w:p>
    <w:p w14:paraId="65736702" w14:textId="77777777" w:rsidR="003D3235" w:rsidRPr="009656E4" w:rsidRDefault="003D3235">
      <w:pPr>
        <w:tabs>
          <w:tab w:val="clear" w:pos="720"/>
          <w:tab w:val="left" w:pos="2160"/>
          <w:tab w:val="left" w:pos="2880"/>
        </w:tabs>
        <w:autoSpaceDE w:val="0"/>
        <w:autoSpaceDN w:val="0"/>
        <w:adjustRightInd w:val="0"/>
        <w:spacing w:before="240"/>
        <w:rPr>
          <w:rFonts w:eastAsia="Times New Roman" w:cs="Times New Roman"/>
          <w:szCs w:val="20"/>
        </w:rPr>
      </w:pPr>
    </w:p>
    <w:p w14:paraId="34332868" w14:textId="563A55CA" w:rsidR="003D3235" w:rsidRPr="009656E4" w:rsidRDefault="003D3235" w:rsidP="006E6719">
      <w:pPr>
        <w:tabs>
          <w:tab w:val="clear" w:pos="720"/>
          <w:tab w:val="left" w:pos="2160"/>
          <w:tab w:val="left" w:pos="2880"/>
        </w:tabs>
        <w:autoSpaceDE w:val="0"/>
        <w:autoSpaceDN w:val="0"/>
        <w:adjustRightInd w:val="0"/>
        <w:spacing w:before="240"/>
        <w:rPr>
          <w:rStyle w:val="Strong"/>
          <w:rFonts w:eastAsia="Times New Roman" w:cs="Times New Roman"/>
          <w:b w:val="0"/>
          <w:bCs w:val="0"/>
          <w:szCs w:val="20"/>
        </w:rPr>
      </w:pPr>
      <w:r w:rsidRPr="009656E4">
        <w:rPr>
          <w:rFonts w:eastAsia="Times New Roman" w:cs="Times New Roman"/>
          <w:szCs w:val="20"/>
        </w:rPr>
        <w:t>(Seal)</w:t>
      </w:r>
      <w:r w:rsidRPr="009656E4">
        <w:rPr>
          <w:rFonts w:eastAsia="Times New Roman" w:cs="Times New Roman"/>
          <w:szCs w:val="20"/>
        </w:rPr>
        <w:tab/>
        <w:t>Notary Public in and for _____________________ County, Texas</w:t>
      </w:r>
    </w:p>
    <w:p w14:paraId="5DCE9EAC" w14:textId="77777777" w:rsidR="00E366DE" w:rsidRPr="009656E4" w:rsidRDefault="00E366DE" w:rsidP="006E6719">
      <w:pPr>
        <w:pStyle w:val="BodyText"/>
        <w:rPr>
          <w:szCs w:val="20"/>
        </w:rPr>
      </w:pPr>
      <w:bookmarkStart w:id="97" w:name="_Toc31636842"/>
    </w:p>
    <w:p w14:paraId="2782C483" w14:textId="77777777" w:rsidR="00180A31" w:rsidRPr="009656E4" w:rsidRDefault="00180A31" w:rsidP="00B012EF">
      <w:bookmarkStart w:id="98" w:name="_Toc32314646"/>
      <w:bookmarkEnd w:id="97"/>
    </w:p>
    <w:p w14:paraId="5129F77B" w14:textId="55A3F7D8" w:rsidR="003D3235" w:rsidRPr="009656E4" w:rsidRDefault="00180A31" w:rsidP="008558B1">
      <w:pPr>
        <w:pStyle w:val="Heading1"/>
        <w:keepLines w:val="0"/>
        <w:spacing w:before="0" w:after="240"/>
        <w:jc w:val="center"/>
        <w:rPr>
          <w:rFonts w:ascii="Lucida Bright" w:hAnsi="Lucida Bright"/>
          <w:sz w:val="20"/>
          <w:szCs w:val="20"/>
        </w:rPr>
      </w:pPr>
      <w:r w:rsidRPr="009656E4">
        <w:rPr>
          <w:rFonts w:ascii="Lucida Bright" w:hAnsi="Lucida Bright"/>
          <w:sz w:val="20"/>
          <w:szCs w:val="20"/>
        </w:rPr>
        <w:br w:type="column"/>
      </w:r>
      <w:r w:rsidR="004C517C" w:rsidRPr="009656E4">
        <w:rPr>
          <w:rFonts w:ascii="Lucida Bright" w:hAnsi="Lucida Bright"/>
          <w:sz w:val="20"/>
          <w:szCs w:val="20"/>
        </w:rPr>
        <w:lastRenderedPageBreak/>
        <w:t>Registration Application for Coal Combustion Residuals Waste Management</w:t>
      </w:r>
    </w:p>
    <w:p w14:paraId="629EEB7E" w14:textId="515EF847" w:rsidR="00BE5BB5" w:rsidRPr="009656E4" w:rsidRDefault="00BE5BB5" w:rsidP="00BE5BB5">
      <w:pPr>
        <w:pStyle w:val="BodyText4"/>
        <w:rPr>
          <w:rFonts w:ascii="Lucida Bright" w:hAnsi="Lucida Bright"/>
          <w:szCs w:val="20"/>
        </w:rPr>
      </w:pPr>
      <w:bookmarkStart w:id="99" w:name="_Hlk32326497"/>
      <w:r w:rsidRPr="009656E4">
        <w:rPr>
          <w:rFonts w:ascii="Lucida Bright" w:hAnsi="Lucida Bright"/>
          <w:szCs w:val="20"/>
        </w:rPr>
        <w:t xml:space="preserve">(See </w:t>
      </w:r>
      <w:r w:rsidR="00634651">
        <w:rPr>
          <w:rFonts w:ascii="Lucida Bright" w:hAnsi="Lucida Bright"/>
          <w:szCs w:val="20"/>
        </w:rPr>
        <w:t>i</w:t>
      </w:r>
      <w:r w:rsidRPr="009656E4">
        <w:rPr>
          <w:rFonts w:ascii="Lucida Bright" w:hAnsi="Lucida Bright"/>
          <w:szCs w:val="20"/>
        </w:rPr>
        <w:t>nstructions for P.E</w:t>
      </w:r>
      <w:r w:rsidR="00994B62">
        <w:rPr>
          <w:rFonts w:ascii="Lucida Bright" w:hAnsi="Lucida Bright"/>
          <w:szCs w:val="20"/>
        </w:rPr>
        <w:t>/P.G</w:t>
      </w:r>
      <w:r w:rsidRPr="009656E4">
        <w:rPr>
          <w:rFonts w:ascii="Lucida Bright" w:hAnsi="Lucida Bright"/>
          <w:szCs w:val="20"/>
        </w:rPr>
        <w:t>. seal requirements.)</w:t>
      </w:r>
    </w:p>
    <w:p w14:paraId="150217D6" w14:textId="77777777" w:rsidR="00701D60" w:rsidRDefault="00BE5BB5" w:rsidP="00701D60">
      <w:pPr>
        <w:pStyle w:val="Index1"/>
        <w:rPr>
          <w:rStyle w:val="Strong"/>
          <w:szCs w:val="20"/>
        </w:rPr>
      </w:pPr>
      <w:r w:rsidRPr="009656E4">
        <w:rPr>
          <w:rStyle w:val="Strong"/>
          <w:szCs w:val="20"/>
        </w:rPr>
        <w:t xml:space="preserve">Attachments </w:t>
      </w:r>
      <w:r w:rsidR="002A374E" w:rsidRPr="009656E4">
        <w:rPr>
          <w:rStyle w:val="Strong"/>
          <w:szCs w:val="20"/>
        </w:rPr>
        <w:t>and Tables</w:t>
      </w:r>
      <w:r w:rsidRPr="009656E4">
        <w:rPr>
          <w:rStyle w:val="Strong"/>
          <w:szCs w:val="20"/>
        </w:rPr>
        <w:tab/>
        <w:t>Attachment No.</w:t>
      </w:r>
    </w:p>
    <w:p w14:paraId="327D3BC6" w14:textId="2AF85C85" w:rsidR="00362148" w:rsidRPr="009656E4" w:rsidRDefault="00362148" w:rsidP="00701D60">
      <w:pPr>
        <w:pStyle w:val="Index1"/>
      </w:pPr>
      <w:r w:rsidRPr="009656E4">
        <w:t>General Information</w:t>
      </w:r>
      <w:r w:rsidRPr="009656E4">
        <w:tab/>
      </w:r>
      <w:r w:rsidR="00974C52" w:rsidRPr="009656E4">
        <w:rPr>
          <w:rStyle w:val="Strong"/>
          <w:szCs w:val="20"/>
        </w:rPr>
        <w:fldChar w:fldCharType="begin">
          <w:ffData>
            <w:name w:val=""/>
            <w:enabled/>
            <w:calcOnExit w:val="0"/>
            <w:textInput>
              <w:type w:val="date"/>
              <w:format w:val="MMMM d, yyyy"/>
            </w:textInput>
          </w:ffData>
        </w:fldChar>
      </w:r>
      <w:r w:rsidR="00974C52" w:rsidRPr="009656E4">
        <w:rPr>
          <w:rStyle w:val="Strong"/>
          <w:szCs w:val="20"/>
        </w:rPr>
        <w:instrText xml:space="preserve"> FORMTEXT </w:instrText>
      </w:r>
      <w:r w:rsidR="00974C52" w:rsidRPr="009656E4">
        <w:rPr>
          <w:rStyle w:val="Strong"/>
          <w:szCs w:val="20"/>
        </w:rPr>
      </w:r>
      <w:r w:rsidR="00974C52" w:rsidRPr="009656E4">
        <w:rPr>
          <w:rStyle w:val="Strong"/>
          <w:szCs w:val="20"/>
        </w:rPr>
        <w:fldChar w:fldCharType="separate"/>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szCs w:val="20"/>
        </w:rPr>
        <w:fldChar w:fldCharType="end"/>
      </w:r>
    </w:p>
    <w:p w14:paraId="382A2D2A" w14:textId="7BA846AA" w:rsidR="00E77C07" w:rsidRPr="009656E4" w:rsidRDefault="00701D60" w:rsidP="00701D60">
      <w:pPr>
        <w:pStyle w:val="Index1"/>
        <w:rPr>
          <w:rStyle w:val="Strong"/>
          <w:szCs w:val="20"/>
        </w:rPr>
      </w:pPr>
      <w:r>
        <w:tab/>
      </w:r>
      <w:r w:rsidR="006F10B9" w:rsidRPr="009656E4">
        <w:t>Attachments</w:t>
      </w:r>
      <w:r w:rsidR="00E77C07" w:rsidRPr="009656E4">
        <w:tab/>
      </w:r>
      <w:r w:rsidR="00974C52" w:rsidRPr="009656E4">
        <w:rPr>
          <w:rStyle w:val="Strong"/>
          <w:szCs w:val="20"/>
        </w:rPr>
        <w:fldChar w:fldCharType="begin">
          <w:ffData>
            <w:name w:val=""/>
            <w:enabled/>
            <w:calcOnExit w:val="0"/>
            <w:textInput>
              <w:type w:val="date"/>
              <w:format w:val="MMMM d, yyyy"/>
            </w:textInput>
          </w:ffData>
        </w:fldChar>
      </w:r>
      <w:r w:rsidR="00974C52" w:rsidRPr="009656E4">
        <w:rPr>
          <w:rStyle w:val="Strong"/>
          <w:szCs w:val="20"/>
        </w:rPr>
        <w:instrText xml:space="preserve"> FORMTEXT </w:instrText>
      </w:r>
      <w:r w:rsidR="00974C52" w:rsidRPr="009656E4">
        <w:rPr>
          <w:rStyle w:val="Strong"/>
          <w:szCs w:val="20"/>
        </w:rPr>
      </w:r>
      <w:r w:rsidR="00974C52" w:rsidRPr="009656E4">
        <w:rPr>
          <w:rStyle w:val="Strong"/>
          <w:szCs w:val="20"/>
        </w:rPr>
        <w:fldChar w:fldCharType="separate"/>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szCs w:val="20"/>
        </w:rPr>
        <w:fldChar w:fldCharType="end"/>
      </w:r>
    </w:p>
    <w:p w14:paraId="60AEC60D" w14:textId="617B94BD" w:rsidR="006F10B9" w:rsidRPr="009656E4" w:rsidRDefault="00701D60" w:rsidP="00701D60">
      <w:pPr>
        <w:pStyle w:val="Index1"/>
      </w:pPr>
      <w:r>
        <w:tab/>
      </w:r>
      <w:r w:rsidR="006F10B9" w:rsidRPr="009656E4">
        <w:t>Technical Report and Certification</w:t>
      </w:r>
      <w:r w:rsidR="006F10B9" w:rsidRPr="009656E4">
        <w:tab/>
      </w:r>
      <w:r w:rsidR="006F10B9" w:rsidRPr="009656E4">
        <w:rPr>
          <w:rStyle w:val="Strong"/>
          <w:szCs w:val="20"/>
        </w:rPr>
        <w:fldChar w:fldCharType="begin">
          <w:ffData>
            <w:name w:val=""/>
            <w:enabled/>
            <w:calcOnExit w:val="0"/>
            <w:textInput>
              <w:type w:val="date"/>
              <w:format w:val="MMMM d, yyyy"/>
            </w:textInput>
          </w:ffData>
        </w:fldChar>
      </w:r>
      <w:r w:rsidR="006F10B9" w:rsidRPr="009656E4">
        <w:rPr>
          <w:rStyle w:val="Strong"/>
          <w:szCs w:val="20"/>
        </w:rPr>
        <w:instrText xml:space="preserve"> FORMTEXT </w:instrText>
      </w:r>
      <w:r w:rsidR="006F10B9" w:rsidRPr="009656E4">
        <w:rPr>
          <w:rStyle w:val="Strong"/>
          <w:szCs w:val="20"/>
        </w:rPr>
      </w:r>
      <w:r w:rsidR="006F10B9" w:rsidRPr="009656E4">
        <w:rPr>
          <w:rStyle w:val="Strong"/>
          <w:szCs w:val="20"/>
        </w:rPr>
        <w:fldChar w:fldCharType="separate"/>
      </w:r>
      <w:r w:rsidR="006F10B9" w:rsidRPr="009656E4">
        <w:rPr>
          <w:rStyle w:val="Strong"/>
          <w:noProof/>
          <w:szCs w:val="20"/>
        </w:rPr>
        <w:t> </w:t>
      </w:r>
      <w:r w:rsidR="006F10B9" w:rsidRPr="009656E4">
        <w:rPr>
          <w:rStyle w:val="Strong"/>
          <w:noProof/>
          <w:szCs w:val="20"/>
        </w:rPr>
        <w:t> </w:t>
      </w:r>
      <w:r w:rsidR="006F10B9" w:rsidRPr="009656E4">
        <w:rPr>
          <w:rStyle w:val="Strong"/>
          <w:noProof/>
          <w:szCs w:val="20"/>
        </w:rPr>
        <w:t> </w:t>
      </w:r>
      <w:r w:rsidR="006F10B9" w:rsidRPr="009656E4">
        <w:rPr>
          <w:rStyle w:val="Strong"/>
          <w:noProof/>
          <w:szCs w:val="20"/>
        </w:rPr>
        <w:t> </w:t>
      </w:r>
      <w:r w:rsidR="006F10B9" w:rsidRPr="009656E4">
        <w:rPr>
          <w:rStyle w:val="Strong"/>
          <w:noProof/>
          <w:szCs w:val="20"/>
        </w:rPr>
        <w:t> </w:t>
      </w:r>
      <w:r w:rsidR="006F10B9" w:rsidRPr="009656E4">
        <w:rPr>
          <w:rStyle w:val="Strong"/>
          <w:szCs w:val="20"/>
        </w:rPr>
        <w:fldChar w:fldCharType="end"/>
      </w:r>
    </w:p>
    <w:p w14:paraId="4F8A036C" w14:textId="57016859" w:rsidR="00F000DB" w:rsidRPr="009656E4" w:rsidRDefault="002A2798" w:rsidP="00701D60">
      <w:pPr>
        <w:pStyle w:val="Index1"/>
        <w:rPr>
          <w:rStyle w:val="Strong"/>
          <w:szCs w:val="20"/>
        </w:rPr>
      </w:pPr>
      <w:r w:rsidRPr="009656E4">
        <w:t xml:space="preserve">Location </w:t>
      </w:r>
      <w:r w:rsidR="00F000DB" w:rsidRPr="009656E4">
        <w:t>Restrictions</w:t>
      </w:r>
      <w:r w:rsidR="004C40F1" w:rsidRPr="009656E4">
        <w:t xml:space="preserve"> Certifications</w:t>
      </w:r>
      <w:r w:rsidR="00BE5BB5" w:rsidRPr="009656E4">
        <w:tab/>
      </w:r>
      <w:r w:rsidR="00974C52" w:rsidRPr="009656E4">
        <w:rPr>
          <w:rStyle w:val="Strong"/>
          <w:szCs w:val="20"/>
        </w:rPr>
        <w:fldChar w:fldCharType="begin">
          <w:ffData>
            <w:name w:val=""/>
            <w:enabled/>
            <w:calcOnExit w:val="0"/>
            <w:textInput>
              <w:type w:val="date"/>
              <w:format w:val="MMMM d, yyyy"/>
            </w:textInput>
          </w:ffData>
        </w:fldChar>
      </w:r>
      <w:r w:rsidR="00974C52" w:rsidRPr="009656E4">
        <w:rPr>
          <w:rStyle w:val="Strong"/>
          <w:szCs w:val="20"/>
        </w:rPr>
        <w:instrText xml:space="preserve"> FORMTEXT </w:instrText>
      </w:r>
      <w:r w:rsidR="00974C52" w:rsidRPr="009656E4">
        <w:rPr>
          <w:rStyle w:val="Strong"/>
          <w:szCs w:val="20"/>
        </w:rPr>
      </w:r>
      <w:r w:rsidR="00974C52" w:rsidRPr="009656E4">
        <w:rPr>
          <w:rStyle w:val="Strong"/>
          <w:szCs w:val="20"/>
        </w:rPr>
        <w:fldChar w:fldCharType="separate"/>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szCs w:val="20"/>
        </w:rPr>
        <w:fldChar w:fldCharType="end"/>
      </w:r>
    </w:p>
    <w:p w14:paraId="328F3B13" w14:textId="6246B233" w:rsidR="00F000DB" w:rsidRPr="009656E4" w:rsidRDefault="00701D60" w:rsidP="00701D60">
      <w:pPr>
        <w:pStyle w:val="Index1"/>
      </w:pPr>
      <w:r>
        <w:tab/>
      </w:r>
      <w:r w:rsidR="00F000DB" w:rsidRPr="009656E4">
        <w:t>Placement above the uppermost aquifer</w:t>
      </w:r>
      <w:r w:rsidR="00F000DB" w:rsidRPr="009656E4">
        <w:tab/>
      </w:r>
      <w:r w:rsidR="00974C52" w:rsidRPr="009656E4">
        <w:rPr>
          <w:rStyle w:val="Strong"/>
          <w:szCs w:val="20"/>
        </w:rPr>
        <w:fldChar w:fldCharType="begin">
          <w:ffData>
            <w:name w:val=""/>
            <w:enabled/>
            <w:calcOnExit w:val="0"/>
            <w:textInput>
              <w:type w:val="date"/>
              <w:format w:val="MMMM d, yyyy"/>
            </w:textInput>
          </w:ffData>
        </w:fldChar>
      </w:r>
      <w:r w:rsidR="00974C52" w:rsidRPr="009656E4">
        <w:rPr>
          <w:rStyle w:val="Strong"/>
          <w:szCs w:val="20"/>
        </w:rPr>
        <w:instrText xml:space="preserve"> FORMTEXT </w:instrText>
      </w:r>
      <w:r w:rsidR="00974C52" w:rsidRPr="009656E4">
        <w:rPr>
          <w:rStyle w:val="Strong"/>
          <w:szCs w:val="20"/>
        </w:rPr>
      </w:r>
      <w:r w:rsidR="00974C52" w:rsidRPr="009656E4">
        <w:rPr>
          <w:rStyle w:val="Strong"/>
          <w:szCs w:val="20"/>
        </w:rPr>
        <w:fldChar w:fldCharType="separate"/>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szCs w:val="20"/>
        </w:rPr>
        <w:fldChar w:fldCharType="end"/>
      </w:r>
    </w:p>
    <w:p w14:paraId="151E1B78" w14:textId="13BD5A87" w:rsidR="00F000DB" w:rsidRPr="009656E4" w:rsidRDefault="00701D60" w:rsidP="00701D60">
      <w:pPr>
        <w:pStyle w:val="Index1"/>
      </w:pPr>
      <w:r>
        <w:tab/>
      </w:r>
      <w:r w:rsidR="00F000DB" w:rsidRPr="009656E4">
        <w:t>Wetlands</w:t>
      </w:r>
      <w:r w:rsidR="00F000DB" w:rsidRPr="009656E4">
        <w:tab/>
      </w:r>
      <w:r w:rsidR="00974C52" w:rsidRPr="009656E4">
        <w:rPr>
          <w:rStyle w:val="Strong"/>
          <w:szCs w:val="20"/>
        </w:rPr>
        <w:fldChar w:fldCharType="begin">
          <w:ffData>
            <w:name w:val=""/>
            <w:enabled/>
            <w:calcOnExit w:val="0"/>
            <w:textInput>
              <w:type w:val="date"/>
              <w:format w:val="MMMM d, yyyy"/>
            </w:textInput>
          </w:ffData>
        </w:fldChar>
      </w:r>
      <w:r w:rsidR="00974C52" w:rsidRPr="009656E4">
        <w:rPr>
          <w:rStyle w:val="Strong"/>
          <w:szCs w:val="20"/>
        </w:rPr>
        <w:instrText xml:space="preserve"> FORMTEXT </w:instrText>
      </w:r>
      <w:r w:rsidR="00974C52" w:rsidRPr="009656E4">
        <w:rPr>
          <w:rStyle w:val="Strong"/>
          <w:szCs w:val="20"/>
        </w:rPr>
      </w:r>
      <w:r w:rsidR="00974C52" w:rsidRPr="009656E4">
        <w:rPr>
          <w:rStyle w:val="Strong"/>
          <w:szCs w:val="20"/>
        </w:rPr>
        <w:fldChar w:fldCharType="separate"/>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szCs w:val="20"/>
        </w:rPr>
        <w:fldChar w:fldCharType="end"/>
      </w:r>
    </w:p>
    <w:p w14:paraId="60423C83" w14:textId="772CFB9B" w:rsidR="00F000DB" w:rsidRPr="009656E4" w:rsidRDefault="00701D60" w:rsidP="00701D60">
      <w:pPr>
        <w:pStyle w:val="Index1"/>
      </w:pPr>
      <w:r>
        <w:tab/>
      </w:r>
      <w:r w:rsidR="00F000DB" w:rsidRPr="009656E4">
        <w:t>Fault Areas</w:t>
      </w:r>
      <w:r w:rsidR="00F000DB" w:rsidRPr="009656E4">
        <w:tab/>
      </w:r>
      <w:r w:rsidR="00974C52" w:rsidRPr="009656E4">
        <w:rPr>
          <w:rStyle w:val="Strong"/>
          <w:szCs w:val="20"/>
        </w:rPr>
        <w:fldChar w:fldCharType="begin">
          <w:ffData>
            <w:name w:val=""/>
            <w:enabled/>
            <w:calcOnExit w:val="0"/>
            <w:textInput>
              <w:type w:val="date"/>
              <w:format w:val="MMMM d, yyyy"/>
            </w:textInput>
          </w:ffData>
        </w:fldChar>
      </w:r>
      <w:r w:rsidR="00974C52" w:rsidRPr="009656E4">
        <w:rPr>
          <w:rStyle w:val="Strong"/>
          <w:szCs w:val="20"/>
        </w:rPr>
        <w:instrText xml:space="preserve"> FORMTEXT </w:instrText>
      </w:r>
      <w:r w:rsidR="00974C52" w:rsidRPr="009656E4">
        <w:rPr>
          <w:rStyle w:val="Strong"/>
          <w:szCs w:val="20"/>
        </w:rPr>
      </w:r>
      <w:r w:rsidR="00974C52" w:rsidRPr="009656E4">
        <w:rPr>
          <w:rStyle w:val="Strong"/>
          <w:szCs w:val="20"/>
        </w:rPr>
        <w:fldChar w:fldCharType="separate"/>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szCs w:val="20"/>
        </w:rPr>
        <w:fldChar w:fldCharType="end"/>
      </w:r>
    </w:p>
    <w:p w14:paraId="4658E415" w14:textId="7523BD95" w:rsidR="00F000DB" w:rsidRPr="009656E4" w:rsidRDefault="00701D60" w:rsidP="00701D60">
      <w:pPr>
        <w:pStyle w:val="Index1"/>
      </w:pPr>
      <w:r>
        <w:tab/>
      </w:r>
      <w:r w:rsidR="00F000DB" w:rsidRPr="009656E4">
        <w:t>Seismic impact zones</w:t>
      </w:r>
      <w:r w:rsidR="00F000DB" w:rsidRPr="009656E4">
        <w:tab/>
      </w:r>
      <w:r w:rsidR="00974C52" w:rsidRPr="009656E4">
        <w:rPr>
          <w:rStyle w:val="Strong"/>
          <w:szCs w:val="20"/>
        </w:rPr>
        <w:fldChar w:fldCharType="begin">
          <w:ffData>
            <w:name w:val=""/>
            <w:enabled/>
            <w:calcOnExit w:val="0"/>
            <w:textInput>
              <w:type w:val="date"/>
              <w:format w:val="MMMM d, yyyy"/>
            </w:textInput>
          </w:ffData>
        </w:fldChar>
      </w:r>
      <w:r w:rsidR="00974C52" w:rsidRPr="009656E4">
        <w:rPr>
          <w:rStyle w:val="Strong"/>
          <w:szCs w:val="20"/>
        </w:rPr>
        <w:instrText xml:space="preserve"> FORMTEXT </w:instrText>
      </w:r>
      <w:r w:rsidR="00974C52" w:rsidRPr="009656E4">
        <w:rPr>
          <w:rStyle w:val="Strong"/>
          <w:szCs w:val="20"/>
        </w:rPr>
      </w:r>
      <w:r w:rsidR="00974C52" w:rsidRPr="009656E4">
        <w:rPr>
          <w:rStyle w:val="Strong"/>
          <w:szCs w:val="20"/>
        </w:rPr>
        <w:fldChar w:fldCharType="separate"/>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szCs w:val="20"/>
        </w:rPr>
        <w:fldChar w:fldCharType="end"/>
      </w:r>
    </w:p>
    <w:p w14:paraId="2D1FF6EE" w14:textId="6279C913" w:rsidR="00D87ABD" w:rsidRPr="009656E4" w:rsidRDefault="00701D60" w:rsidP="00701D60">
      <w:pPr>
        <w:pStyle w:val="Index1"/>
      </w:pPr>
      <w:r>
        <w:tab/>
      </w:r>
      <w:r w:rsidR="00F000DB" w:rsidRPr="009656E4">
        <w:t>Unstable areas</w:t>
      </w:r>
      <w:r w:rsidR="00D87ABD" w:rsidRPr="009656E4">
        <w:tab/>
      </w:r>
      <w:r w:rsidR="00974C52" w:rsidRPr="009656E4">
        <w:rPr>
          <w:rStyle w:val="Strong"/>
          <w:szCs w:val="20"/>
        </w:rPr>
        <w:fldChar w:fldCharType="begin">
          <w:ffData>
            <w:name w:val=""/>
            <w:enabled/>
            <w:calcOnExit w:val="0"/>
            <w:textInput>
              <w:type w:val="date"/>
              <w:format w:val="MMMM d, yyyy"/>
            </w:textInput>
          </w:ffData>
        </w:fldChar>
      </w:r>
      <w:r w:rsidR="00974C52" w:rsidRPr="009656E4">
        <w:rPr>
          <w:rStyle w:val="Strong"/>
          <w:szCs w:val="20"/>
        </w:rPr>
        <w:instrText xml:space="preserve"> FORMTEXT </w:instrText>
      </w:r>
      <w:r w:rsidR="00974C52" w:rsidRPr="009656E4">
        <w:rPr>
          <w:rStyle w:val="Strong"/>
          <w:szCs w:val="20"/>
        </w:rPr>
      </w:r>
      <w:r w:rsidR="00974C52" w:rsidRPr="009656E4">
        <w:rPr>
          <w:rStyle w:val="Strong"/>
          <w:szCs w:val="20"/>
        </w:rPr>
        <w:fldChar w:fldCharType="separate"/>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szCs w:val="20"/>
        </w:rPr>
        <w:fldChar w:fldCharType="end"/>
      </w:r>
    </w:p>
    <w:p w14:paraId="28EF647F" w14:textId="77777777" w:rsidR="00701D60" w:rsidRDefault="00D87ABD" w:rsidP="00701D60">
      <w:pPr>
        <w:pStyle w:val="Index1"/>
        <w:rPr>
          <w:rStyle w:val="Strong"/>
          <w:szCs w:val="20"/>
        </w:rPr>
      </w:pPr>
      <w:r w:rsidRPr="009656E4">
        <w:t>Geology Summary</w:t>
      </w:r>
      <w:r w:rsidR="00F000DB" w:rsidRPr="009656E4">
        <w:tab/>
      </w:r>
      <w:r w:rsidR="00974C52" w:rsidRPr="009656E4">
        <w:rPr>
          <w:rStyle w:val="Strong"/>
          <w:szCs w:val="20"/>
        </w:rPr>
        <w:fldChar w:fldCharType="begin">
          <w:ffData>
            <w:name w:val=""/>
            <w:enabled/>
            <w:calcOnExit w:val="0"/>
            <w:textInput>
              <w:type w:val="date"/>
              <w:format w:val="MMMM d, yyyy"/>
            </w:textInput>
          </w:ffData>
        </w:fldChar>
      </w:r>
      <w:r w:rsidR="00974C52" w:rsidRPr="009656E4">
        <w:rPr>
          <w:rStyle w:val="Strong"/>
          <w:szCs w:val="20"/>
        </w:rPr>
        <w:instrText xml:space="preserve"> FORMTEXT </w:instrText>
      </w:r>
      <w:r w:rsidR="00974C52" w:rsidRPr="009656E4">
        <w:rPr>
          <w:rStyle w:val="Strong"/>
          <w:szCs w:val="20"/>
        </w:rPr>
      </w:r>
      <w:r w:rsidR="00974C52" w:rsidRPr="009656E4">
        <w:rPr>
          <w:rStyle w:val="Strong"/>
          <w:szCs w:val="20"/>
        </w:rPr>
        <w:fldChar w:fldCharType="separate"/>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szCs w:val="20"/>
        </w:rPr>
        <w:fldChar w:fldCharType="end"/>
      </w:r>
    </w:p>
    <w:p w14:paraId="544BEA0E" w14:textId="77777777" w:rsidR="00701D60" w:rsidRDefault="0082337C" w:rsidP="00701D60">
      <w:pPr>
        <w:pStyle w:val="Index1"/>
        <w:rPr>
          <w:rStyle w:val="Strong"/>
          <w:szCs w:val="20"/>
        </w:rPr>
      </w:pPr>
      <w:r w:rsidRPr="009656E4">
        <w:rPr>
          <w:rStyle w:val="Heading2Char"/>
          <w:b w:val="0"/>
          <w:bCs w:val="0"/>
          <w:szCs w:val="20"/>
        </w:rPr>
        <w:t>CCR Fugitive Dust Control Plan</w:t>
      </w:r>
      <w:r w:rsidR="00BE5BB5" w:rsidRPr="009656E4">
        <w:rPr>
          <w:b/>
        </w:rPr>
        <w:tab/>
      </w:r>
      <w:r w:rsidR="00974C52" w:rsidRPr="009656E4">
        <w:rPr>
          <w:rStyle w:val="Strong"/>
          <w:szCs w:val="20"/>
        </w:rPr>
        <w:fldChar w:fldCharType="begin">
          <w:ffData>
            <w:name w:val=""/>
            <w:enabled/>
            <w:calcOnExit w:val="0"/>
            <w:textInput>
              <w:type w:val="date"/>
              <w:format w:val="MMMM d, yyyy"/>
            </w:textInput>
          </w:ffData>
        </w:fldChar>
      </w:r>
      <w:r w:rsidR="00974C52" w:rsidRPr="009656E4">
        <w:rPr>
          <w:rStyle w:val="Strong"/>
          <w:szCs w:val="20"/>
        </w:rPr>
        <w:instrText xml:space="preserve"> FORMTEXT </w:instrText>
      </w:r>
      <w:r w:rsidR="00974C52" w:rsidRPr="009656E4">
        <w:rPr>
          <w:rStyle w:val="Strong"/>
          <w:szCs w:val="20"/>
        </w:rPr>
      </w:r>
      <w:r w:rsidR="00974C52" w:rsidRPr="009656E4">
        <w:rPr>
          <w:rStyle w:val="Strong"/>
          <w:szCs w:val="20"/>
        </w:rPr>
        <w:fldChar w:fldCharType="separate"/>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szCs w:val="20"/>
        </w:rPr>
        <w:fldChar w:fldCharType="end"/>
      </w:r>
    </w:p>
    <w:p w14:paraId="2B0DBDAA" w14:textId="7F5F00AF" w:rsidR="00180A31" w:rsidRPr="009656E4" w:rsidRDefault="00180A31" w:rsidP="00701D60">
      <w:pPr>
        <w:pStyle w:val="Index1"/>
        <w:rPr>
          <w:b/>
        </w:rPr>
      </w:pPr>
      <w:r w:rsidRPr="009656E4">
        <w:rPr>
          <w:rStyle w:val="Heading2Char"/>
          <w:b w:val="0"/>
          <w:bCs w:val="0"/>
          <w:szCs w:val="20"/>
        </w:rPr>
        <w:t>Annual CCR Fugitive Dust Control Report</w:t>
      </w:r>
      <w:r w:rsidRPr="009656E4">
        <w:rPr>
          <w:rStyle w:val="Heading2Char"/>
          <w:b w:val="0"/>
          <w:bCs w:val="0"/>
          <w:szCs w:val="20"/>
        </w:rPr>
        <w:tab/>
      </w:r>
      <w:r w:rsidR="00974C52" w:rsidRPr="009656E4">
        <w:rPr>
          <w:rStyle w:val="Strong"/>
          <w:szCs w:val="20"/>
        </w:rPr>
        <w:fldChar w:fldCharType="begin">
          <w:ffData>
            <w:name w:val=""/>
            <w:enabled/>
            <w:calcOnExit w:val="0"/>
            <w:textInput>
              <w:type w:val="date"/>
              <w:format w:val="MMMM d, yyyy"/>
            </w:textInput>
          </w:ffData>
        </w:fldChar>
      </w:r>
      <w:r w:rsidR="00974C52" w:rsidRPr="009656E4">
        <w:rPr>
          <w:rStyle w:val="Strong"/>
          <w:szCs w:val="20"/>
        </w:rPr>
        <w:instrText xml:space="preserve"> FORMTEXT </w:instrText>
      </w:r>
      <w:r w:rsidR="00974C52" w:rsidRPr="009656E4">
        <w:rPr>
          <w:rStyle w:val="Strong"/>
          <w:szCs w:val="20"/>
        </w:rPr>
      </w:r>
      <w:r w:rsidR="00974C52" w:rsidRPr="009656E4">
        <w:rPr>
          <w:rStyle w:val="Strong"/>
          <w:szCs w:val="20"/>
        </w:rPr>
        <w:fldChar w:fldCharType="separate"/>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szCs w:val="20"/>
        </w:rPr>
        <w:fldChar w:fldCharType="end"/>
      </w:r>
    </w:p>
    <w:p w14:paraId="5227ED1A" w14:textId="77777777" w:rsidR="00701D60" w:rsidRDefault="00363DA7" w:rsidP="00701D60">
      <w:pPr>
        <w:pStyle w:val="Index1"/>
      </w:pPr>
      <w:bookmarkStart w:id="100" w:name="_Hlk33692615"/>
      <w:r w:rsidRPr="009656E4">
        <w:t>Landfill Design</w:t>
      </w:r>
      <w:r w:rsidR="007A259A" w:rsidRPr="009656E4">
        <w:t xml:space="preserve"> and Operating </w:t>
      </w:r>
      <w:bookmarkEnd w:id="100"/>
      <w:r w:rsidR="00E37F71" w:rsidRPr="009656E4">
        <w:t>Criteria</w:t>
      </w:r>
      <w:r w:rsidR="00BE5BB5" w:rsidRPr="009656E4">
        <w:tab/>
      </w:r>
      <w:r w:rsidR="00974C52" w:rsidRPr="009656E4">
        <w:rPr>
          <w:rStyle w:val="Strong"/>
          <w:szCs w:val="20"/>
        </w:rPr>
        <w:fldChar w:fldCharType="begin">
          <w:ffData>
            <w:name w:val=""/>
            <w:enabled/>
            <w:calcOnExit w:val="0"/>
            <w:textInput>
              <w:type w:val="date"/>
              <w:format w:val="MMMM d, yyyy"/>
            </w:textInput>
          </w:ffData>
        </w:fldChar>
      </w:r>
      <w:r w:rsidR="00974C52" w:rsidRPr="009656E4">
        <w:rPr>
          <w:rStyle w:val="Strong"/>
          <w:szCs w:val="20"/>
        </w:rPr>
        <w:instrText xml:space="preserve"> FORMTEXT </w:instrText>
      </w:r>
      <w:r w:rsidR="00974C52" w:rsidRPr="009656E4">
        <w:rPr>
          <w:rStyle w:val="Strong"/>
          <w:szCs w:val="20"/>
        </w:rPr>
      </w:r>
      <w:r w:rsidR="00974C52" w:rsidRPr="009656E4">
        <w:rPr>
          <w:rStyle w:val="Strong"/>
          <w:szCs w:val="20"/>
        </w:rPr>
        <w:fldChar w:fldCharType="separate"/>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szCs w:val="20"/>
        </w:rPr>
        <w:fldChar w:fldCharType="end"/>
      </w:r>
    </w:p>
    <w:p w14:paraId="67B4F47D" w14:textId="32B5D8F5" w:rsidR="00701D60" w:rsidRDefault="00701D60" w:rsidP="00701D60">
      <w:pPr>
        <w:pStyle w:val="Index1"/>
        <w:rPr>
          <w:rStyle w:val="Strong"/>
          <w:szCs w:val="20"/>
        </w:rPr>
      </w:pPr>
      <w:r>
        <w:tab/>
      </w:r>
      <w:r w:rsidR="009A01D4" w:rsidRPr="009656E4">
        <w:t>Landfill Characteristics</w:t>
      </w:r>
      <w:r w:rsidR="00BE5BB5" w:rsidRPr="009656E4">
        <w:tab/>
      </w:r>
      <w:r w:rsidR="00974C52" w:rsidRPr="009656E4">
        <w:rPr>
          <w:rStyle w:val="Strong"/>
          <w:szCs w:val="20"/>
        </w:rPr>
        <w:fldChar w:fldCharType="begin">
          <w:ffData>
            <w:name w:val=""/>
            <w:enabled/>
            <w:calcOnExit w:val="0"/>
            <w:textInput>
              <w:type w:val="date"/>
              <w:format w:val="MMMM d, yyyy"/>
            </w:textInput>
          </w:ffData>
        </w:fldChar>
      </w:r>
      <w:r w:rsidR="00974C52" w:rsidRPr="009656E4">
        <w:rPr>
          <w:rStyle w:val="Strong"/>
          <w:szCs w:val="20"/>
        </w:rPr>
        <w:instrText xml:space="preserve"> FORMTEXT </w:instrText>
      </w:r>
      <w:r w:rsidR="00974C52" w:rsidRPr="009656E4">
        <w:rPr>
          <w:rStyle w:val="Strong"/>
          <w:szCs w:val="20"/>
        </w:rPr>
      </w:r>
      <w:r w:rsidR="00974C52" w:rsidRPr="009656E4">
        <w:rPr>
          <w:rStyle w:val="Strong"/>
          <w:szCs w:val="20"/>
        </w:rPr>
        <w:fldChar w:fldCharType="separate"/>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szCs w:val="20"/>
        </w:rPr>
        <w:fldChar w:fldCharType="end"/>
      </w:r>
    </w:p>
    <w:p w14:paraId="3719646A" w14:textId="05510493" w:rsidR="00701D60" w:rsidRDefault="00701D60" w:rsidP="00701D60">
      <w:pPr>
        <w:pStyle w:val="Index1"/>
        <w:rPr>
          <w:rStyle w:val="Strong"/>
          <w:szCs w:val="20"/>
        </w:rPr>
      </w:pPr>
      <w:r>
        <w:tab/>
      </w:r>
      <w:r w:rsidR="009A01D4" w:rsidRPr="009656E4">
        <w:t>Liner Design</w:t>
      </w:r>
      <w:r w:rsidR="00BE5BB5" w:rsidRPr="009656E4">
        <w:tab/>
      </w:r>
      <w:r w:rsidR="00974C52" w:rsidRPr="009656E4">
        <w:rPr>
          <w:rStyle w:val="Strong"/>
          <w:szCs w:val="20"/>
        </w:rPr>
        <w:fldChar w:fldCharType="begin">
          <w:ffData>
            <w:name w:val=""/>
            <w:enabled/>
            <w:calcOnExit w:val="0"/>
            <w:textInput>
              <w:type w:val="date"/>
              <w:format w:val="MMMM d, yyyy"/>
            </w:textInput>
          </w:ffData>
        </w:fldChar>
      </w:r>
      <w:r w:rsidR="00974C52" w:rsidRPr="009656E4">
        <w:rPr>
          <w:rStyle w:val="Strong"/>
          <w:szCs w:val="20"/>
        </w:rPr>
        <w:instrText xml:space="preserve"> FORMTEXT </w:instrText>
      </w:r>
      <w:r w:rsidR="00974C52" w:rsidRPr="009656E4">
        <w:rPr>
          <w:rStyle w:val="Strong"/>
          <w:szCs w:val="20"/>
        </w:rPr>
      </w:r>
      <w:r w:rsidR="00974C52" w:rsidRPr="009656E4">
        <w:rPr>
          <w:rStyle w:val="Strong"/>
          <w:szCs w:val="20"/>
        </w:rPr>
        <w:fldChar w:fldCharType="separate"/>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szCs w:val="20"/>
        </w:rPr>
        <w:fldChar w:fldCharType="end"/>
      </w:r>
    </w:p>
    <w:p w14:paraId="53F711DE" w14:textId="10293F84" w:rsidR="00701D60" w:rsidRDefault="00701D60" w:rsidP="00701D60">
      <w:pPr>
        <w:pStyle w:val="Index1"/>
        <w:rPr>
          <w:rStyle w:val="Strong"/>
          <w:szCs w:val="20"/>
        </w:rPr>
      </w:pPr>
      <w:r>
        <w:tab/>
      </w:r>
      <w:r w:rsidR="009A01D4" w:rsidRPr="009656E4">
        <w:t xml:space="preserve">Leachate Collection and Removal </w:t>
      </w:r>
      <w:r w:rsidR="00BE5BB5" w:rsidRPr="009656E4">
        <w:tab/>
      </w:r>
      <w:r w:rsidR="00974C52" w:rsidRPr="009656E4">
        <w:rPr>
          <w:rStyle w:val="Strong"/>
          <w:szCs w:val="20"/>
        </w:rPr>
        <w:fldChar w:fldCharType="begin">
          <w:ffData>
            <w:name w:val=""/>
            <w:enabled/>
            <w:calcOnExit w:val="0"/>
            <w:textInput>
              <w:type w:val="date"/>
              <w:format w:val="MMMM d, yyyy"/>
            </w:textInput>
          </w:ffData>
        </w:fldChar>
      </w:r>
      <w:r w:rsidR="00974C52" w:rsidRPr="009656E4">
        <w:rPr>
          <w:rStyle w:val="Strong"/>
          <w:szCs w:val="20"/>
        </w:rPr>
        <w:instrText xml:space="preserve"> FORMTEXT </w:instrText>
      </w:r>
      <w:r w:rsidR="00974C52" w:rsidRPr="009656E4">
        <w:rPr>
          <w:rStyle w:val="Strong"/>
          <w:szCs w:val="20"/>
        </w:rPr>
      </w:r>
      <w:r w:rsidR="00974C52" w:rsidRPr="009656E4">
        <w:rPr>
          <w:rStyle w:val="Strong"/>
          <w:szCs w:val="20"/>
        </w:rPr>
        <w:fldChar w:fldCharType="separate"/>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szCs w:val="20"/>
        </w:rPr>
        <w:fldChar w:fldCharType="end"/>
      </w:r>
    </w:p>
    <w:p w14:paraId="547B348F" w14:textId="197662B4" w:rsidR="00701D60" w:rsidRDefault="00701D60" w:rsidP="00701D60">
      <w:pPr>
        <w:pStyle w:val="Index1"/>
        <w:rPr>
          <w:rStyle w:val="Strong"/>
          <w:szCs w:val="20"/>
        </w:rPr>
      </w:pPr>
      <w:r>
        <w:tab/>
      </w:r>
      <w:r w:rsidR="009A01D4" w:rsidRPr="009656E4">
        <w:t>Run-on and Run-off Controls</w:t>
      </w:r>
      <w:r w:rsidR="00BE5BB5" w:rsidRPr="009656E4">
        <w:tab/>
      </w:r>
      <w:r w:rsidR="00974C52" w:rsidRPr="009656E4">
        <w:rPr>
          <w:rStyle w:val="Strong"/>
          <w:szCs w:val="20"/>
        </w:rPr>
        <w:fldChar w:fldCharType="begin">
          <w:ffData>
            <w:name w:val=""/>
            <w:enabled/>
            <w:calcOnExit w:val="0"/>
            <w:textInput>
              <w:type w:val="date"/>
              <w:format w:val="MMMM d, yyyy"/>
            </w:textInput>
          </w:ffData>
        </w:fldChar>
      </w:r>
      <w:r w:rsidR="00974C52" w:rsidRPr="009656E4">
        <w:rPr>
          <w:rStyle w:val="Strong"/>
          <w:szCs w:val="20"/>
        </w:rPr>
        <w:instrText xml:space="preserve"> FORMTEXT </w:instrText>
      </w:r>
      <w:r w:rsidR="00974C52" w:rsidRPr="009656E4">
        <w:rPr>
          <w:rStyle w:val="Strong"/>
          <w:szCs w:val="20"/>
        </w:rPr>
      </w:r>
      <w:r w:rsidR="00974C52" w:rsidRPr="009656E4">
        <w:rPr>
          <w:rStyle w:val="Strong"/>
          <w:szCs w:val="20"/>
        </w:rPr>
        <w:fldChar w:fldCharType="separate"/>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szCs w:val="20"/>
        </w:rPr>
        <w:fldChar w:fldCharType="end"/>
      </w:r>
    </w:p>
    <w:p w14:paraId="1203E317" w14:textId="6DB54C42" w:rsidR="00701D60" w:rsidRDefault="00701D60" w:rsidP="00701D60">
      <w:pPr>
        <w:pStyle w:val="Index1"/>
        <w:rPr>
          <w:rStyle w:val="Strong"/>
          <w:szCs w:val="20"/>
        </w:rPr>
      </w:pPr>
      <w:r>
        <w:tab/>
      </w:r>
      <w:r w:rsidR="007A259A" w:rsidRPr="009656E4">
        <w:t>Inspection for Landfills</w:t>
      </w:r>
      <w:r w:rsidR="00BE5BB5" w:rsidRPr="009656E4">
        <w:t xml:space="preserve"> </w:t>
      </w:r>
      <w:r w:rsidR="00BE5BB5" w:rsidRPr="009656E4">
        <w:tab/>
      </w:r>
      <w:r w:rsidR="00974C52" w:rsidRPr="009656E4">
        <w:rPr>
          <w:rStyle w:val="Strong"/>
          <w:szCs w:val="20"/>
        </w:rPr>
        <w:fldChar w:fldCharType="begin">
          <w:ffData>
            <w:name w:val=""/>
            <w:enabled/>
            <w:calcOnExit w:val="0"/>
            <w:textInput>
              <w:type w:val="date"/>
              <w:format w:val="MMMM d, yyyy"/>
            </w:textInput>
          </w:ffData>
        </w:fldChar>
      </w:r>
      <w:r w:rsidR="00974C52" w:rsidRPr="009656E4">
        <w:rPr>
          <w:rStyle w:val="Strong"/>
          <w:szCs w:val="20"/>
        </w:rPr>
        <w:instrText xml:space="preserve"> FORMTEXT </w:instrText>
      </w:r>
      <w:r w:rsidR="00974C52" w:rsidRPr="009656E4">
        <w:rPr>
          <w:rStyle w:val="Strong"/>
          <w:szCs w:val="20"/>
        </w:rPr>
      </w:r>
      <w:r w:rsidR="00974C52" w:rsidRPr="009656E4">
        <w:rPr>
          <w:rStyle w:val="Strong"/>
          <w:szCs w:val="20"/>
        </w:rPr>
        <w:fldChar w:fldCharType="separate"/>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szCs w:val="20"/>
        </w:rPr>
        <w:fldChar w:fldCharType="end"/>
      </w:r>
    </w:p>
    <w:p w14:paraId="60C6F11C" w14:textId="77777777" w:rsidR="00701D60" w:rsidRDefault="007A259A" w:rsidP="00701D60">
      <w:pPr>
        <w:pStyle w:val="Index1"/>
        <w:rPr>
          <w:rStyle w:val="Strong"/>
          <w:szCs w:val="20"/>
        </w:rPr>
      </w:pPr>
      <w:r w:rsidRPr="009656E4">
        <w:t xml:space="preserve">Surface Impoundment Design and Operating </w:t>
      </w:r>
      <w:r w:rsidR="00E37F71" w:rsidRPr="009656E4">
        <w:t>Criteria</w:t>
      </w:r>
      <w:r w:rsidR="00BE5BB5" w:rsidRPr="009656E4">
        <w:tab/>
      </w:r>
      <w:r w:rsidR="00974C52" w:rsidRPr="009656E4">
        <w:rPr>
          <w:rStyle w:val="Strong"/>
          <w:szCs w:val="20"/>
        </w:rPr>
        <w:fldChar w:fldCharType="begin">
          <w:ffData>
            <w:name w:val=""/>
            <w:enabled/>
            <w:calcOnExit w:val="0"/>
            <w:textInput>
              <w:type w:val="date"/>
              <w:format w:val="MMMM d, yyyy"/>
            </w:textInput>
          </w:ffData>
        </w:fldChar>
      </w:r>
      <w:r w:rsidR="00974C52" w:rsidRPr="009656E4">
        <w:rPr>
          <w:rStyle w:val="Strong"/>
          <w:szCs w:val="20"/>
        </w:rPr>
        <w:instrText xml:space="preserve"> FORMTEXT </w:instrText>
      </w:r>
      <w:r w:rsidR="00974C52" w:rsidRPr="009656E4">
        <w:rPr>
          <w:rStyle w:val="Strong"/>
          <w:szCs w:val="20"/>
        </w:rPr>
      </w:r>
      <w:r w:rsidR="00974C52" w:rsidRPr="009656E4">
        <w:rPr>
          <w:rStyle w:val="Strong"/>
          <w:szCs w:val="20"/>
        </w:rPr>
        <w:fldChar w:fldCharType="separate"/>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szCs w:val="20"/>
        </w:rPr>
        <w:fldChar w:fldCharType="end"/>
      </w:r>
    </w:p>
    <w:p w14:paraId="5A542CE2" w14:textId="1CAA83DC" w:rsidR="00FB6868" w:rsidRPr="009656E4" w:rsidRDefault="00701D60" w:rsidP="00701D60">
      <w:pPr>
        <w:pStyle w:val="Index1"/>
        <w:rPr>
          <w:rStyle w:val="Strong"/>
          <w:b w:val="0"/>
          <w:bCs w:val="0"/>
          <w:szCs w:val="20"/>
        </w:rPr>
      </w:pPr>
      <w:r>
        <w:tab/>
      </w:r>
      <w:r w:rsidR="00FB6868" w:rsidRPr="009656E4">
        <w:t>General Surface Impoundment Characteristics</w:t>
      </w:r>
      <w:r w:rsidR="00BE5BB5" w:rsidRPr="009656E4">
        <w:tab/>
      </w:r>
      <w:r w:rsidR="00974C52" w:rsidRPr="009656E4">
        <w:rPr>
          <w:rStyle w:val="Strong"/>
          <w:szCs w:val="20"/>
        </w:rPr>
        <w:fldChar w:fldCharType="begin">
          <w:ffData>
            <w:name w:val=""/>
            <w:enabled/>
            <w:calcOnExit w:val="0"/>
            <w:textInput>
              <w:type w:val="date"/>
              <w:format w:val="MMMM d, yyyy"/>
            </w:textInput>
          </w:ffData>
        </w:fldChar>
      </w:r>
      <w:r w:rsidR="00974C52" w:rsidRPr="009656E4">
        <w:rPr>
          <w:rStyle w:val="Strong"/>
          <w:szCs w:val="20"/>
        </w:rPr>
        <w:instrText xml:space="preserve"> FORMTEXT </w:instrText>
      </w:r>
      <w:r w:rsidR="00974C52" w:rsidRPr="009656E4">
        <w:rPr>
          <w:rStyle w:val="Strong"/>
          <w:szCs w:val="20"/>
        </w:rPr>
      </w:r>
      <w:r w:rsidR="00974C52" w:rsidRPr="009656E4">
        <w:rPr>
          <w:rStyle w:val="Strong"/>
          <w:szCs w:val="20"/>
        </w:rPr>
        <w:fldChar w:fldCharType="separate"/>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szCs w:val="20"/>
        </w:rPr>
        <w:fldChar w:fldCharType="end"/>
      </w:r>
    </w:p>
    <w:p w14:paraId="53D74E99" w14:textId="0501E4C9" w:rsidR="00FB6868" w:rsidRPr="009656E4" w:rsidRDefault="00701D60" w:rsidP="00701D60">
      <w:pPr>
        <w:pStyle w:val="Index1"/>
        <w:rPr>
          <w:rStyle w:val="Strong"/>
          <w:b w:val="0"/>
          <w:bCs w:val="0"/>
          <w:szCs w:val="20"/>
        </w:rPr>
      </w:pPr>
      <w:r>
        <w:tab/>
      </w:r>
      <w:r w:rsidR="00FB6868" w:rsidRPr="009656E4">
        <w:t>Liner Design</w:t>
      </w:r>
      <w:r w:rsidR="00FB6868" w:rsidRPr="009656E4">
        <w:tab/>
      </w:r>
      <w:r w:rsidR="00974C52" w:rsidRPr="009656E4">
        <w:rPr>
          <w:rStyle w:val="Strong"/>
          <w:szCs w:val="20"/>
        </w:rPr>
        <w:fldChar w:fldCharType="begin">
          <w:ffData>
            <w:name w:val=""/>
            <w:enabled/>
            <w:calcOnExit w:val="0"/>
            <w:textInput>
              <w:type w:val="date"/>
              <w:format w:val="MMMM d, yyyy"/>
            </w:textInput>
          </w:ffData>
        </w:fldChar>
      </w:r>
      <w:r w:rsidR="00974C52" w:rsidRPr="009656E4">
        <w:rPr>
          <w:rStyle w:val="Strong"/>
          <w:szCs w:val="20"/>
        </w:rPr>
        <w:instrText xml:space="preserve"> FORMTEXT </w:instrText>
      </w:r>
      <w:r w:rsidR="00974C52" w:rsidRPr="009656E4">
        <w:rPr>
          <w:rStyle w:val="Strong"/>
          <w:szCs w:val="20"/>
        </w:rPr>
      </w:r>
      <w:r w:rsidR="00974C52" w:rsidRPr="009656E4">
        <w:rPr>
          <w:rStyle w:val="Strong"/>
          <w:szCs w:val="20"/>
        </w:rPr>
        <w:fldChar w:fldCharType="separate"/>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szCs w:val="20"/>
        </w:rPr>
        <w:fldChar w:fldCharType="end"/>
      </w:r>
    </w:p>
    <w:p w14:paraId="0B0FD7F7" w14:textId="5FCAE00B" w:rsidR="00FB6868" w:rsidRPr="009656E4" w:rsidRDefault="00701D60" w:rsidP="00701D60">
      <w:pPr>
        <w:pStyle w:val="Index1"/>
        <w:rPr>
          <w:rStyle w:val="Strong"/>
          <w:b w:val="0"/>
          <w:bCs w:val="0"/>
          <w:szCs w:val="20"/>
        </w:rPr>
      </w:pPr>
      <w:r>
        <w:tab/>
      </w:r>
      <w:r w:rsidR="00FB6868" w:rsidRPr="009656E4">
        <w:t>Hazard Potential Classification</w:t>
      </w:r>
      <w:r w:rsidR="00FB6868" w:rsidRPr="009656E4">
        <w:tab/>
      </w:r>
      <w:r w:rsidR="00974C52" w:rsidRPr="009656E4">
        <w:rPr>
          <w:rStyle w:val="Strong"/>
          <w:szCs w:val="20"/>
        </w:rPr>
        <w:fldChar w:fldCharType="begin">
          <w:ffData>
            <w:name w:val=""/>
            <w:enabled/>
            <w:calcOnExit w:val="0"/>
            <w:textInput>
              <w:type w:val="date"/>
              <w:format w:val="MMMM d, yyyy"/>
            </w:textInput>
          </w:ffData>
        </w:fldChar>
      </w:r>
      <w:r w:rsidR="00974C52" w:rsidRPr="009656E4">
        <w:rPr>
          <w:rStyle w:val="Strong"/>
          <w:szCs w:val="20"/>
        </w:rPr>
        <w:instrText xml:space="preserve"> FORMTEXT </w:instrText>
      </w:r>
      <w:r w:rsidR="00974C52" w:rsidRPr="009656E4">
        <w:rPr>
          <w:rStyle w:val="Strong"/>
          <w:szCs w:val="20"/>
        </w:rPr>
      </w:r>
      <w:r w:rsidR="00974C52" w:rsidRPr="009656E4">
        <w:rPr>
          <w:rStyle w:val="Strong"/>
          <w:szCs w:val="20"/>
        </w:rPr>
        <w:fldChar w:fldCharType="separate"/>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szCs w:val="20"/>
        </w:rPr>
        <w:fldChar w:fldCharType="end"/>
      </w:r>
    </w:p>
    <w:p w14:paraId="5284A307" w14:textId="2E968722" w:rsidR="00FB6868" w:rsidRPr="009656E4" w:rsidRDefault="00701D60" w:rsidP="00701D60">
      <w:pPr>
        <w:pStyle w:val="Index1"/>
        <w:rPr>
          <w:rStyle w:val="Strong"/>
          <w:b w:val="0"/>
          <w:bCs w:val="0"/>
          <w:szCs w:val="20"/>
        </w:rPr>
      </w:pPr>
      <w:r>
        <w:tab/>
      </w:r>
      <w:r w:rsidR="00FB6868" w:rsidRPr="009656E4">
        <w:t>Emergency Action Plan</w:t>
      </w:r>
      <w:r w:rsidR="00FB6868" w:rsidRPr="009656E4">
        <w:tab/>
      </w:r>
      <w:r w:rsidR="00974C52" w:rsidRPr="009656E4">
        <w:rPr>
          <w:rStyle w:val="Strong"/>
          <w:szCs w:val="20"/>
        </w:rPr>
        <w:fldChar w:fldCharType="begin">
          <w:ffData>
            <w:name w:val=""/>
            <w:enabled/>
            <w:calcOnExit w:val="0"/>
            <w:textInput>
              <w:type w:val="date"/>
              <w:format w:val="MMMM d, yyyy"/>
            </w:textInput>
          </w:ffData>
        </w:fldChar>
      </w:r>
      <w:r w:rsidR="00974C52" w:rsidRPr="009656E4">
        <w:rPr>
          <w:rStyle w:val="Strong"/>
          <w:szCs w:val="20"/>
        </w:rPr>
        <w:instrText xml:space="preserve"> FORMTEXT </w:instrText>
      </w:r>
      <w:r w:rsidR="00974C52" w:rsidRPr="009656E4">
        <w:rPr>
          <w:rStyle w:val="Strong"/>
          <w:szCs w:val="20"/>
        </w:rPr>
      </w:r>
      <w:r w:rsidR="00974C52" w:rsidRPr="009656E4">
        <w:rPr>
          <w:rStyle w:val="Strong"/>
          <w:szCs w:val="20"/>
        </w:rPr>
        <w:fldChar w:fldCharType="separate"/>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szCs w:val="20"/>
        </w:rPr>
        <w:fldChar w:fldCharType="end"/>
      </w:r>
    </w:p>
    <w:p w14:paraId="5F428303" w14:textId="37681265" w:rsidR="00FB6868" w:rsidRPr="009656E4" w:rsidRDefault="00701D60" w:rsidP="00701D60">
      <w:pPr>
        <w:pStyle w:val="Index1"/>
        <w:rPr>
          <w:rStyle w:val="Strong"/>
          <w:b w:val="0"/>
          <w:bCs w:val="0"/>
          <w:szCs w:val="20"/>
        </w:rPr>
      </w:pPr>
      <w:bookmarkStart w:id="101" w:name="_Hlk33684120"/>
      <w:r>
        <w:tab/>
      </w:r>
      <w:r w:rsidR="00FB6868" w:rsidRPr="009656E4">
        <w:t>Inflow Design Flood Control System Plan</w:t>
      </w:r>
      <w:bookmarkEnd w:id="101"/>
      <w:r w:rsidR="00FB6868" w:rsidRPr="009656E4">
        <w:tab/>
      </w:r>
      <w:r w:rsidR="00974C52" w:rsidRPr="009656E4">
        <w:rPr>
          <w:rStyle w:val="Strong"/>
          <w:szCs w:val="20"/>
        </w:rPr>
        <w:fldChar w:fldCharType="begin">
          <w:ffData>
            <w:name w:val=""/>
            <w:enabled/>
            <w:calcOnExit w:val="0"/>
            <w:textInput>
              <w:type w:val="date"/>
              <w:format w:val="MMMM d, yyyy"/>
            </w:textInput>
          </w:ffData>
        </w:fldChar>
      </w:r>
      <w:r w:rsidR="00974C52" w:rsidRPr="009656E4">
        <w:rPr>
          <w:rStyle w:val="Strong"/>
          <w:szCs w:val="20"/>
        </w:rPr>
        <w:instrText xml:space="preserve"> FORMTEXT </w:instrText>
      </w:r>
      <w:r w:rsidR="00974C52" w:rsidRPr="009656E4">
        <w:rPr>
          <w:rStyle w:val="Strong"/>
          <w:szCs w:val="20"/>
        </w:rPr>
      </w:r>
      <w:r w:rsidR="00974C52" w:rsidRPr="009656E4">
        <w:rPr>
          <w:rStyle w:val="Strong"/>
          <w:szCs w:val="20"/>
        </w:rPr>
        <w:fldChar w:fldCharType="separate"/>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szCs w:val="20"/>
        </w:rPr>
        <w:fldChar w:fldCharType="end"/>
      </w:r>
    </w:p>
    <w:p w14:paraId="2B7AEC9D" w14:textId="4917FA72" w:rsidR="00FB6868" w:rsidRPr="009656E4" w:rsidRDefault="00FB6868" w:rsidP="00701D60">
      <w:pPr>
        <w:pStyle w:val="Index1"/>
        <w:ind w:left="0" w:firstLine="0"/>
        <w:rPr>
          <w:rStyle w:val="Strong"/>
          <w:szCs w:val="20"/>
        </w:rPr>
      </w:pPr>
      <w:r w:rsidRPr="009656E4">
        <w:rPr>
          <w:rStyle w:val="Strong"/>
          <w:b w:val="0"/>
          <w:bCs w:val="0"/>
          <w:szCs w:val="20"/>
        </w:rPr>
        <w:t xml:space="preserve">Construction History/Design </w:t>
      </w:r>
      <w:r w:rsidR="00E37F71" w:rsidRPr="009656E4">
        <w:rPr>
          <w:rStyle w:val="Strong"/>
          <w:b w:val="0"/>
          <w:bCs w:val="0"/>
          <w:szCs w:val="20"/>
        </w:rPr>
        <w:t>Plans</w:t>
      </w:r>
      <w:r w:rsidR="00E37F71" w:rsidRPr="009656E4">
        <w:rPr>
          <w:rStyle w:val="Strong"/>
          <w:szCs w:val="20"/>
        </w:rPr>
        <w:t xml:space="preserve"> </w:t>
      </w:r>
      <w:r w:rsidR="00E37F71" w:rsidRPr="009656E4" w:rsidDel="00FB6868">
        <w:rPr>
          <w:rStyle w:val="Strong"/>
          <w:szCs w:val="20"/>
        </w:rPr>
        <w:tab/>
      </w:r>
      <w:r w:rsidR="00974C52" w:rsidRPr="009656E4">
        <w:rPr>
          <w:rStyle w:val="Strong"/>
          <w:szCs w:val="20"/>
        </w:rPr>
        <w:fldChar w:fldCharType="begin">
          <w:ffData>
            <w:name w:val=""/>
            <w:enabled/>
            <w:calcOnExit w:val="0"/>
            <w:textInput>
              <w:type w:val="date"/>
              <w:format w:val="MMMM d, yyyy"/>
            </w:textInput>
          </w:ffData>
        </w:fldChar>
      </w:r>
      <w:r w:rsidR="00974C52" w:rsidRPr="009656E4">
        <w:rPr>
          <w:rStyle w:val="Strong"/>
          <w:szCs w:val="20"/>
        </w:rPr>
        <w:instrText xml:space="preserve"> FORMTEXT </w:instrText>
      </w:r>
      <w:r w:rsidR="00974C52" w:rsidRPr="009656E4">
        <w:rPr>
          <w:rStyle w:val="Strong"/>
          <w:szCs w:val="20"/>
        </w:rPr>
      </w:r>
      <w:r w:rsidR="00974C52" w:rsidRPr="009656E4">
        <w:rPr>
          <w:rStyle w:val="Strong"/>
          <w:szCs w:val="20"/>
        </w:rPr>
        <w:fldChar w:fldCharType="separate"/>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szCs w:val="20"/>
        </w:rPr>
        <w:fldChar w:fldCharType="end"/>
      </w:r>
    </w:p>
    <w:p w14:paraId="4537028F" w14:textId="66EEAF38" w:rsidR="005F5F99" w:rsidRDefault="00701D60" w:rsidP="00701D60">
      <w:pPr>
        <w:pStyle w:val="Index1"/>
      </w:pPr>
      <w:r>
        <w:tab/>
      </w:r>
      <w:r w:rsidR="00FB6868" w:rsidRPr="009656E4">
        <w:t xml:space="preserve">Structural </w:t>
      </w:r>
      <w:r w:rsidR="005F5F99">
        <w:t xml:space="preserve">Stability </w:t>
      </w:r>
      <w:r w:rsidR="00FB6868" w:rsidRPr="009656E4">
        <w:t>Assessment</w:t>
      </w:r>
      <w:r w:rsidR="00EA5FF8">
        <w:tab/>
      </w:r>
      <w:r w:rsidR="00EA5FF8" w:rsidRPr="009656E4">
        <w:rPr>
          <w:rStyle w:val="Strong"/>
          <w:szCs w:val="20"/>
        </w:rPr>
        <w:fldChar w:fldCharType="begin">
          <w:ffData>
            <w:name w:val=""/>
            <w:enabled/>
            <w:calcOnExit w:val="0"/>
            <w:textInput>
              <w:type w:val="date"/>
              <w:format w:val="MMMM d, yyyy"/>
            </w:textInput>
          </w:ffData>
        </w:fldChar>
      </w:r>
      <w:r w:rsidR="00EA5FF8" w:rsidRPr="009656E4">
        <w:rPr>
          <w:rStyle w:val="Strong"/>
          <w:szCs w:val="20"/>
        </w:rPr>
        <w:instrText xml:space="preserve"> FORMTEXT </w:instrText>
      </w:r>
      <w:r w:rsidR="00EA5FF8" w:rsidRPr="009656E4">
        <w:rPr>
          <w:rStyle w:val="Strong"/>
          <w:szCs w:val="20"/>
        </w:rPr>
      </w:r>
      <w:r w:rsidR="00EA5FF8" w:rsidRPr="009656E4">
        <w:rPr>
          <w:rStyle w:val="Strong"/>
          <w:szCs w:val="20"/>
        </w:rPr>
        <w:fldChar w:fldCharType="separate"/>
      </w:r>
      <w:r w:rsidR="00EA5FF8" w:rsidRPr="009656E4">
        <w:rPr>
          <w:rStyle w:val="Strong"/>
          <w:noProof/>
          <w:szCs w:val="20"/>
        </w:rPr>
        <w:t> </w:t>
      </w:r>
      <w:r w:rsidR="00EA5FF8" w:rsidRPr="009656E4">
        <w:rPr>
          <w:rStyle w:val="Strong"/>
          <w:noProof/>
          <w:szCs w:val="20"/>
        </w:rPr>
        <w:t> </w:t>
      </w:r>
      <w:r w:rsidR="00EA5FF8" w:rsidRPr="009656E4">
        <w:rPr>
          <w:rStyle w:val="Strong"/>
          <w:noProof/>
          <w:szCs w:val="20"/>
        </w:rPr>
        <w:t> </w:t>
      </w:r>
      <w:r w:rsidR="00EA5FF8" w:rsidRPr="009656E4">
        <w:rPr>
          <w:rStyle w:val="Strong"/>
          <w:noProof/>
          <w:szCs w:val="20"/>
        </w:rPr>
        <w:t> </w:t>
      </w:r>
      <w:r w:rsidR="00EA5FF8" w:rsidRPr="009656E4">
        <w:rPr>
          <w:rStyle w:val="Strong"/>
          <w:noProof/>
          <w:szCs w:val="20"/>
        </w:rPr>
        <w:t> </w:t>
      </w:r>
      <w:r w:rsidR="00EA5FF8" w:rsidRPr="009656E4">
        <w:rPr>
          <w:rStyle w:val="Strong"/>
          <w:szCs w:val="20"/>
        </w:rPr>
        <w:fldChar w:fldCharType="end"/>
      </w:r>
    </w:p>
    <w:p w14:paraId="4DF8275D" w14:textId="54915820" w:rsidR="00FB6868" w:rsidRPr="009656E4" w:rsidRDefault="00701D60" w:rsidP="00701D60">
      <w:pPr>
        <w:pStyle w:val="Index1"/>
        <w:rPr>
          <w:rStyle w:val="Strong"/>
          <w:b w:val="0"/>
          <w:bCs w:val="0"/>
          <w:szCs w:val="20"/>
        </w:rPr>
      </w:pPr>
      <w:r>
        <w:rPr>
          <w:rStyle w:val="Strong"/>
          <w:b w:val="0"/>
          <w:bCs w:val="0"/>
          <w:szCs w:val="20"/>
        </w:rPr>
        <w:tab/>
      </w:r>
      <w:r w:rsidR="005F5F99" w:rsidRPr="00994B62">
        <w:rPr>
          <w:rStyle w:val="Strong"/>
          <w:b w:val="0"/>
          <w:bCs w:val="0"/>
          <w:szCs w:val="20"/>
        </w:rPr>
        <w:t>Safety Factor Assessment</w:t>
      </w:r>
      <w:r w:rsidR="00FB6868" w:rsidRPr="009656E4" w:rsidDel="00FB6868">
        <w:rPr>
          <w:rStyle w:val="Strong"/>
          <w:szCs w:val="20"/>
        </w:rPr>
        <w:t xml:space="preserve"> </w:t>
      </w:r>
      <w:r w:rsidR="00FB6868" w:rsidRPr="009656E4">
        <w:rPr>
          <w:rStyle w:val="Strong"/>
          <w:szCs w:val="20"/>
        </w:rPr>
        <w:tab/>
      </w:r>
      <w:r w:rsidR="00974C52" w:rsidRPr="009656E4">
        <w:rPr>
          <w:rStyle w:val="Strong"/>
          <w:szCs w:val="20"/>
        </w:rPr>
        <w:fldChar w:fldCharType="begin">
          <w:ffData>
            <w:name w:val=""/>
            <w:enabled/>
            <w:calcOnExit w:val="0"/>
            <w:textInput>
              <w:type w:val="date"/>
              <w:format w:val="MMMM d, yyyy"/>
            </w:textInput>
          </w:ffData>
        </w:fldChar>
      </w:r>
      <w:r w:rsidR="00974C52" w:rsidRPr="009656E4">
        <w:rPr>
          <w:rStyle w:val="Strong"/>
          <w:szCs w:val="20"/>
        </w:rPr>
        <w:instrText xml:space="preserve"> FORMTEXT </w:instrText>
      </w:r>
      <w:r w:rsidR="00974C52" w:rsidRPr="009656E4">
        <w:rPr>
          <w:rStyle w:val="Strong"/>
          <w:szCs w:val="20"/>
        </w:rPr>
      </w:r>
      <w:r w:rsidR="00974C52" w:rsidRPr="009656E4">
        <w:rPr>
          <w:rStyle w:val="Strong"/>
          <w:szCs w:val="20"/>
        </w:rPr>
        <w:fldChar w:fldCharType="separate"/>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szCs w:val="20"/>
        </w:rPr>
        <w:fldChar w:fldCharType="end"/>
      </w:r>
    </w:p>
    <w:p w14:paraId="435F96AE" w14:textId="74329440" w:rsidR="00701D60" w:rsidRDefault="00FB6868" w:rsidP="00701D60">
      <w:pPr>
        <w:pStyle w:val="Index1"/>
        <w:rPr>
          <w:rStyle w:val="Strong"/>
          <w:szCs w:val="20"/>
        </w:rPr>
      </w:pPr>
      <w:r w:rsidRPr="009656E4">
        <w:t>Groundwater Monitoring and Corrective Action</w:t>
      </w:r>
      <w:r w:rsidRPr="009656E4">
        <w:tab/>
      </w:r>
      <w:r w:rsidR="00974C52" w:rsidRPr="009656E4">
        <w:rPr>
          <w:rStyle w:val="Strong"/>
          <w:szCs w:val="20"/>
        </w:rPr>
        <w:fldChar w:fldCharType="begin">
          <w:ffData>
            <w:name w:val=""/>
            <w:enabled/>
            <w:calcOnExit w:val="0"/>
            <w:textInput>
              <w:type w:val="date"/>
              <w:format w:val="MMMM d, yyyy"/>
            </w:textInput>
          </w:ffData>
        </w:fldChar>
      </w:r>
      <w:r w:rsidR="00974C52" w:rsidRPr="009656E4">
        <w:rPr>
          <w:rStyle w:val="Strong"/>
          <w:szCs w:val="20"/>
        </w:rPr>
        <w:instrText xml:space="preserve"> FORMTEXT </w:instrText>
      </w:r>
      <w:r w:rsidR="00974C52" w:rsidRPr="009656E4">
        <w:rPr>
          <w:rStyle w:val="Strong"/>
          <w:szCs w:val="20"/>
        </w:rPr>
      </w:r>
      <w:r w:rsidR="00974C52" w:rsidRPr="009656E4">
        <w:rPr>
          <w:rStyle w:val="Strong"/>
          <w:szCs w:val="20"/>
        </w:rPr>
        <w:fldChar w:fldCharType="separate"/>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szCs w:val="20"/>
        </w:rPr>
        <w:fldChar w:fldCharType="end"/>
      </w:r>
    </w:p>
    <w:p w14:paraId="4A83AD22" w14:textId="2F0CEAA7" w:rsidR="00FB6868" w:rsidRPr="009656E4" w:rsidRDefault="00701D60" w:rsidP="00701D60">
      <w:pPr>
        <w:pStyle w:val="Index1"/>
        <w:rPr>
          <w:rStyle w:val="Strong"/>
          <w:b w:val="0"/>
          <w:bCs w:val="0"/>
          <w:szCs w:val="20"/>
        </w:rPr>
      </w:pPr>
      <w:r>
        <w:rPr>
          <w:rStyle w:val="Strong"/>
          <w:b w:val="0"/>
          <w:bCs w:val="0"/>
          <w:szCs w:val="20"/>
        </w:rPr>
        <w:tab/>
      </w:r>
      <w:r w:rsidR="00FB6868" w:rsidRPr="009656E4">
        <w:rPr>
          <w:rStyle w:val="Strong"/>
          <w:b w:val="0"/>
          <w:bCs w:val="0"/>
          <w:szCs w:val="20"/>
        </w:rPr>
        <w:t xml:space="preserve">Groundwater Monitoring System </w:t>
      </w:r>
      <w:r w:rsidR="00FB6868" w:rsidRPr="009656E4">
        <w:rPr>
          <w:rStyle w:val="Strong"/>
          <w:b w:val="0"/>
          <w:bCs w:val="0"/>
          <w:szCs w:val="20"/>
        </w:rPr>
        <w:tab/>
      </w:r>
      <w:r w:rsidR="00974C52" w:rsidRPr="009656E4">
        <w:rPr>
          <w:rStyle w:val="Strong"/>
          <w:szCs w:val="20"/>
        </w:rPr>
        <w:fldChar w:fldCharType="begin">
          <w:ffData>
            <w:name w:val=""/>
            <w:enabled/>
            <w:calcOnExit w:val="0"/>
            <w:textInput>
              <w:type w:val="date"/>
              <w:format w:val="MMMM d, yyyy"/>
            </w:textInput>
          </w:ffData>
        </w:fldChar>
      </w:r>
      <w:r w:rsidR="00974C52" w:rsidRPr="009656E4">
        <w:rPr>
          <w:rStyle w:val="Strong"/>
          <w:szCs w:val="20"/>
        </w:rPr>
        <w:instrText xml:space="preserve"> FORMTEXT </w:instrText>
      </w:r>
      <w:r w:rsidR="00974C52" w:rsidRPr="009656E4">
        <w:rPr>
          <w:rStyle w:val="Strong"/>
          <w:szCs w:val="20"/>
        </w:rPr>
      </w:r>
      <w:r w:rsidR="00974C52" w:rsidRPr="009656E4">
        <w:rPr>
          <w:rStyle w:val="Strong"/>
          <w:szCs w:val="20"/>
        </w:rPr>
        <w:fldChar w:fldCharType="separate"/>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szCs w:val="20"/>
        </w:rPr>
        <w:fldChar w:fldCharType="end"/>
      </w:r>
    </w:p>
    <w:p w14:paraId="12D13ADE" w14:textId="1D92D2D9" w:rsidR="00BA20AE" w:rsidRPr="009656E4" w:rsidRDefault="00701D60" w:rsidP="00701D60">
      <w:pPr>
        <w:pStyle w:val="Index1"/>
        <w:rPr>
          <w:rStyle w:val="Strong"/>
          <w:b w:val="0"/>
          <w:bCs w:val="0"/>
          <w:szCs w:val="20"/>
        </w:rPr>
      </w:pPr>
      <w:r>
        <w:rPr>
          <w:rStyle w:val="Strong"/>
          <w:b w:val="0"/>
          <w:bCs w:val="0"/>
          <w:szCs w:val="20"/>
        </w:rPr>
        <w:tab/>
      </w:r>
      <w:r w:rsidR="00FB6868" w:rsidRPr="009656E4">
        <w:rPr>
          <w:rStyle w:val="Strong"/>
          <w:b w:val="0"/>
          <w:bCs w:val="0"/>
          <w:szCs w:val="20"/>
        </w:rPr>
        <w:t xml:space="preserve">Groundwater Monitoring Sampling and Analysis Program </w:t>
      </w:r>
      <w:r w:rsidR="00FB6868" w:rsidRPr="009656E4">
        <w:rPr>
          <w:rStyle w:val="Strong"/>
          <w:b w:val="0"/>
          <w:bCs w:val="0"/>
          <w:szCs w:val="20"/>
        </w:rPr>
        <w:tab/>
      </w:r>
      <w:r w:rsidR="00974C52" w:rsidRPr="009656E4">
        <w:rPr>
          <w:rStyle w:val="Strong"/>
          <w:szCs w:val="20"/>
        </w:rPr>
        <w:fldChar w:fldCharType="begin">
          <w:ffData>
            <w:name w:val=""/>
            <w:enabled/>
            <w:calcOnExit w:val="0"/>
            <w:textInput>
              <w:type w:val="date"/>
              <w:format w:val="MMMM d, yyyy"/>
            </w:textInput>
          </w:ffData>
        </w:fldChar>
      </w:r>
      <w:r w:rsidR="00974C52" w:rsidRPr="009656E4">
        <w:rPr>
          <w:rStyle w:val="Strong"/>
          <w:szCs w:val="20"/>
        </w:rPr>
        <w:instrText xml:space="preserve"> FORMTEXT </w:instrText>
      </w:r>
      <w:r w:rsidR="00974C52" w:rsidRPr="009656E4">
        <w:rPr>
          <w:rStyle w:val="Strong"/>
          <w:szCs w:val="20"/>
        </w:rPr>
      </w:r>
      <w:r w:rsidR="00974C52" w:rsidRPr="009656E4">
        <w:rPr>
          <w:rStyle w:val="Strong"/>
          <w:szCs w:val="20"/>
        </w:rPr>
        <w:fldChar w:fldCharType="separate"/>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szCs w:val="20"/>
        </w:rPr>
        <w:fldChar w:fldCharType="end"/>
      </w:r>
    </w:p>
    <w:p w14:paraId="5AA1A420" w14:textId="24AFA1EE" w:rsidR="00701D60" w:rsidRDefault="00701D60" w:rsidP="00701D60">
      <w:pPr>
        <w:pStyle w:val="Index1"/>
        <w:rPr>
          <w:rStyle w:val="Strong"/>
          <w:szCs w:val="20"/>
        </w:rPr>
      </w:pPr>
      <w:r>
        <w:rPr>
          <w:rStyle w:val="Strong"/>
          <w:b w:val="0"/>
          <w:bCs w:val="0"/>
          <w:szCs w:val="20"/>
        </w:rPr>
        <w:tab/>
      </w:r>
      <w:r w:rsidR="00BA20AE" w:rsidRPr="009656E4">
        <w:rPr>
          <w:rStyle w:val="Strong"/>
          <w:b w:val="0"/>
          <w:bCs w:val="0"/>
          <w:szCs w:val="20"/>
        </w:rPr>
        <w:t>Detection Monitoring Program</w:t>
      </w:r>
      <w:r w:rsidR="00BA20AE" w:rsidRPr="009656E4">
        <w:rPr>
          <w:rStyle w:val="Strong"/>
          <w:b w:val="0"/>
          <w:bCs w:val="0"/>
          <w:szCs w:val="20"/>
        </w:rPr>
        <w:tab/>
      </w:r>
      <w:r w:rsidR="00974C52" w:rsidRPr="009656E4">
        <w:rPr>
          <w:rStyle w:val="Strong"/>
          <w:szCs w:val="20"/>
        </w:rPr>
        <w:fldChar w:fldCharType="begin">
          <w:ffData>
            <w:name w:val=""/>
            <w:enabled/>
            <w:calcOnExit w:val="0"/>
            <w:textInput>
              <w:type w:val="date"/>
              <w:format w:val="MMMM d, yyyy"/>
            </w:textInput>
          </w:ffData>
        </w:fldChar>
      </w:r>
      <w:r w:rsidR="00974C52" w:rsidRPr="009656E4">
        <w:rPr>
          <w:rStyle w:val="Strong"/>
          <w:szCs w:val="20"/>
        </w:rPr>
        <w:instrText xml:space="preserve"> FORMTEXT </w:instrText>
      </w:r>
      <w:r w:rsidR="00974C52" w:rsidRPr="009656E4">
        <w:rPr>
          <w:rStyle w:val="Strong"/>
          <w:szCs w:val="20"/>
        </w:rPr>
      </w:r>
      <w:r w:rsidR="00974C52" w:rsidRPr="009656E4">
        <w:rPr>
          <w:rStyle w:val="Strong"/>
          <w:szCs w:val="20"/>
        </w:rPr>
        <w:fldChar w:fldCharType="separate"/>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szCs w:val="20"/>
        </w:rPr>
        <w:fldChar w:fldCharType="end"/>
      </w:r>
    </w:p>
    <w:p w14:paraId="0A11CC45" w14:textId="00E3EBCD" w:rsidR="005F5F99" w:rsidRDefault="00701D60" w:rsidP="00701D60">
      <w:pPr>
        <w:pStyle w:val="Index1"/>
        <w:rPr>
          <w:rStyle w:val="Strong"/>
          <w:b w:val="0"/>
          <w:bCs w:val="0"/>
          <w:szCs w:val="20"/>
        </w:rPr>
      </w:pPr>
      <w:r>
        <w:rPr>
          <w:rStyle w:val="Strong"/>
          <w:b w:val="0"/>
          <w:bCs w:val="0"/>
          <w:szCs w:val="20"/>
        </w:rPr>
        <w:tab/>
      </w:r>
      <w:r w:rsidR="00BA20AE" w:rsidRPr="009656E4">
        <w:rPr>
          <w:rStyle w:val="Strong"/>
          <w:b w:val="0"/>
          <w:bCs w:val="0"/>
          <w:szCs w:val="20"/>
        </w:rPr>
        <w:t>Assessment Monitoring Program</w:t>
      </w:r>
      <w:r w:rsidR="00994B62">
        <w:rPr>
          <w:rStyle w:val="Strong"/>
          <w:b w:val="0"/>
          <w:bCs w:val="0"/>
          <w:szCs w:val="20"/>
        </w:rPr>
        <w:tab/>
      </w:r>
      <w:r w:rsidR="00994B62" w:rsidRPr="009656E4">
        <w:rPr>
          <w:rStyle w:val="Strong"/>
          <w:szCs w:val="20"/>
        </w:rPr>
        <w:fldChar w:fldCharType="begin">
          <w:ffData>
            <w:name w:val=""/>
            <w:enabled/>
            <w:calcOnExit w:val="0"/>
            <w:textInput>
              <w:type w:val="date"/>
              <w:format w:val="MMMM d, yyyy"/>
            </w:textInput>
          </w:ffData>
        </w:fldChar>
      </w:r>
      <w:r w:rsidR="00994B62" w:rsidRPr="009656E4">
        <w:rPr>
          <w:rStyle w:val="Strong"/>
          <w:szCs w:val="20"/>
        </w:rPr>
        <w:instrText xml:space="preserve"> FORMTEXT </w:instrText>
      </w:r>
      <w:r w:rsidR="00994B62" w:rsidRPr="009656E4">
        <w:rPr>
          <w:rStyle w:val="Strong"/>
          <w:szCs w:val="20"/>
        </w:rPr>
      </w:r>
      <w:r w:rsidR="00994B62" w:rsidRPr="009656E4">
        <w:rPr>
          <w:rStyle w:val="Strong"/>
          <w:szCs w:val="20"/>
        </w:rPr>
        <w:fldChar w:fldCharType="separate"/>
      </w:r>
      <w:r w:rsidR="00994B62" w:rsidRPr="009656E4">
        <w:rPr>
          <w:rStyle w:val="Strong"/>
          <w:noProof/>
          <w:szCs w:val="20"/>
        </w:rPr>
        <w:t> </w:t>
      </w:r>
      <w:r w:rsidR="00994B62" w:rsidRPr="009656E4">
        <w:rPr>
          <w:rStyle w:val="Strong"/>
          <w:noProof/>
          <w:szCs w:val="20"/>
        </w:rPr>
        <w:t> </w:t>
      </w:r>
      <w:r w:rsidR="00994B62" w:rsidRPr="009656E4">
        <w:rPr>
          <w:rStyle w:val="Strong"/>
          <w:noProof/>
          <w:szCs w:val="20"/>
        </w:rPr>
        <w:t> </w:t>
      </w:r>
      <w:r w:rsidR="00994B62" w:rsidRPr="009656E4">
        <w:rPr>
          <w:rStyle w:val="Strong"/>
          <w:noProof/>
          <w:szCs w:val="20"/>
        </w:rPr>
        <w:t> </w:t>
      </w:r>
      <w:r w:rsidR="00994B62" w:rsidRPr="009656E4">
        <w:rPr>
          <w:rStyle w:val="Strong"/>
          <w:noProof/>
          <w:szCs w:val="20"/>
        </w:rPr>
        <w:t> </w:t>
      </w:r>
      <w:r w:rsidR="00994B62" w:rsidRPr="009656E4">
        <w:rPr>
          <w:rStyle w:val="Strong"/>
          <w:szCs w:val="20"/>
        </w:rPr>
        <w:fldChar w:fldCharType="end"/>
      </w:r>
    </w:p>
    <w:p w14:paraId="1CC9A63F" w14:textId="1BEEF263" w:rsidR="005F5F99" w:rsidRPr="00994B62" w:rsidRDefault="00397E06" w:rsidP="00701D60">
      <w:pPr>
        <w:pStyle w:val="Index1"/>
      </w:pPr>
      <w:r>
        <w:tab/>
      </w:r>
      <w:r w:rsidR="005F5F99">
        <w:t>Assessment of Corrective Measures</w:t>
      </w:r>
      <w:r w:rsidR="00994B62">
        <w:tab/>
      </w:r>
      <w:r w:rsidR="00994B62" w:rsidRPr="009656E4">
        <w:rPr>
          <w:rStyle w:val="Strong"/>
          <w:szCs w:val="20"/>
        </w:rPr>
        <w:fldChar w:fldCharType="begin">
          <w:ffData>
            <w:name w:val=""/>
            <w:enabled/>
            <w:calcOnExit w:val="0"/>
            <w:textInput>
              <w:type w:val="date"/>
              <w:format w:val="MMMM d, yyyy"/>
            </w:textInput>
          </w:ffData>
        </w:fldChar>
      </w:r>
      <w:r w:rsidR="00994B62" w:rsidRPr="009656E4">
        <w:rPr>
          <w:rStyle w:val="Strong"/>
          <w:szCs w:val="20"/>
        </w:rPr>
        <w:instrText xml:space="preserve"> FORMTEXT </w:instrText>
      </w:r>
      <w:r w:rsidR="00994B62" w:rsidRPr="009656E4">
        <w:rPr>
          <w:rStyle w:val="Strong"/>
          <w:szCs w:val="20"/>
        </w:rPr>
      </w:r>
      <w:r w:rsidR="00994B62" w:rsidRPr="009656E4">
        <w:rPr>
          <w:rStyle w:val="Strong"/>
          <w:szCs w:val="20"/>
        </w:rPr>
        <w:fldChar w:fldCharType="separate"/>
      </w:r>
      <w:r w:rsidR="00994B62" w:rsidRPr="009656E4">
        <w:rPr>
          <w:rStyle w:val="Strong"/>
          <w:noProof/>
          <w:szCs w:val="20"/>
        </w:rPr>
        <w:t> </w:t>
      </w:r>
      <w:r w:rsidR="00994B62" w:rsidRPr="009656E4">
        <w:rPr>
          <w:rStyle w:val="Strong"/>
          <w:noProof/>
          <w:szCs w:val="20"/>
        </w:rPr>
        <w:t> </w:t>
      </w:r>
      <w:r w:rsidR="00994B62" w:rsidRPr="009656E4">
        <w:rPr>
          <w:rStyle w:val="Strong"/>
          <w:noProof/>
          <w:szCs w:val="20"/>
        </w:rPr>
        <w:t> </w:t>
      </w:r>
      <w:r w:rsidR="00994B62" w:rsidRPr="009656E4">
        <w:rPr>
          <w:rStyle w:val="Strong"/>
          <w:noProof/>
          <w:szCs w:val="20"/>
        </w:rPr>
        <w:t> </w:t>
      </w:r>
      <w:r w:rsidR="00994B62" w:rsidRPr="009656E4">
        <w:rPr>
          <w:rStyle w:val="Strong"/>
          <w:noProof/>
          <w:szCs w:val="20"/>
        </w:rPr>
        <w:t> </w:t>
      </w:r>
      <w:r w:rsidR="00994B62" w:rsidRPr="009656E4">
        <w:rPr>
          <w:rStyle w:val="Strong"/>
          <w:szCs w:val="20"/>
        </w:rPr>
        <w:fldChar w:fldCharType="end"/>
      </w:r>
    </w:p>
    <w:p w14:paraId="191C3553" w14:textId="38D59143" w:rsidR="003E79E2" w:rsidRPr="009656E4" w:rsidRDefault="00397E06" w:rsidP="00701D60">
      <w:pPr>
        <w:pStyle w:val="Index1"/>
      </w:pPr>
      <w:r>
        <w:rPr>
          <w:rStyle w:val="Strong"/>
          <w:b w:val="0"/>
          <w:bCs w:val="0"/>
          <w:szCs w:val="20"/>
        </w:rPr>
        <w:tab/>
      </w:r>
      <w:r w:rsidR="005F5F99">
        <w:rPr>
          <w:rStyle w:val="Strong"/>
          <w:b w:val="0"/>
          <w:bCs w:val="0"/>
          <w:szCs w:val="20"/>
        </w:rPr>
        <w:t>Remedy Report</w:t>
      </w:r>
      <w:r w:rsidR="00BA20AE" w:rsidRPr="009656E4">
        <w:rPr>
          <w:rStyle w:val="Strong"/>
          <w:b w:val="0"/>
          <w:bCs w:val="0"/>
          <w:szCs w:val="20"/>
        </w:rPr>
        <w:tab/>
      </w:r>
      <w:r w:rsidR="00974C52" w:rsidRPr="009656E4">
        <w:rPr>
          <w:rStyle w:val="Strong"/>
          <w:szCs w:val="20"/>
        </w:rPr>
        <w:fldChar w:fldCharType="begin">
          <w:ffData>
            <w:name w:val=""/>
            <w:enabled/>
            <w:calcOnExit w:val="0"/>
            <w:textInput>
              <w:type w:val="date"/>
              <w:format w:val="MMMM d, yyyy"/>
            </w:textInput>
          </w:ffData>
        </w:fldChar>
      </w:r>
      <w:r w:rsidR="00974C52" w:rsidRPr="009656E4">
        <w:rPr>
          <w:rStyle w:val="Strong"/>
          <w:szCs w:val="20"/>
        </w:rPr>
        <w:instrText xml:space="preserve"> FORMTEXT </w:instrText>
      </w:r>
      <w:r w:rsidR="00974C52" w:rsidRPr="009656E4">
        <w:rPr>
          <w:rStyle w:val="Strong"/>
          <w:szCs w:val="20"/>
        </w:rPr>
      </w:r>
      <w:r w:rsidR="00974C52" w:rsidRPr="009656E4">
        <w:rPr>
          <w:rStyle w:val="Strong"/>
          <w:szCs w:val="20"/>
        </w:rPr>
        <w:fldChar w:fldCharType="separate"/>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szCs w:val="20"/>
        </w:rPr>
        <w:fldChar w:fldCharType="end"/>
      </w:r>
    </w:p>
    <w:p w14:paraId="0449187B" w14:textId="62251DC7" w:rsidR="00005DA6" w:rsidRPr="009656E4" w:rsidRDefault="00BA20AE" w:rsidP="00701D60">
      <w:pPr>
        <w:pStyle w:val="Index1"/>
        <w:rPr>
          <w:rStyle w:val="Strong"/>
          <w:b w:val="0"/>
          <w:bCs w:val="0"/>
          <w:szCs w:val="20"/>
        </w:rPr>
      </w:pPr>
      <w:r w:rsidRPr="009656E4">
        <w:rPr>
          <w:rStyle w:val="Strong"/>
          <w:b w:val="0"/>
          <w:bCs w:val="0"/>
          <w:szCs w:val="20"/>
        </w:rPr>
        <w:t>Closure and Post</w:t>
      </w:r>
      <w:r w:rsidR="0072554D" w:rsidRPr="009656E4">
        <w:rPr>
          <w:rStyle w:val="Strong"/>
          <w:b w:val="0"/>
          <w:bCs w:val="0"/>
          <w:szCs w:val="20"/>
        </w:rPr>
        <w:t>-</w:t>
      </w:r>
      <w:r w:rsidRPr="009656E4">
        <w:rPr>
          <w:rStyle w:val="Strong"/>
          <w:b w:val="0"/>
          <w:bCs w:val="0"/>
          <w:szCs w:val="20"/>
        </w:rPr>
        <w:t>Closure Care</w:t>
      </w:r>
      <w:r w:rsidRPr="009656E4">
        <w:rPr>
          <w:rStyle w:val="Strong"/>
          <w:b w:val="0"/>
          <w:bCs w:val="0"/>
          <w:szCs w:val="20"/>
        </w:rPr>
        <w:tab/>
      </w:r>
      <w:r w:rsidR="00974C52" w:rsidRPr="009656E4">
        <w:rPr>
          <w:rStyle w:val="Strong"/>
          <w:szCs w:val="20"/>
        </w:rPr>
        <w:fldChar w:fldCharType="begin">
          <w:ffData>
            <w:name w:val=""/>
            <w:enabled/>
            <w:calcOnExit w:val="0"/>
            <w:textInput>
              <w:type w:val="date"/>
              <w:format w:val="MMMM d, yyyy"/>
            </w:textInput>
          </w:ffData>
        </w:fldChar>
      </w:r>
      <w:r w:rsidR="00974C52" w:rsidRPr="009656E4">
        <w:rPr>
          <w:rStyle w:val="Strong"/>
          <w:szCs w:val="20"/>
        </w:rPr>
        <w:instrText xml:space="preserve"> FORMTEXT </w:instrText>
      </w:r>
      <w:r w:rsidR="00974C52" w:rsidRPr="009656E4">
        <w:rPr>
          <w:rStyle w:val="Strong"/>
          <w:szCs w:val="20"/>
        </w:rPr>
      </w:r>
      <w:r w:rsidR="00974C52" w:rsidRPr="009656E4">
        <w:rPr>
          <w:rStyle w:val="Strong"/>
          <w:szCs w:val="20"/>
        </w:rPr>
        <w:fldChar w:fldCharType="separate"/>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szCs w:val="20"/>
        </w:rPr>
        <w:fldChar w:fldCharType="end"/>
      </w:r>
    </w:p>
    <w:p w14:paraId="0A378C53" w14:textId="1D923AC4" w:rsidR="00005DA6" w:rsidRPr="009656E4" w:rsidRDefault="00701D60" w:rsidP="00701D60">
      <w:pPr>
        <w:pStyle w:val="Index1"/>
        <w:rPr>
          <w:rStyle w:val="Strong"/>
          <w:b w:val="0"/>
          <w:bCs w:val="0"/>
          <w:szCs w:val="20"/>
        </w:rPr>
      </w:pPr>
      <w:r>
        <w:rPr>
          <w:rStyle w:val="Strong"/>
          <w:b w:val="0"/>
          <w:bCs w:val="0"/>
          <w:szCs w:val="20"/>
        </w:rPr>
        <w:tab/>
      </w:r>
      <w:r w:rsidR="00005DA6" w:rsidRPr="009656E4">
        <w:rPr>
          <w:rStyle w:val="Strong"/>
          <w:b w:val="0"/>
          <w:bCs w:val="0"/>
          <w:szCs w:val="20"/>
        </w:rPr>
        <w:t xml:space="preserve">Closure Plan </w:t>
      </w:r>
      <w:r w:rsidR="00005DA6" w:rsidRPr="009656E4">
        <w:rPr>
          <w:rStyle w:val="Strong"/>
          <w:b w:val="0"/>
          <w:bCs w:val="0"/>
          <w:szCs w:val="20"/>
        </w:rPr>
        <w:tab/>
      </w:r>
      <w:r w:rsidR="00974C52" w:rsidRPr="009656E4">
        <w:rPr>
          <w:rStyle w:val="Strong"/>
          <w:szCs w:val="20"/>
        </w:rPr>
        <w:fldChar w:fldCharType="begin">
          <w:ffData>
            <w:name w:val=""/>
            <w:enabled/>
            <w:calcOnExit w:val="0"/>
            <w:textInput>
              <w:type w:val="date"/>
              <w:format w:val="MMMM d, yyyy"/>
            </w:textInput>
          </w:ffData>
        </w:fldChar>
      </w:r>
      <w:r w:rsidR="00974C52" w:rsidRPr="009656E4">
        <w:rPr>
          <w:rStyle w:val="Strong"/>
          <w:szCs w:val="20"/>
        </w:rPr>
        <w:instrText xml:space="preserve"> FORMTEXT </w:instrText>
      </w:r>
      <w:r w:rsidR="00974C52" w:rsidRPr="009656E4">
        <w:rPr>
          <w:rStyle w:val="Strong"/>
          <w:szCs w:val="20"/>
        </w:rPr>
      </w:r>
      <w:r w:rsidR="00974C52" w:rsidRPr="009656E4">
        <w:rPr>
          <w:rStyle w:val="Strong"/>
          <w:szCs w:val="20"/>
        </w:rPr>
        <w:fldChar w:fldCharType="separate"/>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szCs w:val="20"/>
        </w:rPr>
        <w:fldChar w:fldCharType="end"/>
      </w:r>
    </w:p>
    <w:p w14:paraId="79C77B44" w14:textId="025F5025" w:rsidR="00005DA6" w:rsidRPr="009656E4" w:rsidRDefault="00701D60" w:rsidP="00701D60">
      <w:pPr>
        <w:pStyle w:val="Index1"/>
        <w:rPr>
          <w:rStyle w:val="Strong"/>
          <w:b w:val="0"/>
          <w:bCs w:val="0"/>
          <w:szCs w:val="20"/>
        </w:rPr>
      </w:pPr>
      <w:r>
        <w:rPr>
          <w:rStyle w:val="Strong"/>
          <w:b w:val="0"/>
          <w:bCs w:val="0"/>
          <w:szCs w:val="20"/>
        </w:rPr>
        <w:tab/>
      </w:r>
      <w:r w:rsidR="00005DA6" w:rsidRPr="009656E4">
        <w:rPr>
          <w:rStyle w:val="Strong"/>
          <w:b w:val="0"/>
          <w:bCs w:val="0"/>
          <w:szCs w:val="20"/>
        </w:rPr>
        <w:t>Post-Closure Care</w:t>
      </w:r>
      <w:r w:rsidR="00005DA6" w:rsidRPr="009656E4">
        <w:rPr>
          <w:rStyle w:val="Strong"/>
          <w:b w:val="0"/>
          <w:bCs w:val="0"/>
          <w:szCs w:val="20"/>
        </w:rPr>
        <w:tab/>
      </w:r>
      <w:r w:rsidR="00974C52" w:rsidRPr="009656E4">
        <w:rPr>
          <w:rStyle w:val="Strong"/>
          <w:szCs w:val="20"/>
        </w:rPr>
        <w:fldChar w:fldCharType="begin">
          <w:ffData>
            <w:name w:val=""/>
            <w:enabled/>
            <w:calcOnExit w:val="0"/>
            <w:textInput>
              <w:type w:val="date"/>
              <w:format w:val="MMMM d, yyyy"/>
            </w:textInput>
          </w:ffData>
        </w:fldChar>
      </w:r>
      <w:r w:rsidR="00974C52" w:rsidRPr="009656E4">
        <w:rPr>
          <w:rStyle w:val="Strong"/>
          <w:szCs w:val="20"/>
        </w:rPr>
        <w:instrText xml:space="preserve"> FORMTEXT </w:instrText>
      </w:r>
      <w:r w:rsidR="00974C52" w:rsidRPr="009656E4">
        <w:rPr>
          <w:rStyle w:val="Strong"/>
          <w:szCs w:val="20"/>
        </w:rPr>
      </w:r>
      <w:r w:rsidR="00974C52" w:rsidRPr="009656E4">
        <w:rPr>
          <w:rStyle w:val="Strong"/>
          <w:szCs w:val="20"/>
        </w:rPr>
        <w:fldChar w:fldCharType="separate"/>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szCs w:val="20"/>
        </w:rPr>
        <w:fldChar w:fldCharType="end"/>
      </w:r>
    </w:p>
    <w:p w14:paraId="05BD3524" w14:textId="0DE521D6" w:rsidR="008D15DE" w:rsidRPr="009656E4" w:rsidRDefault="0072554D" w:rsidP="00701D60">
      <w:pPr>
        <w:pStyle w:val="Index1"/>
      </w:pPr>
      <w:r w:rsidRPr="009656E4">
        <w:rPr>
          <w:rStyle w:val="Strong"/>
          <w:b w:val="0"/>
          <w:bCs w:val="0"/>
          <w:szCs w:val="20"/>
        </w:rPr>
        <w:t xml:space="preserve">Financial Assurance </w:t>
      </w:r>
      <w:r w:rsidRPr="009656E4">
        <w:rPr>
          <w:rStyle w:val="Strong"/>
          <w:b w:val="0"/>
          <w:bCs w:val="0"/>
          <w:szCs w:val="20"/>
        </w:rPr>
        <w:tab/>
      </w:r>
      <w:r w:rsidR="00974C52" w:rsidRPr="009656E4">
        <w:rPr>
          <w:rStyle w:val="Strong"/>
          <w:szCs w:val="20"/>
        </w:rPr>
        <w:fldChar w:fldCharType="begin">
          <w:ffData>
            <w:name w:val=""/>
            <w:enabled/>
            <w:calcOnExit w:val="0"/>
            <w:textInput>
              <w:type w:val="date"/>
              <w:format w:val="MMMM d, yyyy"/>
            </w:textInput>
          </w:ffData>
        </w:fldChar>
      </w:r>
      <w:r w:rsidR="00974C52" w:rsidRPr="009656E4">
        <w:rPr>
          <w:rStyle w:val="Strong"/>
          <w:szCs w:val="20"/>
        </w:rPr>
        <w:instrText xml:space="preserve"> FORMTEXT </w:instrText>
      </w:r>
      <w:r w:rsidR="00974C52" w:rsidRPr="009656E4">
        <w:rPr>
          <w:rStyle w:val="Strong"/>
          <w:szCs w:val="20"/>
        </w:rPr>
      </w:r>
      <w:r w:rsidR="00974C52" w:rsidRPr="009656E4">
        <w:rPr>
          <w:rStyle w:val="Strong"/>
          <w:szCs w:val="20"/>
        </w:rPr>
        <w:fldChar w:fldCharType="separate"/>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noProof/>
          <w:szCs w:val="20"/>
        </w:rPr>
        <w:t> </w:t>
      </w:r>
      <w:r w:rsidR="00974C52" w:rsidRPr="009656E4">
        <w:rPr>
          <w:rStyle w:val="Strong"/>
          <w:szCs w:val="20"/>
        </w:rPr>
        <w:fldChar w:fldCharType="end"/>
      </w:r>
    </w:p>
    <w:p w14:paraId="56415A0A" w14:textId="21B7CE24" w:rsidR="002A374E" w:rsidRPr="009656E4" w:rsidRDefault="008D15DE" w:rsidP="00FF2F9E">
      <w:pPr>
        <w:tabs>
          <w:tab w:val="clear" w:pos="720"/>
        </w:tabs>
        <w:spacing w:before="-1" w:after="-1"/>
        <w:rPr>
          <w:rFonts w:cs="Arial"/>
          <w:szCs w:val="20"/>
        </w:rPr>
      </w:pPr>
      <w:r w:rsidRPr="009656E4">
        <w:rPr>
          <w:szCs w:val="20"/>
        </w:rPr>
        <w:br w:type="page"/>
      </w:r>
      <w:bookmarkStart w:id="102" w:name="_Toc31636854"/>
      <w:bookmarkStart w:id="103" w:name="_Toc31636857"/>
      <w:bookmarkStart w:id="104" w:name="_Toc31636858"/>
      <w:bookmarkStart w:id="105" w:name="_Toc31636859"/>
      <w:bookmarkStart w:id="106" w:name="_Toc31636860"/>
      <w:bookmarkStart w:id="107" w:name="_Toc31636861"/>
      <w:bookmarkStart w:id="108" w:name="_Toc31636862"/>
      <w:bookmarkStart w:id="109" w:name="_Toc31636863"/>
      <w:bookmarkStart w:id="110" w:name="_Toc31636864"/>
      <w:bookmarkStart w:id="111" w:name="_Toc31636865"/>
      <w:bookmarkStart w:id="112" w:name="_Toc31636866"/>
      <w:bookmarkStart w:id="113" w:name="_Toc31636867"/>
      <w:bookmarkStart w:id="114" w:name="_Toc31636868"/>
      <w:bookmarkStart w:id="115" w:name="_Toc31636869"/>
      <w:bookmarkStart w:id="116" w:name="_Toc31636870"/>
      <w:bookmarkStart w:id="117" w:name="_Toc31636871"/>
      <w:bookmarkStart w:id="118" w:name="_Toc31636872"/>
      <w:bookmarkStart w:id="119" w:name="_Toc31636873"/>
      <w:bookmarkStart w:id="120" w:name="_Toc31636874"/>
      <w:bookmarkStart w:id="121" w:name="_Toc31636875"/>
      <w:bookmarkStart w:id="122" w:name="_Toc31636876"/>
      <w:bookmarkStart w:id="123" w:name="_Toc31636877"/>
      <w:bookmarkStart w:id="124" w:name="_Toc31636878"/>
      <w:bookmarkStart w:id="125" w:name="_Toc31636879"/>
      <w:bookmarkStart w:id="126" w:name="_Toc31636880"/>
      <w:bookmarkStart w:id="127" w:name="_Toc31636881"/>
      <w:bookmarkStart w:id="128" w:name="_Toc31636882"/>
      <w:bookmarkStart w:id="129" w:name="_Toc31636883"/>
      <w:bookmarkStart w:id="130" w:name="_Toc31636884"/>
      <w:bookmarkStart w:id="131" w:name="_Toc31636885"/>
      <w:bookmarkStart w:id="132" w:name="_Toc31636886"/>
      <w:bookmarkStart w:id="133" w:name="_Toc31636887"/>
      <w:bookmarkStart w:id="134" w:name="_Toc31636888"/>
      <w:bookmarkStart w:id="135" w:name="_Toc31636889"/>
      <w:bookmarkStart w:id="136" w:name="_Toc31636890"/>
      <w:bookmarkStart w:id="137" w:name="_Toc31636891"/>
      <w:bookmarkStart w:id="138" w:name="_Toc31636892"/>
      <w:bookmarkStart w:id="139" w:name="_Toc31636893"/>
      <w:bookmarkStart w:id="140" w:name="_Toc31636894"/>
      <w:bookmarkStart w:id="141" w:name="_Toc31610441"/>
      <w:bookmarkStart w:id="142" w:name="_Toc31611306"/>
      <w:bookmarkStart w:id="143" w:name="_Toc31618238"/>
      <w:bookmarkStart w:id="144" w:name="_Toc31636916"/>
      <w:bookmarkStart w:id="145" w:name="_Toc31610442"/>
      <w:bookmarkStart w:id="146" w:name="_Toc31611307"/>
      <w:bookmarkStart w:id="147" w:name="_Toc31618239"/>
      <w:bookmarkStart w:id="148" w:name="_Toc31636917"/>
      <w:bookmarkStart w:id="149" w:name="_Toc31610443"/>
      <w:bookmarkStart w:id="150" w:name="_Toc31611308"/>
      <w:bookmarkStart w:id="151" w:name="_Toc31618240"/>
      <w:bookmarkStart w:id="152" w:name="_Toc31636918"/>
      <w:bookmarkStart w:id="153" w:name="_Toc31610444"/>
      <w:bookmarkStart w:id="154" w:name="_Toc31611309"/>
      <w:bookmarkStart w:id="155" w:name="_Toc31618241"/>
      <w:bookmarkStart w:id="156" w:name="_Toc31636919"/>
      <w:bookmarkStart w:id="157" w:name="_Toc31610445"/>
      <w:bookmarkStart w:id="158" w:name="_Toc31611310"/>
      <w:bookmarkStart w:id="159" w:name="_Toc31618242"/>
      <w:bookmarkStart w:id="160" w:name="_Toc31636920"/>
      <w:bookmarkStart w:id="161" w:name="_Toc31610446"/>
      <w:bookmarkStart w:id="162" w:name="_Toc31611311"/>
      <w:bookmarkStart w:id="163" w:name="_Toc31618243"/>
      <w:bookmarkStart w:id="164" w:name="_Toc31636921"/>
      <w:bookmarkStart w:id="165" w:name="_Toc31610447"/>
      <w:bookmarkStart w:id="166" w:name="_Toc31611312"/>
      <w:bookmarkStart w:id="167" w:name="_Toc31618244"/>
      <w:bookmarkStart w:id="168" w:name="_Toc31636922"/>
      <w:bookmarkStart w:id="169" w:name="_Toc31610448"/>
      <w:bookmarkStart w:id="170" w:name="_Toc31611313"/>
      <w:bookmarkStart w:id="171" w:name="_Toc31618245"/>
      <w:bookmarkStart w:id="172" w:name="_Toc31636923"/>
      <w:bookmarkStart w:id="173" w:name="_Toc31610449"/>
      <w:bookmarkStart w:id="174" w:name="_Toc31611314"/>
      <w:bookmarkStart w:id="175" w:name="_Toc31618246"/>
      <w:bookmarkStart w:id="176" w:name="_Toc31636924"/>
      <w:bookmarkStart w:id="177" w:name="_Toc31610450"/>
      <w:bookmarkStart w:id="178" w:name="_Toc31611315"/>
      <w:bookmarkStart w:id="179" w:name="_Toc31618247"/>
      <w:bookmarkStart w:id="180" w:name="_Toc31636925"/>
      <w:bookmarkStart w:id="181" w:name="_Toc31610451"/>
      <w:bookmarkStart w:id="182" w:name="_Toc31611316"/>
      <w:bookmarkStart w:id="183" w:name="_Toc31618248"/>
      <w:bookmarkStart w:id="184" w:name="_Toc31636926"/>
      <w:bookmarkStart w:id="185" w:name="_Toc31610452"/>
      <w:bookmarkStart w:id="186" w:name="_Toc31611317"/>
      <w:bookmarkStart w:id="187" w:name="_Toc31618249"/>
      <w:bookmarkStart w:id="188" w:name="_Toc31636927"/>
      <w:bookmarkStart w:id="189" w:name="_Toc31610453"/>
      <w:bookmarkStart w:id="190" w:name="_Toc31611318"/>
      <w:bookmarkStart w:id="191" w:name="_Toc31618250"/>
      <w:bookmarkStart w:id="192" w:name="_Toc31636928"/>
      <w:bookmarkStart w:id="193" w:name="_Toc31610454"/>
      <w:bookmarkStart w:id="194" w:name="_Toc31611319"/>
      <w:bookmarkStart w:id="195" w:name="_Toc31618251"/>
      <w:bookmarkStart w:id="196" w:name="_Toc31636929"/>
      <w:bookmarkStart w:id="197" w:name="_Toc31610455"/>
      <w:bookmarkStart w:id="198" w:name="_Toc31611320"/>
      <w:bookmarkStart w:id="199" w:name="_Toc31618252"/>
      <w:bookmarkStart w:id="200" w:name="_Toc31636930"/>
      <w:bookmarkStart w:id="201" w:name="_Toc31610456"/>
      <w:bookmarkStart w:id="202" w:name="_Toc31611321"/>
      <w:bookmarkStart w:id="203" w:name="_Toc31618253"/>
      <w:bookmarkStart w:id="204" w:name="_Toc31636931"/>
      <w:bookmarkStart w:id="205" w:name="_Toc31610457"/>
      <w:bookmarkStart w:id="206" w:name="_Toc31611322"/>
      <w:bookmarkStart w:id="207" w:name="_Toc31618254"/>
      <w:bookmarkStart w:id="208" w:name="_Toc31636932"/>
      <w:bookmarkStart w:id="209" w:name="_Toc31610458"/>
      <w:bookmarkStart w:id="210" w:name="_Toc31611323"/>
      <w:bookmarkStart w:id="211" w:name="_Toc31618255"/>
      <w:bookmarkStart w:id="212" w:name="_Toc31636933"/>
      <w:bookmarkStart w:id="213" w:name="_Toc31610459"/>
      <w:bookmarkStart w:id="214" w:name="_Toc31611324"/>
      <w:bookmarkStart w:id="215" w:name="_Toc31618256"/>
      <w:bookmarkStart w:id="216" w:name="_Toc31636934"/>
      <w:bookmarkStart w:id="217" w:name="_Toc31610460"/>
      <w:bookmarkStart w:id="218" w:name="_Toc31611325"/>
      <w:bookmarkStart w:id="219" w:name="_Toc31618257"/>
      <w:bookmarkStart w:id="220" w:name="_Toc31636935"/>
      <w:bookmarkStart w:id="221" w:name="_Toc31610461"/>
      <w:bookmarkStart w:id="222" w:name="_Toc31611326"/>
      <w:bookmarkStart w:id="223" w:name="_Toc31618258"/>
      <w:bookmarkStart w:id="224" w:name="_Toc31636936"/>
      <w:bookmarkStart w:id="225" w:name="_Toc31610462"/>
      <w:bookmarkStart w:id="226" w:name="_Toc31611327"/>
      <w:bookmarkStart w:id="227" w:name="_Toc31618259"/>
      <w:bookmarkStart w:id="228" w:name="_Toc31636937"/>
      <w:bookmarkStart w:id="229" w:name="_Toc31610463"/>
      <w:bookmarkStart w:id="230" w:name="_Toc31611328"/>
      <w:bookmarkStart w:id="231" w:name="_Toc31618260"/>
      <w:bookmarkStart w:id="232" w:name="_Toc31636938"/>
      <w:bookmarkStart w:id="233" w:name="_Toc31610464"/>
      <w:bookmarkStart w:id="234" w:name="_Toc31611329"/>
      <w:bookmarkStart w:id="235" w:name="_Toc31618261"/>
      <w:bookmarkStart w:id="236" w:name="_Toc31636939"/>
      <w:bookmarkStart w:id="237" w:name="_Toc31610465"/>
      <w:bookmarkStart w:id="238" w:name="_Toc31611330"/>
      <w:bookmarkStart w:id="239" w:name="_Toc31618262"/>
      <w:bookmarkStart w:id="240" w:name="_Toc31636940"/>
      <w:bookmarkStart w:id="241" w:name="_Toc31610466"/>
      <w:bookmarkStart w:id="242" w:name="_Toc31611331"/>
      <w:bookmarkStart w:id="243" w:name="_Toc31618263"/>
      <w:bookmarkStart w:id="244" w:name="_Toc31636941"/>
      <w:bookmarkStart w:id="245" w:name="_Toc31610467"/>
      <w:bookmarkStart w:id="246" w:name="_Toc31611332"/>
      <w:bookmarkStart w:id="247" w:name="_Toc31618264"/>
      <w:bookmarkStart w:id="248" w:name="_Toc31636942"/>
      <w:bookmarkStart w:id="249" w:name="_Toc31610468"/>
      <w:bookmarkStart w:id="250" w:name="_Toc31611333"/>
      <w:bookmarkStart w:id="251" w:name="_Toc31618265"/>
      <w:bookmarkStart w:id="252" w:name="_Toc31636943"/>
      <w:bookmarkStart w:id="253" w:name="_Toc31610469"/>
      <w:bookmarkStart w:id="254" w:name="_Toc31611334"/>
      <w:bookmarkStart w:id="255" w:name="_Toc31618266"/>
      <w:bookmarkStart w:id="256" w:name="_Toc31636944"/>
      <w:bookmarkStart w:id="257" w:name="_Toc31610470"/>
      <w:bookmarkStart w:id="258" w:name="_Toc31611335"/>
      <w:bookmarkStart w:id="259" w:name="_Toc31618267"/>
      <w:bookmarkStart w:id="260" w:name="_Toc31636945"/>
      <w:bookmarkStart w:id="261" w:name="_Toc31610471"/>
      <w:bookmarkStart w:id="262" w:name="_Toc31611336"/>
      <w:bookmarkStart w:id="263" w:name="_Toc31618268"/>
      <w:bookmarkStart w:id="264" w:name="_Toc31636946"/>
      <w:bookmarkStart w:id="265" w:name="_Toc31610472"/>
      <w:bookmarkStart w:id="266" w:name="_Toc31611337"/>
      <w:bookmarkStart w:id="267" w:name="_Toc31618269"/>
      <w:bookmarkStart w:id="268" w:name="_Toc31636947"/>
      <w:bookmarkStart w:id="269" w:name="_Toc31610473"/>
      <w:bookmarkStart w:id="270" w:name="_Toc31611338"/>
      <w:bookmarkStart w:id="271" w:name="_Toc31618270"/>
      <w:bookmarkStart w:id="272" w:name="_Toc31636948"/>
      <w:bookmarkStart w:id="273" w:name="_Toc31610474"/>
      <w:bookmarkStart w:id="274" w:name="_Toc31611339"/>
      <w:bookmarkStart w:id="275" w:name="_Toc31618271"/>
      <w:bookmarkStart w:id="276" w:name="_Toc31636949"/>
      <w:bookmarkStart w:id="277" w:name="_Toc31610475"/>
      <w:bookmarkStart w:id="278" w:name="_Toc31611340"/>
      <w:bookmarkStart w:id="279" w:name="_Toc31618272"/>
      <w:bookmarkStart w:id="280" w:name="_Toc31636950"/>
      <w:bookmarkStart w:id="281" w:name="_Toc31610476"/>
      <w:bookmarkStart w:id="282" w:name="_Toc31611341"/>
      <w:bookmarkStart w:id="283" w:name="_Toc31618273"/>
      <w:bookmarkStart w:id="284" w:name="_Toc31636951"/>
      <w:bookmarkStart w:id="285" w:name="_Toc31610477"/>
      <w:bookmarkStart w:id="286" w:name="_Toc31611342"/>
      <w:bookmarkStart w:id="287" w:name="_Toc31618274"/>
      <w:bookmarkStart w:id="288" w:name="_Toc31636952"/>
      <w:bookmarkStart w:id="289" w:name="_Toc31610478"/>
      <w:bookmarkStart w:id="290" w:name="_Toc31611343"/>
      <w:bookmarkStart w:id="291" w:name="_Toc31618275"/>
      <w:bookmarkStart w:id="292" w:name="_Toc31636953"/>
      <w:bookmarkStart w:id="293" w:name="_Toc31610479"/>
      <w:bookmarkStart w:id="294" w:name="_Toc31611344"/>
      <w:bookmarkStart w:id="295" w:name="_Toc31618276"/>
      <w:bookmarkStart w:id="296" w:name="_Toc31636954"/>
      <w:bookmarkStart w:id="297" w:name="_Toc31610480"/>
      <w:bookmarkStart w:id="298" w:name="_Toc31611345"/>
      <w:bookmarkStart w:id="299" w:name="_Toc31618277"/>
      <w:bookmarkStart w:id="300" w:name="_Toc31636955"/>
      <w:bookmarkStart w:id="301" w:name="_Toc31610481"/>
      <w:bookmarkStart w:id="302" w:name="_Toc31611346"/>
      <w:bookmarkStart w:id="303" w:name="_Toc31618278"/>
      <w:bookmarkStart w:id="304" w:name="_Toc31636956"/>
      <w:bookmarkStart w:id="305" w:name="_Toc31610482"/>
      <w:bookmarkStart w:id="306" w:name="_Toc31611347"/>
      <w:bookmarkStart w:id="307" w:name="_Toc31618279"/>
      <w:bookmarkStart w:id="308" w:name="_Toc31636957"/>
      <w:bookmarkStart w:id="309" w:name="_Toc31286073"/>
      <w:bookmarkEnd w:id="98"/>
      <w:bookmarkEnd w:id="99"/>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00940B35" w:rsidRPr="009656E4">
        <w:rPr>
          <w:rStyle w:val="Strong"/>
          <w:szCs w:val="20"/>
        </w:rPr>
        <w:lastRenderedPageBreak/>
        <w:t>Tables</w:t>
      </w:r>
    </w:p>
    <w:tbl>
      <w:tblPr>
        <w:tblStyle w:val="TableGrid"/>
        <w:tblW w:w="9985" w:type="dxa"/>
        <w:tblLayout w:type="fixed"/>
        <w:tblLook w:val="00A0" w:firstRow="1" w:lastRow="0" w:firstColumn="1" w:lastColumn="0" w:noHBand="0" w:noVBand="0"/>
      </w:tblPr>
      <w:tblGrid>
        <w:gridCol w:w="6660"/>
        <w:gridCol w:w="1615"/>
        <w:gridCol w:w="1710"/>
      </w:tblGrid>
      <w:tr w:rsidR="002A374E" w:rsidRPr="009656E4" w14:paraId="47E81FE5" w14:textId="77777777" w:rsidTr="00BE5CC7">
        <w:trPr>
          <w:trHeight w:val="575"/>
        </w:trPr>
        <w:tc>
          <w:tcPr>
            <w:tcW w:w="6660" w:type="dxa"/>
            <w:shd w:val="clear" w:color="auto" w:fill="auto"/>
          </w:tcPr>
          <w:p w14:paraId="2428258D" w14:textId="7A767A09" w:rsidR="002A374E" w:rsidRPr="009656E4" w:rsidRDefault="002A374E" w:rsidP="004C56F2">
            <w:pPr>
              <w:pStyle w:val="TableHeadings"/>
              <w:rPr>
                <w:rFonts w:ascii="Lucida Bright" w:hAnsi="Lucida Bright"/>
                <w:lang w:val="en-US"/>
              </w:rPr>
            </w:pPr>
            <w:bookmarkStart w:id="310" w:name="_Toc322522445"/>
            <w:r w:rsidRPr="009656E4">
              <w:rPr>
                <w:rFonts w:ascii="Lucida Bright" w:hAnsi="Lucida Bright"/>
                <w:lang w:val="en-US"/>
              </w:rPr>
              <w:t>Tables</w:t>
            </w:r>
          </w:p>
        </w:tc>
        <w:tc>
          <w:tcPr>
            <w:tcW w:w="1615" w:type="dxa"/>
            <w:shd w:val="clear" w:color="auto" w:fill="auto"/>
          </w:tcPr>
          <w:p w14:paraId="1DBCD5D5" w14:textId="3C880F94" w:rsidR="002A374E" w:rsidRPr="009656E4" w:rsidRDefault="002A374E" w:rsidP="004C56F2">
            <w:pPr>
              <w:pStyle w:val="TableHeadings"/>
              <w:rPr>
                <w:rFonts w:ascii="Lucida Bright" w:hAnsi="Lucida Bright"/>
                <w:lang w:val="en-US"/>
              </w:rPr>
            </w:pPr>
            <w:r w:rsidRPr="009656E4">
              <w:rPr>
                <w:rFonts w:ascii="Lucida Bright" w:hAnsi="Lucida Bright"/>
                <w:lang w:val="en-US"/>
              </w:rPr>
              <w:t>Submitted</w:t>
            </w:r>
          </w:p>
        </w:tc>
        <w:tc>
          <w:tcPr>
            <w:tcW w:w="1710" w:type="dxa"/>
            <w:shd w:val="clear" w:color="auto" w:fill="auto"/>
          </w:tcPr>
          <w:p w14:paraId="70640386" w14:textId="77777777" w:rsidR="002A374E" w:rsidRPr="009656E4" w:rsidRDefault="002A374E" w:rsidP="004C56F2">
            <w:pPr>
              <w:pStyle w:val="TableHeadings"/>
              <w:rPr>
                <w:rFonts w:ascii="Lucida Bright" w:hAnsi="Lucida Bright"/>
              </w:rPr>
            </w:pPr>
            <w:r w:rsidRPr="009656E4">
              <w:rPr>
                <w:rFonts w:ascii="Lucida Bright" w:hAnsi="Lucida Bright"/>
              </w:rPr>
              <w:t>Not Applicable</w:t>
            </w:r>
          </w:p>
        </w:tc>
      </w:tr>
      <w:tr w:rsidR="00E74F93" w:rsidRPr="009656E4" w14:paraId="03F95DDF" w14:textId="77777777" w:rsidTr="00BE5CC7">
        <w:trPr>
          <w:trHeight w:val="395"/>
        </w:trPr>
        <w:tc>
          <w:tcPr>
            <w:tcW w:w="6660" w:type="dxa"/>
          </w:tcPr>
          <w:p w14:paraId="61C0EF29" w14:textId="6C70EE0B" w:rsidR="00E74F93" w:rsidRPr="009656E4" w:rsidRDefault="00E74F93" w:rsidP="00B22202">
            <w:pPr>
              <w:pStyle w:val="TableData"/>
              <w:spacing w:before="0" w:after="0"/>
              <w:rPr>
                <w:rFonts w:ascii="Lucida Bright" w:hAnsi="Lucida Bright"/>
              </w:rPr>
            </w:pPr>
            <w:r w:rsidRPr="009656E4">
              <w:rPr>
                <w:rStyle w:val="Strong"/>
                <w:rFonts w:ascii="Lucida Bright" w:hAnsi="Lucida Bright"/>
                <w:szCs w:val="20"/>
              </w:rPr>
              <w:t>Table</w:t>
            </w:r>
            <w:r w:rsidRPr="009656E4">
              <w:rPr>
                <w:rFonts w:ascii="Lucida Bright" w:hAnsi="Lucida Bright"/>
              </w:rPr>
              <w:t xml:space="preserve"> </w:t>
            </w:r>
            <w:r w:rsidRPr="009656E4">
              <w:rPr>
                <w:rFonts w:ascii="Lucida Bright" w:hAnsi="Lucida Bright"/>
                <w:b/>
                <w:bCs w:val="0"/>
              </w:rPr>
              <w:t>I.</w:t>
            </w:r>
            <w:r w:rsidR="004C40F1" w:rsidRPr="009656E4">
              <w:rPr>
                <w:rFonts w:ascii="Lucida Bright" w:hAnsi="Lucida Bright"/>
                <w:b/>
                <w:bCs w:val="0"/>
              </w:rPr>
              <w:t>6</w:t>
            </w:r>
            <w:r w:rsidR="00A867EC">
              <w:rPr>
                <w:rFonts w:ascii="Lucida Bright" w:hAnsi="Lucida Bright"/>
                <w:b/>
                <w:bCs w:val="0"/>
              </w:rPr>
              <w:t>.</w:t>
            </w:r>
            <w:r w:rsidRPr="009656E4">
              <w:rPr>
                <w:rFonts w:ascii="Lucida Bright" w:hAnsi="Lucida Bright"/>
                <w:b/>
                <w:bCs w:val="0"/>
              </w:rPr>
              <w:t xml:space="preserve"> </w:t>
            </w:r>
            <w:r w:rsidR="00397E06" w:rsidRPr="009656E4">
              <w:rPr>
                <w:rStyle w:val="Strong"/>
                <w:rFonts w:ascii="Lucida Bright" w:hAnsi="Lucida Bright"/>
                <w:szCs w:val="20"/>
              </w:rPr>
              <w:t>-</w:t>
            </w:r>
            <w:r w:rsidRPr="009656E4">
              <w:rPr>
                <w:rFonts w:ascii="Lucida Bright" w:hAnsi="Lucida Bright"/>
                <w:b/>
                <w:bCs w:val="0"/>
              </w:rPr>
              <w:t xml:space="preserve"> CCR</w:t>
            </w:r>
            <w:r w:rsidR="00240238" w:rsidRPr="009656E4">
              <w:rPr>
                <w:rFonts w:ascii="Lucida Bright" w:hAnsi="Lucida Bright"/>
                <w:b/>
                <w:bCs w:val="0"/>
              </w:rPr>
              <w:t xml:space="preserve"> Waste</w:t>
            </w:r>
            <w:r w:rsidRPr="009656E4">
              <w:rPr>
                <w:rFonts w:ascii="Lucida Bright" w:hAnsi="Lucida Bright"/>
                <w:b/>
                <w:bCs w:val="0"/>
              </w:rPr>
              <w:t xml:space="preserve"> </w:t>
            </w:r>
            <w:r w:rsidR="00240238" w:rsidRPr="009656E4">
              <w:rPr>
                <w:rFonts w:ascii="Lucida Bright" w:hAnsi="Lucida Bright"/>
                <w:b/>
                <w:bCs w:val="0"/>
              </w:rPr>
              <w:t>Management Units</w:t>
            </w:r>
          </w:p>
        </w:tc>
        <w:tc>
          <w:tcPr>
            <w:tcW w:w="1615" w:type="dxa"/>
          </w:tcPr>
          <w:p w14:paraId="41A3E1EB" w14:textId="4C989447" w:rsidR="00E74F93" w:rsidRPr="009656E4" w:rsidRDefault="00E74F93" w:rsidP="00BE5CC7">
            <w:pPr>
              <w:pStyle w:val="TableDataCentered"/>
              <w:rPr>
                <w:rFonts w:ascii="Lucida Bright" w:hAnsi="Lucida Bright"/>
                <w:color w:val="000000"/>
                <w:szCs w:val="20"/>
              </w:rPr>
            </w:pPr>
            <w:r w:rsidRPr="009656E4">
              <w:rPr>
                <w:rFonts w:ascii="Lucida Bright" w:hAnsi="Lucida Bright"/>
                <w:color w:val="000000"/>
                <w:szCs w:val="20"/>
              </w:rPr>
              <w:fldChar w:fldCharType="begin">
                <w:ffData>
                  <w:name w:val="Check88"/>
                  <w:enabled/>
                  <w:calcOnExit w:val="0"/>
                  <w:checkBox>
                    <w:sizeAuto/>
                    <w:default w:val="0"/>
                  </w:checkBox>
                </w:ffData>
              </w:fldChar>
            </w:r>
            <w:r w:rsidRPr="009656E4">
              <w:rPr>
                <w:rFonts w:ascii="Lucida Bright" w:hAnsi="Lucida Bright"/>
                <w:color w:val="000000"/>
                <w:szCs w:val="20"/>
              </w:rPr>
              <w:instrText xml:space="preserve"> FORMCHECKBOX </w:instrText>
            </w:r>
            <w:r w:rsidR="00E34101">
              <w:rPr>
                <w:rFonts w:ascii="Lucida Bright" w:hAnsi="Lucida Bright"/>
                <w:color w:val="000000"/>
                <w:szCs w:val="20"/>
              </w:rPr>
            </w:r>
            <w:r w:rsidR="00E34101">
              <w:rPr>
                <w:rFonts w:ascii="Lucida Bright" w:hAnsi="Lucida Bright"/>
                <w:color w:val="000000"/>
                <w:szCs w:val="20"/>
              </w:rPr>
              <w:fldChar w:fldCharType="separate"/>
            </w:r>
            <w:r w:rsidRPr="009656E4">
              <w:rPr>
                <w:rFonts w:ascii="Lucida Bright" w:hAnsi="Lucida Bright"/>
                <w:color w:val="000000"/>
                <w:szCs w:val="20"/>
              </w:rPr>
              <w:fldChar w:fldCharType="end"/>
            </w:r>
          </w:p>
        </w:tc>
        <w:tc>
          <w:tcPr>
            <w:tcW w:w="1710" w:type="dxa"/>
          </w:tcPr>
          <w:p w14:paraId="471ECF09" w14:textId="147D37E5" w:rsidR="00E74F93" w:rsidRPr="009656E4" w:rsidRDefault="00E74F93" w:rsidP="00BE5CC7">
            <w:pPr>
              <w:pStyle w:val="TableDataCentered"/>
              <w:rPr>
                <w:rFonts w:ascii="Lucida Bright" w:hAnsi="Lucida Bright"/>
                <w:color w:val="000000"/>
                <w:szCs w:val="20"/>
              </w:rPr>
            </w:pPr>
            <w:r w:rsidRPr="009656E4">
              <w:rPr>
                <w:rFonts w:ascii="Lucida Bright" w:hAnsi="Lucida Bright"/>
                <w:color w:val="000000"/>
                <w:szCs w:val="20"/>
              </w:rPr>
              <w:fldChar w:fldCharType="begin">
                <w:ffData>
                  <w:name w:val="Check88"/>
                  <w:enabled/>
                  <w:calcOnExit w:val="0"/>
                  <w:checkBox>
                    <w:sizeAuto/>
                    <w:default w:val="0"/>
                  </w:checkBox>
                </w:ffData>
              </w:fldChar>
            </w:r>
            <w:r w:rsidRPr="009656E4">
              <w:rPr>
                <w:rFonts w:ascii="Lucida Bright" w:hAnsi="Lucida Bright"/>
                <w:color w:val="000000"/>
                <w:szCs w:val="20"/>
              </w:rPr>
              <w:instrText xml:space="preserve"> FORMCHECKBOX </w:instrText>
            </w:r>
            <w:r w:rsidR="00E34101">
              <w:rPr>
                <w:rFonts w:ascii="Lucida Bright" w:hAnsi="Lucida Bright"/>
                <w:color w:val="000000"/>
                <w:szCs w:val="20"/>
              </w:rPr>
            </w:r>
            <w:r w:rsidR="00E34101">
              <w:rPr>
                <w:rFonts w:ascii="Lucida Bright" w:hAnsi="Lucida Bright"/>
                <w:color w:val="000000"/>
                <w:szCs w:val="20"/>
              </w:rPr>
              <w:fldChar w:fldCharType="separate"/>
            </w:r>
            <w:r w:rsidRPr="009656E4">
              <w:rPr>
                <w:rFonts w:ascii="Lucida Bright" w:hAnsi="Lucida Bright"/>
                <w:color w:val="000000"/>
                <w:szCs w:val="20"/>
              </w:rPr>
              <w:fldChar w:fldCharType="end"/>
            </w:r>
          </w:p>
        </w:tc>
      </w:tr>
      <w:tr w:rsidR="00E74F93" w:rsidRPr="009656E4" w14:paraId="6BDC7370" w14:textId="77777777" w:rsidTr="004C56F2">
        <w:trPr>
          <w:trHeight w:val="440"/>
        </w:trPr>
        <w:tc>
          <w:tcPr>
            <w:tcW w:w="6660" w:type="dxa"/>
          </w:tcPr>
          <w:p w14:paraId="2F1C638B" w14:textId="180431A0" w:rsidR="00E74F93" w:rsidRPr="009656E4" w:rsidRDefault="00E74F93" w:rsidP="00E74F93">
            <w:pPr>
              <w:pStyle w:val="TableData"/>
              <w:spacing w:before="0" w:after="0"/>
              <w:rPr>
                <w:rFonts w:ascii="Lucida Bright" w:hAnsi="Lucida Bright"/>
                <w:szCs w:val="20"/>
              </w:rPr>
            </w:pPr>
            <w:r w:rsidRPr="009656E4">
              <w:rPr>
                <w:rStyle w:val="Strong"/>
                <w:rFonts w:ascii="Lucida Bright" w:hAnsi="Lucida Bright"/>
                <w:szCs w:val="20"/>
              </w:rPr>
              <w:t>Table I.</w:t>
            </w:r>
            <w:r w:rsidR="004C40F1" w:rsidRPr="009656E4">
              <w:rPr>
                <w:rStyle w:val="Strong"/>
                <w:rFonts w:ascii="Lucida Bright" w:hAnsi="Lucida Bright"/>
                <w:szCs w:val="20"/>
              </w:rPr>
              <w:t>6</w:t>
            </w:r>
            <w:r w:rsidRPr="009656E4">
              <w:rPr>
                <w:rStyle w:val="Strong"/>
                <w:rFonts w:ascii="Lucida Bright" w:hAnsi="Lucida Bright"/>
                <w:szCs w:val="20"/>
              </w:rPr>
              <w:t>.A</w:t>
            </w:r>
            <w:r w:rsidR="00A867EC">
              <w:rPr>
                <w:rStyle w:val="Strong"/>
                <w:rFonts w:ascii="Lucida Bright" w:hAnsi="Lucida Bright"/>
                <w:szCs w:val="20"/>
              </w:rPr>
              <w:t>.</w:t>
            </w:r>
            <w:r w:rsidRPr="009656E4">
              <w:rPr>
                <w:rStyle w:val="Strong"/>
                <w:rFonts w:ascii="Lucida Bright" w:hAnsi="Lucida Bright"/>
                <w:szCs w:val="20"/>
              </w:rPr>
              <w:t xml:space="preserve"> </w:t>
            </w:r>
            <w:r w:rsidR="00397E06" w:rsidRPr="009656E4">
              <w:rPr>
                <w:rStyle w:val="Strong"/>
                <w:rFonts w:ascii="Lucida Bright" w:hAnsi="Lucida Bright"/>
                <w:szCs w:val="20"/>
              </w:rPr>
              <w:t>-</w:t>
            </w:r>
            <w:r w:rsidRPr="009656E4">
              <w:rPr>
                <w:rStyle w:val="Strong"/>
                <w:rFonts w:ascii="Lucida Bright" w:hAnsi="Lucida Bright"/>
                <w:szCs w:val="20"/>
              </w:rPr>
              <w:t xml:space="preserve"> Waste Management Information</w:t>
            </w:r>
          </w:p>
        </w:tc>
        <w:tc>
          <w:tcPr>
            <w:tcW w:w="1615" w:type="dxa"/>
          </w:tcPr>
          <w:p w14:paraId="41D8F076" w14:textId="77777777" w:rsidR="00E74F93" w:rsidRPr="009656E4" w:rsidRDefault="00E74F93" w:rsidP="00E74F93">
            <w:pPr>
              <w:pStyle w:val="TableDataCentered"/>
              <w:rPr>
                <w:rFonts w:ascii="Lucida Bright" w:hAnsi="Lucida Bright"/>
                <w:color w:val="000000"/>
                <w:szCs w:val="20"/>
              </w:rPr>
            </w:pPr>
            <w:r w:rsidRPr="009656E4">
              <w:rPr>
                <w:rFonts w:ascii="Lucida Bright" w:hAnsi="Lucida Bright"/>
                <w:szCs w:val="20"/>
              </w:rPr>
              <w:fldChar w:fldCharType="begin">
                <w:ffData>
                  <w:name w:val="Check88"/>
                  <w:enabled/>
                  <w:calcOnExit w:val="0"/>
                  <w:checkBox>
                    <w:sizeAuto/>
                    <w:default w:val="0"/>
                  </w:checkBox>
                </w:ffData>
              </w:fldChar>
            </w:r>
            <w:r w:rsidRPr="009656E4">
              <w:rPr>
                <w:rFonts w:ascii="Lucida Bright" w:hAnsi="Lucida Bright"/>
                <w:szCs w:val="20"/>
              </w:rPr>
              <w:instrText xml:space="preserve"> FORMCHECKBOX </w:instrText>
            </w:r>
            <w:r w:rsidR="00E34101">
              <w:rPr>
                <w:rFonts w:ascii="Lucida Bright" w:hAnsi="Lucida Bright"/>
                <w:szCs w:val="20"/>
              </w:rPr>
            </w:r>
            <w:r w:rsidR="00E34101">
              <w:rPr>
                <w:rFonts w:ascii="Lucida Bright" w:hAnsi="Lucida Bright"/>
                <w:szCs w:val="20"/>
              </w:rPr>
              <w:fldChar w:fldCharType="separate"/>
            </w:r>
            <w:r w:rsidRPr="009656E4">
              <w:rPr>
                <w:rFonts w:ascii="Lucida Bright" w:hAnsi="Lucida Bright"/>
                <w:szCs w:val="20"/>
              </w:rPr>
              <w:fldChar w:fldCharType="end"/>
            </w:r>
          </w:p>
        </w:tc>
        <w:tc>
          <w:tcPr>
            <w:tcW w:w="1710" w:type="dxa"/>
          </w:tcPr>
          <w:p w14:paraId="3A8DC572" w14:textId="77777777" w:rsidR="00E74F93" w:rsidRPr="009656E4" w:rsidRDefault="00E74F93" w:rsidP="00E74F93">
            <w:pPr>
              <w:pStyle w:val="TableDataCentered"/>
              <w:rPr>
                <w:rFonts w:ascii="Lucida Bright" w:hAnsi="Lucida Bright"/>
                <w:color w:val="000000"/>
                <w:szCs w:val="20"/>
              </w:rPr>
            </w:pPr>
            <w:r w:rsidRPr="009656E4">
              <w:rPr>
                <w:rFonts w:ascii="Lucida Bright" w:hAnsi="Lucida Bright"/>
                <w:szCs w:val="20"/>
              </w:rPr>
              <w:fldChar w:fldCharType="begin">
                <w:ffData>
                  <w:name w:val="Check88"/>
                  <w:enabled/>
                  <w:calcOnExit w:val="0"/>
                  <w:checkBox>
                    <w:sizeAuto/>
                    <w:default w:val="0"/>
                  </w:checkBox>
                </w:ffData>
              </w:fldChar>
            </w:r>
            <w:r w:rsidRPr="009656E4">
              <w:rPr>
                <w:rFonts w:ascii="Lucida Bright" w:hAnsi="Lucida Bright"/>
                <w:szCs w:val="20"/>
              </w:rPr>
              <w:instrText xml:space="preserve"> FORMCHECKBOX </w:instrText>
            </w:r>
            <w:r w:rsidR="00E34101">
              <w:rPr>
                <w:rFonts w:ascii="Lucida Bright" w:hAnsi="Lucida Bright"/>
                <w:szCs w:val="20"/>
              </w:rPr>
            </w:r>
            <w:r w:rsidR="00E34101">
              <w:rPr>
                <w:rFonts w:ascii="Lucida Bright" w:hAnsi="Lucida Bright"/>
                <w:szCs w:val="20"/>
              </w:rPr>
              <w:fldChar w:fldCharType="separate"/>
            </w:r>
            <w:r w:rsidRPr="009656E4">
              <w:rPr>
                <w:rFonts w:ascii="Lucida Bright" w:hAnsi="Lucida Bright"/>
                <w:szCs w:val="20"/>
              </w:rPr>
              <w:fldChar w:fldCharType="end"/>
            </w:r>
          </w:p>
        </w:tc>
      </w:tr>
      <w:tr w:rsidR="00E74F93" w:rsidRPr="009656E4" w14:paraId="7E4C84AD" w14:textId="77777777" w:rsidTr="004C56F2">
        <w:trPr>
          <w:trHeight w:val="440"/>
        </w:trPr>
        <w:tc>
          <w:tcPr>
            <w:tcW w:w="6660" w:type="dxa"/>
          </w:tcPr>
          <w:p w14:paraId="03458567" w14:textId="39D87D0B" w:rsidR="00E74F93" w:rsidRPr="009656E4" w:rsidRDefault="00E74F93" w:rsidP="00E74F93">
            <w:pPr>
              <w:pStyle w:val="TableData"/>
              <w:spacing w:before="0" w:after="0"/>
              <w:rPr>
                <w:rFonts w:ascii="Lucida Bright" w:hAnsi="Lucida Bright"/>
                <w:szCs w:val="20"/>
              </w:rPr>
            </w:pPr>
            <w:r w:rsidRPr="009656E4">
              <w:rPr>
                <w:rStyle w:val="Strong"/>
                <w:rFonts w:ascii="Lucida Bright" w:hAnsi="Lucida Bright"/>
                <w:szCs w:val="20"/>
              </w:rPr>
              <w:t>Table I.</w:t>
            </w:r>
            <w:r w:rsidR="004C40F1" w:rsidRPr="009656E4">
              <w:rPr>
                <w:rStyle w:val="Strong"/>
                <w:rFonts w:ascii="Lucida Bright" w:hAnsi="Lucida Bright"/>
                <w:szCs w:val="20"/>
              </w:rPr>
              <w:t>6</w:t>
            </w:r>
            <w:r w:rsidRPr="009656E4">
              <w:rPr>
                <w:rStyle w:val="Strong"/>
                <w:rFonts w:ascii="Lucida Bright" w:hAnsi="Lucida Bright"/>
                <w:szCs w:val="20"/>
              </w:rPr>
              <w:t>.B</w:t>
            </w:r>
            <w:r w:rsidR="00A867EC">
              <w:rPr>
                <w:rStyle w:val="Strong"/>
                <w:rFonts w:ascii="Lucida Bright" w:hAnsi="Lucida Bright"/>
                <w:szCs w:val="20"/>
              </w:rPr>
              <w:t>.</w:t>
            </w:r>
            <w:r w:rsidRPr="009656E4">
              <w:rPr>
                <w:rStyle w:val="Strong"/>
                <w:rFonts w:ascii="Lucida Bright" w:hAnsi="Lucida Bright"/>
                <w:szCs w:val="20"/>
              </w:rPr>
              <w:t xml:space="preserve"> </w:t>
            </w:r>
            <w:r w:rsidR="00397E06" w:rsidRPr="009656E4">
              <w:rPr>
                <w:rStyle w:val="Strong"/>
                <w:rFonts w:ascii="Lucida Bright" w:hAnsi="Lucida Bright"/>
                <w:szCs w:val="20"/>
              </w:rPr>
              <w:t>-</w:t>
            </w:r>
            <w:r w:rsidRPr="009656E4">
              <w:rPr>
                <w:rStyle w:val="Strong"/>
                <w:rFonts w:ascii="Lucida Bright" w:hAnsi="Lucida Bright"/>
                <w:szCs w:val="20"/>
              </w:rPr>
              <w:t xml:space="preserve"> Wastes Managed in Registered Units</w:t>
            </w:r>
          </w:p>
        </w:tc>
        <w:tc>
          <w:tcPr>
            <w:tcW w:w="1615" w:type="dxa"/>
          </w:tcPr>
          <w:p w14:paraId="434AD212" w14:textId="77777777" w:rsidR="00E74F93" w:rsidRPr="009656E4" w:rsidRDefault="00E74F93" w:rsidP="00E74F93">
            <w:pPr>
              <w:pStyle w:val="TableDataCentered"/>
              <w:rPr>
                <w:rFonts w:ascii="Lucida Bright" w:hAnsi="Lucida Bright"/>
                <w:color w:val="000000"/>
                <w:szCs w:val="20"/>
              </w:rPr>
            </w:pPr>
            <w:r w:rsidRPr="009656E4">
              <w:rPr>
                <w:rFonts w:ascii="Lucida Bright" w:hAnsi="Lucida Bright"/>
                <w:szCs w:val="20"/>
              </w:rPr>
              <w:fldChar w:fldCharType="begin">
                <w:ffData>
                  <w:name w:val="Check88"/>
                  <w:enabled/>
                  <w:calcOnExit w:val="0"/>
                  <w:checkBox>
                    <w:sizeAuto/>
                    <w:default w:val="0"/>
                  </w:checkBox>
                </w:ffData>
              </w:fldChar>
            </w:r>
            <w:r w:rsidRPr="009656E4">
              <w:rPr>
                <w:rFonts w:ascii="Lucida Bright" w:hAnsi="Lucida Bright"/>
                <w:szCs w:val="20"/>
              </w:rPr>
              <w:instrText xml:space="preserve"> FORMCHECKBOX </w:instrText>
            </w:r>
            <w:r w:rsidR="00E34101">
              <w:rPr>
                <w:rFonts w:ascii="Lucida Bright" w:hAnsi="Lucida Bright"/>
                <w:szCs w:val="20"/>
              </w:rPr>
            </w:r>
            <w:r w:rsidR="00E34101">
              <w:rPr>
                <w:rFonts w:ascii="Lucida Bright" w:hAnsi="Lucida Bright"/>
                <w:szCs w:val="20"/>
              </w:rPr>
              <w:fldChar w:fldCharType="separate"/>
            </w:r>
            <w:r w:rsidRPr="009656E4">
              <w:rPr>
                <w:rFonts w:ascii="Lucida Bright" w:hAnsi="Lucida Bright"/>
                <w:szCs w:val="20"/>
              </w:rPr>
              <w:fldChar w:fldCharType="end"/>
            </w:r>
          </w:p>
        </w:tc>
        <w:tc>
          <w:tcPr>
            <w:tcW w:w="1710" w:type="dxa"/>
          </w:tcPr>
          <w:p w14:paraId="2869CF90" w14:textId="77777777" w:rsidR="00E74F93" w:rsidRPr="009656E4" w:rsidRDefault="00E74F93" w:rsidP="00E74F93">
            <w:pPr>
              <w:pStyle w:val="TableDataCentered"/>
              <w:rPr>
                <w:rFonts w:ascii="Lucida Bright" w:hAnsi="Lucida Bright"/>
                <w:color w:val="000000"/>
                <w:szCs w:val="20"/>
              </w:rPr>
            </w:pPr>
            <w:r w:rsidRPr="009656E4">
              <w:rPr>
                <w:rFonts w:ascii="Lucida Bright" w:hAnsi="Lucida Bright"/>
                <w:szCs w:val="20"/>
              </w:rPr>
              <w:fldChar w:fldCharType="begin">
                <w:ffData>
                  <w:name w:val="Check88"/>
                  <w:enabled/>
                  <w:calcOnExit w:val="0"/>
                  <w:checkBox>
                    <w:sizeAuto/>
                    <w:default w:val="0"/>
                  </w:checkBox>
                </w:ffData>
              </w:fldChar>
            </w:r>
            <w:r w:rsidRPr="009656E4">
              <w:rPr>
                <w:rFonts w:ascii="Lucida Bright" w:hAnsi="Lucida Bright"/>
                <w:szCs w:val="20"/>
              </w:rPr>
              <w:instrText xml:space="preserve"> FORMCHECKBOX </w:instrText>
            </w:r>
            <w:r w:rsidR="00E34101">
              <w:rPr>
                <w:rFonts w:ascii="Lucida Bright" w:hAnsi="Lucida Bright"/>
                <w:szCs w:val="20"/>
              </w:rPr>
            </w:r>
            <w:r w:rsidR="00E34101">
              <w:rPr>
                <w:rFonts w:ascii="Lucida Bright" w:hAnsi="Lucida Bright"/>
                <w:szCs w:val="20"/>
              </w:rPr>
              <w:fldChar w:fldCharType="separate"/>
            </w:r>
            <w:r w:rsidRPr="009656E4">
              <w:rPr>
                <w:rFonts w:ascii="Lucida Bright" w:hAnsi="Lucida Bright"/>
                <w:szCs w:val="20"/>
              </w:rPr>
              <w:fldChar w:fldCharType="end"/>
            </w:r>
          </w:p>
        </w:tc>
      </w:tr>
      <w:tr w:rsidR="00E74F93" w:rsidRPr="009656E4" w14:paraId="0EF51A25" w14:textId="77777777" w:rsidTr="004C56F2">
        <w:trPr>
          <w:trHeight w:val="440"/>
        </w:trPr>
        <w:tc>
          <w:tcPr>
            <w:tcW w:w="6660" w:type="dxa"/>
          </w:tcPr>
          <w:p w14:paraId="588AD7FC" w14:textId="6A3E48BE" w:rsidR="00E74F93" w:rsidRPr="009656E4" w:rsidRDefault="00E74F93" w:rsidP="00E74F93">
            <w:pPr>
              <w:pStyle w:val="TableData"/>
              <w:spacing w:before="0" w:after="0"/>
              <w:rPr>
                <w:rFonts w:ascii="Lucida Bright" w:hAnsi="Lucida Bright"/>
                <w:szCs w:val="20"/>
              </w:rPr>
            </w:pPr>
            <w:r w:rsidRPr="009656E4">
              <w:rPr>
                <w:rStyle w:val="Strong"/>
                <w:rFonts w:ascii="Lucida Bright" w:hAnsi="Lucida Bright"/>
                <w:szCs w:val="20"/>
              </w:rPr>
              <w:t>Table I.</w:t>
            </w:r>
            <w:r w:rsidR="004C40F1" w:rsidRPr="009656E4">
              <w:rPr>
                <w:rStyle w:val="Strong"/>
                <w:rFonts w:ascii="Lucida Bright" w:hAnsi="Lucida Bright"/>
                <w:szCs w:val="20"/>
              </w:rPr>
              <w:t>6</w:t>
            </w:r>
            <w:r w:rsidRPr="009656E4">
              <w:rPr>
                <w:rStyle w:val="Strong"/>
                <w:rFonts w:ascii="Lucida Bright" w:hAnsi="Lucida Bright"/>
                <w:szCs w:val="20"/>
              </w:rPr>
              <w:t>.C</w:t>
            </w:r>
            <w:r w:rsidR="00A867EC">
              <w:rPr>
                <w:rStyle w:val="Strong"/>
                <w:rFonts w:ascii="Lucida Bright" w:hAnsi="Lucida Bright"/>
                <w:szCs w:val="20"/>
              </w:rPr>
              <w:t>.</w:t>
            </w:r>
            <w:r w:rsidRPr="009656E4">
              <w:rPr>
                <w:rStyle w:val="Strong"/>
                <w:rFonts w:ascii="Lucida Bright" w:hAnsi="Lucida Bright"/>
                <w:szCs w:val="20"/>
              </w:rPr>
              <w:t xml:space="preserve"> </w:t>
            </w:r>
            <w:r w:rsidR="00397E06" w:rsidRPr="009656E4">
              <w:rPr>
                <w:rStyle w:val="Strong"/>
                <w:rFonts w:ascii="Lucida Bright" w:hAnsi="Lucida Bright"/>
                <w:szCs w:val="20"/>
              </w:rPr>
              <w:t>-</w:t>
            </w:r>
            <w:r w:rsidRPr="009656E4">
              <w:rPr>
                <w:rStyle w:val="Strong"/>
                <w:rFonts w:ascii="Lucida Bright" w:hAnsi="Lucida Bright"/>
                <w:szCs w:val="20"/>
              </w:rPr>
              <w:t xml:space="preserve"> Sampling and Analytical Methods</w:t>
            </w:r>
          </w:p>
        </w:tc>
        <w:tc>
          <w:tcPr>
            <w:tcW w:w="1615" w:type="dxa"/>
          </w:tcPr>
          <w:p w14:paraId="6D768C0D" w14:textId="77777777" w:rsidR="00E74F93" w:rsidRPr="009656E4" w:rsidRDefault="00E74F93" w:rsidP="00E74F93">
            <w:pPr>
              <w:pStyle w:val="TableDataCentered"/>
              <w:rPr>
                <w:rFonts w:ascii="Lucida Bright" w:hAnsi="Lucida Bright"/>
                <w:color w:val="000000"/>
                <w:szCs w:val="20"/>
              </w:rPr>
            </w:pPr>
            <w:r w:rsidRPr="009656E4">
              <w:rPr>
                <w:rFonts w:ascii="Lucida Bright" w:hAnsi="Lucida Bright"/>
                <w:szCs w:val="20"/>
              </w:rPr>
              <w:fldChar w:fldCharType="begin">
                <w:ffData>
                  <w:name w:val="Check88"/>
                  <w:enabled/>
                  <w:calcOnExit w:val="0"/>
                  <w:checkBox>
                    <w:sizeAuto/>
                    <w:default w:val="0"/>
                  </w:checkBox>
                </w:ffData>
              </w:fldChar>
            </w:r>
            <w:r w:rsidRPr="009656E4">
              <w:rPr>
                <w:rFonts w:ascii="Lucida Bright" w:hAnsi="Lucida Bright"/>
                <w:szCs w:val="20"/>
              </w:rPr>
              <w:instrText xml:space="preserve"> FORMCHECKBOX </w:instrText>
            </w:r>
            <w:r w:rsidR="00E34101">
              <w:rPr>
                <w:rFonts w:ascii="Lucida Bright" w:hAnsi="Lucida Bright"/>
                <w:szCs w:val="20"/>
              </w:rPr>
            </w:r>
            <w:r w:rsidR="00E34101">
              <w:rPr>
                <w:rFonts w:ascii="Lucida Bright" w:hAnsi="Lucida Bright"/>
                <w:szCs w:val="20"/>
              </w:rPr>
              <w:fldChar w:fldCharType="separate"/>
            </w:r>
            <w:r w:rsidRPr="009656E4">
              <w:rPr>
                <w:rFonts w:ascii="Lucida Bright" w:hAnsi="Lucida Bright"/>
                <w:szCs w:val="20"/>
              </w:rPr>
              <w:fldChar w:fldCharType="end"/>
            </w:r>
          </w:p>
        </w:tc>
        <w:tc>
          <w:tcPr>
            <w:tcW w:w="1710" w:type="dxa"/>
          </w:tcPr>
          <w:p w14:paraId="77E7B419" w14:textId="77777777" w:rsidR="00E74F93" w:rsidRPr="009656E4" w:rsidRDefault="00E74F93" w:rsidP="00E74F93">
            <w:pPr>
              <w:pStyle w:val="TableDataCentered"/>
              <w:rPr>
                <w:rFonts w:ascii="Lucida Bright" w:hAnsi="Lucida Bright"/>
                <w:color w:val="000000"/>
                <w:szCs w:val="20"/>
              </w:rPr>
            </w:pPr>
            <w:r w:rsidRPr="009656E4">
              <w:rPr>
                <w:rFonts w:ascii="Lucida Bright" w:hAnsi="Lucida Bright"/>
                <w:szCs w:val="20"/>
              </w:rPr>
              <w:fldChar w:fldCharType="begin">
                <w:ffData>
                  <w:name w:val="Check88"/>
                  <w:enabled/>
                  <w:calcOnExit w:val="0"/>
                  <w:checkBox>
                    <w:sizeAuto/>
                    <w:default w:val="0"/>
                  </w:checkBox>
                </w:ffData>
              </w:fldChar>
            </w:r>
            <w:r w:rsidRPr="009656E4">
              <w:rPr>
                <w:rFonts w:ascii="Lucida Bright" w:hAnsi="Lucida Bright"/>
                <w:szCs w:val="20"/>
              </w:rPr>
              <w:instrText xml:space="preserve"> FORMCHECKBOX </w:instrText>
            </w:r>
            <w:r w:rsidR="00E34101">
              <w:rPr>
                <w:rFonts w:ascii="Lucida Bright" w:hAnsi="Lucida Bright"/>
                <w:szCs w:val="20"/>
              </w:rPr>
            </w:r>
            <w:r w:rsidR="00E34101">
              <w:rPr>
                <w:rFonts w:ascii="Lucida Bright" w:hAnsi="Lucida Bright"/>
                <w:szCs w:val="20"/>
              </w:rPr>
              <w:fldChar w:fldCharType="separate"/>
            </w:r>
            <w:r w:rsidRPr="009656E4">
              <w:rPr>
                <w:rFonts w:ascii="Lucida Bright" w:hAnsi="Lucida Bright"/>
                <w:szCs w:val="20"/>
              </w:rPr>
              <w:fldChar w:fldCharType="end"/>
            </w:r>
          </w:p>
        </w:tc>
      </w:tr>
      <w:tr w:rsidR="00E74F93" w:rsidRPr="009656E4" w14:paraId="46BA305F" w14:textId="77777777" w:rsidTr="004C56F2">
        <w:trPr>
          <w:trHeight w:val="440"/>
        </w:trPr>
        <w:tc>
          <w:tcPr>
            <w:tcW w:w="6660" w:type="dxa"/>
          </w:tcPr>
          <w:p w14:paraId="6BF8C90B" w14:textId="28C41A12" w:rsidR="00E74F93" w:rsidRPr="009656E4" w:rsidRDefault="00E74F93" w:rsidP="00E74F93">
            <w:pPr>
              <w:pStyle w:val="TableData"/>
              <w:spacing w:before="0" w:after="0"/>
              <w:rPr>
                <w:rFonts w:ascii="Lucida Bright" w:hAnsi="Lucida Bright"/>
                <w:szCs w:val="20"/>
              </w:rPr>
            </w:pPr>
            <w:r w:rsidRPr="009656E4">
              <w:rPr>
                <w:rStyle w:val="Strong"/>
                <w:rFonts w:ascii="Lucida Bright" w:hAnsi="Lucida Bright"/>
                <w:szCs w:val="20"/>
              </w:rPr>
              <w:t>Table IV.A</w:t>
            </w:r>
            <w:r w:rsidR="00A867EC">
              <w:rPr>
                <w:rStyle w:val="Strong"/>
                <w:rFonts w:ascii="Lucida Bright" w:hAnsi="Lucida Bright"/>
                <w:szCs w:val="20"/>
              </w:rPr>
              <w:t>.</w:t>
            </w:r>
            <w:r w:rsidRPr="009656E4">
              <w:rPr>
                <w:rStyle w:val="Strong"/>
                <w:rFonts w:ascii="Lucida Bright" w:hAnsi="Lucida Bright"/>
                <w:szCs w:val="20"/>
              </w:rPr>
              <w:t xml:space="preserve"> </w:t>
            </w:r>
            <w:r w:rsidR="00397E06" w:rsidRPr="009656E4">
              <w:rPr>
                <w:rStyle w:val="Strong"/>
                <w:rFonts w:ascii="Lucida Bright" w:hAnsi="Lucida Bright"/>
                <w:szCs w:val="20"/>
              </w:rPr>
              <w:t>-</w:t>
            </w:r>
            <w:r w:rsidRPr="009656E4">
              <w:rPr>
                <w:rStyle w:val="Strong"/>
                <w:rFonts w:ascii="Lucida Bright" w:hAnsi="Lucida Bright"/>
                <w:szCs w:val="20"/>
              </w:rPr>
              <w:t xml:space="preserve"> Landfill Characteristics</w:t>
            </w:r>
          </w:p>
        </w:tc>
        <w:tc>
          <w:tcPr>
            <w:tcW w:w="1615" w:type="dxa"/>
          </w:tcPr>
          <w:p w14:paraId="019B252F" w14:textId="77777777" w:rsidR="00E74F93" w:rsidRPr="009656E4" w:rsidRDefault="00E74F93" w:rsidP="00E74F93">
            <w:pPr>
              <w:pStyle w:val="TableDataCentered"/>
              <w:rPr>
                <w:rFonts w:ascii="Lucida Bright" w:hAnsi="Lucida Bright"/>
                <w:color w:val="000000"/>
                <w:szCs w:val="20"/>
              </w:rPr>
            </w:pPr>
            <w:r w:rsidRPr="009656E4">
              <w:rPr>
                <w:rFonts w:ascii="Lucida Bright" w:hAnsi="Lucida Bright"/>
                <w:szCs w:val="20"/>
              </w:rPr>
              <w:fldChar w:fldCharType="begin">
                <w:ffData>
                  <w:name w:val="Check88"/>
                  <w:enabled/>
                  <w:calcOnExit w:val="0"/>
                  <w:checkBox>
                    <w:sizeAuto/>
                    <w:default w:val="0"/>
                  </w:checkBox>
                </w:ffData>
              </w:fldChar>
            </w:r>
            <w:r w:rsidRPr="009656E4">
              <w:rPr>
                <w:rFonts w:ascii="Lucida Bright" w:hAnsi="Lucida Bright"/>
                <w:szCs w:val="20"/>
              </w:rPr>
              <w:instrText xml:space="preserve"> FORMCHECKBOX </w:instrText>
            </w:r>
            <w:r w:rsidR="00E34101">
              <w:rPr>
                <w:rFonts w:ascii="Lucida Bright" w:hAnsi="Lucida Bright"/>
                <w:szCs w:val="20"/>
              </w:rPr>
            </w:r>
            <w:r w:rsidR="00E34101">
              <w:rPr>
                <w:rFonts w:ascii="Lucida Bright" w:hAnsi="Lucida Bright"/>
                <w:szCs w:val="20"/>
              </w:rPr>
              <w:fldChar w:fldCharType="separate"/>
            </w:r>
            <w:r w:rsidRPr="009656E4">
              <w:rPr>
                <w:rFonts w:ascii="Lucida Bright" w:hAnsi="Lucida Bright"/>
                <w:szCs w:val="20"/>
              </w:rPr>
              <w:fldChar w:fldCharType="end"/>
            </w:r>
          </w:p>
        </w:tc>
        <w:tc>
          <w:tcPr>
            <w:tcW w:w="1710" w:type="dxa"/>
          </w:tcPr>
          <w:p w14:paraId="37EE297B" w14:textId="77777777" w:rsidR="00E74F93" w:rsidRPr="009656E4" w:rsidRDefault="00E74F93" w:rsidP="00E74F93">
            <w:pPr>
              <w:pStyle w:val="TableDataCentered"/>
              <w:rPr>
                <w:rFonts w:ascii="Lucida Bright" w:hAnsi="Lucida Bright"/>
                <w:color w:val="000000"/>
                <w:szCs w:val="20"/>
              </w:rPr>
            </w:pPr>
            <w:r w:rsidRPr="009656E4">
              <w:rPr>
                <w:rFonts w:ascii="Lucida Bright" w:hAnsi="Lucida Bright"/>
                <w:szCs w:val="20"/>
              </w:rPr>
              <w:fldChar w:fldCharType="begin">
                <w:ffData>
                  <w:name w:val="Check88"/>
                  <w:enabled/>
                  <w:calcOnExit w:val="0"/>
                  <w:checkBox>
                    <w:sizeAuto/>
                    <w:default w:val="0"/>
                  </w:checkBox>
                </w:ffData>
              </w:fldChar>
            </w:r>
            <w:r w:rsidRPr="009656E4">
              <w:rPr>
                <w:rFonts w:ascii="Lucida Bright" w:hAnsi="Lucida Bright"/>
                <w:szCs w:val="20"/>
              </w:rPr>
              <w:instrText xml:space="preserve"> FORMCHECKBOX </w:instrText>
            </w:r>
            <w:r w:rsidR="00E34101">
              <w:rPr>
                <w:rFonts w:ascii="Lucida Bright" w:hAnsi="Lucida Bright"/>
                <w:szCs w:val="20"/>
              </w:rPr>
            </w:r>
            <w:r w:rsidR="00E34101">
              <w:rPr>
                <w:rFonts w:ascii="Lucida Bright" w:hAnsi="Lucida Bright"/>
                <w:szCs w:val="20"/>
              </w:rPr>
              <w:fldChar w:fldCharType="separate"/>
            </w:r>
            <w:r w:rsidRPr="009656E4">
              <w:rPr>
                <w:rFonts w:ascii="Lucida Bright" w:hAnsi="Lucida Bright"/>
                <w:szCs w:val="20"/>
              </w:rPr>
              <w:fldChar w:fldCharType="end"/>
            </w:r>
          </w:p>
        </w:tc>
      </w:tr>
      <w:tr w:rsidR="00E74F93" w:rsidRPr="009656E4" w14:paraId="3D8927F6" w14:textId="77777777" w:rsidTr="004C56F2">
        <w:trPr>
          <w:trHeight w:val="440"/>
        </w:trPr>
        <w:tc>
          <w:tcPr>
            <w:tcW w:w="6660" w:type="dxa"/>
          </w:tcPr>
          <w:p w14:paraId="6FDE85E6" w14:textId="6F6ACA92" w:rsidR="00E74F93" w:rsidRPr="009656E4" w:rsidRDefault="00E74F93" w:rsidP="00E74F93">
            <w:pPr>
              <w:pStyle w:val="TableData"/>
              <w:spacing w:before="0" w:after="0"/>
              <w:rPr>
                <w:rFonts w:ascii="Lucida Bright" w:hAnsi="Lucida Bright"/>
                <w:szCs w:val="20"/>
              </w:rPr>
            </w:pPr>
            <w:r w:rsidRPr="009656E4">
              <w:rPr>
                <w:rStyle w:val="Strong"/>
                <w:rFonts w:ascii="Lucida Bright" w:hAnsi="Lucida Bright"/>
                <w:szCs w:val="20"/>
              </w:rPr>
              <w:t xml:space="preserve">Table IV.B. </w:t>
            </w:r>
            <w:r w:rsidR="00397E06" w:rsidRPr="009656E4">
              <w:rPr>
                <w:rStyle w:val="Strong"/>
                <w:rFonts w:ascii="Lucida Bright" w:hAnsi="Lucida Bright"/>
                <w:szCs w:val="20"/>
              </w:rPr>
              <w:t>-</w:t>
            </w:r>
            <w:r w:rsidRPr="009656E4">
              <w:rPr>
                <w:rStyle w:val="Strong"/>
                <w:rFonts w:ascii="Lucida Bright" w:hAnsi="Lucida Bright"/>
                <w:szCs w:val="20"/>
              </w:rPr>
              <w:t xml:space="preserve"> Landfill Liner System</w:t>
            </w:r>
          </w:p>
        </w:tc>
        <w:tc>
          <w:tcPr>
            <w:tcW w:w="1615" w:type="dxa"/>
          </w:tcPr>
          <w:p w14:paraId="5E3C0031" w14:textId="77777777" w:rsidR="00E74F93" w:rsidRPr="009656E4" w:rsidRDefault="00E74F93" w:rsidP="00E74F93">
            <w:pPr>
              <w:pStyle w:val="TableDataCentered"/>
              <w:rPr>
                <w:rFonts w:ascii="Lucida Bright" w:hAnsi="Lucida Bright"/>
                <w:color w:val="000000"/>
                <w:szCs w:val="20"/>
              </w:rPr>
            </w:pPr>
            <w:r w:rsidRPr="009656E4">
              <w:rPr>
                <w:rFonts w:ascii="Lucida Bright" w:hAnsi="Lucida Bright"/>
                <w:szCs w:val="20"/>
              </w:rPr>
              <w:fldChar w:fldCharType="begin">
                <w:ffData>
                  <w:name w:val="Check88"/>
                  <w:enabled/>
                  <w:calcOnExit w:val="0"/>
                  <w:checkBox>
                    <w:sizeAuto/>
                    <w:default w:val="0"/>
                  </w:checkBox>
                </w:ffData>
              </w:fldChar>
            </w:r>
            <w:r w:rsidRPr="009656E4">
              <w:rPr>
                <w:rFonts w:ascii="Lucida Bright" w:hAnsi="Lucida Bright"/>
                <w:szCs w:val="20"/>
              </w:rPr>
              <w:instrText xml:space="preserve"> FORMCHECKBOX </w:instrText>
            </w:r>
            <w:r w:rsidR="00E34101">
              <w:rPr>
                <w:rFonts w:ascii="Lucida Bright" w:hAnsi="Lucida Bright"/>
                <w:szCs w:val="20"/>
              </w:rPr>
            </w:r>
            <w:r w:rsidR="00E34101">
              <w:rPr>
                <w:rFonts w:ascii="Lucida Bright" w:hAnsi="Lucida Bright"/>
                <w:szCs w:val="20"/>
              </w:rPr>
              <w:fldChar w:fldCharType="separate"/>
            </w:r>
            <w:r w:rsidRPr="009656E4">
              <w:rPr>
                <w:rFonts w:ascii="Lucida Bright" w:hAnsi="Lucida Bright"/>
                <w:szCs w:val="20"/>
              </w:rPr>
              <w:fldChar w:fldCharType="end"/>
            </w:r>
          </w:p>
        </w:tc>
        <w:tc>
          <w:tcPr>
            <w:tcW w:w="1710" w:type="dxa"/>
          </w:tcPr>
          <w:p w14:paraId="3EE04A24" w14:textId="77777777" w:rsidR="00E74F93" w:rsidRPr="009656E4" w:rsidRDefault="00E74F93" w:rsidP="00E74F93">
            <w:pPr>
              <w:pStyle w:val="TableDataCentered"/>
              <w:rPr>
                <w:rFonts w:ascii="Lucida Bright" w:hAnsi="Lucida Bright"/>
                <w:color w:val="000000"/>
                <w:szCs w:val="20"/>
              </w:rPr>
            </w:pPr>
            <w:r w:rsidRPr="009656E4">
              <w:rPr>
                <w:rFonts w:ascii="Lucida Bright" w:hAnsi="Lucida Bright"/>
                <w:szCs w:val="20"/>
              </w:rPr>
              <w:fldChar w:fldCharType="begin">
                <w:ffData>
                  <w:name w:val="Check88"/>
                  <w:enabled/>
                  <w:calcOnExit w:val="0"/>
                  <w:checkBox>
                    <w:sizeAuto/>
                    <w:default w:val="0"/>
                  </w:checkBox>
                </w:ffData>
              </w:fldChar>
            </w:r>
            <w:r w:rsidRPr="009656E4">
              <w:rPr>
                <w:rFonts w:ascii="Lucida Bright" w:hAnsi="Lucida Bright"/>
                <w:szCs w:val="20"/>
              </w:rPr>
              <w:instrText xml:space="preserve"> </w:instrText>
            </w:r>
            <w:bookmarkStart w:id="311" w:name="Check88"/>
            <w:r w:rsidRPr="009656E4">
              <w:rPr>
                <w:rFonts w:ascii="Lucida Bright" w:hAnsi="Lucida Bright"/>
                <w:szCs w:val="20"/>
              </w:rPr>
              <w:instrText xml:space="preserve">FORMCHECKBOX </w:instrText>
            </w:r>
            <w:r w:rsidR="00E34101">
              <w:rPr>
                <w:rFonts w:ascii="Lucida Bright" w:hAnsi="Lucida Bright"/>
                <w:szCs w:val="20"/>
              </w:rPr>
            </w:r>
            <w:r w:rsidR="00E34101">
              <w:rPr>
                <w:rFonts w:ascii="Lucida Bright" w:hAnsi="Lucida Bright"/>
                <w:szCs w:val="20"/>
              </w:rPr>
              <w:fldChar w:fldCharType="separate"/>
            </w:r>
            <w:r w:rsidRPr="009656E4">
              <w:rPr>
                <w:rFonts w:ascii="Lucida Bright" w:hAnsi="Lucida Bright"/>
                <w:szCs w:val="20"/>
              </w:rPr>
              <w:fldChar w:fldCharType="end"/>
            </w:r>
            <w:bookmarkEnd w:id="311"/>
          </w:p>
        </w:tc>
      </w:tr>
      <w:tr w:rsidR="00E74F93" w:rsidRPr="009656E4" w14:paraId="29C293C5" w14:textId="77777777" w:rsidTr="004C56F2">
        <w:trPr>
          <w:trHeight w:val="440"/>
        </w:trPr>
        <w:tc>
          <w:tcPr>
            <w:tcW w:w="6660" w:type="dxa"/>
          </w:tcPr>
          <w:p w14:paraId="51CEDCE3" w14:textId="08605B25" w:rsidR="00E74F93" w:rsidRPr="009656E4" w:rsidRDefault="00E74F93" w:rsidP="00E74F93">
            <w:pPr>
              <w:pStyle w:val="TableData"/>
              <w:spacing w:before="0" w:after="0"/>
              <w:rPr>
                <w:rFonts w:ascii="Lucida Bright" w:hAnsi="Lucida Bright"/>
                <w:szCs w:val="20"/>
              </w:rPr>
            </w:pPr>
            <w:r w:rsidRPr="009656E4">
              <w:rPr>
                <w:rStyle w:val="Strong"/>
                <w:rFonts w:ascii="Lucida Bright" w:hAnsi="Lucida Bright"/>
                <w:szCs w:val="20"/>
              </w:rPr>
              <w:t>Table IV.C</w:t>
            </w:r>
            <w:r w:rsidR="00A867EC">
              <w:rPr>
                <w:rStyle w:val="Strong"/>
                <w:rFonts w:ascii="Lucida Bright" w:hAnsi="Lucida Bright"/>
                <w:szCs w:val="20"/>
              </w:rPr>
              <w:t>.</w:t>
            </w:r>
            <w:r w:rsidRPr="009656E4">
              <w:rPr>
                <w:rStyle w:val="Strong"/>
                <w:rFonts w:ascii="Lucida Bright" w:hAnsi="Lucida Bright"/>
                <w:szCs w:val="20"/>
              </w:rPr>
              <w:t xml:space="preserve"> - Landfill Leachate Collection System</w:t>
            </w:r>
          </w:p>
        </w:tc>
        <w:tc>
          <w:tcPr>
            <w:tcW w:w="1615" w:type="dxa"/>
          </w:tcPr>
          <w:p w14:paraId="0748EB41" w14:textId="77777777" w:rsidR="00E74F93" w:rsidRPr="009656E4" w:rsidRDefault="00E74F93" w:rsidP="00E74F93">
            <w:pPr>
              <w:pStyle w:val="TableDataCentered"/>
              <w:rPr>
                <w:rFonts w:ascii="Lucida Bright" w:hAnsi="Lucida Bright"/>
                <w:color w:val="000000"/>
                <w:szCs w:val="20"/>
              </w:rPr>
            </w:pPr>
            <w:r w:rsidRPr="009656E4">
              <w:rPr>
                <w:rFonts w:ascii="Lucida Bright" w:hAnsi="Lucida Bright"/>
                <w:szCs w:val="20"/>
              </w:rPr>
              <w:fldChar w:fldCharType="begin">
                <w:ffData>
                  <w:name w:val="Check88"/>
                  <w:enabled/>
                  <w:calcOnExit w:val="0"/>
                  <w:checkBox>
                    <w:sizeAuto/>
                    <w:default w:val="0"/>
                  </w:checkBox>
                </w:ffData>
              </w:fldChar>
            </w:r>
            <w:r w:rsidRPr="009656E4">
              <w:rPr>
                <w:rFonts w:ascii="Lucida Bright" w:hAnsi="Lucida Bright"/>
                <w:szCs w:val="20"/>
              </w:rPr>
              <w:instrText xml:space="preserve"> FORMCHECKBOX </w:instrText>
            </w:r>
            <w:r w:rsidR="00E34101">
              <w:rPr>
                <w:rFonts w:ascii="Lucida Bright" w:hAnsi="Lucida Bright"/>
                <w:szCs w:val="20"/>
              </w:rPr>
            </w:r>
            <w:r w:rsidR="00E34101">
              <w:rPr>
                <w:rFonts w:ascii="Lucida Bright" w:hAnsi="Lucida Bright"/>
                <w:szCs w:val="20"/>
              </w:rPr>
              <w:fldChar w:fldCharType="separate"/>
            </w:r>
            <w:r w:rsidRPr="009656E4">
              <w:rPr>
                <w:rFonts w:ascii="Lucida Bright" w:hAnsi="Lucida Bright"/>
                <w:szCs w:val="20"/>
              </w:rPr>
              <w:fldChar w:fldCharType="end"/>
            </w:r>
          </w:p>
        </w:tc>
        <w:tc>
          <w:tcPr>
            <w:tcW w:w="1710" w:type="dxa"/>
          </w:tcPr>
          <w:p w14:paraId="1375D03E" w14:textId="77777777" w:rsidR="00E74F93" w:rsidRPr="009656E4" w:rsidRDefault="00E74F93" w:rsidP="00E74F93">
            <w:pPr>
              <w:pStyle w:val="TableDataCentered"/>
              <w:rPr>
                <w:rFonts w:ascii="Lucida Bright" w:hAnsi="Lucida Bright"/>
                <w:color w:val="000000"/>
                <w:szCs w:val="20"/>
              </w:rPr>
            </w:pPr>
            <w:r w:rsidRPr="009656E4">
              <w:rPr>
                <w:rFonts w:ascii="Lucida Bright" w:hAnsi="Lucida Bright"/>
                <w:szCs w:val="20"/>
              </w:rPr>
              <w:fldChar w:fldCharType="begin">
                <w:ffData>
                  <w:name w:val="Check88"/>
                  <w:enabled/>
                  <w:calcOnExit w:val="0"/>
                  <w:checkBox>
                    <w:sizeAuto/>
                    <w:default w:val="0"/>
                  </w:checkBox>
                </w:ffData>
              </w:fldChar>
            </w:r>
            <w:r w:rsidRPr="009656E4">
              <w:rPr>
                <w:rFonts w:ascii="Lucida Bright" w:hAnsi="Lucida Bright"/>
                <w:szCs w:val="20"/>
              </w:rPr>
              <w:instrText xml:space="preserve"> FORMCHECKBOX </w:instrText>
            </w:r>
            <w:r w:rsidR="00E34101">
              <w:rPr>
                <w:rFonts w:ascii="Lucida Bright" w:hAnsi="Lucida Bright"/>
                <w:szCs w:val="20"/>
              </w:rPr>
            </w:r>
            <w:r w:rsidR="00E34101">
              <w:rPr>
                <w:rFonts w:ascii="Lucida Bright" w:hAnsi="Lucida Bright"/>
                <w:szCs w:val="20"/>
              </w:rPr>
              <w:fldChar w:fldCharType="separate"/>
            </w:r>
            <w:r w:rsidRPr="009656E4">
              <w:rPr>
                <w:rFonts w:ascii="Lucida Bright" w:hAnsi="Lucida Bright"/>
                <w:szCs w:val="20"/>
              </w:rPr>
              <w:fldChar w:fldCharType="end"/>
            </w:r>
          </w:p>
        </w:tc>
      </w:tr>
      <w:tr w:rsidR="00E74F93" w:rsidRPr="009656E4" w14:paraId="31838ACD" w14:textId="77777777" w:rsidTr="004C56F2">
        <w:trPr>
          <w:trHeight w:val="215"/>
        </w:trPr>
        <w:tc>
          <w:tcPr>
            <w:tcW w:w="6660" w:type="dxa"/>
          </w:tcPr>
          <w:p w14:paraId="28ABBDB7" w14:textId="73954EE3" w:rsidR="00E74F93" w:rsidRPr="009656E4" w:rsidRDefault="00E74F93" w:rsidP="00E74F93">
            <w:pPr>
              <w:pStyle w:val="TableData"/>
              <w:spacing w:before="0" w:after="0"/>
              <w:rPr>
                <w:rFonts w:ascii="Lucida Bright" w:hAnsi="Lucida Bright"/>
                <w:szCs w:val="20"/>
              </w:rPr>
            </w:pPr>
            <w:r w:rsidRPr="009656E4">
              <w:rPr>
                <w:rStyle w:val="Strong"/>
                <w:rFonts w:ascii="Lucida Bright" w:hAnsi="Lucida Bright"/>
                <w:szCs w:val="20"/>
              </w:rPr>
              <w:t>Table IV.D</w:t>
            </w:r>
            <w:r w:rsidR="00A867EC">
              <w:rPr>
                <w:rStyle w:val="Strong"/>
                <w:rFonts w:ascii="Lucida Bright" w:hAnsi="Lucida Bright"/>
                <w:szCs w:val="20"/>
              </w:rPr>
              <w:t>.</w:t>
            </w:r>
            <w:r w:rsidRPr="009656E4">
              <w:rPr>
                <w:rStyle w:val="Strong"/>
                <w:rFonts w:ascii="Lucida Bright" w:hAnsi="Lucida Bright"/>
                <w:szCs w:val="20"/>
              </w:rPr>
              <w:t xml:space="preserve"> - Inspection Schedule of Landfills</w:t>
            </w:r>
          </w:p>
        </w:tc>
        <w:tc>
          <w:tcPr>
            <w:tcW w:w="1615" w:type="dxa"/>
          </w:tcPr>
          <w:p w14:paraId="2DDE2137" w14:textId="77777777" w:rsidR="00E74F93" w:rsidRPr="009656E4" w:rsidRDefault="00E74F93" w:rsidP="00E74F93">
            <w:pPr>
              <w:pStyle w:val="TableDataCentered"/>
              <w:rPr>
                <w:rFonts w:ascii="Lucida Bright" w:hAnsi="Lucida Bright"/>
                <w:color w:val="000000"/>
                <w:szCs w:val="20"/>
              </w:rPr>
            </w:pPr>
            <w:r w:rsidRPr="009656E4">
              <w:rPr>
                <w:rFonts w:ascii="Lucida Bright" w:hAnsi="Lucida Bright"/>
                <w:szCs w:val="20"/>
              </w:rPr>
              <w:fldChar w:fldCharType="begin">
                <w:ffData>
                  <w:name w:val="Check88"/>
                  <w:enabled/>
                  <w:calcOnExit w:val="0"/>
                  <w:checkBox>
                    <w:sizeAuto/>
                    <w:default w:val="0"/>
                  </w:checkBox>
                </w:ffData>
              </w:fldChar>
            </w:r>
            <w:r w:rsidRPr="009656E4">
              <w:rPr>
                <w:rFonts w:ascii="Lucida Bright" w:hAnsi="Lucida Bright"/>
                <w:szCs w:val="20"/>
              </w:rPr>
              <w:instrText xml:space="preserve"> FORMCHECKBOX </w:instrText>
            </w:r>
            <w:r w:rsidR="00E34101">
              <w:rPr>
                <w:rFonts w:ascii="Lucida Bright" w:hAnsi="Lucida Bright"/>
                <w:szCs w:val="20"/>
              </w:rPr>
            </w:r>
            <w:r w:rsidR="00E34101">
              <w:rPr>
                <w:rFonts w:ascii="Lucida Bright" w:hAnsi="Lucida Bright"/>
                <w:szCs w:val="20"/>
              </w:rPr>
              <w:fldChar w:fldCharType="separate"/>
            </w:r>
            <w:r w:rsidRPr="009656E4">
              <w:rPr>
                <w:rFonts w:ascii="Lucida Bright" w:hAnsi="Lucida Bright"/>
                <w:szCs w:val="20"/>
              </w:rPr>
              <w:fldChar w:fldCharType="end"/>
            </w:r>
          </w:p>
        </w:tc>
        <w:tc>
          <w:tcPr>
            <w:tcW w:w="1710" w:type="dxa"/>
          </w:tcPr>
          <w:p w14:paraId="3DAD041C" w14:textId="77777777" w:rsidR="00E74F93" w:rsidRPr="009656E4" w:rsidRDefault="00E74F93" w:rsidP="00E74F93">
            <w:pPr>
              <w:pStyle w:val="TableDataCentered"/>
              <w:rPr>
                <w:rFonts w:ascii="Lucida Bright" w:hAnsi="Lucida Bright"/>
                <w:color w:val="000000"/>
                <w:szCs w:val="20"/>
              </w:rPr>
            </w:pPr>
            <w:r w:rsidRPr="009656E4">
              <w:rPr>
                <w:rFonts w:ascii="Lucida Bright" w:hAnsi="Lucida Bright"/>
                <w:szCs w:val="20"/>
              </w:rPr>
              <w:fldChar w:fldCharType="begin">
                <w:ffData>
                  <w:name w:val="Check88"/>
                  <w:enabled/>
                  <w:calcOnExit w:val="0"/>
                  <w:checkBox>
                    <w:sizeAuto/>
                    <w:default w:val="0"/>
                  </w:checkBox>
                </w:ffData>
              </w:fldChar>
            </w:r>
            <w:r w:rsidRPr="009656E4">
              <w:rPr>
                <w:rFonts w:ascii="Lucida Bright" w:hAnsi="Lucida Bright"/>
                <w:szCs w:val="20"/>
              </w:rPr>
              <w:instrText xml:space="preserve"> FORMCHECKBOX </w:instrText>
            </w:r>
            <w:r w:rsidR="00E34101">
              <w:rPr>
                <w:rFonts w:ascii="Lucida Bright" w:hAnsi="Lucida Bright"/>
                <w:szCs w:val="20"/>
              </w:rPr>
            </w:r>
            <w:r w:rsidR="00E34101">
              <w:rPr>
                <w:rFonts w:ascii="Lucida Bright" w:hAnsi="Lucida Bright"/>
                <w:szCs w:val="20"/>
              </w:rPr>
              <w:fldChar w:fldCharType="separate"/>
            </w:r>
            <w:r w:rsidRPr="009656E4">
              <w:rPr>
                <w:rFonts w:ascii="Lucida Bright" w:hAnsi="Lucida Bright"/>
                <w:szCs w:val="20"/>
              </w:rPr>
              <w:fldChar w:fldCharType="end"/>
            </w:r>
          </w:p>
        </w:tc>
      </w:tr>
      <w:tr w:rsidR="00E74F93" w:rsidRPr="009656E4" w14:paraId="44AB4E4F" w14:textId="77777777" w:rsidTr="004C56F2">
        <w:trPr>
          <w:trHeight w:val="260"/>
        </w:trPr>
        <w:tc>
          <w:tcPr>
            <w:tcW w:w="6660" w:type="dxa"/>
          </w:tcPr>
          <w:p w14:paraId="1E70B224" w14:textId="4200605D" w:rsidR="00E74F93" w:rsidRPr="009656E4" w:rsidRDefault="00E74F93" w:rsidP="00E74F93">
            <w:pPr>
              <w:pStyle w:val="TableData"/>
              <w:spacing w:before="0" w:after="0"/>
              <w:rPr>
                <w:rFonts w:ascii="Lucida Bright" w:hAnsi="Lucida Bright"/>
                <w:szCs w:val="20"/>
              </w:rPr>
            </w:pPr>
            <w:r w:rsidRPr="009656E4">
              <w:rPr>
                <w:rStyle w:val="Strong"/>
                <w:rFonts w:ascii="Lucida Bright" w:hAnsi="Lucida Bright"/>
                <w:szCs w:val="20"/>
              </w:rPr>
              <w:t>Table V.A</w:t>
            </w:r>
            <w:r w:rsidR="00A867EC">
              <w:rPr>
                <w:rStyle w:val="Strong"/>
                <w:rFonts w:ascii="Lucida Bright" w:hAnsi="Lucida Bright"/>
                <w:szCs w:val="20"/>
              </w:rPr>
              <w:t>.</w:t>
            </w:r>
            <w:r w:rsidRPr="009656E4">
              <w:rPr>
                <w:rStyle w:val="Strong"/>
                <w:rFonts w:ascii="Lucida Bright" w:hAnsi="Lucida Bright"/>
                <w:szCs w:val="20"/>
              </w:rPr>
              <w:t xml:space="preserve"> - Surface </w:t>
            </w:r>
            <w:r w:rsidR="00E37F71" w:rsidRPr="009656E4">
              <w:rPr>
                <w:rStyle w:val="Strong"/>
                <w:rFonts w:ascii="Lucida Bright" w:hAnsi="Lucida Bright"/>
                <w:szCs w:val="20"/>
              </w:rPr>
              <w:t>Impoundments</w:t>
            </w:r>
            <w:r w:rsidRPr="009656E4">
              <w:rPr>
                <w:rStyle w:val="Strong"/>
                <w:rFonts w:ascii="Lucida Bright" w:hAnsi="Lucida Bright"/>
                <w:szCs w:val="20"/>
              </w:rPr>
              <w:t xml:space="preserve"> Characteristics</w:t>
            </w:r>
          </w:p>
        </w:tc>
        <w:tc>
          <w:tcPr>
            <w:tcW w:w="1615" w:type="dxa"/>
          </w:tcPr>
          <w:p w14:paraId="0B2730DC" w14:textId="77777777" w:rsidR="00E74F93" w:rsidRPr="009656E4" w:rsidRDefault="00E74F93" w:rsidP="00E74F93">
            <w:pPr>
              <w:pStyle w:val="TableDataCentered"/>
              <w:rPr>
                <w:rFonts w:ascii="Lucida Bright" w:hAnsi="Lucida Bright"/>
                <w:color w:val="000000"/>
                <w:szCs w:val="20"/>
              </w:rPr>
            </w:pPr>
            <w:r w:rsidRPr="009656E4">
              <w:rPr>
                <w:rFonts w:ascii="Lucida Bright" w:hAnsi="Lucida Bright"/>
                <w:szCs w:val="20"/>
              </w:rPr>
              <w:fldChar w:fldCharType="begin">
                <w:ffData>
                  <w:name w:val="Check88"/>
                  <w:enabled/>
                  <w:calcOnExit w:val="0"/>
                  <w:checkBox>
                    <w:sizeAuto/>
                    <w:default w:val="0"/>
                  </w:checkBox>
                </w:ffData>
              </w:fldChar>
            </w:r>
            <w:r w:rsidRPr="009656E4">
              <w:rPr>
                <w:rFonts w:ascii="Lucida Bright" w:hAnsi="Lucida Bright"/>
                <w:szCs w:val="20"/>
              </w:rPr>
              <w:instrText xml:space="preserve"> FORMCHECKBOX </w:instrText>
            </w:r>
            <w:r w:rsidR="00E34101">
              <w:rPr>
                <w:rFonts w:ascii="Lucida Bright" w:hAnsi="Lucida Bright"/>
                <w:szCs w:val="20"/>
              </w:rPr>
            </w:r>
            <w:r w:rsidR="00E34101">
              <w:rPr>
                <w:rFonts w:ascii="Lucida Bright" w:hAnsi="Lucida Bright"/>
                <w:szCs w:val="20"/>
              </w:rPr>
              <w:fldChar w:fldCharType="separate"/>
            </w:r>
            <w:r w:rsidRPr="009656E4">
              <w:rPr>
                <w:rFonts w:ascii="Lucida Bright" w:hAnsi="Lucida Bright"/>
                <w:szCs w:val="20"/>
              </w:rPr>
              <w:fldChar w:fldCharType="end"/>
            </w:r>
          </w:p>
        </w:tc>
        <w:tc>
          <w:tcPr>
            <w:tcW w:w="1710" w:type="dxa"/>
          </w:tcPr>
          <w:p w14:paraId="798A2B47" w14:textId="77777777" w:rsidR="00E74F93" w:rsidRPr="009656E4" w:rsidRDefault="00E74F93" w:rsidP="00E74F93">
            <w:pPr>
              <w:pStyle w:val="TableDataCentered"/>
              <w:rPr>
                <w:rFonts w:ascii="Lucida Bright" w:hAnsi="Lucida Bright"/>
                <w:color w:val="000000"/>
                <w:szCs w:val="20"/>
              </w:rPr>
            </w:pPr>
            <w:r w:rsidRPr="009656E4">
              <w:rPr>
                <w:rFonts w:ascii="Lucida Bright" w:hAnsi="Lucida Bright"/>
                <w:szCs w:val="20"/>
              </w:rPr>
              <w:fldChar w:fldCharType="begin">
                <w:ffData>
                  <w:name w:val="Check88"/>
                  <w:enabled/>
                  <w:calcOnExit w:val="0"/>
                  <w:checkBox>
                    <w:sizeAuto/>
                    <w:default w:val="0"/>
                  </w:checkBox>
                </w:ffData>
              </w:fldChar>
            </w:r>
            <w:r w:rsidRPr="009656E4">
              <w:rPr>
                <w:rFonts w:ascii="Lucida Bright" w:hAnsi="Lucida Bright"/>
                <w:szCs w:val="20"/>
              </w:rPr>
              <w:instrText xml:space="preserve"> FORMCHECKBOX </w:instrText>
            </w:r>
            <w:r w:rsidR="00E34101">
              <w:rPr>
                <w:rFonts w:ascii="Lucida Bright" w:hAnsi="Lucida Bright"/>
                <w:szCs w:val="20"/>
              </w:rPr>
            </w:r>
            <w:r w:rsidR="00E34101">
              <w:rPr>
                <w:rFonts w:ascii="Lucida Bright" w:hAnsi="Lucida Bright"/>
                <w:szCs w:val="20"/>
              </w:rPr>
              <w:fldChar w:fldCharType="separate"/>
            </w:r>
            <w:r w:rsidRPr="009656E4">
              <w:rPr>
                <w:rFonts w:ascii="Lucida Bright" w:hAnsi="Lucida Bright"/>
                <w:szCs w:val="20"/>
              </w:rPr>
              <w:fldChar w:fldCharType="end"/>
            </w:r>
          </w:p>
        </w:tc>
      </w:tr>
      <w:tr w:rsidR="00E74F93" w:rsidRPr="009656E4" w14:paraId="1B8E38A0" w14:textId="77777777" w:rsidTr="004C56F2">
        <w:trPr>
          <w:trHeight w:val="440"/>
        </w:trPr>
        <w:tc>
          <w:tcPr>
            <w:tcW w:w="6660" w:type="dxa"/>
          </w:tcPr>
          <w:p w14:paraId="7AE80EED" w14:textId="237D9A0B" w:rsidR="00E74F93" w:rsidRPr="009656E4" w:rsidRDefault="00E74F93" w:rsidP="00E74F93">
            <w:pPr>
              <w:pStyle w:val="TableData"/>
              <w:rPr>
                <w:rStyle w:val="Strong"/>
                <w:rFonts w:ascii="Lucida Bright" w:hAnsi="Lucida Bright"/>
                <w:b w:val="0"/>
                <w:bCs/>
                <w:szCs w:val="20"/>
              </w:rPr>
            </w:pPr>
            <w:r w:rsidRPr="009656E4">
              <w:rPr>
                <w:rStyle w:val="Strong"/>
                <w:rFonts w:ascii="Lucida Bright" w:hAnsi="Lucida Bright"/>
                <w:szCs w:val="20"/>
              </w:rPr>
              <w:t>Table V.B</w:t>
            </w:r>
            <w:r w:rsidR="00A867EC">
              <w:rPr>
                <w:rStyle w:val="Strong"/>
                <w:rFonts w:ascii="Lucida Bright" w:hAnsi="Lucida Bright"/>
                <w:szCs w:val="20"/>
              </w:rPr>
              <w:t>.</w:t>
            </w:r>
            <w:r w:rsidR="00146596" w:rsidRPr="009656E4">
              <w:rPr>
                <w:rStyle w:val="Strong"/>
                <w:rFonts w:ascii="Lucida Bright" w:hAnsi="Lucida Bright"/>
                <w:szCs w:val="20"/>
              </w:rPr>
              <w:t xml:space="preserve"> </w:t>
            </w:r>
            <w:r w:rsidRPr="009656E4">
              <w:rPr>
                <w:rStyle w:val="Strong"/>
                <w:rFonts w:ascii="Lucida Bright" w:hAnsi="Lucida Bright"/>
                <w:szCs w:val="20"/>
              </w:rPr>
              <w:t>- Surface Impoundment Liner System</w:t>
            </w:r>
          </w:p>
        </w:tc>
        <w:tc>
          <w:tcPr>
            <w:tcW w:w="1615" w:type="dxa"/>
          </w:tcPr>
          <w:p w14:paraId="7499E520" w14:textId="77777777" w:rsidR="00E74F93" w:rsidRPr="009656E4" w:rsidRDefault="00E74F93" w:rsidP="00E74F93">
            <w:pPr>
              <w:pStyle w:val="TableDataCentered"/>
              <w:rPr>
                <w:rFonts w:ascii="Lucida Bright" w:hAnsi="Lucida Bright"/>
                <w:color w:val="000000"/>
                <w:szCs w:val="20"/>
              </w:rPr>
            </w:pPr>
            <w:r w:rsidRPr="009656E4">
              <w:rPr>
                <w:rFonts w:ascii="Lucida Bright" w:hAnsi="Lucida Bright"/>
                <w:szCs w:val="20"/>
              </w:rPr>
              <w:fldChar w:fldCharType="begin">
                <w:ffData>
                  <w:name w:val="Check88"/>
                  <w:enabled/>
                  <w:calcOnExit w:val="0"/>
                  <w:checkBox>
                    <w:sizeAuto/>
                    <w:default w:val="0"/>
                  </w:checkBox>
                </w:ffData>
              </w:fldChar>
            </w:r>
            <w:r w:rsidRPr="009656E4">
              <w:rPr>
                <w:rFonts w:ascii="Lucida Bright" w:hAnsi="Lucida Bright"/>
                <w:szCs w:val="20"/>
              </w:rPr>
              <w:instrText xml:space="preserve"> FORMCHECKBOX </w:instrText>
            </w:r>
            <w:r w:rsidR="00E34101">
              <w:rPr>
                <w:rFonts w:ascii="Lucida Bright" w:hAnsi="Lucida Bright"/>
                <w:szCs w:val="20"/>
              </w:rPr>
            </w:r>
            <w:r w:rsidR="00E34101">
              <w:rPr>
                <w:rFonts w:ascii="Lucida Bright" w:hAnsi="Lucida Bright"/>
                <w:szCs w:val="20"/>
              </w:rPr>
              <w:fldChar w:fldCharType="separate"/>
            </w:r>
            <w:r w:rsidRPr="009656E4">
              <w:rPr>
                <w:rFonts w:ascii="Lucida Bright" w:hAnsi="Lucida Bright"/>
                <w:szCs w:val="20"/>
              </w:rPr>
              <w:fldChar w:fldCharType="end"/>
            </w:r>
          </w:p>
        </w:tc>
        <w:tc>
          <w:tcPr>
            <w:tcW w:w="1710" w:type="dxa"/>
          </w:tcPr>
          <w:p w14:paraId="4EF802BF" w14:textId="77777777" w:rsidR="00E74F93" w:rsidRPr="009656E4" w:rsidRDefault="00E74F93" w:rsidP="00E74F93">
            <w:pPr>
              <w:pStyle w:val="TableDataCentered"/>
              <w:rPr>
                <w:rFonts w:ascii="Lucida Bright" w:hAnsi="Lucida Bright"/>
                <w:szCs w:val="20"/>
              </w:rPr>
            </w:pPr>
            <w:r w:rsidRPr="009656E4">
              <w:rPr>
                <w:rFonts w:ascii="Lucida Bright" w:hAnsi="Lucida Bright"/>
                <w:szCs w:val="20"/>
              </w:rPr>
              <w:fldChar w:fldCharType="begin">
                <w:ffData>
                  <w:name w:val="Check88"/>
                  <w:enabled/>
                  <w:calcOnExit w:val="0"/>
                  <w:checkBox>
                    <w:sizeAuto/>
                    <w:default w:val="0"/>
                  </w:checkBox>
                </w:ffData>
              </w:fldChar>
            </w:r>
            <w:r w:rsidRPr="009656E4">
              <w:rPr>
                <w:rFonts w:ascii="Lucida Bright" w:hAnsi="Lucida Bright"/>
                <w:szCs w:val="20"/>
              </w:rPr>
              <w:instrText xml:space="preserve"> FORMCHECKBOX </w:instrText>
            </w:r>
            <w:r w:rsidR="00E34101">
              <w:rPr>
                <w:rFonts w:ascii="Lucida Bright" w:hAnsi="Lucida Bright"/>
                <w:szCs w:val="20"/>
              </w:rPr>
            </w:r>
            <w:r w:rsidR="00E34101">
              <w:rPr>
                <w:rFonts w:ascii="Lucida Bright" w:hAnsi="Lucida Bright"/>
                <w:szCs w:val="20"/>
              </w:rPr>
              <w:fldChar w:fldCharType="separate"/>
            </w:r>
            <w:r w:rsidRPr="009656E4">
              <w:rPr>
                <w:rFonts w:ascii="Lucida Bright" w:hAnsi="Lucida Bright"/>
                <w:szCs w:val="20"/>
              </w:rPr>
              <w:fldChar w:fldCharType="end"/>
            </w:r>
          </w:p>
        </w:tc>
      </w:tr>
      <w:tr w:rsidR="00E74F93" w:rsidRPr="009656E4" w14:paraId="35CECAF7" w14:textId="77777777" w:rsidTr="004C56F2">
        <w:trPr>
          <w:trHeight w:val="440"/>
        </w:trPr>
        <w:tc>
          <w:tcPr>
            <w:tcW w:w="6660" w:type="dxa"/>
          </w:tcPr>
          <w:p w14:paraId="3A1F006E" w14:textId="248B4BB3" w:rsidR="00E74F93" w:rsidRPr="009656E4" w:rsidRDefault="00E74F93" w:rsidP="00E74F93">
            <w:pPr>
              <w:pStyle w:val="TableData"/>
              <w:rPr>
                <w:rStyle w:val="Strong"/>
                <w:rFonts w:ascii="Lucida Bright" w:hAnsi="Lucida Bright"/>
                <w:b w:val="0"/>
                <w:bCs/>
                <w:szCs w:val="20"/>
              </w:rPr>
            </w:pPr>
            <w:r w:rsidRPr="009656E4">
              <w:rPr>
                <w:rStyle w:val="Strong"/>
                <w:rFonts w:ascii="Lucida Bright" w:hAnsi="Lucida Bright"/>
                <w:szCs w:val="20"/>
              </w:rPr>
              <w:t>Table V.J</w:t>
            </w:r>
            <w:r w:rsidR="00A867EC">
              <w:rPr>
                <w:rStyle w:val="Strong"/>
                <w:rFonts w:ascii="Lucida Bright" w:hAnsi="Lucida Bright"/>
                <w:szCs w:val="20"/>
              </w:rPr>
              <w:t>.</w:t>
            </w:r>
            <w:r w:rsidRPr="009656E4">
              <w:rPr>
                <w:rStyle w:val="Strong"/>
                <w:rFonts w:ascii="Lucida Bright" w:hAnsi="Lucida Bright"/>
                <w:szCs w:val="20"/>
              </w:rPr>
              <w:t xml:space="preserve"> - Inspection of Surface Impoundments</w:t>
            </w:r>
          </w:p>
        </w:tc>
        <w:tc>
          <w:tcPr>
            <w:tcW w:w="1615" w:type="dxa"/>
          </w:tcPr>
          <w:p w14:paraId="563E1A55" w14:textId="77777777" w:rsidR="00E74F93" w:rsidRPr="009656E4" w:rsidRDefault="00E74F93" w:rsidP="00E74F93">
            <w:pPr>
              <w:pStyle w:val="TableDataCentered"/>
              <w:rPr>
                <w:rFonts w:ascii="Lucida Bright" w:hAnsi="Lucida Bright"/>
                <w:color w:val="000000"/>
                <w:szCs w:val="20"/>
              </w:rPr>
            </w:pPr>
            <w:r w:rsidRPr="009656E4">
              <w:rPr>
                <w:rFonts w:ascii="Lucida Bright" w:hAnsi="Lucida Bright"/>
                <w:szCs w:val="20"/>
              </w:rPr>
              <w:fldChar w:fldCharType="begin">
                <w:ffData>
                  <w:name w:val="Check88"/>
                  <w:enabled/>
                  <w:calcOnExit w:val="0"/>
                  <w:checkBox>
                    <w:sizeAuto/>
                    <w:default w:val="0"/>
                  </w:checkBox>
                </w:ffData>
              </w:fldChar>
            </w:r>
            <w:r w:rsidRPr="009656E4">
              <w:rPr>
                <w:rFonts w:ascii="Lucida Bright" w:hAnsi="Lucida Bright"/>
                <w:szCs w:val="20"/>
              </w:rPr>
              <w:instrText xml:space="preserve"> FORMCHECKBOX </w:instrText>
            </w:r>
            <w:r w:rsidR="00E34101">
              <w:rPr>
                <w:rFonts w:ascii="Lucida Bright" w:hAnsi="Lucida Bright"/>
                <w:szCs w:val="20"/>
              </w:rPr>
            </w:r>
            <w:r w:rsidR="00E34101">
              <w:rPr>
                <w:rFonts w:ascii="Lucida Bright" w:hAnsi="Lucida Bright"/>
                <w:szCs w:val="20"/>
              </w:rPr>
              <w:fldChar w:fldCharType="separate"/>
            </w:r>
            <w:r w:rsidRPr="009656E4">
              <w:rPr>
                <w:rFonts w:ascii="Lucida Bright" w:hAnsi="Lucida Bright"/>
                <w:szCs w:val="20"/>
              </w:rPr>
              <w:fldChar w:fldCharType="end"/>
            </w:r>
          </w:p>
        </w:tc>
        <w:tc>
          <w:tcPr>
            <w:tcW w:w="1710" w:type="dxa"/>
          </w:tcPr>
          <w:p w14:paraId="2785099E" w14:textId="77777777" w:rsidR="00E74F93" w:rsidRPr="009656E4" w:rsidRDefault="00E74F93" w:rsidP="00E74F93">
            <w:pPr>
              <w:pStyle w:val="TableDataCentered"/>
              <w:rPr>
                <w:rFonts w:ascii="Lucida Bright" w:hAnsi="Lucida Bright"/>
                <w:szCs w:val="20"/>
              </w:rPr>
            </w:pPr>
            <w:r w:rsidRPr="009656E4">
              <w:rPr>
                <w:rFonts w:ascii="Lucida Bright" w:hAnsi="Lucida Bright"/>
                <w:szCs w:val="20"/>
              </w:rPr>
              <w:fldChar w:fldCharType="begin">
                <w:ffData>
                  <w:name w:val="Check88"/>
                  <w:enabled/>
                  <w:calcOnExit w:val="0"/>
                  <w:checkBox>
                    <w:sizeAuto/>
                    <w:default w:val="0"/>
                  </w:checkBox>
                </w:ffData>
              </w:fldChar>
            </w:r>
            <w:r w:rsidRPr="009656E4">
              <w:rPr>
                <w:rFonts w:ascii="Lucida Bright" w:hAnsi="Lucida Bright"/>
                <w:szCs w:val="20"/>
              </w:rPr>
              <w:instrText xml:space="preserve"> FORMCHECKBOX </w:instrText>
            </w:r>
            <w:r w:rsidR="00E34101">
              <w:rPr>
                <w:rFonts w:ascii="Lucida Bright" w:hAnsi="Lucida Bright"/>
                <w:szCs w:val="20"/>
              </w:rPr>
            </w:r>
            <w:r w:rsidR="00E34101">
              <w:rPr>
                <w:rFonts w:ascii="Lucida Bright" w:hAnsi="Lucida Bright"/>
                <w:szCs w:val="20"/>
              </w:rPr>
              <w:fldChar w:fldCharType="separate"/>
            </w:r>
            <w:r w:rsidRPr="009656E4">
              <w:rPr>
                <w:rFonts w:ascii="Lucida Bright" w:hAnsi="Lucida Bright"/>
                <w:szCs w:val="20"/>
              </w:rPr>
              <w:fldChar w:fldCharType="end"/>
            </w:r>
          </w:p>
        </w:tc>
      </w:tr>
      <w:tr w:rsidR="00E74F93" w:rsidRPr="009656E4" w14:paraId="0B777B26" w14:textId="77777777" w:rsidTr="004C56F2">
        <w:trPr>
          <w:trHeight w:val="440"/>
        </w:trPr>
        <w:tc>
          <w:tcPr>
            <w:tcW w:w="6660" w:type="dxa"/>
          </w:tcPr>
          <w:p w14:paraId="594D3408" w14:textId="0EE3D23F" w:rsidR="00E74F93" w:rsidRPr="009656E4" w:rsidRDefault="00E74F93" w:rsidP="00E74F93">
            <w:pPr>
              <w:pStyle w:val="TableData"/>
              <w:rPr>
                <w:rStyle w:val="Strong"/>
                <w:rFonts w:ascii="Lucida Bright" w:hAnsi="Lucida Bright"/>
                <w:b w:val="0"/>
                <w:bCs/>
                <w:szCs w:val="20"/>
              </w:rPr>
            </w:pPr>
            <w:r w:rsidRPr="009656E4">
              <w:rPr>
                <w:rStyle w:val="Strong"/>
                <w:rFonts w:ascii="Lucida Bright" w:hAnsi="Lucida Bright"/>
                <w:szCs w:val="20"/>
              </w:rPr>
              <w:t>Table VI.A</w:t>
            </w:r>
            <w:r w:rsidR="00A867EC">
              <w:rPr>
                <w:rStyle w:val="Strong"/>
                <w:rFonts w:ascii="Lucida Bright" w:hAnsi="Lucida Bright"/>
                <w:szCs w:val="20"/>
              </w:rPr>
              <w:t>.</w:t>
            </w:r>
            <w:r w:rsidRPr="009656E4">
              <w:rPr>
                <w:rStyle w:val="Strong"/>
                <w:rFonts w:ascii="Lucida Bright" w:hAnsi="Lucida Bright"/>
                <w:szCs w:val="20"/>
              </w:rPr>
              <w:t xml:space="preserve"> - Unit Groundwater Detection Monitoring System</w:t>
            </w:r>
          </w:p>
        </w:tc>
        <w:tc>
          <w:tcPr>
            <w:tcW w:w="1615" w:type="dxa"/>
          </w:tcPr>
          <w:p w14:paraId="6CFC8D58" w14:textId="77777777" w:rsidR="00E74F93" w:rsidRPr="009656E4" w:rsidRDefault="00E74F93" w:rsidP="00E74F93">
            <w:pPr>
              <w:pStyle w:val="TableDataCentered"/>
              <w:rPr>
                <w:rFonts w:ascii="Lucida Bright" w:hAnsi="Lucida Bright"/>
                <w:color w:val="000000"/>
                <w:szCs w:val="20"/>
              </w:rPr>
            </w:pPr>
            <w:r w:rsidRPr="009656E4">
              <w:rPr>
                <w:rFonts w:ascii="Lucida Bright" w:hAnsi="Lucida Bright"/>
                <w:szCs w:val="20"/>
              </w:rPr>
              <w:fldChar w:fldCharType="begin">
                <w:ffData>
                  <w:name w:val="Check88"/>
                  <w:enabled/>
                  <w:calcOnExit w:val="0"/>
                  <w:checkBox>
                    <w:sizeAuto/>
                    <w:default w:val="0"/>
                  </w:checkBox>
                </w:ffData>
              </w:fldChar>
            </w:r>
            <w:r w:rsidRPr="009656E4">
              <w:rPr>
                <w:rFonts w:ascii="Lucida Bright" w:hAnsi="Lucida Bright"/>
                <w:szCs w:val="20"/>
              </w:rPr>
              <w:instrText xml:space="preserve"> FORMCHECKBOX </w:instrText>
            </w:r>
            <w:r w:rsidR="00E34101">
              <w:rPr>
                <w:rFonts w:ascii="Lucida Bright" w:hAnsi="Lucida Bright"/>
                <w:szCs w:val="20"/>
              </w:rPr>
            </w:r>
            <w:r w:rsidR="00E34101">
              <w:rPr>
                <w:rFonts w:ascii="Lucida Bright" w:hAnsi="Lucida Bright"/>
                <w:szCs w:val="20"/>
              </w:rPr>
              <w:fldChar w:fldCharType="separate"/>
            </w:r>
            <w:r w:rsidRPr="009656E4">
              <w:rPr>
                <w:rFonts w:ascii="Lucida Bright" w:hAnsi="Lucida Bright"/>
                <w:szCs w:val="20"/>
              </w:rPr>
              <w:fldChar w:fldCharType="end"/>
            </w:r>
          </w:p>
        </w:tc>
        <w:tc>
          <w:tcPr>
            <w:tcW w:w="1710" w:type="dxa"/>
          </w:tcPr>
          <w:p w14:paraId="2FC74A3B" w14:textId="77777777" w:rsidR="00E74F93" w:rsidRPr="009656E4" w:rsidRDefault="00E74F93" w:rsidP="00E74F93">
            <w:pPr>
              <w:pStyle w:val="TableDataCentered"/>
              <w:rPr>
                <w:rFonts w:ascii="Lucida Bright" w:hAnsi="Lucida Bright"/>
                <w:szCs w:val="20"/>
              </w:rPr>
            </w:pPr>
            <w:r w:rsidRPr="009656E4">
              <w:rPr>
                <w:rFonts w:ascii="Lucida Bright" w:hAnsi="Lucida Bright"/>
                <w:szCs w:val="20"/>
              </w:rPr>
              <w:fldChar w:fldCharType="begin">
                <w:ffData>
                  <w:name w:val="Check88"/>
                  <w:enabled/>
                  <w:calcOnExit w:val="0"/>
                  <w:checkBox>
                    <w:sizeAuto/>
                    <w:default w:val="0"/>
                  </w:checkBox>
                </w:ffData>
              </w:fldChar>
            </w:r>
            <w:r w:rsidRPr="009656E4">
              <w:rPr>
                <w:rFonts w:ascii="Lucida Bright" w:hAnsi="Lucida Bright"/>
                <w:szCs w:val="20"/>
              </w:rPr>
              <w:instrText xml:space="preserve"> FORMCHECKBOX </w:instrText>
            </w:r>
            <w:r w:rsidR="00E34101">
              <w:rPr>
                <w:rFonts w:ascii="Lucida Bright" w:hAnsi="Lucida Bright"/>
                <w:szCs w:val="20"/>
              </w:rPr>
            </w:r>
            <w:r w:rsidR="00E34101">
              <w:rPr>
                <w:rFonts w:ascii="Lucida Bright" w:hAnsi="Lucida Bright"/>
                <w:szCs w:val="20"/>
              </w:rPr>
              <w:fldChar w:fldCharType="separate"/>
            </w:r>
            <w:r w:rsidRPr="009656E4">
              <w:rPr>
                <w:rFonts w:ascii="Lucida Bright" w:hAnsi="Lucida Bright"/>
                <w:szCs w:val="20"/>
              </w:rPr>
              <w:fldChar w:fldCharType="end"/>
            </w:r>
          </w:p>
        </w:tc>
      </w:tr>
      <w:tr w:rsidR="00F02AB0" w:rsidRPr="009656E4" w14:paraId="0EB8FCAB" w14:textId="77777777" w:rsidTr="004C56F2">
        <w:trPr>
          <w:trHeight w:val="440"/>
        </w:trPr>
        <w:tc>
          <w:tcPr>
            <w:tcW w:w="6660" w:type="dxa"/>
          </w:tcPr>
          <w:p w14:paraId="1AF2EA74" w14:textId="794C8461" w:rsidR="00F02AB0" w:rsidRPr="009656E4" w:rsidRDefault="00F02AB0" w:rsidP="00F02AB0">
            <w:pPr>
              <w:pStyle w:val="TableData"/>
              <w:rPr>
                <w:rStyle w:val="Strong"/>
                <w:rFonts w:ascii="Lucida Bright" w:hAnsi="Lucida Bright"/>
                <w:szCs w:val="20"/>
              </w:rPr>
            </w:pPr>
            <w:r w:rsidRPr="009656E4">
              <w:rPr>
                <w:rStyle w:val="Strong"/>
                <w:rFonts w:ascii="Lucida Bright" w:hAnsi="Lucida Bright"/>
                <w:szCs w:val="20"/>
              </w:rPr>
              <w:t>Table VI.C</w:t>
            </w:r>
            <w:r w:rsidR="00A867EC">
              <w:rPr>
                <w:rStyle w:val="Strong"/>
                <w:rFonts w:ascii="Lucida Bright" w:hAnsi="Lucida Bright"/>
                <w:szCs w:val="20"/>
              </w:rPr>
              <w:t xml:space="preserve">. </w:t>
            </w:r>
            <w:r w:rsidRPr="009656E4">
              <w:rPr>
                <w:rStyle w:val="Strong"/>
                <w:rFonts w:ascii="Lucida Bright" w:hAnsi="Lucida Bright"/>
                <w:szCs w:val="20"/>
              </w:rPr>
              <w:t>- CCR Units Under Detection Monitoring</w:t>
            </w:r>
          </w:p>
        </w:tc>
        <w:tc>
          <w:tcPr>
            <w:tcW w:w="1615" w:type="dxa"/>
          </w:tcPr>
          <w:p w14:paraId="741936A2" w14:textId="29E189D7" w:rsidR="00F02AB0" w:rsidRPr="009656E4" w:rsidRDefault="00F02AB0" w:rsidP="00F02AB0">
            <w:pPr>
              <w:pStyle w:val="TableDataCentered"/>
              <w:rPr>
                <w:rFonts w:ascii="Lucida Bright" w:hAnsi="Lucida Bright"/>
                <w:szCs w:val="20"/>
              </w:rPr>
            </w:pPr>
            <w:r w:rsidRPr="009656E4">
              <w:rPr>
                <w:rFonts w:ascii="Lucida Bright" w:hAnsi="Lucida Bright"/>
                <w:szCs w:val="20"/>
              </w:rPr>
              <w:fldChar w:fldCharType="begin">
                <w:ffData>
                  <w:name w:val="Check88"/>
                  <w:enabled/>
                  <w:calcOnExit w:val="0"/>
                  <w:checkBox>
                    <w:sizeAuto/>
                    <w:default w:val="0"/>
                  </w:checkBox>
                </w:ffData>
              </w:fldChar>
            </w:r>
            <w:r w:rsidRPr="009656E4">
              <w:rPr>
                <w:rFonts w:ascii="Lucida Bright" w:hAnsi="Lucida Bright"/>
                <w:szCs w:val="20"/>
              </w:rPr>
              <w:instrText xml:space="preserve"> FORMCHECKBOX </w:instrText>
            </w:r>
            <w:r w:rsidR="00E34101">
              <w:rPr>
                <w:rFonts w:ascii="Lucida Bright" w:hAnsi="Lucida Bright"/>
                <w:szCs w:val="20"/>
              </w:rPr>
            </w:r>
            <w:r w:rsidR="00E34101">
              <w:rPr>
                <w:rFonts w:ascii="Lucida Bright" w:hAnsi="Lucida Bright"/>
                <w:szCs w:val="20"/>
              </w:rPr>
              <w:fldChar w:fldCharType="separate"/>
            </w:r>
            <w:r w:rsidRPr="009656E4">
              <w:rPr>
                <w:rFonts w:ascii="Lucida Bright" w:hAnsi="Lucida Bright"/>
                <w:szCs w:val="20"/>
              </w:rPr>
              <w:fldChar w:fldCharType="end"/>
            </w:r>
          </w:p>
        </w:tc>
        <w:tc>
          <w:tcPr>
            <w:tcW w:w="1710" w:type="dxa"/>
          </w:tcPr>
          <w:p w14:paraId="0651E489" w14:textId="4C71D944" w:rsidR="00F02AB0" w:rsidRPr="009656E4" w:rsidRDefault="00F02AB0" w:rsidP="00F02AB0">
            <w:pPr>
              <w:pStyle w:val="TableDataCentered"/>
              <w:rPr>
                <w:rFonts w:ascii="Lucida Bright" w:hAnsi="Lucida Bright"/>
                <w:szCs w:val="20"/>
              </w:rPr>
            </w:pPr>
            <w:r w:rsidRPr="009656E4">
              <w:rPr>
                <w:rFonts w:ascii="Lucida Bright" w:hAnsi="Lucida Bright"/>
                <w:szCs w:val="20"/>
              </w:rPr>
              <w:fldChar w:fldCharType="begin">
                <w:ffData>
                  <w:name w:val="Check88"/>
                  <w:enabled/>
                  <w:calcOnExit w:val="0"/>
                  <w:checkBox>
                    <w:sizeAuto/>
                    <w:default w:val="0"/>
                  </w:checkBox>
                </w:ffData>
              </w:fldChar>
            </w:r>
            <w:r w:rsidRPr="009656E4">
              <w:rPr>
                <w:rFonts w:ascii="Lucida Bright" w:hAnsi="Lucida Bright"/>
                <w:szCs w:val="20"/>
              </w:rPr>
              <w:instrText xml:space="preserve"> FORMCHECKBOX </w:instrText>
            </w:r>
            <w:r w:rsidR="00E34101">
              <w:rPr>
                <w:rFonts w:ascii="Lucida Bright" w:hAnsi="Lucida Bright"/>
                <w:szCs w:val="20"/>
              </w:rPr>
            </w:r>
            <w:r w:rsidR="00E34101">
              <w:rPr>
                <w:rFonts w:ascii="Lucida Bright" w:hAnsi="Lucida Bright"/>
                <w:szCs w:val="20"/>
              </w:rPr>
              <w:fldChar w:fldCharType="separate"/>
            </w:r>
            <w:r w:rsidRPr="009656E4">
              <w:rPr>
                <w:rFonts w:ascii="Lucida Bright" w:hAnsi="Lucida Bright"/>
                <w:szCs w:val="20"/>
              </w:rPr>
              <w:fldChar w:fldCharType="end"/>
            </w:r>
          </w:p>
        </w:tc>
      </w:tr>
      <w:tr w:rsidR="00F02AB0" w:rsidRPr="009656E4" w14:paraId="0639624C" w14:textId="77777777" w:rsidTr="004C56F2">
        <w:trPr>
          <w:trHeight w:val="440"/>
        </w:trPr>
        <w:tc>
          <w:tcPr>
            <w:tcW w:w="6660" w:type="dxa"/>
          </w:tcPr>
          <w:p w14:paraId="7A641823" w14:textId="32A51FB0" w:rsidR="00F02AB0" w:rsidRPr="009656E4" w:rsidRDefault="00F02AB0" w:rsidP="00F02AB0">
            <w:pPr>
              <w:pStyle w:val="TableData"/>
              <w:rPr>
                <w:rStyle w:val="Strong"/>
                <w:rFonts w:ascii="Lucida Bright" w:hAnsi="Lucida Bright"/>
                <w:szCs w:val="20"/>
              </w:rPr>
            </w:pPr>
            <w:r w:rsidRPr="009656E4">
              <w:rPr>
                <w:rStyle w:val="Strong"/>
                <w:rFonts w:ascii="Lucida Bright" w:hAnsi="Lucida Bright"/>
                <w:szCs w:val="20"/>
              </w:rPr>
              <w:t>Table VI.</w:t>
            </w:r>
            <w:r w:rsidR="00055454" w:rsidRPr="009656E4">
              <w:rPr>
                <w:rStyle w:val="Strong"/>
                <w:rFonts w:ascii="Lucida Bright" w:hAnsi="Lucida Bright"/>
                <w:szCs w:val="20"/>
              </w:rPr>
              <w:t>D</w:t>
            </w:r>
            <w:r w:rsidRPr="009656E4">
              <w:rPr>
                <w:rStyle w:val="Strong"/>
                <w:rFonts w:ascii="Lucida Bright" w:hAnsi="Lucida Bright"/>
                <w:szCs w:val="20"/>
              </w:rPr>
              <w:t xml:space="preserve">. </w:t>
            </w:r>
            <w:r w:rsidR="00397E06" w:rsidRPr="009656E4">
              <w:rPr>
                <w:rStyle w:val="Strong"/>
                <w:rFonts w:ascii="Lucida Bright" w:hAnsi="Lucida Bright"/>
                <w:szCs w:val="20"/>
              </w:rPr>
              <w:t>-</w:t>
            </w:r>
            <w:r w:rsidRPr="009656E4">
              <w:rPr>
                <w:rStyle w:val="Strong"/>
                <w:rFonts w:ascii="Lucida Bright" w:hAnsi="Lucida Bright"/>
                <w:szCs w:val="20"/>
              </w:rPr>
              <w:t xml:space="preserve"> CCR Units Under Assessment Monitoring</w:t>
            </w:r>
          </w:p>
        </w:tc>
        <w:tc>
          <w:tcPr>
            <w:tcW w:w="1615" w:type="dxa"/>
          </w:tcPr>
          <w:p w14:paraId="6CFEFDE2" w14:textId="46A8EF94" w:rsidR="00F02AB0" w:rsidRPr="009656E4" w:rsidRDefault="00F02AB0" w:rsidP="00F02AB0">
            <w:pPr>
              <w:pStyle w:val="TableDataCentered"/>
              <w:rPr>
                <w:rFonts w:ascii="Lucida Bright" w:hAnsi="Lucida Bright"/>
                <w:szCs w:val="20"/>
              </w:rPr>
            </w:pPr>
            <w:r w:rsidRPr="009656E4">
              <w:rPr>
                <w:rFonts w:ascii="Lucida Bright" w:hAnsi="Lucida Bright"/>
                <w:szCs w:val="20"/>
              </w:rPr>
              <w:fldChar w:fldCharType="begin">
                <w:ffData>
                  <w:name w:val="Check88"/>
                  <w:enabled/>
                  <w:calcOnExit w:val="0"/>
                  <w:checkBox>
                    <w:sizeAuto/>
                    <w:default w:val="0"/>
                  </w:checkBox>
                </w:ffData>
              </w:fldChar>
            </w:r>
            <w:r w:rsidRPr="009656E4">
              <w:rPr>
                <w:rFonts w:ascii="Lucida Bright" w:hAnsi="Lucida Bright"/>
                <w:szCs w:val="20"/>
              </w:rPr>
              <w:instrText xml:space="preserve"> FORMCHECKBOX </w:instrText>
            </w:r>
            <w:r w:rsidR="00E34101">
              <w:rPr>
                <w:rFonts w:ascii="Lucida Bright" w:hAnsi="Lucida Bright"/>
                <w:szCs w:val="20"/>
              </w:rPr>
            </w:r>
            <w:r w:rsidR="00E34101">
              <w:rPr>
                <w:rFonts w:ascii="Lucida Bright" w:hAnsi="Lucida Bright"/>
                <w:szCs w:val="20"/>
              </w:rPr>
              <w:fldChar w:fldCharType="separate"/>
            </w:r>
            <w:r w:rsidRPr="009656E4">
              <w:rPr>
                <w:rFonts w:ascii="Lucida Bright" w:hAnsi="Lucida Bright"/>
                <w:szCs w:val="20"/>
              </w:rPr>
              <w:fldChar w:fldCharType="end"/>
            </w:r>
          </w:p>
        </w:tc>
        <w:tc>
          <w:tcPr>
            <w:tcW w:w="1710" w:type="dxa"/>
          </w:tcPr>
          <w:p w14:paraId="0D5EBB05" w14:textId="59FBCD7E" w:rsidR="00F02AB0" w:rsidRPr="009656E4" w:rsidRDefault="00F02AB0" w:rsidP="00F02AB0">
            <w:pPr>
              <w:pStyle w:val="TableDataCentered"/>
              <w:rPr>
                <w:rFonts w:ascii="Lucida Bright" w:hAnsi="Lucida Bright"/>
                <w:szCs w:val="20"/>
              </w:rPr>
            </w:pPr>
            <w:r w:rsidRPr="009656E4">
              <w:rPr>
                <w:rFonts w:ascii="Lucida Bright" w:hAnsi="Lucida Bright"/>
                <w:szCs w:val="20"/>
              </w:rPr>
              <w:fldChar w:fldCharType="begin">
                <w:ffData>
                  <w:name w:val="Check88"/>
                  <w:enabled/>
                  <w:calcOnExit w:val="0"/>
                  <w:checkBox>
                    <w:sizeAuto/>
                    <w:default w:val="0"/>
                  </w:checkBox>
                </w:ffData>
              </w:fldChar>
            </w:r>
            <w:r w:rsidRPr="009656E4">
              <w:rPr>
                <w:rFonts w:ascii="Lucida Bright" w:hAnsi="Lucida Bright"/>
                <w:szCs w:val="20"/>
              </w:rPr>
              <w:instrText xml:space="preserve"> FORMCHECKBOX </w:instrText>
            </w:r>
            <w:r w:rsidR="00E34101">
              <w:rPr>
                <w:rFonts w:ascii="Lucida Bright" w:hAnsi="Lucida Bright"/>
                <w:szCs w:val="20"/>
              </w:rPr>
            </w:r>
            <w:r w:rsidR="00E34101">
              <w:rPr>
                <w:rFonts w:ascii="Lucida Bright" w:hAnsi="Lucida Bright"/>
                <w:szCs w:val="20"/>
              </w:rPr>
              <w:fldChar w:fldCharType="separate"/>
            </w:r>
            <w:r w:rsidRPr="009656E4">
              <w:rPr>
                <w:rFonts w:ascii="Lucida Bright" w:hAnsi="Lucida Bright"/>
                <w:szCs w:val="20"/>
              </w:rPr>
              <w:fldChar w:fldCharType="end"/>
            </w:r>
          </w:p>
        </w:tc>
      </w:tr>
      <w:tr w:rsidR="00E74F93" w:rsidRPr="009656E4" w14:paraId="1D9D053C" w14:textId="77777777" w:rsidTr="004C56F2">
        <w:trPr>
          <w:trHeight w:val="440"/>
        </w:trPr>
        <w:tc>
          <w:tcPr>
            <w:tcW w:w="6660" w:type="dxa"/>
          </w:tcPr>
          <w:p w14:paraId="01BC1FC0" w14:textId="077F7AAC" w:rsidR="00E74F93" w:rsidRPr="009656E4" w:rsidRDefault="00E74F93" w:rsidP="00E74F93">
            <w:pPr>
              <w:pStyle w:val="TableData"/>
              <w:rPr>
                <w:rStyle w:val="Strong"/>
                <w:rFonts w:ascii="Lucida Bright" w:hAnsi="Lucida Bright"/>
                <w:b w:val="0"/>
                <w:bCs/>
                <w:szCs w:val="20"/>
              </w:rPr>
            </w:pPr>
            <w:r w:rsidRPr="009656E4">
              <w:rPr>
                <w:rStyle w:val="Strong"/>
                <w:rFonts w:ascii="Lucida Bright" w:hAnsi="Lucida Bright"/>
                <w:szCs w:val="20"/>
              </w:rPr>
              <w:t>Table VI.D-2</w:t>
            </w:r>
            <w:r w:rsidR="00A867EC">
              <w:rPr>
                <w:rStyle w:val="Strong"/>
                <w:rFonts w:ascii="Lucida Bright" w:hAnsi="Lucida Bright"/>
                <w:szCs w:val="20"/>
              </w:rPr>
              <w:t>.</w:t>
            </w:r>
            <w:r w:rsidRPr="009656E4">
              <w:rPr>
                <w:rStyle w:val="Strong"/>
                <w:rFonts w:ascii="Lucida Bright" w:hAnsi="Lucida Bright"/>
                <w:szCs w:val="20"/>
              </w:rPr>
              <w:t xml:space="preserve"> - Groundwater Detection Monitoring Parameters</w:t>
            </w:r>
          </w:p>
        </w:tc>
        <w:tc>
          <w:tcPr>
            <w:tcW w:w="1615" w:type="dxa"/>
          </w:tcPr>
          <w:p w14:paraId="7F46EAAD" w14:textId="77777777" w:rsidR="00E74F93" w:rsidRPr="009656E4" w:rsidRDefault="00E74F93" w:rsidP="00E74F93">
            <w:pPr>
              <w:pStyle w:val="TableDataCentered"/>
              <w:rPr>
                <w:rFonts w:ascii="Lucida Bright" w:hAnsi="Lucida Bright"/>
                <w:color w:val="000000"/>
                <w:szCs w:val="20"/>
              </w:rPr>
            </w:pPr>
            <w:r w:rsidRPr="009656E4">
              <w:rPr>
                <w:rFonts w:ascii="Lucida Bright" w:hAnsi="Lucida Bright"/>
                <w:szCs w:val="20"/>
              </w:rPr>
              <w:fldChar w:fldCharType="begin">
                <w:ffData>
                  <w:name w:val="Check88"/>
                  <w:enabled/>
                  <w:calcOnExit w:val="0"/>
                  <w:checkBox>
                    <w:sizeAuto/>
                    <w:default w:val="0"/>
                  </w:checkBox>
                </w:ffData>
              </w:fldChar>
            </w:r>
            <w:r w:rsidRPr="009656E4">
              <w:rPr>
                <w:rFonts w:ascii="Lucida Bright" w:hAnsi="Lucida Bright"/>
                <w:szCs w:val="20"/>
              </w:rPr>
              <w:instrText xml:space="preserve"> FORMCHECKBOX </w:instrText>
            </w:r>
            <w:r w:rsidR="00E34101">
              <w:rPr>
                <w:rFonts w:ascii="Lucida Bright" w:hAnsi="Lucida Bright"/>
                <w:szCs w:val="20"/>
              </w:rPr>
            </w:r>
            <w:r w:rsidR="00E34101">
              <w:rPr>
                <w:rFonts w:ascii="Lucida Bright" w:hAnsi="Lucida Bright"/>
                <w:szCs w:val="20"/>
              </w:rPr>
              <w:fldChar w:fldCharType="separate"/>
            </w:r>
            <w:r w:rsidRPr="009656E4">
              <w:rPr>
                <w:rFonts w:ascii="Lucida Bright" w:hAnsi="Lucida Bright"/>
                <w:szCs w:val="20"/>
              </w:rPr>
              <w:fldChar w:fldCharType="end"/>
            </w:r>
          </w:p>
        </w:tc>
        <w:tc>
          <w:tcPr>
            <w:tcW w:w="1710" w:type="dxa"/>
          </w:tcPr>
          <w:p w14:paraId="5EA5E708" w14:textId="77777777" w:rsidR="00E74F93" w:rsidRPr="009656E4" w:rsidRDefault="00E74F93" w:rsidP="00E74F93">
            <w:pPr>
              <w:pStyle w:val="TableDataCentered"/>
              <w:rPr>
                <w:rFonts w:ascii="Lucida Bright" w:hAnsi="Lucida Bright"/>
                <w:szCs w:val="20"/>
              </w:rPr>
            </w:pPr>
            <w:r w:rsidRPr="009656E4">
              <w:rPr>
                <w:rFonts w:ascii="Lucida Bright" w:hAnsi="Lucida Bright"/>
                <w:szCs w:val="20"/>
              </w:rPr>
              <w:fldChar w:fldCharType="begin">
                <w:ffData>
                  <w:name w:val="Check88"/>
                  <w:enabled/>
                  <w:calcOnExit w:val="0"/>
                  <w:checkBox>
                    <w:sizeAuto/>
                    <w:default w:val="0"/>
                    <w:checked w:val="0"/>
                  </w:checkBox>
                </w:ffData>
              </w:fldChar>
            </w:r>
            <w:r w:rsidRPr="009656E4">
              <w:rPr>
                <w:rFonts w:ascii="Lucida Bright" w:hAnsi="Lucida Bright"/>
                <w:szCs w:val="20"/>
              </w:rPr>
              <w:instrText xml:space="preserve"> FORMCHECKBOX </w:instrText>
            </w:r>
            <w:r w:rsidR="00E34101">
              <w:rPr>
                <w:rFonts w:ascii="Lucida Bright" w:hAnsi="Lucida Bright"/>
                <w:szCs w:val="20"/>
              </w:rPr>
            </w:r>
            <w:r w:rsidR="00E34101">
              <w:rPr>
                <w:rFonts w:ascii="Lucida Bright" w:hAnsi="Lucida Bright"/>
                <w:szCs w:val="20"/>
              </w:rPr>
              <w:fldChar w:fldCharType="separate"/>
            </w:r>
            <w:r w:rsidRPr="009656E4">
              <w:rPr>
                <w:rFonts w:ascii="Lucida Bright" w:hAnsi="Lucida Bright"/>
                <w:szCs w:val="20"/>
              </w:rPr>
              <w:fldChar w:fldCharType="end"/>
            </w:r>
          </w:p>
        </w:tc>
      </w:tr>
      <w:tr w:rsidR="00E74F93" w:rsidRPr="009656E4" w14:paraId="77BBB7F7" w14:textId="77777777" w:rsidTr="004C56F2">
        <w:trPr>
          <w:trHeight w:val="440"/>
        </w:trPr>
        <w:tc>
          <w:tcPr>
            <w:tcW w:w="6660" w:type="dxa"/>
          </w:tcPr>
          <w:p w14:paraId="059A5000" w14:textId="4091CEA8" w:rsidR="00E74F93" w:rsidRPr="009656E4" w:rsidRDefault="00E74F93" w:rsidP="00E74F93">
            <w:pPr>
              <w:pStyle w:val="TableData"/>
              <w:rPr>
                <w:rStyle w:val="Strong"/>
                <w:rFonts w:ascii="Lucida Bright" w:hAnsi="Lucida Bright"/>
                <w:szCs w:val="20"/>
              </w:rPr>
            </w:pPr>
            <w:r w:rsidRPr="009656E4">
              <w:rPr>
                <w:rStyle w:val="Strong"/>
                <w:rFonts w:ascii="Lucida Bright" w:hAnsi="Lucida Bright"/>
                <w:szCs w:val="20"/>
              </w:rPr>
              <w:t>Table VII.A.1</w:t>
            </w:r>
            <w:r w:rsidR="00A867EC">
              <w:rPr>
                <w:rStyle w:val="Strong"/>
                <w:rFonts w:ascii="Lucida Bright" w:hAnsi="Lucida Bright"/>
                <w:szCs w:val="20"/>
              </w:rPr>
              <w:t>.</w:t>
            </w:r>
            <w:r w:rsidR="00146596" w:rsidRPr="009656E4">
              <w:rPr>
                <w:rStyle w:val="Strong"/>
                <w:rFonts w:ascii="Lucida Bright" w:hAnsi="Lucida Bright"/>
                <w:szCs w:val="20"/>
              </w:rPr>
              <w:t xml:space="preserve"> </w:t>
            </w:r>
            <w:r w:rsidRPr="009656E4">
              <w:rPr>
                <w:rStyle w:val="Strong"/>
                <w:rFonts w:ascii="Lucida Bright" w:hAnsi="Lucida Bright"/>
                <w:szCs w:val="20"/>
              </w:rPr>
              <w:t>- Unit Closure</w:t>
            </w:r>
          </w:p>
        </w:tc>
        <w:tc>
          <w:tcPr>
            <w:tcW w:w="1615" w:type="dxa"/>
          </w:tcPr>
          <w:p w14:paraId="0BFBB432" w14:textId="244D4E27" w:rsidR="00E74F93" w:rsidRPr="009656E4" w:rsidRDefault="00E74F93" w:rsidP="00E74F93">
            <w:pPr>
              <w:pStyle w:val="TableDataCentered"/>
              <w:rPr>
                <w:rFonts w:ascii="Lucida Bright" w:hAnsi="Lucida Bright"/>
                <w:szCs w:val="20"/>
              </w:rPr>
            </w:pPr>
            <w:r w:rsidRPr="009656E4">
              <w:rPr>
                <w:rFonts w:ascii="Lucida Bright" w:hAnsi="Lucida Bright"/>
                <w:szCs w:val="20"/>
              </w:rPr>
              <w:fldChar w:fldCharType="begin">
                <w:ffData>
                  <w:name w:val="Check88"/>
                  <w:enabled/>
                  <w:calcOnExit w:val="0"/>
                  <w:checkBox>
                    <w:sizeAuto/>
                    <w:default w:val="0"/>
                  </w:checkBox>
                </w:ffData>
              </w:fldChar>
            </w:r>
            <w:r w:rsidRPr="009656E4">
              <w:rPr>
                <w:rFonts w:ascii="Lucida Bright" w:hAnsi="Lucida Bright"/>
                <w:szCs w:val="20"/>
              </w:rPr>
              <w:instrText xml:space="preserve"> FORMCHECKBOX </w:instrText>
            </w:r>
            <w:r w:rsidR="00E34101">
              <w:rPr>
                <w:rFonts w:ascii="Lucida Bright" w:hAnsi="Lucida Bright"/>
                <w:szCs w:val="20"/>
              </w:rPr>
            </w:r>
            <w:r w:rsidR="00E34101">
              <w:rPr>
                <w:rFonts w:ascii="Lucida Bright" w:hAnsi="Lucida Bright"/>
                <w:szCs w:val="20"/>
              </w:rPr>
              <w:fldChar w:fldCharType="separate"/>
            </w:r>
            <w:r w:rsidRPr="009656E4">
              <w:rPr>
                <w:rFonts w:ascii="Lucida Bright" w:hAnsi="Lucida Bright"/>
                <w:szCs w:val="20"/>
              </w:rPr>
              <w:fldChar w:fldCharType="end"/>
            </w:r>
          </w:p>
        </w:tc>
        <w:tc>
          <w:tcPr>
            <w:tcW w:w="1710" w:type="dxa"/>
          </w:tcPr>
          <w:p w14:paraId="523C8B60" w14:textId="44BBE2C5" w:rsidR="00E74F93" w:rsidRPr="009656E4" w:rsidRDefault="00E74F93" w:rsidP="00E74F93">
            <w:pPr>
              <w:pStyle w:val="TableDataCentered"/>
              <w:rPr>
                <w:rFonts w:ascii="Lucida Bright" w:hAnsi="Lucida Bright"/>
                <w:szCs w:val="20"/>
              </w:rPr>
            </w:pPr>
            <w:r w:rsidRPr="009656E4">
              <w:rPr>
                <w:rFonts w:ascii="Lucida Bright" w:hAnsi="Lucida Bright"/>
                <w:szCs w:val="20"/>
              </w:rPr>
              <w:fldChar w:fldCharType="begin">
                <w:ffData>
                  <w:name w:val="Check88"/>
                  <w:enabled/>
                  <w:calcOnExit w:val="0"/>
                  <w:checkBox>
                    <w:sizeAuto/>
                    <w:default w:val="0"/>
                    <w:checked w:val="0"/>
                  </w:checkBox>
                </w:ffData>
              </w:fldChar>
            </w:r>
            <w:r w:rsidRPr="009656E4">
              <w:rPr>
                <w:rFonts w:ascii="Lucida Bright" w:hAnsi="Lucida Bright"/>
                <w:szCs w:val="20"/>
              </w:rPr>
              <w:instrText xml:space="preserve"> FORMCHECKBOX </w:instrText>
            </w:r>
            <w:r w:rsidR="00E34101">
              <w:rPr>
                <w:rFonts w:ascii="Lucida Bright" w:hAnsi="Lucida Bright"/>
                <w:szCs w:val="20"/>
              </w:rPr>
            </w:r>
            <w:r w:rsidR="00E34101">
              <w:rPr>
                <w:rFonts w:ascii="Lucida Bright" w:hAnsi="Lucida Bright"/>
                <w:szCs w:val="20"/>
              </w:rPr>
              <w:fldChar w:fldCharType="separate"/>
            </w:r>
            <w:r w:rsidRPr="009656E4">
              <w:rPr>
                <w:rFonts w:ascii="Lucida Bright" w:hAnsi="Lucida Bright"/>
                <w:szCs w:val="20"/>
              </w:rPr>
              <w:fldChar w:fldCharType="end"/>
            </w:r>
          </w:p>
        </w:tc>
      </w:tr>
      <w:tr w:rsidR="00E74F93" w:rsidRPr="009656E4" w14:paraId="37CB0FC2" w14:textId="77777777" w:rsidTr="004C56F2">
        <w:trPr>
          <w:trHeight w:val="440"/>
        </w:trPr>
        <w:tc>
          <w:tcPr>
            <w:tcW w:w="6660" w:type="dxa"/>
          </w:tcPr>
          <w:p w14:paraId="519E4090" w14:textId="07662AF1" w:rsidR="00E74F93" w:rsidRPr="009656E4" w:rsidRDefault="00E74F93" w:rsidP="00E74F93">
            <w:pPr>
              <w:pStyle w:val="TableData"/>
              <w:rPr>
                <w:rStyle w:val="Strong"/>
                <w:rFonts w:ascii="Lucida Bright" w:hAnsi="Lucida Bright"/>
                <w:szCs w:val="20"/>
              </w:rPr>
            </w:pPr>
            <w:r w:rsidRPr="009656E4">
              <w:rPr>
                <w:rStyle w:val="Strong"/>
                <w:rFonts w:ascii="Lucida Bright" w:hAnsi="Lucida Bright"/>
                <w:szCs w:val="20"/>
              </w:rPr>
              <w:t>Table VII.A.2</w:t>
            </w:r>
            <w:r w:rsidR="00A867EC">
              <w:rPr>
                <w:rStyle w:val="Strong"/>
                <w:rFonts w:ascii="Lucida Bright" w:hAnsi="Lucida Bright"/>
                <w:szCs w:val="20"/>
              </w:rPr>
              <w:t>.</w:t>
            </w:r>
            <w:r w:rsidRPr="009656E4">
              <w:rPr>
                <w:rStyle w:val="Strong"/>
                <w:rFonts w:ascii="Lucida Bright" w:hAnsi="Lucida Bright"/>
                <w:szCs w:val="20"/>
              </w:rPr>
              <w:t xml:space="preserve"> - CCR Unit</w:t>
            </w:r>
            <w:r w:rsidR="003F15BC">
              <w:rPr>
                <w:rStyle w:val="Strong"/>
                <w:rFonts w:ascii="Lucida Bright" w:hAnsi="Lucida Bright"/>
                <w:szCs w:val="20"/>
              </w:rPr>
              <w:t>s</w:t>
            </w:r>
            <w:r w:rsidRPr="009656E4">
              <w:rPr>
                <w:rStyle w:val="Strong"/>
                <w:rFonts w:ascii="Lucida Bright" w:hAnsi="Lucida Bright"/>
                <w:szCs w:val="20"/>
              </w:rPr>
              <w:t xml:space="preserve"> Under Alternative Closure Notification</w:t>
            </w:r>
          </w:p>
        </w:tc>
        <w:tc>
          <w:tcPr>
            <w:tcW w:w="1615" w:type="dxa"/>
          </w:tcPr>
          <w:p w14:paraId="3F1FC754" w14:textId="76F766AC" w:rsidR="00E74F93" w:rsidRPr="009656E4" w:rsidRDefault="00E74F93" w:rsidP="00E74F93">
            <w:pPr>
              <w:pStyle w:val="TableDataCentered"/>
              <w:rPr>
                <w:rFonts w:ascii="Lucida Bright" w:hAnsi="Lucida Bright"/>
                <w:szCs w:val="20"/>
              </w:rPr>
            </w:pPr>
            <w:r w:rsidRPr="009656E4">
              <w:rPr>
                <w:rFonts w:ascii="Lucida Bright" w:hAnsi="Lucida Bright"/>
                <w:szCs w:val="20"/>
              </w:rPr>
              <w:fldChar w:fldCharType="begin">
                <w:ffData>
                  <w:name w:val="Check88"/>
                  <w:enabled/>
                  <w:calcOnExit w:val="0"/>
                  <w:checkBox>
                    <w:sizeAuto/>
                    <w:default w:val="0"/>
                  </w:checkBox>
                </w:ffData>
              </w:fldChar>
            </w:r>
            <w:r w:rsidRPr="009656E4">
              <w:rPr>
                <w:rFonts w:ascii="Lucida Bright" w:hAnsi="Lucida Bright"/>
                <w:szCs w:val="20"/>
              </w:rPr>
              <w:instrText xml:space="preserve"> FORMCHECKBOX </w:instrText>
            </w:r>
            <w:r w:rsidR="00E34101">
              <w:rPr>
                <w:rFonts w:ascii="Lucida Bright" w:hAnsi="Lucida Bright"/>
                <w:szCs w:val="20"/>
              </w:rPr>
            </w:r>
            <w:r w:rsidR="00E34101">
              <w:rPr>
                <w:rFonts w:ascii="Lucida Bright" w:hAnsi="Lucida Bright"/>
                <w:szCs w:val="20"/>
              </w:rPr>
              <w:fldChar w:fldCharType="separate"/>
            </w:r>
            <w:r w:rsidRPr="009656E4">
              <w:rPr>
                <w:rFonts w:ascii="Lucida Bright" w:hAnsi="Lucida Bright"/>
                <w:szCs w:val="20"/>
              </w:rPr>
              <w:fldChar w:fldCharType="end"/>
            </w:r>
          </w:p>
        </w:tc>
        <w:tc>
          <w:tcPr>
            <w:tcW w:w="1710" w:type="dxa"/>
          </w:tcPr>
          <w:p w14:paraId="412EB463" w14:textId="0C2ABCCA" w:rsidR="00E74F93" w:rsidRPr="009656E4" w:rsidRDefault="00E74F93" w:rsidP="00E74F93">
            <w:pPr>
              <w:pStyle w:val="TableDataCentered"/>
              <w:rPr>
                <w:rFonts w:ascii="Lucida Bright" w:hAnsi="Lucida Bright"/>
                <w:szCs w:val="20"/>
              </w:rPr>
            </w:pPr>
            <w:r w:rsidRPr="009656E4">
              <w:rPr>
                <w:rFonts w:ascii="Lucida Bright" w:hAnsi="Lucida Bright"/>
                <w:szCs w:val="20"/>
              </w:rPr>
              <w:fldChar w:fldCharType="begin">
                <w:ffData>
                  <w:name w:val="Check88"/>
                  <w:enabled/>
                  <w:calcOnExit w:val="0"/>
                  <w:checkBox>
                    <w:sizeAuto/>
                    <w:default w:val="0"/>
                    <w:checked w:val="0"/>
                  </w:checkBox>
                </w:ffData>
              </w:fldChar>
            </w:r>
            <w:r w:rsidRPr="009656E4">
              <w:rPr>
                <w:rFonts w:ascii="Lucida Bright" w:hAnsi="Lucida Bright"/>
                <w:szCs w:val="20"/>
              </w:rPr>
              <w:instrText xml:space="preserve"> FORMCHECKBOX </w:instrText>
            </w:r>
            <w:r w:rsidR="00E34101">
              <w:rPr>
                <w:rFonts w:ascii="Lucida Bright" w:hAnsi="Lucida Bright"/>
                <w:szCs w:val="20"/>
              </w:rPr>
            </w:r>
            <w:r w:rsidR="00E34101">
              <w:rPr>
                <w:rFonts w:ascii="Lucida Bright" w:hAnsi="Lucida Bright"/>
                <w:szCs w:val="20"/>
              </w:rPr>
              <w:fldChar w:fldCharType="separate"/>
            </w:r>
            <w:r w:rsidRPr="009656E4">
              <w:rPr>
                <w:rFonts w:ascii="Lucida Bright" w:hAnsi="Lucida Bright"/>
                <w:szCs w:val="20"/>
              </w:rPr>
              <w:fldChar w:fldCharType="end"/>
            </w:r>
          </w:p>
        </w:tc>
      </w:tr>
      <w:tr w:rsidR="00E74F93" w:rsidRPr="009656E4" w14:paraId="36E74097" w14:textId="77777777" w:rsidTr="004C56F2">
        <w:trPr>
          <w:trHeight w:val="440"/>
        </w:trPr>
        <w:tc>
          <w:tcPr>
            <w:tcW w:w="6660" w:type="dxa"/>
          </w:tcPr>
          <w:p w14:paraId="2FBCBC2A" w14:textId="28533317" w:rsidR="00E74F93" w:rsidRPr="009656E4" w:rsidRDefault="00B44F9C" w:rsidP="00E74F93">
            <w:pPr>
              <w:pStyle w:val="TableData"/>
              <w:rPr>
                <w:rStyle w:val="Strong"/>
                <w:rFonts w:ascii="Lucida Bright" w:hAnsi="Lucida Bright"/>
                <w:szCs w:val="20"/>
              </w:rPr>
            </w:pPr>
            <w:r w:rsidRPr="00B44F9C">
              <w:rPr>
                <w:rStyle w:val="Strong"/>
                <w:rFonts w:ascii="Lucida Bright" w:hAnsi="Lucida Bright"/>
                <w:szCs w:val="20"/>
              </w:rPr>
              <w:t>Table VIII.A.1</w:t>
            </w:r>
            <w:r w:rsidR="00A867EC">
              <w:rPr>
                <w:rStyle w:val="Strong"/>
                <w:rFonts w:ascii="Lucida Bright" w:hAnsi="Lucida Bright"/>
                <w:szCs w:val="20"/>
              </w:rPr>
              <w:t>.</w:t>
            </w:r>
            <w:r w:rsidRPr="00B44F9C">
              <w:rPr>
                <w:rStyle w:val="Strong"/>
                <w:rFonts w:ascii="Lucida Bright" w:hAnsi="Lucida Bright"/>
                <w:szCs w:val="20"/>
              </w:rPr>
              <w:t xml:space="preserve"> - Post-Closure Cost Summary for Existing Registered Units</w:t>
            </w:r>
          </w:p>
        </w:tc>
        <w:tc>
          <w:tcPr>
            <w:tcW w:w="1615" w:type="dxa"/>
          </w:tcPr>
          <w:p w14:paraId="768B61F5" w14:textId="5E993EDD" w:rsidR="00E74F93" w:rsidRPr="009656E4" w:rsidRDefault="00E74F93" w:rsidP="00E74F93">
            <w:pPr>
              <w:pStyle w:val="TableDataCentered"/>
              <w:rPr>
                <w:rFonts w:ascii="Lucida Bright" w:hAnsi="Lucida Bright"/>
                <w:szCs w:val="20"/>
              </w:rPr>
            </w:pPr>
            <w:r w:rsidRPr="009656E4">
              <w:rPr>
                <w:rFonts w:ascii="Lucida Bright" w:hAnsi="Lucida Bright"/>
                <w:szCs w:val="20"/>
              </w:rPr>
              <w:fldChar w:fldCharType="begin">
                <w:ffData>
                  <w:name w:val="Check88"/>
                  <w:enabled/>
                  <w:calcOnExit w:val="0"/>
                  <w:checkBox>
                    <w:sizeAuto/>
                    <w:default w:val="0"/>
                  </w:checkBox>
                </w:ffData>
              </w:fldChar>
            </w:r>
            <w:r w:rsidRPr="009656E4">
              <w:rPr>
                <w:rFonts w:ascii="Lucida Bright" w:hAnsi="Lucida Bright"/>
                <w:szCs w:val="20"/>
              </w:rPr>
              <w:instrText xml:space="preserve"> FORMCHECKBOX </w:instrText>
            </w:r>
            <w:r w:rsidR="00E34101">
              <w:rPr>
                <w:rFonts w:ascii="Lucida Bright" w:hAnsi="Lucida Bright"/>
                <w:szCs w:val="20"/>
              </w:rPr>
            </w:r>
            <w:r w:rsidR="00E34101">
              <w:rPr>
                <w:rFonts w:ascii="Lucida Bright" w:hAnsi="Lucida Bright"/>
                <w:szCs w:val="20"/>
              </w:rPr>
              <w:fldChar w:fldCharType="separate"/>
            </w:r>
            <w:r w:rsidRPr="009656E4">
              <w:rPr>
                <w:rFonts w:ascii="Lucida Bright" w:hAnsi="Lucida Bright"/>
                <w:szCs w:val="20"/>
              </w:rPr>
              <w:fldChar w:fldCharType="end"/>
            </w:r>
          </w:p>
        </w:tc>
        <w:tc>
          <w:tcPr>
            <w:tcW w:w="1710" w:type="dxa"/>
          </w:tcPr>
          <w:p w14:paraId="5C39F7E0" w14:textId="380D87F1" w:rsidR="00E74F93" w:rsidRPr="009656E4" w:rsidRDefault="00E74F93" w:rsidP="00E74F93">
            <w:pPr>
              <w:pStyle w:val="TableDataCentered"/>
              <w:rPr>
                <w:rFonts w:ascii="Lucida Bright" w:hAnsi="Lucida Bright"/>
                <w:szCs w:val="20"/>
              </w:rPr>
            </w:pPr>
            <w:r w:rsidRPr="009656E4">
              <w:rPr>
                <w:rFonts w:ascii="Lucida Bright" w:hAnsi="Lucida Bright"/>
                <w:szCs w:val="20"/>
              </w:rPr>
              <w:fldChar w:fldCharType="begin">
                <w:ffData>
                  <w:name w:val="Check88"/>
                  <w:enabled/>
                  <w:calcOnExit w:val="0"/>
                  <w:checkBox>
                    <w:sizeAuto/>
                    <w:default w:val="0"/>
                    <w:checked w:val="0"/>
                  </w:checkBox>
                </w:ffData>
              </w:fldChar>
            </w:r>
            <w:r w:rsidRPr="009656E4">
              <w:rPr>
                <w:rFonts w:ascii="Lucida Bright" w:hAnsi="Lucida Bright"/>
                <w:szCs w:val="20"/>
              </w:rPr>
              <w:instrText xml:space="preserve"> FORMCHECKBOX </w:instrText>
            </w:r>
            <w:r w:rsidR="00E34101">
              <w:rPr>
                <w:rFonts w:ascii="Lucida Bright" w:hAnsi="Lucida Bright"/>
                <w:szCs w:val="20"/>
              </w:rPr>
            </w:r>
            <w:r w:rsidR="00E34101">
              <w:rPr>
                <w:rFonts w:ascii="Lucida Bright" w:hAnsi="Lucida Bright"/>
                <w:szCs w:val="20"/>
              </w:rPr>
              <w:fldChar w:fldCharType="separate"/>
            </w:r>
            <w:r w:rsidRPr="009656E4">
              <w:rPr>
                <w:rFonts w:ascii="Lucida Bright" w:hAnsi="Lucida Bright"/>
                <w:szCs w:val="20"/>
              </w:rPr>
              <w:fldChar w:fldCharType="end"/>
            </w:r>
          </w:p>
        </w:tc>
      </w:tr>
      <w:tr w:rsidR="009A766A" w:rsidRPr="009656E4" w14:paraId="25DE729A" w14:textId="77777777" w:rsidTr="004C56F2">
        <w:trPr>
          <w:trHeight w:val="440"/>
        </w:trPr>
        <w:tc>
          <w:tcPr>
            <w:tcW w:w="6660" w:type="dxa"/>
          </w:tcPr>
          <w:p w14:paraId="325F5A86" w14:textId="2E565D69" w:rsidR="009A766A" w:rsidRPr="009656E4" w:rsidRDefault="00B44F9C" w:rsidP="009A766A">
            <w:pPr>
              <w:pStyle w:val="TableData"/>
              <w:rPr>
                <w:rStyle w:val="Strong"/>
                <w:rFonts w:ascii="Lucida Bright" w:hAnsi="Lucida Bright"/>
                <w:szCs w:val="20"/>
              </w:rPr>
            </w:pPr>
            <w:r w:rsidRPr="00B44F9C">
              <w:rPr>
                <w:rStyle w:val="Strong"/>
                <w:rFonts w:ascii="Lucida Bright" w:hAnsi="Lucida Bright"/>
                <w:szCs w:val="20"/>
              </w:rPr>
              <w:t>Table VIII.A.2. - Post-Closure Cost Summary for Proposed Registered Units</w:t>
            </w:r>
          </w:p>
        </w:tc>
        <w:tc>
          <w:tcPr>
            <w:tcW w:w="1615" w:type="dxa"/>
          </w:tcPr>
          <w:p w14:paraId="0F2087A5" w14:textId="67FE8910" w:rsidR="009A766A" w:rsidRPr="009656E4" w:rsidRDefault="009A766A" w:rsidP="009A766A">
            <w:pPr>
              <w:pStyle w:val="TableDataCentered"/>
              <w:rPr>
                <w:rFonts w:ascii="Lucida Bright" w:hAnsi="Lucida Bright"/>
                <w:szCs w:val="20"/>
              </w:rPr>
            </w:pPr>
            <w:r w:rsidRPr="009656E4">
              <w:rPr>
                <w:rFonts w:ascii="Lucida Bright" w:hAnsi="Lucida Bright"/>
                <w:szCs w:val="20"/>
              </w:rPr>
              <w:fldChar w:fldCharType="begin">
                <w:ffData>
                  <w:name w:val="Check88"/>
                  <w:enabled/>
                  <w:calcOnExit w:val="0"/>
                  <w:checkBox>
                    <w:sizeAuto/>
                    <w:default w:val="0"/>
                  </w:checkBox>
                </w:ffData>
              </w:fldChar>
            </w:r>
            <w:r w:rsidRPr="009656E4">
              <w:rPr>
                <w:rFonts w:ascii="Lucida Bright" w:hAnsi="Lucida Bright"/>
                <w:szCs w:val="20"/>
              </w:rPr>
              <w:instrText xml:space="preserve"> FORMCHECKBOX </w:instrText>
            </w:r>
            <w:r w:rsidR="00E34101">
              <w:rPr>
                <w:rFonts w:ascii="Lucida Bright" w:hAnsi="Lucida Bright"/>
                <w:szCs w:val="20"/>
              </w:rPr>
            </w:r>
            <w:r w:rsidR="00E34101">
              <w:rPr>
                <w:rFonts w:ascii="Lucida Bright" w:hAnsi="Lucida Bright"/>
                <w:szCs w:val="20"/>
              </w:rPr>
              <w:fldChar w:fldCharType="separate"/>
            </w:r>
            <w:r w:rsidRPr="009656E4">
              <w:rPr>
                <w:rFonts w:ascii="Lucida Bright" w:hAnsi="Lucida Bright"/>
                <w:szCs w:val="20"/>
              </w:rPr>
              <w:fldChar w:fldCharType="end"/>
            </w:r>
          </w:p>
        </w:tc>
        <w:tc>
          <w:tcPr>
            <w:tcW w:w="1710" w:type="dxa"/>
          </w:tcPr>
          <w:p w14:paraId="6E008AEC" w14:textId="2ADD1BA8" w:rsidR="009A766A" w:rsidRPr="009656E4" w:rsidRDefault="009A766A" w:rsidP="009A766A">
            <w:pPr>
              <w:pStyle w:val="TableDataCentered"/>
              <w:rPr>
                <w:rFonts w:ascii="Lucida Bright" w:hAnsi="Lucida Bright"/>
                <w:szCs w:val="20"/>
              </w:rPr>
            </w:pPr>
            <w:r w:rsidRPr="009656E4">
              <w:rPr>
                <w:rFonts w:ascii="Lucida Bright" w:hAnsi="Lucida Bright"/>
                <w:szCs w:val="20"/>
              </w:rPr>
              <w:fldChar w:fldCharType="begin">
                <w:ffData>
                  <w:name w:val="Check88"/>
                  <w:enabled/>
                  <w:calcOnExit w:val="0"/>
                  <w:checkBox>
                    <w:sizeAuto/>
                    <w:default w:val="0"/>
                    <w:checked w:val="0"/>
                  </w:checkBox>
                </w:ffData>
              </w:fldChar>
            </w:r>
            <w:r w:rsidRPr="009656E4">
              <w:rPr>
                <w:rFonts w:ascii="Lucida Bright" w:hAnsi="Lucida Bright"/>
                <w:szCs w:val="20"/>
              </w:rPr>
              <w:instrText xml:space="preserve"> FORMCHECKBOX </w:instrText>
            </w:r>
            <w:r w:rsidR="00E34101">
              <w:rPr>
                <w:rFonts w:ascii="Lucida Bright" w:hAnsi="Lucida Bright"/>
                <w:szCs w:val="20"/>
              </w:rPr>
            </w:r>
            <w:r w:rsidR="00E34101">
              <w:rPr>
                <w:rFonts w:ascii="Lucida Bright" w:hAnsi="Lucida Bright"/>
                <w:szCs w:val="20"/>
              </w:rPr>
              <w:fldChar w:fldCharType="separate"/>
            </w:r>
            <w:r w:rsidRPr="009656E4">
              <w:rPr>
                <w:rFonts w:ascii="Lucida Bright" w:hAnsi="Lucida Bright"/>
                <w:szCs w:val="20"/>
              </w:rPr>
              <w:fldChar w:fldCharType="end"/>
            </w:r>
          </w:p>
        </w:tc>
      </w:tr>
      <w:tr w:rsidR="009A766A" w:rsidRPr="009656E4" w14:paraId="49B56DE7" w14:textId="77777777" w:rsidTr="002A374E">
        <w:trPr>
          <w:trHeight w:val="440"/>
        </w:trPr>
        <w:tc>
          <w:tcPr>
            <w:tcW w:w="6660" w:type="dxa"/>
          </w:tcPr>
          <w:p w14:paraId="5AF1ED54" w14:textId="32604FCD" w:rsidR="009A766A" w:rsidRPr="009656E4" w:rsidRDefault="009A766A" w:rsidP="009A766A">
            <w:pPr>
              <w:pStyle w:val="TableData"/>
              <w:rPr>
                <w:rStyle w:val="Strong"/>
                <w:rFonts w:ascii="Lucida Bright" w:hAnsi="Lucida Bright"/>
                <w:szCs w:val="20"/>
              </w:rPr>
            </w:pPr>
            <w:r w:rsidRPr="009656E4">
              <w:rPr>
                <w:rStyle w:val="Strong"/>
                <w:rFonts w:ascii="Lucida Bright" w:hAnsi="Lucida Bright"/>
                <w:szCs w:val="20"/>
              </w:rPr>
              <w:t xml:space="preserve">Table VIII.B. </w:t>
            </w:r>
            <w:r w:rsidR="004D6D3D" w:rsidRPr="00B44F9C">
              <w:rPr>
                <w:rStyle w:val="Strong"/>
                <w:rFonts w:ascii="Lucida Bright" w:hAnsi="Lucida Bright"/>
                <w:szCs w:val="20"/>
              </w:rPr>
              <w:t xml:space="preserve">- </w:t>
            </w:r>
            <w:r w:rsidRPr="009656E4">
              <w:rPr>
                <w:rStyle w:val="Strong"/>
                <w:rFonts w:ascii="Lucida Bright" w:hAnsi="Lucida Bright"/>
                <w:szCs w:val="20"/>
              </w:rPr>
              <w:t>Post-Closure Period</w:t>
            </w:r>
          </w:p>
        </w:tc>
        <w:tc>
          <w:tcPr>
            <w:tcW w:w="1615" w:type="dxa"/>
          </w:tcPr>
          <w:p w14:paraId="0E2A8F21" w14:textId="5D47F1BE" w:rsidR="009A766A" w:rsidRPr="009656E4" w:rsidRDefault="009A766A" w:rsidP="009A766A">
            <w:pPr>
              <w:pStyle w:val="TableDataCentered"/>
              <w:rPr>
                <w:rFonts w:ascii="Lucida Bright" w:hAnsi="Lucida Bright"/>
                <w:szCs w:val="20"/>
              </w:rPr>
            </w:pPr>
            <w:r w:rsidRPr="009656E4">
              <w:rPr>
                <w:rFonts w:ascii="Lucida Bright" w:hAnsi="Lucida Bright"/>
                <w:szCs w:val="20"/>
              </w:rPr>
              <w:fldChar w:fldCharType="begin">
                <w:ffData>
                  <w:name w:val="Check88"/>
                  <w:enabled/>
                  <w:calcOnExit w:val="0"/>
                  <w:checkBox>
                    <w:sizeAuto/>
                    <w:default w:val="0"/>
                  </w:checkBox>
                </w:ffData>
              </w:fldChar>
            </w:r>
            <w:r w:rsidRPr="009656E4">
              <w:rPr>
                <w:rFonts w:ascii="Lucida Bright" w:hAnsi="Lucida Bright"/>
                <w:szCs w:val="20"/>
              </w:rPr>
              <w:instrText xml:space="preserve"> FORMCHECKBOX </w:instrText>
            </w:r>
            <w:r w:rsidR="00E34101">
              <w:rPr>
                <w:rFonts w:ascii="Lucida Bright" w:hAnsi="Lucida Bright"/>
                <w:szCs w:val="20"/>
              </w:rPr>
            </w:r>
            <w:r w:rsidR="00E34101">
              <w:rPr>
                <w:rFonts w:ascii="Lucida Bright" w:hAnsi="Lucida Bright"/>
                <w:szCs w:val="20"/>
              </w:rPr>
              <w:fldChar w:fldCharType="separate"/>
            </w:r>
            <w:r w:rsidRPr="009656E4">
              <w:rPr>
                <w:rFonts w:ascii="Lucida Bright" w:hAnsi="Lucida Bright"/>
                <w:szCs w:val="20"/>
              </w:rPr>
              <w:fldChar w:fldCharType="end"/>
            </w:r>
          </w:p>
        </w:tc>
        <w:tc>
          <w:tcPr>
            <w:tcW w:w="1710" w:type="dxa"/>
          </w:tcPr>
          <w:p w14:paraId="11C18FC7" w14:textId="2C11FD3C" w:rsidR="009A766A" w:rsidRPr="009656E4" w:rsidRDefault="009A766A" w:rsidP="009A766A">
            <w:pPr>
              <w:pStyle w:val="TableDataCentered"/>
              <w:rPr>
                <w:rFonts w:ascii="Lucida Bright" w:hAnsi="Lucida Bright"/>
                <w:szCs w:val="20"/>
              </w:rPr>
            </w:pPr>
            <w:r w:rsidRPr="009656E4">
              <w:rPr>
                <w:rFonts w:ascii="Lucida Bright" w:hAnsi="Lucida Bright"/>
                <w:szCs w:val="20"/>
              </w:rPr>
              <w:fldChar w:fldCharType="begin">
                <w:ffData>
                  <w:name w:val="Check88"/>
                  <w:enabled/>
                  <w:calcOnExit w:val="0"/>
                  <w:checkBox>
                    <w:sizeAuto/>
                    <w:default w:val="0"/>
                    <w:checked w:val="0"/>
                  </w:checkBox>
                </w:ffData>
              </w:fldChar>
            </w:r>
            <w:r w:rsidRPr="009656E4">
              <w:rPr>
                <w:rFonts w:ascii="Lucida Bright" w:hAnsi="Lucida Bright"/>
                <w:szCs w:val="20"/>
              </w:rPr>
              <w:instrText xml:space="preserve"> FORMCHECKBOX </w:instrText>
            </w:r>
            <w:r w:rsidR="00E34101">
              <w:rPr>
                <w:rFonts w:ascii="Lucida Bright" w:hAnsi="Lucida Bright"/>
                <w:szCs w:val="20"/>
              </w:rPr>
            </w:r>
            <w:r w:rsidR="00E34101">
              <w:rPr>
                <w:rFonts w:ascii="Lucida Bright" w:hAnsi="Lucida Bright"/>
                <w:szCs w:val="20"/>
              </w:rPr>
              <w:fldChar w:fldCharType="separate"/>
            </w:r>
            <w:r w:rsidRPr="009656E4">
              <w:rPr>
                <w:rFonts w:ascii="Lucida Bright" w:hAnsi="Lucida Bright"/>
                <w:szCs w:val="20"/>
              </w:rPr>
              <w:fldChar w:fldCharType="end"/>
            </w:r>
          </w:p>
        </w:tc>
      </w:tr>
      <w:tr w:rsidR="009A766A" w:rsidRPr="009656E4" w14:paraId="09FAEE14" w14:textId="77777777" w:rsidTr="002A374E">
        <w:trPr>
          <w:trHeight w:val="440"/>
        </w:trPr>
        <w:tc>
          <w:tcPr>
            <w:tcW w:w="6660" w:type="dxa"/>
          </w:tcPr>
          <w:p w14:paraId="455A95D7" w14:textId="17884E8C" w:rsidR="009A766A" w:rsidRPr="009656E4" w:rsidRDefault="009A766A" w:rsidP="009A766A">
            <w:pPr>
              <w:pStyle w:val="TableData"/>
              <w:rPr>
                <w:rStyle w:val="Strong"/>
                <w:rFonts w:ascii="Lucida Bright" w:hAnsi="Lucida Bright"/>
                <w:szCs w:val="20"/>
              </w:rPr>
            </w:pPr>
            <w:r w:rsidRPr="009656E4">
              <w:rPr>
                <w:rStyle w:val="Strong"/>
                <w:rFonts w:ascii="Lucida Bright" w:hAnsi="Lucida Bright"/>
                <w:szCs w:val="20"/>
              </w:rPr>
              <w:t xml:space="preserve">Engineering Certification(s) </w:t>
            </w:r>
            <w:r w:rsidR="00397E06" w:rsidRPr="009656E4">
              <w:rPr>
                <w:rStyle w:val="Strong"/>
                <w:rFonts w:ascii="Lucida Bright" w:hAnsi="Lucida Bright"/>
                <w:szCs w:val="20"/>
              </w:rPr>
              <w:t>-</w:t>
            </w:r>
            <w:r w:rsidRPr="009656E4">
              <w:rPr>
                <w:rStyle w:val="Strong"/>
                <w:rFonts w:ascii="Lucida Bright" w:hAnsi="Lucida Bright"/>
                <w:szCs w:val="20"/>
              </w:rPr>
              <w:t xml:space="preserve"> Dike Construction</w:t>
            </w:r>
          </w:p>
        </w:tc>
        <w:tc>
          <w:tcPr>
            <w:tcW w:w="1615" w:type="dxa"/>
          </w:tcPr>
          <w:p w14:paraId="3F332084" w14:textId="54D89F88" w:rsidR="009A766A" w:rsidRPr="009656E4" w:rsidRDefault="009A766A" w:rsidP="009A766A">
            <w:pPr>
              <w:pStyle w:val="TableDataCentered"/>
              <w:rPr>
                <w:rFonts w:ascii="Lucida Bright" w:hAnsi="Lucida Bright"/>
                <w:szCs w:val="20"/>
              </w:rPr>
            </w:pPr>
            <w:r w:rsidRPr="009656E4">
              <w:rPr>
                <w:rFonts w:ascii="Lucida Bright" w:hAnsi="Lucida Bright"/>
                <w:szCs w:val="20"/>
              </w:rPr>
              <w:fldChar w:fldCharType="begin">
                <w:ffData>
                  <w:name w:val="Check88"/>
                  <w:enabled/>
                  <w:calcOnExit w:val="0"/>
                  <w:checkBox>
                    <w:sizeAuto/>
                    <w:default w:val="0"/>
                  </w:checkBox>
                </w:ffData>
              </w:fldChar>
            </w:r>
            <w:r w:rsidRPr="009656E4">
              <w:rPr>
                <w:rFonts w:ascii="Lucida Bright" w:hAnsi="Lucida Bright"/>
                <w:szCs w:val="20"/>
              </w:rPr>
              <w:instrText xml:space="preserve"> FORMCHECKBOX </w:instrText>
            </w:r>
            <w:r w:rsidR="00E34101">
              <w:rPr>
                <w:rFonts w:ascii="Lucida Bright" w:hAnsi="Lucida Bright"/>
                <w:szCs w:val="20"/>
              </w:rPr>
            </w:r>
            <w:r w:rsidR="00E34101">
              <w:rPr>
                <w:rFonts w:ascii="Lucida Bright" w:hAnsi="Lucida Bright"/>
                <w:szCs w:val="20"/>
              </w:rPr>
              <w:fldChar w:fldCharType="separate"/>
            </w:r>
            <w:r w:rsidRPr="009656E4">
              <w:rPr>
                <w:rFonts w:ascii="Lucida Bright" w:hAnsi="Lucida Bright"/>
                <w:szCs w:val="20"/>
              </w:rPr>
              <w:fldChar w:fldCharType="end"/>
            </w:r>
          </w:p>
        </w:tc>
        <w:tc>
          <w:tcPr>
            <w:tcW w:w="1710" w:type="dxa"/>
          </w:tcPr>
          <w:p w14:paraId="27733668" w14:textId="156D1267" w:rsidR="009A766A" w:rsidRPr="009656E4" w:rsidRDefault="009A766A" w:rsidP="009A766A">
            <w:pPr>
              <w:pStyle w:val="TableDataCentered"/>
              <w:rPr>
                <w:rFonts w:ascii="Lucida Bright" w:hAnsi="Lucida Bright"/>
                <w:szCs w:val="20"/>
              </w:rPr>
            </w:pPr>
            <w:r w:rsidRPr="009656E4">
              <w:rPr>
                <w:rFonts w:ascii="Lucida Bright" w:hAnsi="Lucida Bright"/>
                <w:szCs w:val="20"/>
              </w:rPr>
              <w:fldChar w:fldCharType="begin">
                <w:ffData>
                  <w:name w:val="Check88"/>
                  <w:enabled/>
                  <w:calcOnExit w:val="0"/>
                  <w:checkBox>
                    <w:sizeAuto/>
                    <w:default w:val="0"/>
                    <w:checked w:val="0"/>
                  </w:checkBox>
                </w:ffData>
              </w:fldChar>
            </w:r>
            <w:r w:rsidRPr="009656E4">
              <w:rPr>
                <w:rFonts w:ascii="Lucida Bright" w:hAnsi="Lucida Bright"/>
                <w:szCs w:val="20"/>
              </w:rPr>
              <w:instrText xml:space="preserve"> FORMCHECKBOX </w:instrText>
            </w:r>
            <w:r w:rsidR="00E34101">
              <w:rPr>
                <w:rFonts w:ascii="Lucida Bright" w:hAnsi="Lucida Bright"/>
                <w:szCs w:val="20"/>
              </w:rPr>
            </w:r>
            <w:r w:rsidR="00E34101">
              <w:rPr>
                <w:rFonts w:ascii="Lucida Bright" w:hAnsi="Lucida Bright"/>
                <w:szCs w:val="20"/>
              </w:rPr>
              <w:fldChar w:fldCharType="separate"/>
            </w:r>
            <w:r w:rsidRPr="009656E4">
              <w:rPr>
                <w:rFonts w:ascii="Lucida Bright" w:hAnsi="Lucida Bright"/>
                <w:szCs w:val="20"/>
              </w:rPr>
              <w:fldChar w:fldCharType="end"/>
            </w:r>
          </w:p>
        </w:tc>
      </w:tr>
      <w:bookmarkEnd w:id="310"/>
    </w:tbl>
    <w:p w14:paraId="687F1F50" w14:textId="5DEF550A" w:rsidR="002A374E" w:rsidRPr="009656E4" w:rsidRDefault="002A374E" w:rsidP="0072554D">
      <w:pPr>
        <w:pStyle w:val="BodyText"/>
        <w:rPr>
          <w:rStyle w:val="Strong"/>
          <w:szCs w:val="20"/>
        </w:rPr>
      </w:pPr>
    </w:p>
    <w:p w14:paraId="549B412C" w14:textId="69F6E2C0" w:rsidR="00AA1225" w:rsidRPr="00027E76" w:rsidRDefault="002A374E" w:rsidP="00027E76">
      <w:pPr>
        <w:pStyle w:val="BodyText"/>
        <w:rPr>
          <w:rStyle w:val="Strong"/>
          <w:szCs w:val="20"/>
        </w:rPr>
        <w:sectPr w:rsidR="00AA1225" w:rsidRPr="00027E76" w:rsidSect="00A74DF1">
          <w:footerReference w:type="default" r:id="rId13"/>
          <w:pgSz w:w="12240" w:h="15840"/>
          <w:pgMar w:top="1440" w:right="1440" w:bottom="1440" w:left="1440" w:header="720" w:footer="720" w:gutter="0"/>
          <w:pgNumType w:start="1"/>
          <w:cols w:space="720"/>
          <w:docGrid w:linePitch="360"/>
        </w:sectPr>
      </w:pPr>
      <w:r w:rsidRPr="009656E4">
        <w:rPr>
          <w:rStyle w:val="Strong"/>
          <w:szCs w:val="20"/>
        </w:rPr>
        <w:t>Additional Attachments as Applicable</w:t>
      </w:r>
      <w:r w:rsidR="00287438">
        <w:rPr>
          <w:rStyle w:val="Strong"/>
          <w:szCs w:val="20"/>
        </w:rPr>
        <w:t xml:space="preserve"> </w:t>
      </w:r>
      <w:r w:rsidRPr="009656E4">
        <w:rPr>
          <w:rStyle w:val="Strong"/>
          <w:szCs w:val="20"/>
        </w:rPr>
        <w:t>- Select all those apply and add as necessary</w:t>
      </w:r>
      <w:r w:rsidRPr="009656E4">
        <w:rPr>
          <w:rStyle w:val="Strong"/>
          <w:szCs w:val="20"/>
        </w:rPr>
        <w:br/>
      </w:r>
      <w:r w:rsidRPr="009656E4">
        <w:rPr>
          <w:szCs w:val="20"/>
        </w:rPr>
        <w:fldChar w:fldCharType="begin">
          <w:ffData>
            <w:name w:val="Check69"/>
            <w:enabled/>
            <w:calcOnExit w:val="0"/>
            <w:checkBox>
              <w:sizeAuto/>
              <w:default w:val="0"/>
            </w:checkBox>
          </w:ffData>
        </w:fldChar>
      </w:r>
      <w:r w:rsidRPr="009656E4">
        <w:rPr>
          <w:szCs w:val="20"/>
        </w:rPr>
        <w:instrText xml:space="preserve"> FORMCHECKBOX </w:instrText>
      </w:r>
      <w:r w:rsidR="00E34101">
        <w:rPr>
          <w:szCs w:val="20"/>
        </w:rPr>
      </w:r>
      <w:r w:rsidR="00E34101">
        <w:rPr>
          <w:szCs w:val="20"/>
        </w:rPr>
        <w:fldChar w:fldCharType="separate"/>
      </w:r>
      <w:r w:rsidRPr="009656E4">
        <w:rPr>
          <w:szCs w:val="20"/>
        </w:rPr>
        <w:fldChar w:fldCharType="end"/>
      </w:r>
      <w:r w:rsidRPr="009656E4">
        <w:rPr>
          <w:szCs w:val="20"/>
        </w:rPr>
        <w:t xml:space="preserve"> TCEQ Core Data Form(s)</w:t>
      </w:r>
      <w:r w:rsidRPr="009656E4">
        <w:rPr>
          <w:szCs w:val="20"/>
        </w:rPr>
        <w:tab/>
      </w:r>
      <w:r w:rsidRPr="009656E4">
        <w:rPr>
          <w:rStyle w:val="Strong"/>
          <w:szCs w:val="20"/>
        </w:rPr>
        <w:fldChar w:fldCharType="begin">
          <w:ffData>
            <w:name w:val=""/>
            <w:enabled/>
            <w:calcOnExit w:val="0"/>
            <w:textInput/>
          </w:ffData>
        </w:fldChar>
      </w:r>
      <w:r w:rsidRPr="009656E4">
        <w:rPr>
          <w:rStyle w:val="Strong"/>
          <w:szCs w:val="20"/>
        </w:rPr>
        <w:instrText xml:space="preserve"> FORMTEXT </w:instrText>
      </w:r>
      <w:r w:rsidRPr="009656E4">
        <w:rPr>
          <w:rStyle w:val="Strong"/>
          <w:szCs w:val="20"/>
        </w:rPr>
      </w:r>
      <w:r w:rsidRPr="009656E4">
        <w:rPr>
          <w:rStyle w:val="Strong"/>
          <w:szCs w:val="20"/>
        </w:rPr>
        <w:fldChar w:fldCharType="separate"/>
      </w:r>
      <w:r w:rsidRPr="009656E4">
        <w:rPr>
          <w:rStyle w:val="Strong"/>
          <w:noProof/>
          <w:szCs w:val="20"/>
        </w:rPr>
        <w:t> </w:t>
      </w:r>
      <w:r w:rsidRPr="009656E4">
        <w:rPr>
          <w:rStyle w:val="Strong"/>
          <w:noProof/>
          <w:szCs w:val="20"/>
        </w:rPr>
        <w:t> </w:t>
      </w:r>
      <w:r w:rsidRPr="009656E4">
        <w:rPr>
          <w:rStyle w:val="Strong"/>
          <w:noProof/>
          <w:szCs w:val="20"/>
        </w:rPr>
        <w:t> </w:t>
      </w:r>
      <w:r w:rsidRPr="009656E4">
        <w:rPr>
          <w:rStyle w:val="Strong"/>
          <w:noProof/>
          <w:szCs w:val="20"/>
        </w:rPr>
        <w:t> </w:t>
      </w:r>
      <w:r w:rsidRPr="009656E4">
        <w:rPr>
          <w:rStyle w:val="Strong"/>
          <w:noProof/>
          <w:szCs w:val="20"/>
        </w:rPr>
        <w:t> </w:t>
      </w:r>
      <w:r w:rsidRPr="009656E4">
        <w:rPr>
          <w:rStyle w:val="Strong"/>
          <w:szCs w:val="20"/>
        </w:rPr>
        <w:fldChar w:fldCharType="end"/>
      </w:r>
      <w:r w:rsidRPr="009656E4">
        <w:rPr>
          <w:szCs w:val="20"/>
        </w:rPr>
        <w:br/>
      </w:r>
      <w:r w:rsidRPr="009656E4">
        <w:rPr>
          <w:szCs w:val="20"/>
        </w:rPr>
        <w:fldChar w:fldCharType="begin">
          <w:ffData>
            <w:name w:val="Check69"/>
            <w:enabled/>
            <w:calcOnExit w:val="0"/>
            <w:checkBox>
              <w:sizeAuto/>
              <w:default w:val="0"/>
            </w:checkBox>
          </w:ffData>
        </w:fldChar>
      </w:r>
      <w:r w:rsidRPr="009656E4">
        <w:rPr>
          <w:szCs w:val="20"/>
        </w:rPr>
        <w:instrText xml:space="preserve"> FORMCHECKBOX </w:instrText>
      </w:r>
      <w:r w:rsidR="00E34101">
        <w:rPr>
          <w:szCs w:val="20"/>
        </w:rPr>
      </w:r>
      <w:r w:rsidR="00E34101">
        <w:rPr>
          <w:szCs w:val="20"/>
        </w:rPr>
        <w:fldChar w:fldCharType="separate"/>
      </w:r>
      <w:r w:rsidRPr="009656E4">
        <w:rPr>
          <w:szCs w:val="20"/>
        </w:rPr>
        <w:fldChar w:fldCharType="end"/>
      </w:r>
      <w:r w:rsidRPr="009656E4">
        <w:rPr>
          <w:szCs w:val="20"/>
        </w:rPr>
        <w:t xml:space="preserve"> Signatory Authority Delegation</w:t>
      </w:r>
      <w:r w:rsidRPr="009656E4">
        <w:rPr>
          <w:szCs w:val="20"/>
        </w:rPr>
        <w:tab/>
      </w:r>
      <w:r w:rsidRPr="009656E4">
        <w:rPr>
          <w:rStyle w:val="Strong"/>
          <w:szCs w:val="20"/>
        </w:rPr>
        <w:fldChar w:fldCharType="begin">
          <w:ffData>
            <w:name w:val=""/>
            <w:enabled/>
            <w:calcOnExit w:val="0"/>
            <w:textInput/>
          </w:ffData>
        </w:fldChar>
      </w:r>
      <w:r w:rsidRPr="009656E4">
        <w:rPr>
          <w:rStyle w:val="Strong"/>
          <w:szCs w:val="20"/>
        </w:rPr>
        <w:instrText xml:space="preserve"> FORMTEXT </w:instrText>
      </w:r>
      <w:r w:rsidRPr="009656E4">
        <w:rPr>
          <w:rStyle w:val="Strong"/>
          <w:szCs w:val="20"/>
        </w:rPr>
      </w:r>
      <w:r w:rsidRPr="009656E4">
        <w:rPr>
          <w:rStyle w:val="Strong"/>
          <w:szCs w:val="20"/>
        </w:rPr>
        <w:fldChar w:fldCharType="separate"/>
      </w:r>
      <w:r w:rsidRPr="009656E4">
        <w:rPr>
          <w:rStyle w:val="Strong"/>
          <w:noProof/>
          <w:szCs w:val="20"/>
        </w:rPr>
        <w:t> </w:t>
      </w:r>
      <w:r w:rsidRPr="009656E4">
        <w:rPr>
          <w:rStyle w:val="Strong"/>
          <w:noProof/>
          <w:szCs w:val="20"/>
        </w:rPr>
        <w:t> </w:t>
      </w:r>
      <w:r w:rsidRPr="009656E4">
        <w:rPr>
          <w:rStyle w:val="Strong"/>
          <w:noProof/>
          <w:szCs w:val="20"/>
        </w:rPr>
        <w:t> </w:t>
      </w:r>
      <w:r w:rsidRPr="009656E4">
        <w:rPr>
          <w:rStyle w:val="Strong"/>
          <w:noProof/>
          <w:szCs w:val="20"/>
        </w:rPr>
        <w:t> </w:t>
      </w:r>
      <w:r w:rsidRPr="009656E4">
        <w:rPr>
          <w:rStyle w:val="Strong"/>
          <w:noProof/>
          <w:szCs w:val="20"/>
        </w:rPr>
        <w:t> </w:t>
      </w:r>
      <w:r w:rsidRPr="009656E4">
        <w:rPr>
          <w:rStyle w:val="Strong"/>
          <w:szCs w:val="20"/>
        </w:rPr>
        <w:fldChar w:fldCharType="end"/>
      </w:r>
      <w:r w:rsidRPr="009656E4">
        <w:rPr>
          <w:szCs w:val="20"/>
        </w:rPr>
        <w:br/>
      </w:r>
      <w:r w:rsidRPr="009656E4">
        <w:rPr>
          <w:szCs w:val="20"/>
        </w:rPr>
        <w:fldChar w:fldCharType="begin">
          <w:ffData>
            <w:name w:val="Check69"/>
            <w:enabled/>
            <w:calcOnExit w:val="0"/>
            <w:checkBox>
              <w:sizeAuto/>
              <w:default w:val="0"/>
            </w:checkBox>
          </w:ffData>
        </w:fldChar>
      </w:r>
      <w:r w:rsidRPr="009656E4">
        <w:rPr>
          <w:szCs w:val="20"/>
        </w:rPr>
        <w:instrText xml:space="preserve"> FORMCHECKBOX </w:instrText>
      </w:r>
      <w:r w:rsidR="00E34101">
        <w:rPr>
          <w:szCs w:val="20"/>
        </w:rPr>
      </w:r>
      <w:r w:rsidR="00E34101">
        <w:rPr>
          <w:szCs w:val="20"/>
        </w:rPr>
        <w:fldChar w:fldCharType="separate"/>
      </w:r>
      <w:r w:rsidRPr="009656E4">
        <w:rPr>
          <w:szCs w:val="20"/>
        </w:rPr>
        <w:fldChar w:fldCharType="end"/>
      </w:r>
      <w:r w:rsidRPr="009656E4">
        <w:rPr>
          <w:szCs w:val="20"/>
        </w:rPr>
        <w:t xml:space="preserve"> Fee Payment Receipt</w:t>
      </w:r>
      <w:r w:rsidRPr="009656E4">
        <w:rPr>
          <w:szCs w:val="20"/>
        </w:rPr>
        <w:tab/>
      </w:r>
      <w:r w:rsidRPr="009656E4">
        <w:rPr>
          <w:rStyle w:val="Strong"/>
          <w:szCs w:val="20"/>
        </w:rPr>
        <w:fldChar w:fldCharType="begin">
          <w:ffData>
            <w:name w:val=""/>
            <w:enabled/>
            <w:calcOnExit w:val="0"/>
            <w:textInput/>
          </w:ffData>
        </w:fldChar>
      </w:r>
      <w:r w:rsidRPr="009656E4">
        <w:rPr>
          <w:rStyle w:val="Strong"/>
          <w:szCs w:val="20"/>
        </w:rPr>
        <w:instrText xml:space="preserve"> FORMTEXT </w:instrText>
      </w:r>
      <w:r w:rsidRPr="009656E4">
        <w:rPr>
          <w:rStyle w:val="Strong"/>
          <w:szCs w:val="20"/>
        </w:rPr>
      </w:r>
      <w:r w:rsidRPr="009656E4">
        <w:rPr>
          <w:rStyle w:val="Strong"/>
          <w:szCs w:val="20"/>
        </w:rPr>
        <w:fldChar w:fldCharType="separate"/>
      </w:r>
      <w:r w:rsidRPr="009656E4">
        <w:rPr>
          <w:rStyle w:val="Strong"/>
          <w:noProof/>
          <w:szCs w:val="20"/>
        </w:rPr>
        <w:t> </w:t>
      </w:r>
      <w:r w:rsidRPr="009656E4">
        <w:rPr>
          <w:rStyle w:val="Strong"/>
          <w:noProof/>
          <w:szCs w:val="20"/>
        </w:rPr>
        <w:t> </w:t>
      </w:r>
      <w:r w:rsidRPr="009656E4">
        <w:rPr>
          <w:rStyle w:val="Strong"/>
          <w:noProof/>
          <w:szCs w:val="20"/>
        </w:rPr>
        <w:t> </w:t>
      </w:r>
      <w:r w:rsidRPr="009656E4">
        <w:rPr>
          <w:rStyle w:val="Strong"/>
          <w:noProof/>
          <w:szCs w:val="20"/>
        </w:rPr>
        <w:t> </w:t>
      </w:r>
      <w:r w:rsidRPr="009656E4">
        <w:rPr>
          <w:rStyle w:val="Strong"/>
          <w:noProof/>
          <w:szCs w:val="20"/>
        </w:rPr>
        <w:t> </w:t>
      </w:r>
      <w:r w:rsidRPr="009656E4">
        <w:rPr>
          <w:rStyle w:val="Strong"/>
          <w:szCs w:val="20"/>
        </w:rPr>
        <w:fldChar w:fldCharType="end"/>
      </w:r>
      <w:r w:rsidRPr="009656E4">
        <w:rPr>
          <w:szCs w:val="20"/>
        </w:rPr>
        <w:br/>
      </w:r>
      <w:r w:rsidRPr="009656E4">
        <w:rPr>
          <w:szCs w:val="20"/>
        </w:rPr>
        <w:fldChar w:fldCharType="begin">
          <w:ffData>
            <w:name w:val="Check70"/>
            <w:enabled/>
            <w:calcOnExit w:val="0"/>
            <w:helpText w:type="text" w:val="Check this box if you have confidential documents and clearly make all pages as CONFIDENTIAL.  Confidential documents are typically patiented equipment or propriatory processing methods."/>
            <w:checkBox>
              <w:sizeAuto/>
              <w:default w:val="0"/>
            </w:checkBox>
          </w:ffData>
        </w:fldChar>
      </w:r>
      <w:r w:rsidRPr="009656E4">
        <w:rPr>
          <w:szCs w:val="20"/>
        </w:rPr>
        <w:instrText xml:space="preserve"> FORMCHECKBOX </w:instrText>
      </w:r>
      <w:r w:rsidR="00E34101">
        <w:rPr>
          <w:szCs w:val="20"/>
        </w:rPr>
      </w:r>
      <w:r w:rsidR="00E34101">
        <w:rPr>
          <w:szCs w:val="20"/>
        </w:rPr>
        <w:fldChar w:fldCharType="separate"/>
      </w:r>
      <w:r w:rsidRPr="009656E4">
        <w:rPr>
          <w:szCs w:val="20"/>
        </w:rPr>
        <w:fldChar w:fldCharType="end"/>
      </w:r>
      <w:r w:rsidRPr="009656E4">
        <w:rPr>
          <w:szCs w:val="20"/>
        </w:rPr>
        <w:t xml:space="preserve"> Confidential Documents</w:t>
      </w:r>
      <w:r w:rsidRPr="009656E4">
        <w:rPr>
          <w:szCs w:val="20"/>
        </w:rPr>
        <w:tab/>
      </w:r>
      <w:r w:rsidRPr="009656E4">
        <w:rPr>
          <w:rStyle w:val="Strong"/>
          <w:szCs w:val="20"/>
        </w:rPr>
        <w:fldChar w:fldCharType="begin">
          <w:ffData>
            <w:name w:val=""/>
            <w:enabled/>
            <w:calcOnExit w:val="0"/>
            <w:textInput/>
          </w:ffData>
        </w:fldChar>
      </w:r>
      <w:r w:rsidRPr="009656E4">
        <w:rPr>
          <w:rStyle w:val="Strong"/>
          <w:szCs w:val="20"/>
        </w:rPr>
        <w:instrText xml:space="preserve"> FORMTEXT </w:instrText>
      </w:r>
      <w:r w:rsidRPr="009656E4">
        <w:rPr>
          <w:rStyle w:val="Strong"/>
          <w:szCs w:val="20"/>
        </w:rPr>
      </w:r>
      <w:r w:rsidRPr="009656E4">
        <w:rPr>
          <w:rStyle w:val="Strong"/>
          <w:szCs w:val="20"/>
        </w:rPr>
        <w:fldChar w:fldCharType="separate"/>
      </w:r>
      <w:r w:rsidRPr="009656E4">
        <w:rPr>
          <w:rStyle w:val="Strong"/>
          <w:noProof/>
          <w:szCs w:val="20"/>
        </w:rPr>
        <w:t> </w:t>
      </w:r>
      <w:r w:rsidRPr="009656E4">
        <w:rPr>
          <w:rStyle w:val="Strong"/>
          <w:noProof/>
          <w:szCs w:val="20"/>
        </w:rPr>
        <w:t> </w:t>
      </w:r>
      <w:r w:rsidRPr="009656E4">
        <w:rPr>
          <w:rStyle w:val="Strong"/>
          <w:noProof/>
          <w:szCs w:val="20"/>
        </w:rPr>
        <w:t> </w:t>
      </w:r>
      <w:r w:rsidRPr="009656E4">
        <w:rPr>
          <w:rStyle w:val="Strong"/>
          <w:noProof/>
          <w:szCs w:val="20"/>
        </w:rPr>
        <w:t> </w:t>
      </w:r>
      <w:r w:rsidRPr="009656E4">
        <w:rPr>
          <w:rStyle w:val="Strong"/>
          <w:noProof/>
          <w:szCs w:val="20"/>
        </w:rPr>
        <w:t> </w:t>
      </w:r>
      <w:r w:rsidRPr="009656E4">
        <w:rPr>
          <w:rStyle w:val="Strong"/>
          <w:szCs w:val="20"/>
        </w:rPr>
        <w:fldChar w:fldCharType="end"/>
      </w:r>
      <w:r w:rsidRPr="009656E4">
        <w:rPr>
          <w:szCs w:val="20"/>
        </w:rPr>
        <w:br/>
      </w:r>
      <w:r w:rsidRPr="009656E4">
        <w:rPr>
          <w:szCs w:val="20"/>
        </w:rPr>
        <w:fldChar w:fldCharType="begin">
          <w:ffData>
            <w:name w:val="Check68"/>
            <w:enabled/>
            <w:calcOnExit w:val="0"/>
            <w:helpText w:type="text" w:val="Provide the assumed name certification if your company uses a &quot;doing business as&quot; (dba) phase in the company name."/>
            <w:checkBox>
              <w:sizeAuto/>
              <w:default w:val="0"/>
            </w:checkBox>
          </w:ffData>
        </w:fldChar>
      </w:r>
      <w:r w:rsidRPr="009656E4">
        <w:rPr>
          <w:szCs w:val="20"/>
        </w:rPr>
        <w:instrText xml:space="preserve"> FORMCHECKBOX </w:instrText>
      </w:r>
      <w:r w:rsidR="00E34101">
        <w:rPr>
          <w:szCs w:val="20"/>
        </w:rPr>
      </w:r>
      <w:r w:rsidR="00E34101">
        <w:rPr>
          <w:szCs w:val="20"/>
        </w:rPr>
        <w:fldChar w:fldCharType="separate"/>
      </w:r>
      <w:r w:rsidRPr="009656E4">
        <w:rPr>
          <w:szCs w:val="20"/>
        </w:rPr>
        <w:fldChar w:fldCharType="end"/>
      </w:r>
      <w:r w:rsidRPr="009656E4">
        <w:rPr>
          <w:szCs w:val="20"/>
        </w:rPr>
        <w:t xml:space="preserve"> Certificate of Fact (Certificate of Incorporation)</w:t>
      </w:r>
      <w:r w:rsidRPr="009656E4">
        <w:rPr>
          <w:szCs w:val="20"/>
        </w:rPr>
        <w:tab/>
      </w:r>
      <w:r w:rsidRPr="009656E4">
        <w:rPr>
          <w:rStyle w:val="Strong"/>
          <w:szCs w:val="20"/>
        </w:rPr>
        <w:fldChar w:fldCharType="begin">
          <w:ffData>
            <w:name w:val=""/>
            <w:enabled/>
            <w:calcOnExit w:val="0"/>
            <w:textInput/>
          </w:ffData>
        </w:fldChar>
      </w:r>
      <w:r w:rsidRPr="009656E4">
        <w:rPr>
          <w:rStyle w:val="Strong"/>
          <w:szCs w:val="20"/>
        </w:rPr>
        <w:instrText xml:space="preserve"> FORMTEXT </w:instrText>
      </w:r>
      <w:r w:rsidRPr="009656E4">
        <w:rPr>
          <w:rStyle w:val="Strong"/>
          <w:szCs w:val="20"/>
        </w:rPr>
      </w:r>
      <w:r w:rsidRPr="009656E4">
        <w:rPr>
          <w:rStyle w:val="Strong"/>
          <w:szCs w:val="20"/>
        </w:rPr>
        <w:fldChar w:fldCharType="separate"/>
      </w:r>
      <w:r w:rsidRPr="009656E4">
        <w:rPr>
          <w:rStyle w:val="Strong"/>
          <w:noProof/>
          <w:szCs w:val="20"/>
        </w:rPr>
        <w:t> </w:t>
      </w:r>
      <w:r w:rsidRPr="009656E4">
        <w:rPr>
          <w:rStyle w:val="Strong"/>
          <w:noProof/>
          <w:szCs w:val="20"/>
        </w:rPr>
        <w:t> </w:t>
      </w:r>
      <w:r w:rsidRPr="009656E4">
        <w:rPr>
          <w:rStyle w:val="Strong"/>
          <w:noProof/>
          <w:szCs w:val="20"/>
        </w:rPr>
        <w:t> </w:t>
      </w:r>
      <w:r w:rsidRPr="009656E4">
        <w:rPr>
          <w:rStyle w:val="Strong"/>
          <w:noProof/>
          <w:szCs w:val="20"/>
        </w:rPr>
        <w:t> </w:t>
      </w:r>
      <w:r w:rsidRPr="009656E4">
        <w:rPr>
          <w:rStyle w:val="Strong"/>
          <w:noProof/>
          <w:szCs w:val="20"/>
        </w:rPr>
        <w:t> </w:t>
      </w:r>
      <w:r w:rsidRPr="009656E4">
        <w:rPr>
          <w:rStyle w:val="Strong"/>
          <w:szCs w:val="20"/>
        </w:rPr>
        <w:fldChar w:fldCharType="end"/>
      </w:r>
      <w:r w:rsidRPr="009656E4">
        <w:rPr>
          <w:szCs w:val="20"/>
        </w:rPr>
        <w:br/>
      </w:r>
      <w:r w:rsidRPr="009656E4">
        <w:rPr>
          <w:szCs w:val="20"/>
        </w:rPr>
        <w:fldChar w:fldCharType="begin">
          <w:ffData>
            <w:name w:val="Check68"/>
            <w:enabled/>
            <w:calcOnExit w:val="0"/>
            <w:helpText w:type="text" w:val="Provide the assumed name certification if your company uses a &quot;doing business as&quot; (dba) phase in the company name."/>
            <w:checkBox>
              <w:sizeAuto/>
              <w:default w:val="0"/>
            </w:checkBox>
          </w:ffData>
        </w:fldChar>
      </w:r>
      <w:r w:rsidRPr="009656E4">
        <w:rPr>
          <w:szCs w:val="20"/>
        </w:rPr>
        <w:instrText xml:space="preserve"> FORMCHECKBOX </w:instrText>
      </w:r>
      <w:r w:rsidR="00E34101">
        <w:rPr>
          <w:szCs w:val="20"/>
        </w:rPr>
      </w:r>
      <w:r w:rsidR="00E34101">
        <w:rPr>
          <w:szCs w:val="20"/>
        </w:rPr>
        <w:fldChar w:fldCharType="separate"/>
      </w:r>
      <w:r w:rsidRPr="009656E4">
        <w:rPr>
          <w:szCs w:val="20"/>
        </w:rPr>
        <w:fldChar w:fldCharType="end"/>
      </w:r>
      <w:r w:rsidRPr="009656E4">
        <w:rPr>
          <w:szCs w:val="20"/>
        </w:rPr>
        <w:t xml:space="preserve"> Assumed Name Certificate</w:t>
      </w:r>
      <w:r w:rsidRPr="009656E4">
        <w:rPr>
          <w:szCs w:val="20"/>
        </w:rPr>
        <w:tab/>
      </w:r>
      <w:r w:rsidRPr="009656E4">
        <w:rPr>
          <w:rStyle w:val="Strong"/>
          <w:szCs w:val="20"/>
        </w:rPr>
        <w:fldChar w:fldCharType="begin">
          <w:ffData>
            <w:name w:val=""/>
            <w:enabled/>
            <w:calcOnExit w:val="0"/>
            <w:textInput/>
          </w:ffData>
        </w:fldChar>
      </w:r>
      <w:r w:rsidRPr="009656E4">
        <w:rPr>
          <w:rStyle w:val="Strong"/>
          <w:szCs w:val="20"/>
        </w:rPr>
        <w:instrText xml:space="preserve"> FORMTEXT </w:instrText>
      </w:r>
      <w:r w:rsidRPr="009656E4">
        <w:rPr>
          <w:rStyle w:val="Strong"/>
          <w:szCs w:val="20"/>
        </w:rPr>
      </w:r>
      <w:r w:rsidRPr="009656E4">
        <w:rPr>
          <w:rStyle w:val="Strong"/>
          <w:szCs w:val="20"/>
        </w:rPr>
        <w:fldChar w:fldCharType="separate"/>
      </w:r>
      <w:r w:rsidRPr="009656E4">
        <w:rPr>
          <w:rStyle w:val="Strong"/>
          <w:noProof/>
          <w:szCs w:val="20"/>
        </w:rPr>
        <w:t> </w:t>
      </w:r>
      <w:r w:rsidRPr="009656E4">
        <w:rPr>
          <w:rStyle w:val="Strong"/>
          <w:noProof/>
          <w:szCs w:val="20"/>
        </w:rPr>
        <w:t> </w:t>
      </w:r>
      <w:r w:rsidRPr="009656E4">
        <w:rPr>
          <w:rStyle w:val="Strong"/>
          <w:noProof/>
          <w:szCs w:val="20"/>
        </w:rPr>
        <w:t> </w:t>
      </w:r>
      <w:r w:rsidRPr="009656E4">
        <w:rPr>
          <w:rStyle w:val="Strong"/>
          <w:noProof/>
          <w:szCs w:val="20"/>
        </w:rPr>
        <w:t> </w:t>
      </w:r>
      <w:r w:rsidRPr="009656E4">
        <w:rPr>
          <w:rStyle w:val="Strong"/>
          <w:noProof/>
          <w:szCs w:val="20"/>
        </w:rPr>
        <w:t> </w:t>
      </w:r>
      <w:r w:rsidRPr="009656E4">
        <w:rPr>
          <w:rStyle w:val="Strong"/>
          <w:szCs w:val="20"/>
        </w:rPr>
        <w:fldChar w:fldCharType="end"/>
      </w:r>
      <w:r w:rsidRPr="009656E4" w:rsidDel="0072554D">
        <w:rPr>
          <w:szCs w:val="20"/>
        </w:rPr>
        <w:t xml:space="preserve"> </w:t>
      </w:r>
      <w:r w:rsidRPr="009656E4">
        <w:rPr>
          <w:szCs w:val="20"/>
        </w:rPr>
        <w:br/>
      </w:r>
    </w:p>
    <w:p w14:paraId="099B5A33" w14:textId="44DD7F82" w:rsidR="00C81F8B" w:rsidRPr="009656E4" w:rsidRDefault="00C81F8B" w:rsidP="00C81F8B">
      <w:pPr>
        <w:pStyle w:val="TableHeadings"/>
        <w:shd w:val="clear" w:color="auto" w:fill="auto"/>
        <w:rPr>
          <w:rFonts w:ascii="Lucida Bright" w:hAnsi="Lucida Bright"/>
        </w:rPr>
      </w:pPr>
      <w:bookmarkStart w:id="312" w:name="_Toc444779814"/>
      <w:r w:rsidRPr="009656E4">
        <w:rPr>
          <w:rFonts w:ascii="Lucida Bright" w:hAnsi="Lucida Bright"/>
        </w:rPr>
        <w:lastRenderedPageBreak/>
        <w:t xml:space="preserve">Table </w:t>
      </w:r>
      <w:r w:rsidRPr="009656E4">
        <w:rPr>
          <w:rFonts w:ascii="Lucida Bright" w:hAnsi="Lucida Bright"/>
          <w:lang w:val="en-US"/>
        </w:rPr>
        <w:t>I.</w:t>
      </w:r>
      <w:r w:rsidR="004C40F1" w:rsidRPr="009656E4">
        <w:rPr>
          <w:rFonts w:ascii="Lucida Bright" w:hAnsi="Lucida Bright"/>
          <w:lang w:val="en-US"/>
        </w:rPr>
        <w:t>6</w:t>
      </w:r>
      <w:r w:rsidR="00A867EC">
        <w:rPr>
          <w:rFonts w:ascii="Lucida Bright" w:hAnsi="Lucida Bright"/>
          <w:lang w:val="en-US"/>
        </w:rPr>
        <w:t>.</w:t>
      </w:r>
      <w:r w:rsidRPr="009656E4">
        <w:rPr>
          <w:rFonts w:ascii="Lucida Bright" w:hAnsi="Lucida Bright"/>
        </w:rPr>
        <w:t xml:space="preserve"> – </w:t>
      </w:r>
      <w:r w:rsidRPr="009656E4">
        <w:rPr>
          <w:rFonts w:ascii="Lucida Bright" w:hAnsi="Lucida Bright"/>
          <w:lang w:val="en-US"/>
        </w:rPr>
        <w:t>CCR</w:t>
      </w:r>
      <w:r w:rsidRPr="009656E4">
        <w:rPr>
          <w:rFonts w:ascii="Lucida Bright" w:hAnsi="Lucida Bright"/>
        </w:rPr>
        <w:t xml:space="preserve"> Waste Management Units</w:t>
      </w:r>
      <w:bookmarkEnd w:id="312"/>
      <w:r w:rsidR="00C84062">
        <w:rPr>
          <w:rFonts w:ascii="Lucida Bright" w:hAnsi="Lucida Bright"/>
        </w:rPr>
        <w:br/>
      </w:r>
    </w:p>
    <w:tbl>
      <w:tblPr>
        <w:tblStyle w:val="TableGrid"/>
        <w:tblW w:w="0" w:type="auto"/>
        <w:tblLook w:val="04A0" w:firstRow="1" w:lastRow="0" w:firstColumn="1" w:lastColumn="0" w:noHBand="0" w:noVBand="1"/>
        <w:tblCaption w:val="Table VA - Facility Waste Management Handling Units"/>
        <w:tblDescription w:val="Table VA - Facility Waste Management Handling Units"/>
      </w:tblPr>
      <w:tblGrid>
        <w:gridCol w:w="918"/>
        <w:gridCol w:w="1818"/>
        <w:gridCol w:w="1037"/>
        <w:gridCol w:w="2897"/>
        <w:gridCol w:w="1469"/>
        <w:gridCol w:w="1211"/>
      </w:tblGrid>
      <w:tr w:rsidR="00C81F8B" w:rsidRPr="009656E4" w14:paraId="0958AEFF" w14:textId="77777777" w:rsidTr="002A06F9">
        <w:tc>
          <w:tcPr>
            <w:tcW w:w="1188" w:type="dxa"/>
          </w:tcPr>
          <w:p w14:paraId="27E017DE" w14:textId="44E95642" w:rsidR="00C81F8B" w:rsidRPr="009656E4" w:rsidRDefault="00F257A5" w:rsidP="002A06F9">
            <w:pPr>
              <w:pStyle w:val="Centered"/>
              <w:rPr>
                <w:rFonts w:ascii="Lucida Bright" w:hAnsi="Lucida Bright"/>
                <w:sz w:val="20"/>
                <w:szCs w:val="20"/>
              </w:rPr>
            </w:pPr>
            <w:r>
              <w:t>CCR</w:t>
            </w:r>
            <w:r w:rsidR="00C81F8B" w:rsidRPr="009656E4">
              <w:rPr>
                <w:rFonts w:ascii="Lucida Bright" w:hAnsi="Lucida Bright"/>
                <w:sz w:val="20"/>
                <w:szCs w:val="20"/>
              </w:rPr>
              <w:t xml:space="preserve"> Unit No.</w:t>
            </w:r>
            <w:r w:rsidR="00C81F8B" w:rsidRPr="009656E4">
              <w:rPr>
                <w:rStyle w:val="SuperScript"/>
                <w:rFonts w:ascii="Lucida Bright" w:hAnsi="Lucida Bright"/>
                <w:sz w:val="20"/>
                <w:szCs w:val="20"/>
              </w:rPr>
              <w:t>1</w:t>
            </w:r>
          </w:p>
        </w:tc>
        <w:tc>
          <w:tcPr>
            <w:tcW w:w="2880" w:type="dxa"/>
          </w:tcPr>
          <w:p w14:paraId="5B00621C" w14:textId="77777777" w:rsidR="00C81F8B" w:rsidRPr="009656E4" w:rsidRDefault="00C81F8B" w:rsidP="002A06F9">
            <w:pPr>
              <w:pStyle w:val="Centered"/>
              <w:rPr>
                <w:rFonts w:ascii="Lucida Bright" w:hAnsi="Lucida Bright"/>
                <w:sz w:val="20"/>
                <w:szCs w:val="20"/>
              </w:rPr>
            </w:pPr>
            <w:r w:rsidRPr="009656E4">
              <w:rPr>
                <w:rFonts w:ascii="Lucida Bright" w:hAnsi="Lucida Bright"/>
                <w:sz w:val="20"/>
                <w:szCs w:val="20"/>
              </w:rPr>
              <w:t>Unit Name</w:t>
            </w:r>
          </w:p>
        </w:tc>
        <w:tc>
          <w:tcPr>
            <w:tcW w:w="1260" w:type="dxa"/>
          </w:tcPr>
          <w:p w14:paraId="38C0AA6F" w14:textId="214D3DFC" w:rsidR="00C81F8B" w:rsidRPr="009656E4" w:rsidRDefault="00C81F8B" w:rsidP="002A06F9">
            <w:pPr>
              <w:pStyle w:val="Centered"/>
              <w:rPr>
                <w:rFonts w:ascii="Lucida Bright" w:hAnsi="Lucida Bright"/>
                <w:sz w:val="20"/>
                <w:szCs w:val="20"/>
              </w:rPr>
            </w:pPr>
            <w:r w:rsidRPr="009656E4">
              <w:rPr>
                <w:rFonts w:ascii="Lucida Bright" w:hAnsi="Lucida Bright"/>
                <w:sz w:val="20"/>
                <w:szCs w:val="20"/>
              </w:rPr>
              <w:t>N</w:t>
            </w:r>
            <w:r w:rsidR="004E0C6D">
              <w:rPr>
                <w:rFonts w:ascii="Lucida Bright" w:hAnsi="Lucida Bright"/>
                <w:sz w:val="20"/>
                <w:szCs w:val="20"/>
              </w:rPr>
              <w:t>.</w:t>
            </w:r>
            <w:r w:rsidRPr="009656E4">
              <w:rPr>
                <w:rFonts w:ascii="Lucida Bright" w:hAnsi="Lucida Bright"/>
                <w:sz w:val="20"/>
                <w:szCs w:val="20"/>
              </w:rPr>
              <w:t>O</w:t>
            </w:r>
            <w:r w:rsidR="004E0C6D">
              <w:rPr>
                <w:rFonts w:ascii="Lucida Bright" w:hAnsi="Lucida Bright"/>
                <w:sz w:val="20"/>
                <w:szCs w:val="20"/>
              </w:rPr>
              <w:t>.</w:t>
            </w:r>
            <w:r w:rsidRPr="009656E4">
              <w:rPr>
                <w:rFonts w:ascii="Lucida Bright" w:hAnsi="Lucida Bright"/>
                <w:sz w:val="20"/>
                <w:szCs w:val="20"/>
              </w:rPr>
              <w:t>R</w:t>
            </w:r>
            <w:r w:rsidR="004E0C6D">
              <w:rPr>
                <w:rFonts w:ascii="Lucida Bright" w:hAnsi="Lucida Bright"/>
                <w:sz w:val="20"/>
                <w:szCs w:val="20"/>
              </w:rPr>
              <w:t>.</w:t>
            </w:r>
            <w:r w:rsidRPr="009656E4">
              <w:rPr>
                <w:rFonts w:ascii="Lucida Bright" w:hAnsi="Lucida Bright"/>
                <w:sz w:val="20"/>
                <w:szCs w:val="20"/>
              </w:rPr>
              <w:t xml:space="preserve"> No.</w:t>
            </w:r>
            <w:r w:rsidRPr="009656E4">
              <w:rPr>
                <w:rStyle w:val="SuperScript"/>
                <w:rFonts w:ascii="Lucida Bright" w:hAnsi="Lucida Bright"/>
                <w:sz w:val="20"/>
                <w:szCs w:val="20"/>
              </w:rPr>
              <w:t>1</w:t>
            </w:r>
          </w:p>
        </w:tc>
        <w:tc>
          <w:tcPr>
            <w:tcW w:w="4410" w:type="dxa"/>
          </w:tcPr>
          <w:p w14:paraId="52572B21" w14:textId="77777777" w:rsidR="00C81F8B" w:rsidRPr="009656E4" w:rsidRDefault="00C81F8B" w:rsidP="002A06F9">
            <w:pPr>
              <w:pStyle w:val="Centered"/>
              <w:rPr>
                <w:rFonts w:ascii="Lucida Bright" w:hAnsi="Lucida Bright"/>
                <w:sz w:val="20"/>
                <w:szCs w:val="20"/>
              </w:rPr>
            </w:pPr>
            <w:r w:rsidRPr="009656E4">
              <w:rPr>
                <w:rFonts w:ascii="Lucida Bright" w:hAnsi="Lucida Bright"/>
                <w:sz w:val="20"/>
                <w:szCs w:val="20"/>
              </w:rPr>
              <w:t>Unit Description</w:t>
            </w:r>
            <w:r w:rsidRPr="009656E4">
              <w:rPr>
                <w:rStyle w:val="SuperScript"/>
                <w:rFonts w:ascii="Lucida Bright" w:hAnsi="Lucida Bright"/>
                <w:sz w:val="20"/>
                <w:szCs w:val="20"/>
              </w:rPr>
              <w:t>3</w:t>
            </w:r>
          </w:p>
        </w:tc>
        <w:tc>
          <w:tcPr>
            <w:tcW w:w="1890" w:type="dxa"/>
          </w:tcPr>
          <w:p w14:paraId="751E83C7" w14:textId="77777777" w:rsidR="00C81F8B" w:rsidRPr="009656E4" w:rsidRDefault="00C81F8B" w:rsidP="002A06F9">
            <w:pPr>
              <w:pStyle w:val="Centered"/>
              <w:rPr>
                <w:rFonts w:ascii="Lucida Bright" w:hAnsi="Lucida Bright"/>
                <w:sz w:val="20"/>
                <w:szCs w:val="20"/>
              </w:rPr>
            </w:pPr>
            <w:r w:rsidRPr="009656E4">
              <w:rPr>
                <w:rFonts w:ascii="Lucida Bright" w:hAnsi="Lucida Bright"/>
                <w:sz w:val="20"/>
                <w:szCs w:val="20"/>
              </w:rPr>
              <w:t>Capacity</w:t>
            </w:r>
          </w:p>
        </w:tc>
        <w:tc>
          <w:tcPr>
            <w:tcW w:w="1548" w:type="dxa"/>
          </w:tcPr>
          <w:p w14:paraId="2EB24DA0" w14:textId="77777777" w:rsidR="00C81F8B" w:rsidRPr="009656E4" w:rsidRDefault="00C81F8B" w:rsidP="002A06F9">
            <w:pPr>
              <w:pStyle w:val="Centered"/>
              <w:rPr>
                <w:rFonts w:ascii="Lucida Bright" w:hAnsi="Lucida Bright"/>
                <w:sz w:val="20"/>
                <w:szCs w:val="20"/>
              </w:rPr>
            </w:pPr>
            <w:r w:rsidRPr="009656E4">
              <w:rPr>
                <w:rFonts w:ascii="Lucida Bright" w:hAnsi="Lucida Bright"/>
                <w:sz w:val="20"/>
                <w:szCs w:val="20"/>
              </w:rPr>
              <w:t>Unit Status</w:t>
            </w:r>
            <w:r w:rsidRPr="009656E4">
              <w:rPr>
                <w:rStyle w:val="SuperScript"/>
                <w:rFonts w:ascii="Lucida Bright" w:hAnsi="Lucida Bright"/>
                <w:sz w:val="20"/>
                <w:szCs w:val="20"/>
              </w:rPr>
              <w:t>2</w:t>
            </w:r>
          </w:p>
        </w:tc>
      </w:tr>
      <w:tr w:rsidR="00C81F8B" w:rsidRPr="009656E4" w14:paraId="477B056D" w14:textId="77777777" w:rsidTr="002A06F9">
        <w:tc>
          <w:tcPr>
            <w:tcW w:w="1188" w:type="dxa"/>
          </w:tcPr>
          <w:p w14:paraId="2A3E2522" w14:textId="77777777" w:rsidR="00C81F8B" w:rsidRPr="009656E4" w:rsidRDefault="00C81F8B" w:rsidP="002A06F9">
            <w:pPr>
              <w:pStyle w:val="BodyText"/>
              <w:rPr>
                <w:szCs w:val="20"/>
              </w:rPr>
            </w:pPr>
          </w:p>
        </w:tc>
        <w:tc>
          <w:tcPr>
            <w:tcW w:w="2880" w:type="dxa"/>
          </w:tcPr>
          <w:p w14:paraId="2D23618B" w14:textId="77777777" w:rsidR="00C81F8B" w:rsidRPr="009656E4" w:rsidRDefault="00C81F8B" w:rsidP="002A06F9">
            <w:pPr>
              <w:pStyle w:val="BodyText"/>
              <w:rPr>
                <w:szCs w:val="20"/>
              </w:rPr>
            </w:pPr>
          </w:p>
        </w:tc>
        <w:tc>
          <w:tcPr>
            <w:tcW w:w="1260" w:type="dxa"/>
          </w:tcPr>
          <w:p w14:paraId="4161E351" w14:textId="77777777" w:rsidR="00C81F8B" w:rsidRPr="009656E4" w:rsidRDefault="00C81F8B" w:rsidP="002A06F9">
            <w:pPr>
              <w:pStyle w:val="BodyText"/>
              <w:rPr>
                <w:szCs w:val="20"/>
              </w:rPr>
            </w:pPr>
          </w:p>
        </w:tc>
        <w:tc>
          <w:tcPr>
            <w:tcW w:w="4410" w:type="dxa"/>
          </w:tcPr>
          <w:p w14:paraId="635A81C0" w14:textId="77777777" w:rsidR="00C81F8B" w:rsidRPr="009656E4" w:rsidRDefault="00C81F8B" w:rsidP="002A06F9">
            <w:pPr>
              <w:pStyle w:val="BodyText"/>
              <w:rPr>
                <w:szCs w:val="20"/>
              </w:rPr>
            </w:pPr>
          </w:p>
        </w:tc>
        <w:tc>
          <w:tcPr>
            <w:tcW w:w="1890" w:type="dxa"/>
          </w:tcPr>
          <w:p w14:paraId="22308F19" w14:textId="77777777" w:rsidR="00C81F8B" w:rsidRPr="009656E4" w:rsidRDefault="00C81F8B" w:rsidP="002A06F9">
            <w:pPr>
              <w:pStyle w:val="BodyText"/>
              <w:rPr>
                <w:szCs w:val="20"/>
              </w:rPr>
            </w:pPr>
          </w:p>
        </w:tc>
        <w:tc>
          <w:tcPr>
            <w:tcW w:w="1548" w:type="dxa"/>
          </w:tcPr>
          <w:p w14:paraId="3BEE7E96" w14:textId="77777777" w:rsidR="00C81F8B" w:rsidRPr="009656E4" w:rsidRDefault="00C81F8B" w:rsidP="002A06F9">
            <w:pPr>
              <w:pStyle w:val="BodyText"/>
              <w:rPr>
                <w:szCs w:val="20"/>
              </w:rPr>
            </w:pPr>
          </w:p>
        </w:tc>
      </w:tr>
      <w:tr w:rsidR="00C81F8B" w:rsidRPr="009656E4" w14:paraId="32EB9480" w14:textId="77777777" w:rsidTr="002A06F9">
        <w:tc>
          <w:tcPr>
            <w:tcW w:w="1188" w:type="dxa"/>
          </w:tcPr>
          <w:p w14:paraId="558C04A2" w14:textId="77777777" w:rsidR="00C81F8B" w:rsidRPr="009656E4" w:rsidRDefault="00C81F8B" w:rsidP="002A06F9">
            <w:pPr>
              <w:pStyle w:val="BodyText"/>
              <w:rPr>
                <w:szCs w:val="20"/>
              </w:rPr>
            </w:pPr>
          </w:p>
        </w:tc>
        <w:tc>
          <w:tcPr>
            <w:tcW w:w="2880" w:type="dxa"/>
          </w:tcPr>
          <w:p w14:paraId="779A931D" w14:textId="77777777" w:rsidR="00C81F8B" w:rsidRPr="009656E4" w:rsidRDefault="00C81F8B" w:rsidP="002A06F9">
            <w:pPr>
              <w:pStyle w:val="BodyText"/>
              <w:rPr>
                <w:szCs w:val="20"/>
              </w:rPr>
            </w:pPr>
          </w:p>
        </w:tc>
        <w:tc>
          <w:tcPr>
            <w:tcW w:w="1260" w:type="dxa"/>
          </w:tcPr>
          <w:p w14:paraId="000ABEB1" w14:textId="77777777" w:rsidR="00C81F8B" w:rsidRPr="009656E4" w:rsidRDefault="00C81F8B" w:rsidP="002A06F9">
            <w:pPr>
              <w:pStyle w:val="BodyText"/>
              <w:rPr>
                <w:szCs w:val="20"/>
              </w:rPr>
            </w:pPr>
          </w:p>
        </w:tc>
        <w:tc>
          <w:tcPr>
            <w:tcW w:w="4410" w:type="dxa"/>
          </w:tcPr>
          <w:p w14:paraId="37424938" w14:textId="77777777" w:rsidR="00C81F8B" w:rsidRPr="009656E4" w:rsidRDefault="00C81F8B" w:rsidP="002A06F9">
            <w:pPr>
              <w:pStyle w:val="BodyText"/>
              <w:rPr>
                <w:szCs w:val="20"/>
              </w:rPr>
            </w:pPr>
          </w:p>
        </w:tc>
        <w:tc>
          <w:tcPr>
            <w:tcW w:w="1890" w:type="dxa"/>
          </w:tcPr>
          <w:p w14:paraId="04FFB6AD" w14:textId="77777777" w:rsidR="00C81F8B" w:rsidRPr="009656E4" w:rsidRDefault="00C81F8B" w:rsidP="002A06F9">
            <w:pPr>
              <w:pStyle w:val="BodyText"/>
              <w:rPr>
                <w:szCs w:val="20"/>
              </w:rPr>
            </w:pPr>
          </w:p>
        </w:tc>
        <w:tc>
          <w:tcPr>
            <w:tcW w:w="1548" w:type="dxa"/>
          </w:tcPr>
          <w:p w14:paraId="610FB6FB" w14:textId="77777777" w:rsidR="00C81F8B" w:rsidRPr="009656E4" w:rsidRDefault="00C81F8B" w:rsidP="002A06F9">
            <w:pPr>
              <w:pStyle w:val="BodyText"/>
              <w:rPr>
                <w:szCs w:val="20"/>
              </w:rPr>
            </w:pPr>
          </w:p>
        </w:tc>
      </w:tr>
      <w:tr w:rsidR="00C81F8B" w:rsidRPr="009656E4" w14:paraId="25D291E7" w14:textId="77777777" w:rsidTr="002A06F9">
        <w:tc>
          <w:tcPr>
            <w:tcW w:w="1188" w:type="dxa"/>
          </w:tcPr>
          <w:p w14:paraId="12ACB9C3" w14:textId="77777777" w:rsidR="00C81F8B" w:rsidRPr="009656E4" w:rsidRDefault="00C81F8B" w:rsidP="002A06F9">
            <w:pPr>
              <w:pStyle w:val="BodyText"/>
              <w:rPr>
                <w:szCs w:val="20"/>
              </w:rPr>
            </w:pPr>
          </w:p>
        </w:tc>
        <w:tc>
          <w:tcPr>
            <w:tcW w:w="2880" w:type="dxa"/>
          </w:tcPr>
          <w:p w14:paraId="075F175B" w14:textId="77777777" w:rsidR="00C81F8B" w:rsidRPr="009656E4" w:rsidRDefault="00C81F8B" w:rsidP="002A06F9">
            <w:pPr>
              <w:pStyle w:val="BodyText"/>
              <w:rPr>
                <w:szCs w:val="20"/>
              </w:rPr>
            </w:pPr>
          </w:p>
        </w:tc>
        <w:tc>
          <w:tcPr>
            <w:tcW w:w="1260" w:type="dxa"/>
          </w:tcPr>
          <w:p w14:paraId="660FA34C" w14:textId="77777777" w:rsidR="00C81F8B" w:rsidRPr="009656E4" w:rsidRDefault="00C81F8B" w:rsidP="002A06F9">
            <w:pPr>
              <w:pStyle w:val="BodyText"/>
              <w:rPr>
                <w:szCs w:val="20"/>
              </w:rPr>
            </w:pPr>
          </w:p>
        </w:tc>
        <w:tc>
          <w:tcPr>
            <w:tcW w:w="4410" w:type="dxa"/>
          </w:tcPr>
          <w:p w14:paraId="00F87F04" w14:textId="77777777" w:rsidR="00C81F8B" w:rsidRPr="009656E4" w:rsidRDefault="00C81F8B" w:rsidP="002A06F9">
            <w:pPr>
              <w:pStyle w:val="BodyText"/>
              <w:rPr>
                <w:szCs w:val="20"/>
              </w:rPr>
            </w:pPr>
          </w:p>
        </w:tc>
        <w:tc>
          <w:tcPr>
            <w:tcW w:w="1890" w:type="dxa"/>
          </w:tcPr>
          <w:p w14:paraId="582D7F37" w14:textId="77777777" w:rsidR="00C81F8B" w:rsidRPr="009656E4" w:rsidRDefault="00C81F8B" w:rsidP="002A06F9">
            <w:pPr>
              <w:pStyle w:val="BodyText"/>
              <w:rPr>
                <w:szCs w:val="20"/>
              </w:rPr>
            </w:pPr>
          </w:p>
        </w:tc>
        <w:tc>
          <w:tcPr>
            <w:tcW w:w="1548" w:type="dxa"/>
          </w:tcPr>
          <w:p w14:paraId="647634C0" w14:textId="77777777" w:rsidR="00C81F8B" w:rsidRPr="009656E4" w:rsidRDefault="00C81F8B" w:rsidP="002A06F9">
            <w:pPr>
              <w:pStyle w:val="BodyText"/>
              <w:rPr>
                <w:szCs w:val="20"/>
              </w:rPr>
            </w:pPr>
          </w:p>
        </w:tc>
      </w:tr>
      <w:tr w:rsidR="00C81F8B" w:rsidRPr="009656E4" w14:paraId="6602961A" w14:textId="77777777" w:rsidTr="002A06F9">
        <w:tc>
          <w:tcPr>
            <w:tcW w:w="1188" w:type="dxa"/>
          </w:tcPr>
          <w:p w14:paraId="1A3410D4" w14:textId="77777777" w:rsidR="00C81F8B" w:rsidRPr="009656E4" w:rsidRDefault="00C81F8B" w:rsidP="002A06F9">
            <w:pPr>
              <w:pStyle w:val="BodyText"/>
              <w:rPr>
                <w:szCs w:val="20"/>
              </w:rPr>
            </w:pPr>
          </w:p>
        </w:tc>
        <w:tc>
          <w:tcPr>
            <w:tcW w:w="2880" w:type="dxa"/>
          </w:tcPr>
          <w:p w14:paraId="5A765A8C" w14:textId="77777777" w:rsidR="00C81F8B" w:rsidRPr="009656E4" w:rsidRDefault="00C81F8B" w:rsidP="002A06F9">
            <w:pPr>
              <w:pStyle w:val="BodyText"/>
              <w:rPr>
                <w:szCs w:val="20"/>
              </w:rPr>
            </w:pPr>
          </w:p>
        </w:tc>
        <w:tc>
          <w:tcPr>
            <w:tcW w:w="1260" w:type="dxa"/>
          </w:tcPr>
          <w:p w14:paraId="097C9C48" w14:textId="77777777" w:rsidR="00C81F8B" w:rsidRPr="009656E4" w:rsidRDefault="00C81F8B" w:rsidP="002A06F9">
            <w:pPr>
              <w:pStyle w:val="BodyText"/>
              <w:rPr>
                <w:szCs w:val="20"/>
              </w:rPr>
            </w:pPr>
          </w:p>
        </w:tc>
        <w:tc>
          <w:tcPr>
            <w:tcW w:w="4410" w:type="dxa"/>
          </w:tcPr>
          <w:p w14:paraId="0C842D75" w14:textId="77777777" w:rsidR="00C81F8B" w:rsidRPr="009656E4" w:rsidRDefault="00C81F8B" w:rsidP="002A06F9">
            <w:pPr>
              <w:pStyle w:val="BodyText"/>
              <w:rPr>
                <w:szCs w:val="20"/>
              </w:rPr>
            </w:pPr>
          </w:p>
        </w:tc>
        <w:tc>
          <w:tcPr>
            <w:tcW w:w="1890" w:type="dxa"/>
          </w:tcPr>
          <w:p w14:paraId="45D096EE" w14:textId="77777777" w:rsidR="00C81F8B" w:rsidRPr="009656E4" w:rsidRDefault="00C81F8B" w:rsidP="002A06F9">
            <w:pPr>
              <w:pStyle w:val="BodyText"/>
              <w:rPr>
                <w:szCs w:val="20"/>
              </w:rPr>
            </w:pPr>
          </w:p>
        </w:tc>
        <w:tc>
          <w:tcPr>
            <w:tcW w:w="1548" w:type="dxa"/>
          </w:tcPr>
          <w:p w14:paraId="6E3AEF7E" w14:textId="77777777" w:rsidR="00C81F8B" w:rsidRPr="009656E4" w:rsidRDefault="00C81F8B" w:rsidP="002A06F9">
            <w:pPr>
              <w:pStyle w:val="BodyText"/>
              <w:rPr>
                <w:szCs w:val="20"/>
              </w:rPr>
            </w:pPr>
          </w:p>
        </w:tc>
      </w:tr>
      <w:tr w:rsidR="00C81F8B" w:rsidRPr="009656E4" w14:paraId="42DC9FC0" w14:textId="77777777" w:rsidTr="002A06F9">
        <w:tc>
          <w:tcPr>
            <w:tcW w:w="1188" w:type="dxa"/>
          </w:tcPr>
          <w:p w14:paraId="0C4561DA" w14:textId="77777777" w:rsidR="00C81F8B" w:rsidRPr="009656E4" w:rsidRDefault="00C81F8B" w:rsidP="002A06F9">
            <w:pPr>
              <w:pStyle w:val="BodyText"/>
              <w:rPr>
                <w:szCs w:val="20"/>
              </w:rPr>
            </w:pPr>
          </w:p>
        </w:tc>
        <w:tc>
          <w:tcPr>
            <w:tcW w:w="2880" w:type="dxa"/>
          </w:tcPr>
          <w:p w14:paraId="5CC7AC14" w14:textId="77777777" w:rsidR="00C81F8B" w:rsidRPr="009656E4" w:rsidRDefault="00C81F8B" w:rsidP="002A06F9">
            <w:pPr>
              <w:pStyle w:val="BodyText"/>
              <w:rPr>
                <w:szCs w:val="20"/>
              </w:rPr>
            </w:pPr>
          </w:p>
        </w:tc>
        <w:tc>
          <w:tcPr>
            <w:tcW w:w="1260" w:type="dxa"/>
          </w:tcPr>
          <w:p w14:paraId="73216AD5" w14:textId="77777777" w:rsidR="00C81F8B" w:rsidRPr="009656E4" w:rsidRDefault="00C81F8B" w:rsidP="002A06F9">
            <w:pPr>
              <w:pStyle w:val="BodyText"/>
              <w:rPr>
                <w:szCs w:val="20"/>
              </w:rPr>
            </w:pPr>
          </w:p>
        </w:tc>
        <w:tc>
          <w:tcPr>
            <w:tcW w:w="4410" w:type="dxa"/>
          </w:tcPr>
          <w:p w14:paraId="640C58F9" w14:textId="77777777" w:rsidR="00C81F8B" w:rsidRPr="009656E4" w:rsidRDefault="00C81F8B" w:rsidP="002A06F9">
            <w:pPr>
              <w:pStyle w:val="BodyText"/>
              <w:rPr>
                <w:szCs w:val="20"/>
              </w:rPr>
            </w:pPr>
          </w:p>
        </w:tc>
        <w:tc>
          <w:tcPr>
            <w:tcW w:w="1890" w:type="dxa"/>
          </w:tcPr>
          <w:p w14:paraId="48BE425D" w14:textId="77777777" w:rsidR="00C81F8B" w:rsidRPr="009656E4" w:rsidRDefault="00C81F8B" w:rsidP="002A06F9">
            <w:pPr>
              <w:pStyle w:val="BodyText"/>
              <w:rPr>
                <w:szCs w:val="20"/>
              </w:rPr>
            </w:pPr>
          </w:p>
        </w:tc>
        <w:tc>
          <w:tcPr>
            <w:tcW w:w="1548" w:type="dxa"/>
          </w:tcPr>
          <w:p w14:paraId="4604D7EE" w14:textId="77777777" w:rsidR="00C81F8B" w:rsidRPr="009656E4" w:rsidRDefault="00C81F8B" w:rsidP="002A06F9">
            <w:pPr>
              <w:pStyle w:val="BodyText"/>
              <w:rPr>
                <w:szCs w:val="20"/>
              </w:rPr>
            </w:pPr>
          </w:p>
        </w:tc>
      </w:tr>
      <w:tr w:rsidR="00C81F8B" w:rsidRPr="009656E4" w14:paraId="17567928" w14:textId="77777777" w:rsidTr="002A06F9">
        <w:tc>
          <w:tcPr>
            <w:tcW w:w="1188" w:type="dxa"/>
          </w:tcPr>
          <w:p w14:paraId="24E95DDF" w14:textId="77777777" w:rsidR="00C81F8B" w:rsidRPr="009656E4" w:rsidRDefault="00C81F8B" w:rsidP="002A06F9">
            <w:pPr>
              <w:pStyle w:val="BodyText"/>
              <w:rPr>
                <w:szCs w:val="20"/>
              </w:rPr>
            </w:pPr>
          </w:p>
        </w:tc>
        <w:tc>
          <w:tcPr>
            <w:tcW w:w="2880" w:type="dxa"/>
          </w:tcPr>
          <w:p w14:paraId="27C2F4AD" w14:textId="77777777" w:rsidR="00C81F8B" w:rsidRPr="009656E4" w:rsidRDefault="00C81F8B" w:rsidP="002A06F9">
            <w:pPr>
              <w:pStyle w:val="BodyText"/>
              <w:rPr>
                <w:szCs w:val="20"/>
              </w:rPr>
            </w:pPr>
          </w:p>
        </w:tc>
        <w:tc>
          <w:tcPr>
            <w:tcW w:w="1260" w:type="dxa"/>
          </w:tcPr>
          <w:p w14:paraId="7D316151" w14:textId="77777777" w:rsidR="00C81F8B" w:rsidRPr="009656E4" w:rsidRDefault="00C81F8B" w:rsidP="002A06F9">
            <w:pPr>
              <w:pStyle w:val="BodyText"/>
              <w:rPr>
                <w:szCs w:val="20"/>
              </w:rPr>
            </w:pPr>
          </w:p>
        </w:tc>
        <w:tc>
          <w:tcPr>
            <w:tcW w:w="4410" w:type="dxa"/>
          </w:tcPr>
          <w:p w14:paraId="6A6F63C6" w14:textId="77777777" w:rsidR="00C81F8B" w:rsidRPr="009656E4" w:rsidRDefault="00C81F8B" w:rsidP="002A06F9">
            <w:pPr>
              <w:pStyle w:val="BodyText"/>
              <w:rPr>
                <w:szCs w:val="20"/>
              </w:rPr>
            </w:pPr>
          </w:p>
        </w:tc>
        <w:tc>
          <w:tcPr>
            <w:tcW w:w="1890" w:type="dxa"/>
          </w:tcPr>
          <w:p w14:paraId="4E538CCE" w14:textId="77777777" w:rsidR="00C81F8B" w:rsidRPr="009656E4" w:rsidRDefault="00C81F8B" w:rsidP="002A06F9">
            <w:pPr>
              <w:pStyle w:val="BodyText"/>
              <w:rPr>
                <w:szCs w:val="20"/>
              </w:rPr>
            </w:pPr>
          </w:p>
        </w:tc>
        <w:tc>
          <w:tcPr>
            <w:tcW w:w="1548" w:type="dxa"/>
          </w:tcPr>
          <w:p w14:paraId="764D878F" w14:textId="77777777" w:rsidR="00C81F8B" w:rsidRPr="009656E4" w:rsidRDefault="00C81F8B" w:rsidP="002A06F9">
            <w:pPr>
              <w:pStyle w:val="BodyText"/>
              <w:rPr>
                <w:szCs w:val="20"/>
              </w:rPr>
            </w:pPr>
          </w:p>
        </w:tc>
      </w:tr>
      <w:tr w:rsidR="00C81F8B" w:rsidRPr="009656E4" w14:paraId="2ACE6948" w14:textId="77777777" w:rsidTr="002A06F9">
        <w:tc>
          <w:tcPr>
            <w:tcW w:w="1188" w:type="dxa"/>
          </w:tcPr>
          <w:p w14:paraId="6B729EEA" w14:textId="77777777" w:rsidR="00C81F8B" w:rsidRPr="009656E4" w:rsidRDefault="00C81F8B" w:rsidP="002A06F9">
            <w:pPr>
              <w:pStyle w:val="BodyText"/>
              <w:rPr>
                <w:szCs w:val="20"/>
              </w:rPr>
            </w:pPr>
          </w:p>
        </w:tc>
        <w:tc>
          <w:tcPr>
            <w:tcW w:w="2880" w:type="dxa"/>
          </w:tcPr>
          <w:p w14:paraId="2747575E" w14:textId="77777777" w:rsidR="00C81F8B" w:rsidRPr="009656E4" w:rsidRDefault="00C81F8B" w:rsidP="002A06F9">
            <w:pPr>
              <w:pStyle w:val="BodyText"/>
              <w:rPr>
                <w:szCs w:val="20"/>
              </w:rPr>
            </w:pPr>
          </w:p>
        </w:tc>
        <w:tc>
          <w:tcPr>
            <w:tcW w:w="1260" w:type="dxa"/>
          </w:tcPr>
          <w:p w14:paraId="76EF7B66" w14:textId="77777777" w:rsidR="00C81F8B" w:rsidRPr="009656E4" w:rsidRDefault="00C81F8B" w:rsidP="002A06F9">
            <w:pPr>
              <w:pStyle w:val="BodyText"/>
              <w:rPr>
                <w:szCs w:val="20"/>
              </w:rPr>
            </w:pPr>
          </w:p>
        </w:tc>
        <w:tc>
          <w:tcPr>
            <w:tcW w:w="4410" w:type="dxa"/>
          </w:tcPr>
          <w:p w14:paraId="5C5DF87B" w14:textId="77777777" w:rsidR="00C81F8B" w:rsidRPr="009656E4" w:rsidRDefault="00C81F8B" w:rsidP="002A06F9">
            <w:pPr>
              <w:pStyle w:val="BodyText"/>
              <w:rPr>
                <w:szCs w:val="20"/>
              </w:rPr>
            </w:pPr>
          </w:p>
        </w:tc>
        <w:tc>
          <w:tcPr>
            <w:tcW w:w="1890" w:type="dxa"/>
          </w:tcPr>
          <w:p w14:paraId="1C126D6A" w14:textId="77777777" w:rsidR="00C81F8B" w:rsidRPr="009656E4" w:rsidRDefault="00C81F8B" w:rsidP="002A06F9">
            <w:pPr>
              <w:pStyle w:val="BodyText"/>
              <w:rPr>
                <w:szCs w:val="20"/>
              </w:rPr>
            </w:pPr>
          </w:p>
        </w:tc>
        <w:tc>
          <w:tcPr>
            <w:tcW w:w="1548" w:type="dxa"/>
          </w:tcPr>
          <w:p w14:paraId="09FC301C" w14:textId="77777777" w:rsidR="00C81F8B" w:rsidRPr="009656E4" w:rsidRDefault="00C81F8B" w:rsidP="002A06F9">
            <w:pPr>
              <w:pStyle w:val="BodyText"/>
              <w:rPr>
                <w:szCs w:val="20"/>
              </w:rPr>
            </w:pPr>
          </w:p>
        </w:tc>
      </w:tr>
      <w:tr w:rsidR="00C81F8B" w:rsidRPr="009656E4" w14:paraId="445667F3" w14:textId="77777777" w:rsidTr="002A06F9">
        <w:tc>
          <w:tcPr>
            <w:tcW w:w="1188" w:type="dxa"/>
          </w:tcPr>
          <w:p w14:paraId="4BA9B118" w14:textId="77777777" w:rsidR="00C81F8B" w:rsidRPr="009656E4" w:rsidRDefault="00C81F8B" w:rsidP="002A06F9">
            <w:pPr>
              <w:pStyle w:val="BodyText"/>
              <w:rPr>
                <w:szCs w:val="20"/>
              </w:rPr>
            </w:pPr>
          </w:p>
        </w:tc>
        <w:tc>
          <w:tcPr>
            <w:tcW w:w="2880" w:type="dxa"/>
          </w:tcPr>
          <w:p w14:paraId="47FBB990" w14:textId="77777777" w:rsidR="00C81F8B" w:rsidRPr="009656E4" w:rsidRDefault="00C81F8B" w:rsidP="002A06F9">
            <w:pPr>
              <w:pStyle w:val="BodyText"/>
              <w:rPr>
                <w:szCs w:val="20"/>
              </w:rPr>
            </w:pPr>
          </w:p>
        </w:tc>
        <w:tc>
          <w:tcPr>
            <w:tcW w:w="1260" w:type="dxa"/>
          </w:tcPr>
          <w:p w14:paraId="1F0AACF8" w14:textId="77777777" w:rsidR="00C81F8B" w:rsidRPr="009656E4" w:rsidRDefault="00C81F8B" w:rsidP="002A06F9">
            <w:pPr>
              <w:pStyle w:val="BodyText"/>
              <w:rPr>
                <w:szCs w:val="20"/>
              </w:rPr>
            </w:pPr>
          </w:p>
        </w:tc>
        <w:tc>
          <w:tcPr>
            <w:tcW w:w="4410" w:type="dxa"/>
          </w:tcPr>
          <w:p w14:paraId="779A6FE5" w14:textId="77777777" w:rsidR="00C81F8B" w:rsidRPr="009656E4" w:rsidRDefault="00C81F8B" w:rsidP="002A06F9">
            <w:pPr>
              <w:pStyle w:val="BodyText"/>
              <w:rPr>
                <w:szCs w:val="20"/>
              </w:rPr>
            </w:pPr>
          </w:p>
        </w:tc>
        <w:tc>
          <w:tcPr>
            <w:tcW w:w="1890" w:type="dxa"/>
          </w:tcPr>
          <w:p w14:paraId="7AC3A12B" w14:textId="77777777" w:rsidR="00C81F8B" w:rsidRPr="009656E4" w:rsidRDefault="00C81F8B" w:rsidP="002A06F9">
            <w:pPr>
              <w:pStyle w:val="BodyText"/>
              <w:rPr>
                <w:szCs w:val="20"/>
              </w:rPr>
            </w:pPr>
          </w:p>
        </w:tc>
        <w:tc>
          <w:tcPr>
            <w:tcW w:w="1548" w:type="dxa"/>
          </w:tcPr>
          <w:p w14:paraId="3E0AEDED" w14:textId="77777777" w:rsidR="00C81F8B" w:rsidRPr="009656E4" w:rsidRDefault="00C81F8B" w:rsidP="002A06F9">
            <w:pPr>
              <w:pStyle w:val="BodyText"/>
              <w:rPr>
                <w:szCs w:val="20"/>
              </w:rPr>
            </w:pPr>
          </w:p>
        </w:tc>
      </w:tr>
      <w:tr w:rsidR="00C81F8B" w:rsidRPr="009656E4" w14:paraId="55C3505D" w14:textId="77777777" w:rsidTr="002A06F9">
        <w:tc>
          <w:tcPr>
            <w:tcW w:w="1188" w:type="dxa"/>
          </w:tcPr>
          <w:p w14:paraId="41DEC0BA" w14:textId="77777777" w:rsidR="00C81F8B" w:rsidRPr="009656E4" w:rsidRDefault="00C81F8B" w:rsidP="002A06F9">
            <w:pPr>
              <w:pStyle w:val="BodyText"/>
              <w:rPr>
                <w:szCs w:val="20"/>
              </w:rPr>
            </w:pPr>
          </w:p>
        </w:tc>
        <w:tc>
          <w:tcPr>
            <w:tcW w:w="2880" w:type="dxa"/>
          </w:tcPr>
          <w:p w14:paraId="1994652E" w14:textId="77777777" w:rsidR="00C81F8B" w:rsidRPr="009656E4" w:rsidRDefault="00C81F8B" w:rsidP="002A06F9">
            <w:pPr>
              <w:pStyle w:val="BodyText"/>
              <w:rPr>
                <w:szCs w:val="20"/>
              </w:rPr>
            </w:pPr>
          </w:p>
        </w:tc>
        <w:tc>
          <w:tcPr>
            <w:tcW w:w="1260" w:type="dxa"/>
          </w:tcPr>
          <w:p w14:paraId="6CFA65BB" w14:textId="77777777" w:rsidR="00C81F8B" w:rsidRPr="009656E4" w:rsidRDefault="00C81F8B" w:rsidP="002A06F9">
            <w:pPr>
              <w:pStyle w:val="BodyText"/>
              <w:rPr>
                <w:szCs w:val="20"/>
              </w:rPr>
            </w:pPr>
          </w:p>
        </w:tc>
        <w:tc>
          <w:tcPr>
            <w:tcW w:w="4410" w:type="dxa"/>
          </w:tcPr>
          <w:p w14:paraId="5D1DB6D6" w14:textId="77777777" w:rsidR="00C81F8B" w:rsidRPr="009656E4" w:rsidRDefault="00C81F8B" w:rsidP="002A06F9">
            <w:pPr>
              <w:pStyle w:val="BodyText"/>
              <w:rPr>
                <w:szCs w:val="20"/>
              </w:rPr>
            </w:pPr>
          </w:p>
        </w:tc>
        <w:tc>
          <w:tcPr>
            <w:tcW w:w="1890" w:type="dxa"/>
          </w:tcPr>
          <w:p w14:paraId="57FC0BFA" w14:textId="77777777" w:rsidR="00C81F8B" w:rsidRPr="009656E4" w:rsidRDefault="00C81F8B" w:rsidP="002A06F9">
            <w:pPr>
              <w:pStyle w:val="BodyText"/>
              <w:rPr>
                <w:szCs w:val="20"/>
              </w:rPr>
            </w:pPr>
          </w:p>
        </w:tc>
        <w:tc>
          <w:tcPr>
            <w:tcW w:w="1548" w:type="dxa"/>
          </w:tcPr>
          <w:p w14:paraId="7B6466A9" w14:textId="77777777" w:rsidR="00C81F8B" w:rsidRPr="009656E4" w:rsidRDefault="00C81F8B" w:rsidP="002A06F9">
            <w:pPr>
              <w:pStyle w:val="BodyText"/>
              <w:rPr>
                <w:szCs w:val="20"/>
              </w:rPr>
            </w:pPr>
          </w:p>
        </w:tc>
      </w:tr>
      <w:tr w:rsidR="00C81F8B" w:rsidRPr="009656E4" w14:paraId="0694C9CD" w14:textId="77777777" w:rsidTr="002A06F9">
        <w:tc>
          <w:tcPr>
            <w:tcW w:w="1188" w:type="dxa"/>
          </w:tcPr>
          <w:p w14:paraId="40EEDA13" w14:textId="77777777" w:rsidR="00C81F8B" w:rsidRPr="009656E4" w:rsidRDefault="00C81F8B" w:rsidP="002A06F9">
            <w:pPr>
              <w:pStyle w:val="BodyText"/>
              <w:rPr>
                <w:szCs w:val="20"/>
              </w:rPr>
            </w:pPr>
          </w:p>
        </w:tc>
        <w:tc>
          <w:tcPr>
            <w:tcW w:w="2880" w:type="dxa"/>
          </w:tcPr>
          <w:p w14:paraId="2630E006" w14:textId="77777777" w:rsidR="00C81F8B" w:rsidRPr="009656E4" w:rsidRDefault="00C81F8B" w:rsidP="002A06F9">
            <w:pPr>
              <w:pStyle w:val="BodyText"/>
              <w:rPr>
                <w:szCs w:val="20"/>
              </w:rPr>
            </w:pPr>
          </w:p>
        </w:tc>
        <w:tc>
          <w:tcPr>
            <w:tcW w:w="1260" w:type="dxa"/>
          </w:tcPr>
          <w:p w14:paraId="3C0F06D8" w14:textId="77777777" w:rsidR="00C81F8B" w:rsidRPr="009656E4" w:rsidRDefault="00C81F8B" w:rsidP="002A06F9">
            <w:pPr>
              <w:pStyle w:val="BodyText"/>
              <w:rPr>
                <w:szCs w:val="20"/>
              </w:rPr>
            </w:pPr>
          </w:p>
        </w:tc>
        <w:tc>
          <w:tcPr>
            <w:tcW w:w="4410" w:type="dxa"/>
          </w:tcPr>
          <w:p w14:paraId="27865CF2" w14:textId="77777777" w:rsidR="00C81F8B" w:rsidRPr="009656E4" w:rsidRDefault="00C81F8B" w:rsidP="002A06F9">
            <w:pPr>
              <w:pStyle w:val="BodyText"/>
              <w:rPr>
                <w:szCs w:val="20"/>
              </w:rPr>
            </w:pPr>
          </w:p>
        </w:tc>
        <w:tc>
          <w:tcPr>
            <w:tcW w:w="1890" w:type="dxa"/>
          </w:tcPr>
          <w:p w14:paraId="68A86689" w14:textId="77777777" w:rsidR="00C81F8B" w:rsidRPr="009656E4" w:rsidRDefault="00C81F8B" w:rsidP="002A06F9">
            <w:pPr>
              <w:pStyle w:val="BodyText"/>
              <w:rPr>
                <w:szCs w:val="20"/>
              </w:rPr>
            </w:pPr>
          </w:p>
        </w:tc>
        <w:tc>
          <w:tcPr>
            <w:tcW w:w="1548" w:type="dxa"/>
          </w:tcPr>
          <w:p w14:paraId="1F727F92" w14:textId="77777777" w:rsidR="00C81F8B" w:rsidRPr="009656E4" w:rsidRDefault="00C81F8B" w:rsidP="002A06F9">
            <w:pPr>
              <w:pStyle w:val="BodyText"/>
              <w:rPr>
                <w:szCs w:val="20"/>
              </w:rPr>
            </w:pPr>
          </w:p>
        </w:tc>
      </w:tr>
      <w:tr w:rsidR="00C81F8B" w:rsidRPr="009656E4" w14:paraId="39B5C88C" w14:textId="77777777" w:rsidTr="002A06F9">
        <w:tc>
          <w:tcPr>
            <w:tcW w:w="1188" w:type="dxa"/>
          </w:tcPr>
          <w:p w14:paraId="150E7513" w14:textId="77777777" w:rsidR="00C81F8B" w:rsidRPr="009656E4" w:rsidRDefault="00C81F8B" w:rsidP="002A06F9">
            <w:pPr>
              <w:pStyle w:val="BodyText"/>
              <w:rPr>
                <w:szCs w:val="20"/>
              </w:rPr>
            </w:pPr>
          </w:p>
        </w:tc>
        <w:tc>
          <w:tcPr>
            <w:tcW w:w="2880" w:type="dxa"/>
          </w:tcPr>
          <w:p w14:paraId="66AE04D6" w14:textId="77777777" w:rsidR="00C81F8B" w:rsidRPr="009656E4" w:rsidRDefault="00C81F8B" w:rsidP="002A06F9">
            <w:pPr>
              <w:pStyle w:val="BodyText"/>
              <w:rPr>
                <w:szCs w:val="20"/>
              </w:rPr>
            </w:pPr>
          </w:p>
        </w:tc>
        <w:tc>
          <w:tcPr>
            <w:tcW w:w="1260" w:type="dxa"/>
          </w:tcPr>
          <w:p w14:paraId="3CFC62A7" w14:textId="77777777" w:rsidR="00C81F8B" w:rsidRPr="009656E4" w:rsidRDefault="00C81F8B" w:rsidP="002A06F9">
            <w:pPr>
              <w:pStyle w:val="BodyText"/>
              <w:rPr>
                <w:szCs w:val="20"/>
              </w:rPr>
            </w:pPr>
          </w:p>
        </w:tc>
        <w:tc>
          <w:tcPr>
            <w:tcW w:w="4410" w:type="dxa"/>
          </w:tcPr>
          <w:p w14:paraId="39618380" w14:textId="77777777" w:rsidR="00C81F8B" w:rsidRPr="009656E4" w:rsidRDefault="00C81F8B" w:rsidP="002A06F9">
            <w:pPr>
              <w:pStyle w:val="BodyText"/>
              <w:rPr>
                <w:szCs w:val="20"/>
              </w:rPr>
            </w:pPr>
          </w:p>
        </w:tc>
        <w:tc>
          <w:tcPr>
            <w:tcW w:w="1890" w:type="dxa"/>
          </w:tcPr>
          <w:p w14:paraId="6CFE8F60" w14:textId="77777777" w:rsidR="00C81F8B" w:rsidRPr="009656E4" w:rsidRDefault="00C81F8B" w:rsidP="002A06F9">
            <w:pPr>
              <w:pStyle w:val="BodyText"/>
              <w:rPr>
                <w:szCs w:val="20"/>
              </w:rPr>
            </w:pPr>
          </w:p>
        </w:tc>
        <w:tc>
          <w:tcPr>
            <w:tcW w:w="1548" w:type="dxa"/>
          </w:tcPr>
          <w:p w14:paraId="7CCF59D2" w14:textId="77777777" w:rsidR="00C81F8B" w:rsidRPr="009656E4" w:rsidRDefault="00C81F8B" w:rsidP="002A06F9">
            <w:pPr>
              <w:pStyle w:val="BodyText"/>
              <w:rPr>
                <w:szCs w:val="20"/>
              </w:rPr>
            </w:pPr>
          </w:p>
        </w:tc>
      </w:tr>
      <w:tr w:rsidR="00C81F8B" w:rsidRPr="009656E4" w14:paraId="3E50F5D8" w14:textId="77777777" w:rsidTr="002A06F9">
        <w:tc>
          <w:tcPr>
            <w:tcW w:w="1188" w:type="dxa"/>
          </w:tcPr>
          <w:p w14:paraId="0DDB750F" w14:textId="77777777" w:rsidR="00C81F8B" w:rsidRPr="009656E4" w:rsidRDefault="00C81F8B" w:rsidP="002A06F9">
            <w:pPr>
              <w:pStyle w:val="BodyText"/>
              <w:rPr>
                <w:szCs w:val="20"/>
              </w:rPr>
            </w:pPr>
          </w:p>
        </w:tc>
        <w:tc>
          <w:tcPr>
            <w:tcW w:w="2880" w:type="dxa"/>
          </w:tcPr>
          <w:p w14:paraId="37267DE4" w14:textId="77777777" w:rsidR="00C81F8B" w:rsidRPr="009656E4" w:rsidRDefault="00C81F8B" w:rsidP="002A06F9">
            <w:pPr>
              <w:pStyle w:val="BodyText"/>
              <w:rPr>
                <w:szCs w:val="20"/>
              </w:rPr>
            </w:pPr>
          </w:p>
        </w:tc>
        <w:tc>
          <w:tcPr>
            <w:tcW w:w="1260" w:type="dxa"/>
          </w:tcPr>
          <w:p w14:paraId="5AB86B91" w14:textId="77777777" w:rsidR="00C81F8B" w:rsidRPr="009656E4" w:rsidRDefault="00C81F8B" w:rsidP="002A06F9">
            <w:pPr>
              <w:pStyle w:val="BodyText"/>
              <w:rPr>
                <w:szCs w:val="20"/>
              </w:rPr>
            </w:pPr>
          </w:p>
        </w:tc>
        <w:tc>
          <w:tcPr>
            <w:tcW w:w="4410" w:type="dxa"/>
          </w:tcPr>
          <w:p w14:paraId="70038E69" w14:textId="77777777" w:rsidR="00C81F8B" w:rsidRPr="009656E4" w:rsidRDefault="00C81F8B" w:rsidP="002A06F9">
            <w:pPr>
              <w:pStyle w:val="BodyText"/>
              <w:rPr>
                <w:szCs w:val="20"/>
              </w:rPr>
            </w:pPr>
          </w:p>
        </w:tc>
        <w:tc>
          <w:tcPr>
            <w:tcW w:w="1890" w:type="dxa"/>
          </w:tcPr>
          <w:p w14:paraId="537B5232" w14:textId="77777777" w:rsidR="00C81F8B" w:rsidRPr="009656E4" w:rsidRDefault="00C81F8B" w:rsidP="002A06F9">
            <w:pPr>
              <w:pStyle w:val="BodyText"/>
              <w:rPr>
                <w:szCs w:val="20"/>
              </w:rPr>
            </w:pPr>
          </w:p>
        </w:tc>
        <w:tc>
          <w:tcPr>
            <w:tcW w:w="1548" w:type="dxa"/>
          </w:tcPr>
          <w:p w14:paraId="3D0D3257" w14:textId="77777777" w:rsidR="00C81F8B" w:rsidRPr="009656E4" w:rsidRDefault="00C81F8B" w:rsidP="002A06F9">
            <w:pPr>
              <w:pStyle w:val="BodyText"/>
              <w:rPr>
                <w:szCs w:val="20"/>
              </w:rPr>
            </w:pPr>
          </w:p>
        </w:tc>
      </w:tr>
      <w:tr w:rsidR="00C81F8B" w:rsidRPr="009656E4" w14:paraId="1872AEFC" w14:textId="77777777" w:rsidTr="002A06F9">
        <w:tc>
          <w:tcPr>
            <w:tcW w:w="1188" w:type="dxa"/>
          </w:tcPr>
          <w:p w14:paraId="42F428D3" w14:textId="77777777" w:rsidR="00C81F8B" w:rsidRPr="009656E4" w:rsidRDefault="00C81F8B" w:rsidP="002A06F9">
            <w:pPr>
              <w:pStyle w:val="BodyText"/>
              <w:rPr>
                <w:szCs w:val="20"/>
              </w:rPr>
            </w:pPr>
          </w:p>
        </w:tc>
        <w:tc>
          <w:tcPr>
            <w:tcW w:w="2880" w:type="dxa"/>
          </w:tcPr>
          <w:p w14:paraId="2BCEF9D3" w14:textId="77777777" w:rsidR="00C81F8B" w:rsidRPr="009656E4" w:rsidRDefault="00C81F8B" w:rsidP="002A06F9">
            <w:pPr>
              <w:pStyle w:val="BodyText"/>
              <w:rPr>
                <w:szCs w:val="20"/>
              </w:rPr>
            </w:pPr>
          </w:p>
        </w:tc>
        <w:tc>
          <w:tcPr>
            <w:tcW w:w="1260" w:type="dxa"/>
          </w:tcPr>
          <w:p w14:paraId="3E52DEF5" w14:textId="77777777" w:rsidR="00C81F8B" w:rsidRPr="009656E4" w:rsidRDefault="00C81F8B" w:rsidP="002A06F9">
            <w:pPr>
              <w:pStyle w:val="BodyText"/>
              <w:rPr>
                <w:szCs w:val="20"/>
              </w:rPr>
            </w:pPr>
          </w:p>
        </w:tc>
        <w:tc>
          <w:tcPr>
            <w:tcW w:w="4410" w:type="dxa"/>
          </w:tcPr>
          <w:p w14:paraId="0C40258A" w14:textId="77777777" w:rsidR="00C81F8B" w:rsidRPr="009656E4" w:rsidRDefault="00C81F8B" w:rsidP="002A06F9">
            <w:pPr>
              <w:pStyle w:val="BodyText"/>
              <w:rPr>
                <w:szCs w:val="20"/>
              </w:rPr>
            </w:pPr>
          </w:p>
        </w:tc>
        <w:tc>
          <w:tcPr>
            <w:tcW w:w="1890" w:type="dxa"/>
          </w:tcPr>
          <w:p w14:paraId="13ECCC05" w14:textId="77777777" w:rsidR="00C81F8B" w:rsidRPr="009656E4" w:rsidRDefault="00C81F8B" w:rsidP="002A06F9">
            <w:pPr>
              <w:pStyle w:val="BodyText"/>
              <w:rPr>
                <w:szCs w:val="20"/>
              </w:rPr>
            </w:pPr>
          </w:p>
        </w:tc>
        <w:tc>
          <w:tcPr>
            <w:tcW w:w="1548" w:type="dxa"/>
          </w:tcPr>
          <w:p w14:paraId="7E5B87B9" w14:textId="77777777" w:rsidR="00C81F8B" w:rsidRPr="009656E4" w:rsidRDefault="00C81F8B" w:rsidP="002A06F9">
            <w:pPr>
              <w:pStyle w:val="BodyText"/>
              <w:rPr>
                <w:szCs w:val="20"/>
              </w:rPr>
            </w:pPr>
          </w:p>
        </w:tc>
      </w:tr>
      <w:tr w:rsidR="00C81F8B" w:rsidRPr="009656E4" w14:paraId="5F8C6F6A" w14:textId="77777777" w:rsidTr="002A06F9">
        <w:tc>
          <w:tcPr>
            <w:tcW w:w="1188" w:type="dxa"/>
          </w:tcPr>
          <w:p w14:paraId="02AFA6E2" w14:textId="77777777" w:rsidR="00C81F8B" w:rsidRPr="009656E4" w:rsidRDefault="00C81F8B" w:rsidP="002A06F9">
            <w:pPr>
              <w:pStyle w:val="BodyText"/>
              <w:rPr>
                <w:szCs w:val="20"/>
              </w:rPr>
            </w:pPr>
          </w:p>
        </w:tc>
        <w:tc>
          <w:tcPr>
            <w:tcW w:w="2880" w:type="dxa"/>
          </w:tcPr>
          <w:p w14:paraId="27A1DB75" w14:textId="77777777" w:rsidR="00C81F8B" w:rsidRPr="009656E4" w:rsidRDefault="00C81F8B" w:rsidP="002A06F9">
            <w:pPr>
              <w:pStyle w:val="BodyText"/>
              <w:rPr>
                <w:szCs w:val="20"/>
              </w:rPr>
            </w:pPr>
          </w:p>
        </w:tc>
        <w:tc>
          <w:tcPr>
            <w:tcW w:w="1260" w:type="dxa"/>
          </w:tcPr>
          <w:p w14:paraId="076CE98E" w14:textId="77777777" w:rsidR="00C81F8B" w:rsidRPr="009656E4" w:rsidRDefault="00C81F8B" w:rsidP="002A06F9">
            <w:pPr>
              <w:pStyle w:val="BodyText"/>
              <w:rPr>
                <w:szCs w:val="20"/>
              </w:rPr>
            </w:pPr>
          </w:p>
        </w:tc>
        <w:tc>
          <w:tcPr>
            <w:tcW w:w="4410" w:type="dxa"/>
          </w:tcPr>
          <w:p w14:paraId="7848B317" w14:textId="77777777" w:rsidR="00C81F8B" w:rsidRPr="009656E4" w:rsidRDefault="00C81F8B" w:rsidP="002A06F9">
            <w:pPr>
              <w:pStyle w:val="BodyText"/>
              <w:rPr>
                <w:szCs w:val="20"/>
              </w:rPr>
            </w:pPr>
          </w:p>
        </w:tc>
        <w:tc>
          <w:tcPr>
            <w:tcW w:w="1890" w:type="dxa"/>
          </w:tcPr>
          <w:p w14:paraId="180B76A3" w14:textId="77777777" w:rsidR="00C81F8B" w:rsidRPr="009656E4" w:rsidRDefault="00C81F8B" w:rsidP="002A06F9">
            <w:pPr>
              <w:pStyle w:val="BodyText"/>
              <w:rPr>
                <w:szCs w:val="20"/>
              </w:rPr>
            </w:pPr>
          </w:p>
        </w:tc>
        <w:tc>
          <w:tcPr>
            <w:tcW w:w="1548" w:type="dxa"/>
          </w:tcPr>
          <w:p w14:paraId="0AD319AB" w14:textId="77777777" w:rsidR="00C81F8B" w:rsidRPr="009656E4" w:rsidRDefault="00C81F8B" w:rsidP="002A06F9">
            <w:pPr>
              <w:pStyle w:val="BodyText"/>
              <w:rPr>
                <w:szCs w:val="20"/>
              </w:rPr>
            </w:pPr>
          </w:p>
        </w:tc>
      </w:tr>
      <w:tr w:rsidR="00C81F8B" w:rsidRPr="009656E4" w14:paraId="5D5B44BD" w14:textId="77777777" w:rsidTr="002A06F9">
        <w:tc>
          <w:tcPr>
            <w:tcW w:w="1188" w:type="dxa"/>
          </w:tcPr>
          <w:p w14:paraId="299B1B7D" w14:textId="77777777" w:rsidR="00C81F8B" w:rsidRPr="009656E4" w:rsidRDefault="00C81F8B" w:rsidP="002A06F9">
            <w:pPr>
              <w:pStyle w:val="BodyText"/>
              <w:rPr>
                <w:szCs w:val="20"/>
              </w:rPr>
            </w:pPr>
          </w:p>
        </w:tc>
        <w:tc>
          <w:tcPr>
            <w:tcW w:w="2880" w:type="dxa"/>
          </w:tcPr>
          <w:p w14:paraId="3E7A460E" w14:textId="77777777" w:rsidR="00C81F8B" w:rsidRPr="009656E4" w:rsidRDefault="00C81F8B" w:rsidP="002A06F9">
            <w:pPr>
              <w:pStyle w:val="BodyText"/>
              <w:rPr>
                <w:szCs w:val="20"/>
              </w:rPr>
            </w:pPr>
          </w:p>
        </w:tc>
        <w:tc>
          <w:tcPr>
            <w:tcW w:w="1260" w:type="dxa"/>
          </w:tcPr>
          <w:p w14:paraId="73DE510A" w14:textId="77777777" w:rsidR="00C81F8B" w:rsidRPr="009656E4" w:rsidRDefault="00C81F8B" w:rsidP="002A06F9">
            <w:pPr>
              <w:pStyle w:val="BodyText"/>
              <w:rPr>
                <w:szCs w:val="20"/>
              </w:rPr>
            </w:pPr>
          </w:p>
        </w:tc>
        <w:tc>
          <w:tcPr>
            <w:tcW w:w="4410" w:type="dxa"/>
          </w:tcPr>
          <w:p w14:paraId="32D7D130" w14:textId="77777777" w:rsidR="00C81F8B" w:rsidRPr="009656E4" w:rsidRDefault="00C81F8B" w:rsidP="002A06F9">
            <w:pPr>
              <w:pStyle w:val="BodyText"/>
              <w:rPr>
                <w:szCs w:val="20"/>
              </w:rPr>
            </w:pPr>
          </w:p>
        </w:tc>
        <w:tc>
          <w:tcPr>
            <w:tcW w:w="1890" w:type="dxa"/>
          </w:tcPr>
          <w:p w14:paraId="1C80EF4A" w14:textId="77777777" w:rsidR="00C81F8B" w:rsidRPr="009656E4" w:rsidRDefault="00C81F8B" w:rsidP="002A06F9">
            <w:pPr>
              <w:pStyle w:val="BodyText"/>
              <w:rPr>
                <w:szCs w:val="20"/>
              </w:rPr>
            </w:pPr>
          </w:p>
        </w:tc>
        <w:tc>
          <w:tcPr>
            <w:tcW w:w="1548" w:type="dxa"/>
          </w:tcPr>
          <w:p w14:paraId="19689CFD" w14:textId="77777777" w:rsidR="00C81F8B" w:rsidRPr="009656E4" w:rsidRDefault="00C81F8B" w:rsidP="002A06F9">
            <w:pPr>
              <w:pStyle w:val="BodyText"/>
              <w:rPr>
                <w:szCs w:val="20"/>
              </w:rPr>
            </w:pPr>
          </w:p>
        </w:tc>
      </w:tr>
    </w:tbl>
    <w:p w14:paraId="1168F4A8" w14:textId="5176CCDE" w:rsidR="00C81F8B" w:rsidRPr="009656E4" w:rsidRDefault="00C81F8B" w:rsidP="00C81F8B">
      <w:pPr>
        <w:pStyle w:val="FootnoteText"/>
      </w:pPr>
      <w:r w:rsidRPr="009656E4">
        <w:t>1 Registered Unit No. and N</w:t>
      </w:r>
      <w:r w:rsidR="004E0C6D">
        <w:t>.</w:t>
      </w:r>
      <w:r w:rsidRPr="009656E4">
        <w:t>O</w:t>
      </w:r>
      <w:r w:rsidR="004E0C6D">
        <w:t>.</w:t>
      </w:r>
      <w:r w:rsidRPr="009656E4">
        <w:t>R</w:t>
      </w:r>
      <w:r w:rsidR="004E0C6D">
        <w:t>.</w:t>
      </w:r>
      <w:r w:rsidRPr="009656E4">
        <w:t xml:space="preserve"> No. cannot be reassigned to new units or used more than once.</w:t>
      </w:r>
    </w:p>
    <w:p w14:paraId="027E9D63" w14:textId="2445D4FF" w:rsidR="00C81F8B" w:rsidRPr="009656E4" w:rsidRDefault="00C81F8B" w:rsidP="00C81F8B">
      <w:pPr>
        <w:pStyle w:val="FootnoteText"/>
      </w:pPr>
      <w:r w:rsidRPr="009656E4">
        <w:t>2 Unit Status options: Active, Closed, Inactive (built but not managing waste), Proposed (not yet built), Never Built, Transferred, Post-Closure.</w:t>
      </w:r>
    </w:p>
    <w:p w14:paraId="4E6895F6" w14:textId="374512C8" w:rsidR="00C81F8B" w:rsidRPr="009656E4" w:rsidRDefault="00C81F8B" w:rsidP="00C81F8B">
      <w:pPr>
        <w:pStyle w:val="FootnoteText"/>
      </w:pPr>
      <w:r w:rsidRPr="009656E4">
        <w:t>3 If a unit has been transferred, the applicant should indicate which facility/permit it has been transferred to in the Unit Description column</w:t>
      </w:r>
      <w:r w:rsidR="000F07B7">
        <w:t>.</w:t>
      </w:r>
    </w:p>
    <w:p w14:paraId="1D4DE4A6" w14:textId="77777777" w:rsidR="00C81F8B" w:rsidRPr="009656E4" w:rsidRDefault="00C81F8B" w:rsidP="00C81F8B">
      <w:pPr>
        <w:tabs>
          <w:tab w:val="clear" w:pos="720"/>
        </w:tabs>
        <w:spacing w:before="100" w:beforeAutospacing="1" w:after="100" w:afterAutospacing="1"/>
        <w:rPr>
          <w:rStyle w:val="Strong"/>
          <w:szCs w:val="20"/>
        </w:rPr>
        <w:sectPr w:rsidR="00C81F8B" w:rsidRPr="009656E4" w:rsidSect="00F94707">
          <w:footerReference w:type="default" r:id="rId14"/>
          <w:pgSz w:w="12240" w:h="15840"/>
          <w:pgMar w:top="1440" w:right="1440" w:bottom="1440" w:left="1440" w:header="720" w:footer="720" w:gutter="0"/>
          <w:pgNumType w:start="19"/>
          <w:cols w:space="720"/>
          <w:docGrid w:linePitch="360"/>
        </w:sectPr>
      </w:pPr>
    </w:p>
    <w:p w14:paraId="50497C76" w14:textId="303503ED" w:rsidR="00C81F8B" w:rsidRPr="009656E4" w:rsidRDefault="00C81F8B" w:rsidP="00C81F8B">
      <w:pPr>
        <w:pStyle w:val="TableHeadings"/>
        <w:shd w:val="clear" w:color="auto" w:fill="auto"/>
        <w:rPr>
          <w:rFonts w:ascii="Lucida Bright" w:hAnsi="Lucida Bright"/>
          <w:bCs w:val="0"/>
        </w:rPr>
      </w:pPr>
      <w:bookmarkStart w:id="313" w:name="_Toc444779797"/>
      <w:r w:rsidRPr="009656E4">
        <w:rPr>
          <w:rFonts w:ascii="Lucida Bright" w:hAnsi="Lucida Bright"/>
          <w:bCs w:val="0"/>
        </w:rPr>
        <w:lastRenderedPageBreak/>
        <w:t>Table I.</w:t>
      </w:r>
      <w:r w:rsidR="004C40F1" w:rsidRPr="009656E4">
        <w:rPr>
          <w:rFonts w:ascii="Lucida Bright" w:hAnsi="Lucida Bright"/>
          <w:bCs w:val="0"/>
          <w:lang w:val="en-US"/>
        </w:rPr>
        <w:t>6</w:t>
      </w:r>
      <w:r w:rsidRPr="009656E4">
        <w:rPr>
          <w:rFonts w:ascii="Lucida Bright" w:hAnsi="Lucida Bright"/>
          <w:bCs w:val="0"/>
        </w:rPr>
        <w:t>.</w:t>
      </w:r>
      <w:r w:rsidRPr="009656E4">
        <w:rPr>
          <w:rFonts w:ascii="Lucida Bright" w:hAnsi="Lucida Bright"/>
          <w:bCs w:val="0"/>
          <w:lang w:val="en-US"/>
        </w:rPr>
        <w:t>A</w:t>
      </w:r>
      <w:r w:rsidRPr="009656E4">
        <w:rPr>
          <w:rFonts w:ascii="Lucida Bright" w:hAnsi="Lucida Bright"/>
          <w:bCs w:val="0"/>
        </w:rPr>
        <w:t>. – Waste Management Information</w:t>
      </w:r>
      <w:bookmarkEnd w:id="313"/>
      <w:r w:rsidRPr="009656E4">
        <w:rPr>
          <w:rFonts w:ascii="Lucida Bright" w:hAnsi="Lucida Bright"/>
          <w:bCs w:val="0"/>
        </w:rPr>
        <w:br/>
      </w:r>
    </w:p>
    <w:tbl>
      <w:tblPr>
        <w:tblStyle w:val="TableGrid"/>
        <w:tblW w:w="0" w:type="auto"/>
        <w:tblLook w:val="04A0" w:firstRow="1" w:lastRow="0" w:firstColumn="1" w:lastColumn="0" w:noHBand="0" w:noVBand="1"/>
        <w:tblCaption w:val="Waste Management Information"/>
        <w:tblDescription w:val="Waste Management Information"/>
      </w:tblPr>
      <w:tblGrid>
        <w:gridCol w:w="2131"/>
        <w:gridCol w:w="2369"/>
        <w:gridCol w:w="2349"/>
        <w:gridCol w:w="2501"/>
      </w:tblGrid>
      <w:tr w:rsidR="00C81F8B" w:rsidRPr="009656E4" w14:paraId="79B80B56" w14:textId="77777777" w:rsidTr="002A06F9">
        <w:tc>
          <w:tcPr>
            <w:tcW w:w="2131" w:type="dxa"/>
          </w:tcPr>
          <w:p w14:paraId="2E3891A3" w14:textId="77777777" w:rsidR="00C81F8B" w:rsidRPr="009656E4" w:rsidRDefault="00C81F8B" w:rsidP="002A06F9">
            <w:pPr>
              <w:widowControl w:val="0"/>
              <w:tabs>
                <w:tab w:val="clear" w:pos="720"/>
              </w:tabs>
              <w:autoSpaceDE w:val="0"/>
              <w:autoSpaceDN w:val="0"/>
              <w:adjustRightInd w:val="0"/>
              <w:spacing w:before="120" w:after="60"/>
              <w:jc w:val="center"/>
              <w:rPr>
                <w:rFonts w:cs="Mangal"/>
                <w:szCs w:val="20"/>
                <w:vertAlign w:val="superscript"/>
              </w:rPr>
            </w:pPr>
            <w:r w:rsidRPr="009656E4">
              <w:rPr>
                <w:rFonts w:cs="Mangal"/>
                <w:szCs w:val="20"/>
              </w:rPr>
              <w:t>Waste No.</w:t>
            </w:r>
            <w:r w:rsidRPr="009656E4">
              <w:rPr>
                <w:rFonts w:cs="Mangal"/>
                <w:szCs w:val="20"/>
                <w:vertAlign w:val="superscript"/>
              </w:rPr>
              <w:t>1</w:t>
            </w:r>
          </w:p>
        </w:tc>
        <w:tc>
          <w:tcPr>
            <w:tcW w:w="2369" w:type="dxa"/>
          </w:tcPr>
          <w:p w14:paraId="4B37DABA" w14:textId="77777777" w:rsidR="00C81F8B" w:rsidRPr="009656E4" w:rsidRDefault="00C81F8B" w:rsidP="002A06F9">
            <w:pPr>
              <w:widowControl w:val="0"/>
              <w:tabs>
                <w:tab w:val="clear" w:pos="720"/>
              </w:tabs>
              <w:autoSpaceDE w:val="0"/>
              <w:autoSpaceDN w:val="0"/>
              <w:adjustRightInd w:val="0"/>
              <w:spacing w:before="120" w:after="60"/>
              <w:jc w:val="center"/>
              <w:rPr>
                <w:rFonts w:cs="Mangal"/>
                <w:szCs w:val="20"/>
              </w:rPr>
            </w:pPr>
            <w:r w:rsidRPr="009656E4">
              <w:rPr>
                <w:rFonts w:cs="Mangal"/>
                <w:szCs w:val="20"/>
              </w:rPr>
              <w:t>Waste Type(s)</w:t>
            </w:r>
          </w:p>
        </w:tc>
        <w:tc>
          <w:tcPr>
            <w:tcW w:w="2349" w:type="dxa"/>
          </w:tcPr>
          <w:p w14:paraId="38CEFA78" w14:textId="77777777" w:rsidR="00C81F8B" w:rsidRPr="009656E4" w:rsidRDefault="00C81F8B" w:rsidP="002A06F9">
            <w:pPr>
              <w:widowControl w:val="0"/>
              <w:tabs>
                <w:tab w:val="clear" w:pos="720"/>
              </w:tabs>
              <w:autoSpaceDE w:val="0"/>
              <w:autoSpaceDN w:val="0"/>
              <w:adjustRightInd w:val="0"/>
              <w:spacing w:before="120" w:after="60"/>
              <w:jc w:val="center"/>
              <w:rPr>
                <w:rFonts w:cs="Mangal"/>
                <w:szCs w:val="20"/>
              </w:rPr>
            </w:pPr>
            <w:r w:rsidRPr="009656E4">
              <w:rPr>
                <w:rFonts w:cs="Mangal"/>
                <w:szCs w:val="20"/>
              </w:rPr>
              <w:t>Source</w:t>
            </w:r>
          </w:p>
        </w:tc>
        <w:tc>
          <w:tcPr>
            <w:tcW w:w="2501" w:type="dxa"/>
          </w:tcPr>
          <w:p w14:paraId="776BB2D2" w14:textId="77777777" w:rsidR="00C81F8B" w:rsidRPr="009656E4" w:rsidRDefault="00C81F8B" w:rsidP="002A06F9">
            <w:pPr>
              <w:widowControl w:val="0"/>
              <w:tabs>
                <w:tab w:val="clear" w:pos="720"/>
              </w:tabs>
              <w:autoSpaceDE w:val="0"/>
              <w:autoSpaceDN w:val="0"/>
              <w:adjustRightInd w:val="0"/>
              <w:spacing w:before="120" w:after="60"/>
              <w:jc w:val="center"/>
              <w:rPr>
                <w:rFonts w:cs="Mangal"/>
                <w:szCs w:val="20"/>
              </w:rPr>
            </w:pPr>
            <w:r w:rsidRPr="009656E4">
              <w:rPr>
                <w:rFonts w:cs="Mangal"/>
                <w:szCs w:val="20"/>
              </w:rPr>
              <w:t>Volume (tons/year)</w:t>
            </w:r>
          </w:p>
        </w:tc>
      </w:tr>
      <w:tr w:rsidR="00C81F8B" w:rsidRPr="009656E4" w14:paraId="62F1683E" w14:textId="77777777" w:rsidTr="002A06F9">
        <w:tc>
          <w:tcPr>
            <w:tcW w:w="2131" w:type="dxa"/>
          </w:tcPr>
          <w:p w14:paraId="2497D58F"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369" w:type="dxa"/>
          </w:tcPr>
          <w:p w14:paraId="6FE89767"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349" w:type="dxa"/>
          </w:tcPr>
          <w:p w14:paraId="49053D0F"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501" w:type="dxa"/>
          </w:tcPr>
          <w:p w14:paraId="69043EFD"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23FA9AAE" w14:textId="77777777" w:rsidTr="002A06F9">
        <w:tc>
          <w:tcPr>
            <w:tcW w:w="2131" w:type="dxa"/>
          </w:tcPr>
          <w:p w14:paraId="623907C9"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369" w:type="dxa"/>
          </w:tcPr>
          <w:p w14:paraId="40EC8E20"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349" w:type="dxa"/>
          </w:tcPr>
          <w:p w14:paraId="4E152EE0"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501" w:type="dxa"/>
          </w:tcPr>
          <w:p w14:paraId="1DB42BA2"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573E4C16" w14:textId="77777777" w:rsidTr="002A06F9">
        <w:tc>
          <w:tcPr>
            <w:tcW w:w="2131" w:type="dxa"/>
          </w:tcPr>
          <w:p w14:paraId="600CBADC"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369" w:type="dxa"/>
          </w:tcPr>
          <w:p w14:paraId="636965DB"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349" w:type="dxa"/>
          </w:tcPr>
          <w:p w14:paraId="5D757DE4"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501" w:type="dxa"/>
          </w:tcPr>
          <w:p w14:paraId="7F6B6CEA"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55732C66" w14:textId="77777777" w:rsidTr="002A06F9">
        <w:tc>
          <w:tcPr>
            <w:tcW w:w="2131" w:type="dxa"/>
          </w:tcPr>
          <w:p w14:paraId="0BF9C43B"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369" w:type="dxa"/>
          </w:tcPr>
          <w:p w14:paraId="07E9D5EB"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349" w:type="dxa"/>
          </w:tcPr>
          <w:p w14:paraId="30C03A9D"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501" w:type="dxa"/>
          </w:tcPr>
          <w:p w14:paraId="5995733F"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6E8900E4" w14:textId="77777777" w:rsidTr="002A06F9">
        <w:tc>
          <w:tcPr>
            <w:tcW w:w="2131" w:type="dxa"/>
          </w:tcPr>
          <w:p w14:paraId="3E7B3034"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369" w:type="dxa"/>
          </w:tcPr>
          <w:p w14:paraId="16F50AFE"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349" w:type="dxa"/>
          </w:tcPr>
          <w:p w14:paraId="51B36C6B"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501" w:type="dxa"/>
          </w:tcPr>
          <w:p w14:paraId="6B531CE9"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330EE341" w14:textId="77777777" w:rsidTr="002A06F9">
        <w:tc>
          <w:tcPr>
            <w:tcW w:w="2131" w:type="dxa"/>
          </w:tcPr>
          <w:p w14:paraId="18F41A8D"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369" w:type="dxa"/>
          </w:tcPr>
          <w:p w14:paraId="67AB401A"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349" w:type="dxa"/>
          </w:tcPr>
          <w:p w14:paraId="2FC71E15"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501" w:type="dxa"/>
          </w:tcPr>
          <w:p w14:paraId="04D9D00B"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05B544CB" w14:textId="77777777" w:rsidTr="002A06F9">
        <w:tc>
          <w:tcPr>
            <w:tcW w:w="2131" w:type="dxa"/>
          </w:tcPr>
          <w:p w14:paraId="5D31035D"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369" w:type="dxa"/>
          </w:tcPr>
          <w:p w14:paraId="3C5ADCF4"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349" w:type="dxa"/>
          </w:tcPr>
          <w:p w14:paraId="04DB5223"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501" w:type="dxa"/>
          </w:tcPr>
          <w:p w14:paraId="6CEAC5DB"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6534C445" w14:textId="77777777" w:rsidTr="002A06F9">
        <w:tc>
          <w:tcPr>
            <w:tcW w:w="2131" w:type="dxa"/>
          </w:tcPr>
          <w:p w14:paraId="161CD852"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369" w:type="dxa"/>
          </w:tcPr>
          <w:p w14:paraId="6BA37A95"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349" w:type="dxa"/>
          </w:tcPr>
          <w:p w14:paraId="79A29A31"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501" w:type="dxa"/>
          </w:tcPr>
          <w:p w14:paraId="6E023193"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174C7A45" w14:textId="77777777" w:rsidTr="002A06F9">
        <w:tc>
          <w:tcPr>
            <w:tcW w:w="2131" w:type="dxa"/>
          </w:tcPr>
          <w:p w14:paraId="345A6C40"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369" w:type="dxa"/>
          </w:tcPr>
          <w:p w14:paraId="0BF79D48"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349" w:type="dxa"/>
          </w:tcPr>
          <w:p w14:paraId="35599851"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501" w:type="dxa"/>
          </w:tcPr>
          <w:p w14:paraId="49352801"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3E8E0A70" w14:textId="77777777" w:rsidTr="002A06F9">
        <w:tc>
          <w:tcPr>
            <w:tcW w:w="2131" w:type="dxa"/>
          </w:tcPr>
          <w:p w14:paraId="6BFB5C9D"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369" w:type="dxa"/>
          </w:tcPr>
          <w:p w14:paraId="251CF20A"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349" w:type="dxa"/>
          </w:tcPr>
          <w:p w14:paraId="627E3EF9"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501" w:type="dxa"/>
          </w:tcPr>
          <w:p w14:paraId="2042D264"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6AF185F1" w14:textId="77777777" w:rsidTr="002A06F9">
        <w:tc>
          <w:tcPr>
            <w:tcW w:w="2131" w:type="dxa"/>
          </w:tcPr>
          <w:p w14:paraId="6A3348CC"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369" w:type="dxa"/>
          </w:tcPr>
          <w:p w14:paraId="4C7C9958"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349" w:type="dxa"/>
          </w:tcPr>
          <w:p w14:paraId="631399A3"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501" w:type="dxa"/>
          </w:tcPr>
          <w:p w14:paraId="01F9E5CC"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5058A804" w14:textId="77777777" w:rsidTr="002A06F9">
        <w:tc>
          <w:tcPr>
            <w:tcW w:w="2131" w:type="dxa"/>
          </w:tcPr>
          <w:p w14:paraId="4EAC6FA7"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369" w:type="dxa"/>
          </w:tcPr>
          <w:p w14:paraId="4844493C"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349" w:type="dxa"/>
          </w:tcPr>
          <w:p w14:paraId="7EBA6E64"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501" w:type="dxa"/>
          </w:tcPr>
          <w:p w14:paraId="5129EC3C"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627FD759" w14:textId="77777777" w:rsidTr="002A06F9">
        <w:tc>
          <w:tcPr>
            <w:tcW w:w="2131" w:type="dxa"/>
          </w:tcPr>
          <w:p w14:paraId="743282B5"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369" w:type="dxa"/>
          </w:tcPr>
          <w:p w14:paraId="50CD511D"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349" w:type="dxa"/>
          </w:tcPr>
          <w:p w14:paraId="6FADAD02"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501" w:type="dxa"/>
          </w:tcPr>
          <w:p w14:paraId="74D32002"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0B258787" w14:textId="77777777" w:rsidTr="002A06F9">
        <w:tc>
          <w:tcPr>
            <w:tcW w:w="2131" w:type="dxa"/>
          </w:tcPr>
          <w:p w14:paraId="5D755D74"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369" w:type="dxa"/>
          </w:tcPr>
          <w:p w14:paraId="7A8F0919"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349" w:type="dxa"/>
          </w:tcPr>
          <w:p w14:paraId="5C5CFBBE"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501" w:type="dxa"/>
          </w:tcPr>
          <w:p w14:paraId="76328502"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057DCD52" w14:textId="77777777" w:rsidTr="002A06F9">
        <w:tc>
          <w:tcPr>
            <w:tcW w:w="2131" w:type="dxa"/>
          </w:tcPr>
          <w:p w14:paraId="39CD0BCD"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369" w:type="dxa"/>
          </w:tcPr>
          <w:p w14:paraId="0A4A9570"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349" w:type="dxa"/>
          </w:tcPr>
          <w:p w14:paraId="6A53949F"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501" w:type="dxa"/>
          </w:tcPr>
          <w:p w14:paraId="237974AD"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425106B1" w14:textId="77777777" w:rsidTr="002A06F9">
        <w:tc>
          <w:tcPr>
            <w:tcW w:w="2131" w:type="dxa"/>
          </w:tcPr>
          <w:p w14:paraId="463A664E"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369" w:type="dxa"/>
          </w:tcPr>
          <w:p w14:paraId="49739BEC"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349" w:type="dxa"/>
          </w:tcPr>
          <w:p w14:paraId="7331818D"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501" w:type="dxa"/>
          </w:tcPr>
          <w:p w14:paraId="4D43EFBD"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0D539587" w14:textId="77777777" w:rsidTr="002A06F9">
        <w:tc>
          <w:tcPr>
            <w:tcW w:w="2131" w:type="dxa"/>
          </w:tcPr>
          <w:p w14:paraId="397A96C2"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369" w:type="dxa"/>
          </w:tcPr>
          <w:p w14:paraId="2EF65DE1"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349" w:type="dxa"/>
          </w:tcPr>
          <w:p w14:paraId="3C7C4C91"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501" w:type="dxa"/>
          </w:tcPr>
          <w:p w14:paraId="079229A0"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59A3F713" w14:textId="77777777" w:rsidTr="002A06F9">
        <w:tc>
          <w:tcPr>
            <w:tcW w:w="2131" w:type="dxa"/>
          </w:tcPr>
          <w:p w14:paraId="5A9C0A92"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369" w:type="dxa"/>
          </w:tcPr>
          <w:p w14:paraId="2F4E7B86"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349" w:type="dxa"/>
          </w:tcPr>
          <w:p w14:paraId="70E5A083"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501" w:type="dxa"/>
          </w:tcPr>
          <w:p w14:paraId="344BC3D1"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56970738" w14:textId="77777777" w:rsidTr="002A06F9">
        <w:tc>
          <w:tcPr>
            <w:tcW w:w="2131" w:type="dxa"/>
          </w:tcPr>
          <w:p w14:paraId="024A7F0E"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369" w:type="dxa"/>
          </w:tcPr>
          <w:p w14:paraId="7EF8E5D1"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349" w:type="dxa"/>
          </w:tcPr>
          <w:p w14:paraId="2D9589CD"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501" w:type="dxa"/>
          </w:tcPr>
          <w:p w14:paraId="5CD4463A"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41956BD8" w14:textId="77777777" w:rsidTr="002A06F9">
        <w:tc>
          <w:tcPr>
            <w:tcW w:w="2131" w:type="dxa"/>
          </w:tcPr>
          <w:p w14:paraId="7AFCDB9D"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369" w:type="dxa"/>
          </w:tcPr>
          <w:p w14:paraId="518201EE"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349" w:type="dxa"/>
          </w:tcPr>
          <w:p w14:paraId="0390F6E2"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501" w:type="dxa"/>
          </w:tcPr>
          <w:p w14:paraId="6B5BF365"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4E1CCCF2" w14:textId="77777777" w:rsidTr="002A06F9">
        <w:tc>
          <w:tcPr>
            <w:tcW w:w="2131" w:type="dxa"/>
          </w:tcPr>
          <w:p w14:paraId="1C570494"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369" w:type="dxa"/>
          </w:tcPr>
          <w:p w14:paraId="515763B4"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349" w:type="dxa"/>
          </w:tcPr>
          <w:p w14:paraId="2098C43D"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501" w:type="dxa"/>
          </w:tcPr>
          <w:p w14:paraId="1FAD1574"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487AEF66" w14:textId="77777777" w:rsidTr="002A06F9">
        <w:tc>
          <w:tcPr>
            <w:tcW w:w="2131" w:type="dxa"/>
          </w:tcPr>
          <w:p w14:paraId="41EF3688"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369" w:type="dxa"/>
          </w:tcPr>
          <w:p w14:paraId="110BD859"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349" w:type="dxa"/>
          </w:tcPr>
          <w:p w14:paraId="0E77991D"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501" w:type="dxa"/>
          </w:tcPr>
          <w:p w14:paraId="1D39ABA7"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2957C779" w14:textId="77777777" w:rsidTr="002A06F9">
        <w:tc>
          <w:tcPr>
            <w:tcW w:w="2131" w:type="dxa"/>
          </w:tcPr>
          <w:p w14:paraId="2F3EEBB4"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369" w:type="dxa"/>
          </w:tcPr>
          <w:p w14:paraId="1BE53574"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349" w:type="dxa"/>
          </w:tcPr>
          <w:p w14:paraId="43406D8B"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501" w:type="dxa"/>
          </w:tcPr>
          <w:p w14:paraId="19B75580"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0EAEBCD7" w14:textId="77777777" w:rsidTr="002A06F9">
        <w:tc>
          <w:tcPr>
            <w:tcW w:w="2131" w:type="dxa"/>
          </w:tcPr>
          <w:p w14:paraId="278C3ABC"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369" w:type="dxa"/>
          </w:tcPr>
          <w:p w14:paraId="49B6069A"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349" w:type="dxa"/>
          </w:tcPr>
          <w:p w14:paraId="672826A6"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501" w:type="dxa"/>
          </w:tcPr>
          <w:p w14:paraId="0A5F8CF1"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4A314D9D" w14:textId="77777777" w:rsidTr="002A06F9">
        <w:tc>
          <w:tcPr>
            <w:tcW w:w="2131" w:type="dxa"/>
          </w:tcPr>
          <w:p w14:paraId="608F3BED"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369" w:type="dxa"/>
          </w:tcPr>
          <w:p w14:paraId="71FAD94C"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349" w:type="dxa"/>
          </w:tcPr>
          <w:p w14:paraId="3F6F2F85"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501" w:type="dxa"/>
          </w:tcPr>
          <w:p w14:paraId="277EE559"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bl>
    <w:p w14:paraId="607B6869" w14:textId="2EBF7BE1" w:rsidR="00C81F8B" w:rsidRPr="009656E4" w:rsidRDefault="00C81F8B" w:rsidP="00C81F8B">
      <w:pPr>
        <w:pStyle w:val="BodyText"/>
        <w:rPr>
          <w:szCs w:val="20"/>
        </w:rPr>
      </w:pPr>
      <w:r w:rsidRPr="009656E4">
        <w:rPr>
          <w:szCs w:val="20"/>
        </w:rPr>
        <w:t>1 Assign waste number sequentially. Do not remove waste number wastes which are no longer generated.</w:t>
      </w:r>
    </w:p>
    <w:p w14:paraId="79615EF4" w14:textId="77777777" w:rsidR="00C81F8B" w:rsidRPr="009656E4" w:rsidRDefault="00C81F8B" w:rsidP="00C81F8B">
      <w:pPr>
        <w:tabs>
          <w:tab w:val="clear" w:pos="720"/>
        </w:tabs>
        <w:spacing w:before="-1" w:after="-1"/>
        <w:rPr>
          <w:rStyle w:val="Strong"/>
          <w:szCs w:val="20"/>
        </w:rPr>
      </w:pPr>
      <w:r w:rsidRPr="009656E4">
        <w:rPr>
          <w:rStyle w:val="Strong"/>
          <w:szCs w:val="20"/>
        </w:rPr>
        <w:br w:type="page"/>
      </w:r>
    </w:p>
    <w:p w14:paraId="2784BC8A" w14:textId="47A672EF" w:rsidR="00C81F8B" w:rsidRPr="009656E4" w:rsidRDefault="00C81F8B" w:rsidP="00C81F8B">
      <w:pPr>
        <w:pStyle w:val="TableHeadings"/>
        <w:shd w:val="clear" w:color="auto" w:fill="auto"/>
        <w:rPr>
          <w:rFonts w:ascii="Lucida Bright" w:hAnsi="Lucida Bright"/>
          <w:bCs w:val="0"/>
        </w:rPr>
      </w:pPr>
      <w:bookmarkStart w:id="314" w:name="_Toc444779798"/>
      <w:r w:rsidRPr="009656E4">
        <w:rPr>
          <w:rFonts w:ascii="Lucida Bright" w:hAnsi="Lucida Bright"/>
          <w:bCs w:val="0"/>
        </w:rPr>
        <w:lastRenderedPageBreak/>
        <w:t>Table I.</w:t>
      </w:r>
      <w:r w:rsidR="004C40F1" w:rsidRPr="009656E4">
        <w:rPr>
          <w:rFonts w:ascii="Lucida Bright" w:hAnsi="Lucida Bright"/>
          <w:bCs w:val="0"/>
          <w:lang w:val="en-US"/>
        </w:rPr>
        <w:t>6</w:t>
      </w:r>
      <w:r w:rsidRPr="009656E4">
        <w:rPr>
          <w:rFonts w:ascii="Lucida Bright" w:hAnsi="Lucida Bright"/>
          <w:bCs w:val="0"/>
        </w:rPr>
        <w:t>.</w:t>
      </w:r>
      <w:r w:rsidRPr="009656E4">
        <w:rPr>
          <w:rFonts w:ascii="Lucida Bright" w:hAnsi="Lucida Bright"/>
          <w:bCs w:val="0"/>
          <w:lang w:val="en-US"/>
        </w:rPr>
        <w:t>B</w:t>
      </w:r>
      <w:r w:rsidRPr="009656E4">
        <w:rPr>
          <w:rFonts w:ascii="Lucida Bright" w:hAnsi="Lucida Bright"/>
          <w:bCs w:val="0"/>
        </w:rPr>
        <w:t>. – Wastes Managed in Registered Units</w:t>
      </w:r>
      <w:bookmarkEnd w:id="314"/>
      <w:r w:rsidRPr="009656E4">
        <w:rPr>
          <w:rFonts w:ascii="Lucida Bright" w:hAnsi="Lucida Bright"/>
          <w:bCs w:val="0"/>
        </w:rPr>
        <w:br/>
      </w:r>
    </w:p>
    <w:tbl>
      <w:tblPr>
        <w:tblStyle w:val="TableGrid"/>
        <w:tblW w:w="9805" w:type="dxa"/>
        <w:tblLook w:val="04A0" w:firstRow="1" w:lastRow="0" w:firstColumn="1" w:lastColumn="0" w:noHBand="0" w:noVBand="1"/>
        <w:tblCaption w:val="Waste Managed In Permitted Units"/>
        <w:tblDescription w:val="Waste Managed in Permitted Units"/>
      </w:tblPr>
      <w:tblGrid>
        <w:gridCol w:w="795"/>
        <w:gridCol w:w="3543"/>
        <w:gridCol w:w="5467"/>
      </w:tblGrid>
      <w:tr w:rsidR="00C81F8B" w:rsidRPr="009656E4" w14:paraId="4B4ABD4A" w14:textId="77777777" w:rsidTr="002A06F9">
        <w:tc>
          <w:tcPr>
            <w:tcW w:w="795" w:type="dxa"/>
          </w:tcPr>
          <w:p w14:paraId="2A41C463" w14:textId="77777777" w:rsidR="00C81F8B" w:rsidRPr="009656E4" w:rsidRDefault="00C81F8B" w:rsidP="002A06F9">
            <w:pPr>
              <w:widowControl w:val="0"/>
              <w:tabs>
                <w:tab w:val="clear" w:pos="720"/>
              </w:tabs>
              <w:autoSpaceDE w:val="0"/>
              <w:autoSpaceDN w:val="0"/>
              <w:adjustRightInd w:val="0"/>
              <w:spacing w:before="120" w:after="60"/>
              <w:jc w:val="center"/>
              <w:rPr>
                <w:rFonts w:cs="Mangal"/>
                <w:szCs w:val="20"/>
                <w:vertAlign w:val="superscript"/>
              </w:rPr>
            </w:pPr>
            <w:r w:rsidRPr="009656E4">
              <w:rPr>
                <w:rFonts w:cs="Mangal"/>
                <w:szCs w:val="20"/>
              </w:rPr>
              <w:t>Waste No.</w:t>
            </w:r>
            <w:r w:rsidRPr="009656E4">
              <w:rPr>
                <w:rFonts w:cs="Mangal"/>
                <w:szCs w:val="20"/>
                <w:vertAlign w:val="superscript"/>
              </w:rPr>
              <w:t>1</w:t>
            </w:r>
          </w:p>
        </w:tc>
        <w:tc>
          <w:tcPr>
            <w:tcW w:w="3543" w:type="dxa"/>
          </w:tcPr>
          <w:p w14:paraId="3817E408" w14:textId="77777777" w:rsidR="00C81F8B" w:rsidRPr="009656E4" w:rsidRDefault="00C81F8B" w:rsidP="002A06F9">
            <w:pPr>
              <w:widowControl w:val="0"/>
              <w:tabs>
                <w:tab w:val="clear" w:pos="720"/>
              </w:tabs>
              <w:autoSpaceDE w:val="0"/>
              <w:autoSpaceDN w:val="0"/>
              <w:adjustRightInd w:val="0"/>
              <w:spacing w:before="120" w:after="60"/>
              <w:jc w:val="center"/>
              <w:rPr>
                <w:rFonts w:cs="Mangal"/>
                <w:szCs w:val="20"/>
              </w:rPr>
            </w:pPr>
            <w:r w:rsidRPr="009656E4">
              <w:rPr>
                <w:rFonts w:cs="Mangal"/>
                <w:szCs w:val="20"/>
              </w:rPr>
              <w:t>Waste</w:t>
            </w:r>
          </w:p>
        </w:tc>
        <w:tc>
          <w:tcPr>
            <w:tcW w:w="5467" w:type="dxa"/>
          </w:tcPr>
          <w:p w14:paraId="0793C720" w14:textId="77777777" w:rsidR="00C81F8B" w:rsidRPr="009656E4" w:rsidRDefault="00C81F8B" w:rsidP="002A06F9">
            <w:pPr>
              <w:widowControl w:val="0"/>
              <w:tabs>
                <w:tab w:val="clear" w:pos="720"/>
              </w:tabs>
              <w:autoSpaceDE w:val="0"/>
              <w:autoSpaceDN w:val="0"/>
              <w:adjustRightInd w:val="0"/>
              <w:spacing w:before="120" w:after="60"/>
              <w:jc w:val="center"/>
              <w:rPr>
                <w:rFonts w:cs="Mangal"/>
                <w:szCs w:val="20"/>
              </w:rPr>
            </w:pPr>
            <w:r w:rsidRPr="009656E4">
              <w:rPr>
                <w:rFonts w:cs="Mangal"/>
                <w:szCs w:val="20"/>
              </w:rPr>
              <w:t>TCEQ Waste Form Codes and Classification Codes</w:t>
            </w:r>
          </w:p>
        </w:tc>
      </w:tr>
      <w:tr w:rsidR="00C81F8B" w:rsidRPr="009656E4" w14:paraId="0283E7D5" w14:textId="77777777" w:rsidTr="002A06F9">
        <w:tc>
          <w:tcPr>
            <w:tcW w:w="795" w:type="dxa"/>
          </w:tcPr>
          <w:p w14:paraId="0D4C8F3C"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3543" w:type="dxa"/>
          </w:tcPr>
          <w:p w14:paraId="4D1FB1FC"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5467" w:type="dxa"/>
          </w:tcPr>
          <w:p w14:paraId="53FBEB6F"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0908C7A6" w14:textId="77777777" w:rsidTr="002A06F9">
        <w:tc>
          <w:tcPr>
            <w:tcW w:w="795" w:type="dxa"/>
          </w:tcPr>
          <w:p w14:paraId="19617614"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3543" w:type="dxa"/>
          </w:tcPr>
          <w:p w14:paraId="4AFB8A60"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5467" w:type="dxa"/>
          </w:tcPr>
          <w:p w14:paraId="2EF85CB1"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7372F9F2" w14:textId="77777777" w:rsidTr="002A06F9">
        <w:tc>
          <w:tcPr>
            <w:tcW w:w="795" w:type="dxa"/>
          </w:tcPr>
          <w:p w14:paraId="30DFDA83"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3543" w:type="dxa"/>
          </w:tcPr>
          <w:p w14:paraId="16CE97B4"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5467" w:type="dxa"/>
          </w:tcPr>
          <w:p w14:paraId="0E9E8C24"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041C7EFB" w14:textId="77777777" w:rsidTr="002A06F9">
        <w:tc>
          <w:tcPr>
            <w:tcW w:w="795" w:type="dxa"/>
          </w:tcPr>
          <w:p w14:paraId="1CEBB3F3"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3543" w:type="dxa"/>
          </w:tcPr>
          <w:p w14:paraId="19632EA5"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5467" w:type="dxa"/>
          </w:tcPr>
          <w:p w14:paraId="0D0140B8"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0F56837C" w14:textId="77777777" w:rsidTr="002A06F9">
        <w:tc>
          <w:tcPr>
            <w:tcW w:w="795" w:type="dxa"/>
          </w:tcPr>
          <w:p w14:paraId="54401622"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3543" w:type="dxa"/>
          </w:tcPr>
          <w:p w14:paraId="399E03F9"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5467" w:type="dxa"/>
          </w:tcPr>
          <w:p w14:paraId="7E0B3754"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658EC602" w14:textId="77777777" w:rsidTr="002A06F9">
        <w:tc>
          <w:tcPr>
            <w:tcW w:w="795" w:type="dxa"/>
          </w:tcPr>
          <w:p w14:paraId="04FEEA2B"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3543" w:type="dxa"/>
          </w:tcPr>
          <w:p w14:paraId="426A16FD"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5467" w:type="dxa"/>
          </w:tcPr>
          <w:p w14:paraId="7B00B78E"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4C1D68E2" w14:textId="77777777" w:rsidTr="002A06F9">
        <w:tc>
          <w:tcPr>
            <w:tcW w:w="795" w:type="dxa"/>
          </w:tcPr>
          <w:p w14:paraId="314F2BA5"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3543" w:type="dxa"/>
          </w:tcPr>
          <w:p w14:paraId="454A2884"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5467" w:type="dxa"/>
          </w:tcPr>
          <w:p w14:paraId="4901260C"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1D21A8B2" w14:textId="77777777" w:rsidTr="002A06F9">
        <w:tc>
          <w:tcPr>
            <w:tcW w:w="795" w:type="dxa"/>
          </w:tcPr>
          <w:p w14:paraId="1F4D8DBB"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3543" w:type="dxa"/>
          </w:tcPr>
          <w:p w14:paraId="7D42FA6C"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5467" w:type="dxa"/>
          </w:tcPr>
          <w:p w14:paraId="0D8E09FB"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612C2C65" w14:textId="77777777" w:rsidTr="002A06F9">
        <w:tc>
          <w:tcPr>
            <w:tcW w:w="795" w:type="dxa"/>
          </w:tcPr>
          <w:p w14:paraId="2F516538"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3543" w:type="dxa"/>
          </w:tcPr>
          <w:p w14:paraId="60A4E3CB"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5467" w:type="dxa"/>
          </w:tcPr>
          <w:p w14:paraId="30C3C368"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41605C3B" w14:textId="77777777" w:rsidTr="002A06F9">
        <w:tc>
          <w:tcPr>
            <w:tcW w:w="795" w:type="dxa"/>
          </w:tcPr>
          <w:p w14:paraId="76B000B2"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3543" w:type="dxa"/>
          </w:tcPr>
          <w:p w14:paraId="59179CFB"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5467" w:type="dxa"/>
          </w:tcPr>
          <w:p w14:paraId="79EE2DCF"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34BD0C7E" w14:textId="77777777" w:rsidTr="002A06F9">
        <w:tc>
          <w:tcPr>
            <w:tcW w:w="795" w:type="dxa"/>
          </w:tcPr>
          <w:p w14:paraId="28BF0AFE"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3543" w:type="dxa"/>
          </w:tcPr>
          <w:p w14:paraId="441577A8"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5467" w:type="dxa"/>
          </w:tcPr>
          <w:p w14:paraId="069C4984"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79B55CE8" w14:textId="77777777" w:rsidTr="002A06F9">
        <w:tc>
          <w:tcPr>
            <w:tcW w:w="795" w:type="dxa"/>
          </w:tcPr>
          <w:p w14:paraId="539518CF"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3543" w:type="dxa"/>
          </w:tcPr>
          <w:p w14:paraId="19E5B1A4"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5467" w:type="dxa"/>
          </w:tcPr>
          <w:p w14:paraId="1BDC9E66"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4A35C8F2" w14:textId="77777777" w:rsidTr="002A06F9">
        <w:tc>
          <w:tcPr>
            <w:tcW w:w="795" w:type="dxa"/>
          </w:tcPr>
          <w:p w14:paraId="3DBA36C7"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3543" w:type="dxa"/>
          </w:tcPr>
          <w:p w14:paraId="2BD44BEF"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5467" w:type="dxa"/>
          </w:tcPr>
          <w:p w14:paraId="0A71C8EC"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1565E96D" w14:textId="77777777" w:rsidTr="002A06F9">
        <w:tc>
          <w:tcPr>
            <w:tcW w:w="795" w:type="dxa"/>
          </w:tcPr>
          <w:p w14:paraId="0C6AC322"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3543" w:type="dxa"/>
          </w:tcPr>
          <w:p w14:paraId="76CCB34F"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5467" w:type="dxa"/>
          </w:tcPr>
          <w:p w14:paraId="2607D43D"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655616AB" w14:textId="77777777" w:rsidTr="002A06F9">
        <w:tc>
          <w:tcPr>
            <w:tcW w:w="795" w:type="dxa"/>
          </w:tcPr>
          <w:p w14:paraId="01B8B618"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3543" w:type="dxa"/>
          </w:tcPr>
          <w:p w14:paraId="262E72BD"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5467" w:type="dxa"/>
          </w:tcPr>
          <w:p w14:paraId="5EF48318"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62BDDF04" w14:textId="77777777" w:rsidTr="002A06F9">
        <w:tc>
          <w:tcPr>
            <w:tcW w:w="795" w:type="dxa"/>
          </w:tcPr>
          <w:p w14:paraId="32B08DFD"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3543" w:type="dxa"/>
          </w:tcPr>
          <w:p w14:paraId="3A440405"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5467" w:type="dxa"/>
          </w:tcPr>
          <w:p w14:paraId="5E5AF6E0"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0C6F85FB" w14:textId="77777777" w:rsidTr="002A06F9">
        <w:tc>
          <w:tcPr>
            <w:tcW w:w="795" w:type="dxa"/>
          </w:tcPr>
          <w:p w14:paraId="29218F05"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3543" w:type="dxa"/>
          </w:tcPr>
          <w:p w14:paraId="0778823F"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5467" w:type="dxa"/>
          </w:tcPr>
          <w:p w14:paraId="35294CAE"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77E4EF2E" w14:textId="77777777" w:rsidTr="002A06F9">
        <w:tc>
          <w:tcPr>
            <w:tcW w:w="795" w:type="dxa"/>
          </w:tcPr>
          <w:p w14:paraId="2D73AEB3"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3543" w:type="dxa"/>
          </w:tcPr>
          <w:p w14:paraId="4A01CB90"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5467" w:type="dxa"/>
          </w:tcPr>
          <w:p w14:paraId="41EB388A"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bl>
    <w:p w14:paraId="24B8AAE1" w14:textId="2972A8B9" w:rsidR="00C81F8B" w:rsidRPr="009656E4" w:rsidRDefault="00C81F8B" w:rsidP="00C81F8B">
      <w:pPr>
        <w:widowControl w:val="0"/>
        <w:tabs>
          <w:tab w:val="clear" w:pos="720"/>
        </w:tabs>
        <w:autoSpaceDE w:val="0"/>
        <w:autoSpaceDN w:val="0"/>
        <w:adjustRightInd w:val="0"/>
        <w:rPr>
          <w:rFonts w:eastAsia="Times New Roman" w:cs="Times New Roman"/>
          <w:szCs w:val="20"/>
        </w:rPr>
      </w:pPr>
      <w:r w:rsidRPr="00C84062">
        <w:rPr>
          <w:rFonts w:eastAsia="Times New Roman" w:cs="Times New Roman"/>
          <w:szCs w:val="20"/>
        </w:rPr>
        <w:t>1</w:t>
      </w:r>
      <w:r w:rsidR="00C84062">
        <w:rPr>
          <w:rFonts w:eastAsia="Times New Roman" w:cs="Times New Roman"/>
          <w:szCs w:val="20"/>
        </w:rPr>
        <w:t xml:space="preserve"> </w:t>
      </w:r>
      <w:r w:rsidRPr="009656E4">
        <w:rPr>
          <w:rFonts w:eastAsia="Times New Roman" w:cs="Times New Roman"/>
          <w:szCs w:val="20"/>
        </w:rPr>
        <w:t>from Table I.</w:t>
      </w:r>
      <w:r w:rsidR="00535D50" w:rsidRPr="009656E4">
        <w:rPr>
          <w:rFonts w:eastAsia="Times New Roman" w:cs="Times New Roman"/>
          <w:szCs w:val="20"/>
        </w:rPr>
        <w:t>6</w:t>
      </w:r>
      <w:r w:rsidRPr="009656E4">
        <w:rPr>
          <w:rFonts w:eastAsia="Times New Roman" w:cs="Times New Roman"/>
          <w:szCs w:val="20"/>
        </w:rPr>
        <w:t>.A., first column</w:t>
      </w:r>
    </w:p>
    <w:p w14:paraId="515B88BC" w14:textId="77777777" w:rsidR="00C81F8B" w:rsidRPr="009656E4" w:rsidRDefault="00C81F8B" w:rsidP="00C81F8B">
      <w:pPr>
        <w:tabs>
          <w:tab w:val="clear" w:pos="720"/>
        </w:tabs>
        <w:spacing w:before="-1" w:after="-1"/>
        <w:rPr>
          <w:szCs w:val="20"/>
        </w:rPr>
      </w:pPr>
      <w:r w:rsidRPr="009656E4">
        <w:rPr>
          <w:szCs w:val="20"/>
        </w:rPr>
        <w:br w:type="page"/>
      </w:r>
    </w:p>
    <w:p w14:paraId="3F996E49" w14:textId="77777777" w:rsidR="00C81F8B" w:rsidRPr="009656E4" w:rsidRDefault="00C81F8B" w:rsidP="00C81F8B">
      <w:pPr>
        <w:tabs>
          <w:tab w:val="clear" w:pos="720"/>
        </w:tabs>
        <w:spacing w:before="100" w:beforeAutospacing="1" w:after="100" w:afterAutospacing="1"/>
        <w:rPr>
          <w:szCs w:val="20"/>
        </w:rPr>
        <w:sectPr w:rsidR="00C81F8B" w:rsidRPr="009656E4" w:rsidSect="002E686B">
          <w:pgSz w:w="12240" w:h="15840"/>
          <w:pgMar w:top="1440" w:right="1440" w:bottom="1440" w:left="1440" w:header="720" w:footer="720" w:gutter="0"/>
          <w:cols w:space="720"/>
          <w:docGrid w:linePitch="360"/>
        </w:sectPr>
      </w:pPr>
    </w:p>
    <w:p w14:paraId="7C28C620" w14:textId="156677EA" w:rsidR="00C81F8B" w:rsidRPr="00B012EF" w:rsidRDefault="00C81F8B" w:rsidP="00B012EF">
      <w:pPr>
        <w:pStyle w:val="TableHeadings"/>
        <w:rPr>
          <w:rFonts w:ascii="Lucida Bright" w:hAnsi="Lucida Bright"/>
        </w:rPr>
      </w:pPr>
      <w:r w:rsidRPr="00B012EF">
        <w:rPr>
          <w:rFonts w:ascii="Lucida Bright" w:hAnsi="Lucida Bright"/>
        </w:rPr>
        <w:lastRenderedPageBreak/>
        <w:t>Table I.</w:t>
      </w:r>
      <w:r w:rsidR="004C40F1" w:rsidRPr="00B012EF">
        <w:rPr>
          <w:rFonts w:ascii="Lucida Bright" w:hAnsi="Lucida Bright"/>
        </w:rPr>
        <w:t>6</w:t>
      </w:r>
      <w:r w:rsidRPr="00B012EF">
        <w:rPr>
          <w:rFonts w:ascii="Lucida Bright" w:hAnsi="Lucida Bright"/>
        </w:rPr>
        <w:t xml:space="preserve">.C </w:t>
      </w:r>
      <w:r w:rsidR="00B012EF" w:rsidRPr="00B012EF">
        <w:rPr>
          <w:rFonts w:ascii="Lucida Bright" w:hAnsi="Lucida Bright"/>
        </w:rPr>
        <w:t>–</w:t>
      </w:r>
      <w:r w:rsidRPr="00B012EF">
        <w:rPr>
          <w:rFonts w:ascii="Lucida Bright" w:hAnsi="Lucida Bright"/>
        </w:rPr>
        <w:t xml:space="preserve"> Sampling and Analytical Methods</w:t>
      </w:r>
      <w:r w:rsidRPr="00B012EF">
        <w:rPr>
          <w:rFonts w:ascii="Lucida Bright" w:hAnsi="Lucida Bright"/>
        </w:rPr>
        <w:br/>
      </w:r>
    </w:p>
    <w:tbl>
      <w:tblPr>
        <w:tblStyle w:val="TableGrid"/>
        <w:tblW w:w="0" w:type="auto"/>
        <w:tblLayout w:type="fixed"/>
        <w:tblLook w:val="0020" w:firstRow="1" w:lastRow="0" w:firstColumn="0" w:lastColumn="0" w:noHBand="0" w:noVBand="0"/>
      </w:tblPr>
      <w:tblGrid>
        <w:gridCol w:w="1507"/>
        <w:gridCol w:w="2505"/>
        <w:gridCol w:w="2164"/>
        <w:gridCol w:w="1934"/>
        <w:gridCol w:w="2280"/>
        <w:gridCol w:w="1588"/>
        <w:gridCol w:w="1267"/>
      </w:tblGrid>
      <w:tr w:rsidR="00C81F8B" w:rsidRPr="009656E4" w14:paraId="3C478D13" w14:textId="77777777" w:rsidTr="002A06F9">
        <w:trPr>
          <w:trHeight w:val="360"/>
        </w:trPr>
        <w:tc>
          <w:tcPr>
            <w:tcW w:w="1507" w:type="dxa"/>
          </w:tcPr>
          <w:p w14:paraId="4345B123" w14:textId="77777777" w:rsidR="00C81F8B" w:rsidRPr="009656E4" w:rsidRDefault="00C81F8B" w:rsidP="00EA5FF8">
            <w:pPr>
              <w:pStyle w:val="TableofFigures"/>
              <w:jc w:val="center"/>
              <w:rPr>
                <w:szCs w:val="20"/>
              </w:rPr>
            </w:pPr>
            <w:bookmarkStart w:id="315" w:name="Table_IVC"/>
            <w:bookmarkEnd w:id="315"/>
            <w:r w:rsidRPr="009656E4">
              <w:rPr>
                <w:szCs w:val="20"/>
              </w:rPr>
              <w:t>Waste No.</w:t>
            </w:r>
            <w:r w:rsidRPr="009656E4">
              <w:rPr>
                <w:rStyle w:val="SuperScript"/>
                <w:szCs w:val="20"/>
              </w:rPr>
              <w:t>1</w:t>
            </w:r>
          </w:p>
        </w:tc>
        <w:tc>
          <w:tcPr>
            <w:tcW w:w="2505" w:type="dxa"/>
          </w:tcPr>
          <w:p w14:paraId="63A95AC3" w14:textId="77777777" w:rsidR="00C81F8B" w:rsidRPr="009656E4" w:rsidRDefault="00C81F8B" w:rsidP="00EA5FF8">
            <w:pPr>
              <w:pStyle w:val="TableofFigures"/>
              <w:jc w:val="center"/>
              <w:rPr>
                <w:szCs w:val="20"/>
              </w:rPr>
            </w:pPr>
            <w:r w:rsidRPr="009656E4">
              <w:rPr>
                <w:szCs w:val="20"/>
              </w:rPr>
              <w:t>Sampling Location</w:t>
            </w:r>
          </w:p>
        </w:tc>
        <w:tc>
          <w:tcPr>
            <w:tcW w:w="2164" w:type="dxa"/>
          </w:tcPr>
          <w:p w14:paraId="730BDCE1" w14:textId="77777777" w:rsidR="00C81F8B" w:rsidRPr="009656E4" w:rsidRDefault="00C81F8B" w:rsidP="00EA5FF8">
            <w:pPr>
              <w:pStyle w:val="TableofFigures"/>
              <w:jc w:val="center"/>
              <w:rPr>
                <w:szCs w:val="20"/>
              </w:rPr>
            </w:pPr>
            <w:r w:rsidRPr="009656E4">
              <w:rPr>
                <w:szCs w:val="20"/>
              </w:rPr>
              <w:t>Sampling Method</w:t>
            </w:r>
          </w:p>
        </w:tc>
        <w:tc>
          <w:tcPr>
            <w:tcW w:w="1934" w:type="dxa"/>
          </w:tcPr>
          <w:p w14:paraId="29258F1D" w14:textId="77777777" w:rsidR="00C81F8B" w:rsidRPr="009656E4" w:rsidRDefault="00C81F8B" w:rsidP="00EA5FF8">
            <w:pPr>
              <w:pStyle w:val="TableofFigures"/>
              <w:jc w:val="center"/>
              <w:rPr>
                <w:szCs w:val="20"/>
              </w:rPr>
            </w:pPr>
            <w:r w:rsidRPr="009656E4">
              <w:rPr>
                <w:szCs w:val="20"/>
              </w:rPr>
              <w:t>Frequency</w:t>
            </w:r>
          </w:p>
        </w:tc>
        <w:tc>
          <w:tcPr>
            <w:tcW w:w="2280" w:type="dxa"/>
          </w:tcPr>
          <w:p w14:paraId="20F00A41" w14:textId="77777777" w:rsidR="00C81F8B" w:rsidRPr="009656E4" w:rsidRDefault="00C81F8B" w:rsidP="00EA5FF8">
            <w:pPr>
              <w:pStyle w:val="TableofFigures"/>
              <w:jc w:val="center"/>
              <w:rPr>
                <w:szCs w:val="20"/>
              </w:rPr>
            </w:pPr>
            <w:r w:rsidRPr="009656E4">
              <w:rPr>
                <w:szCs w:val="20"/>
              </w:rPr>
              <w:t>Parameter</w:t>
            </w:r>
          </w:p>
        </w:tc>
        <w:tc>
          <w:tcPr>
            <w:tcW w:w="1588" w:type="dxa"/>
          </w:tcPr>
          <w:p w14:paraId="33C6145D" w14:textId="77777777" w:rsidR="00C81F8B" w:rsidRPr="009656E4" w:rsidRDefault="00C81F8B" w:rsidP="00EA5FF8">
            <w:pPr>
              <w:pStyle w:val="TableofFigures"/>
              <w:jc w:val="center"/>
              <w:rPr>
                <w:szCs w:val="20"/>
              </w:rPr>
            </w:pPr>
            <w:r w:rsidRPr="009656E4">
              <w:rPr>
                <w:szCs w:val="20"/>
              </w:rPr>
              <w:t>Test Method</w:t>
            </w:r>
          </w:p>
        </w:tc>
        <w:tc>
          <w:tcPr>
            <w:tcW w:w="1267" w:type="dxa"/>
          </w:tcPr>
          <w:p w14:paraId="510808D4" w14:textId="77777777" w:rsidR="00C81F8B" w:rsidRPr="009656E4" w:rsidRDefault="00C81F8B" w:rsidP="00EA5FF8">
            <w:pPr>
              <w:pStyle w:val="TableofFigures"/>
              <w:jc w:val="center"/>
              <w:rPr>
                <w:szCs w:val="20"/>
              </w:rPr>
            </w:pPr>
            <w:r w:rsidRPr="009656E4">
              <w:rPr>
                <w:szCs w:val="20"/>
              </w:rPr>
              <w:t>Desired Accuracy Level</w:t>
            </w:r>
          </w:p>
        </w:tc>
      </w:tr>
      <w:tr w:rsidR="00C81F8B" w:rsidRPr="009656E4" w14:paraId="7E10DD5F" w14:textId="77777777" w:rsidTr="002A06F9">
        <w:trPr>
          <w:trHeight w:val="360"/>
        </w:trPr>
        <w:tc>
          <w:tcPr>
            <w:tcW w:w="1507" w:type="dxa"/>
          </w:tcPr>
          <w:p w14:paraId="1FFBE680" w14:textId="77777777" w:rsidR="00C81F8B" w:rsidRPr="009656E4" w:rsidRDefault="00C81F8B" w:rsidP="002A06F9">
            <w:pPr>
              <w:pStyle w:val="TableofFigures"/>
              <w:rPr>
                <w:szCs w:val="20"/>
              </w:rPr>
            </w:pPr>
          </w:p>
        </w:tc>
        <w:tc>
          <w:tcPr>
            <w:tcW w:w="2505" w:type="dxa"/>
          </w:tcPr>
          <w:p w14:paraId="1DC672C0" w14:textId="77777777" w:rsidR="00C81F8B" w:rsidRPr="009656E4" w:rsidRDefault="00C81F8B" w:rsidP="002A06F9">
            <w:pPr>
              <w:pStyle w:val="TableofFigures"/>
              <w:rPr>
                <w:szCs w:val="20"/>
              </w:rPr>
            </w:pPr>
          </w:p>
        </w:tc>
        <w:tc>
          <w:tcPr>
            <w:tcW w:w="2164" w:type="dxa"/>
          </w:tcPr>
          <w:p w14:paraId="612CF6B5" w14:textId="77777777" w:rsidR="00C81F8B" w:rsidRPr="009656E4" w:rsidRDefault="00C81F8B" w:rsidP="002A06F9">
            <w:pPr>
              <w:pStyle w:val="TableofFigures"/>
              <w:rPr>
                <w:szCs w:val="20"/>
              </w:rPr>
            </w:pPr>
          </w:p>
        </w:tc>
        <w:tc>
          <w:tcPr>
            <w:tcW w:w="1934" w:type="dxa"/>
          </w:tcPr>
          <w:p w14:paraId="1501581F" w14:textId="77777777" w:rsidR="00C81F8B" w:rsidRPr="009656E4" w:rsidRDefault="00C81F8B" w:rsidP="002A06F9">
            <w:pPr>
              <w:pStyle w:val="TableofFigures"/>
              <w:rPr>
                <w:szCs w:val="20"/>
              </w:rPr>
            </w:pPr>
          </w:p>
        </w:tc>
        <w:tc>
          <w:tcPr>
            <w:tcW w:w="2280" w:type="dxa"/>
          </w:tcPr>
          <w:p w14:paraId="6F9E52FC" w14:textId="77777777" w:rsidR="00C81F8B" w:rsidRPr="009656E4" w:rsidRDefault="00C81F8B" w:rsidP="002A06F9">
            <w:pPr>
              <w:pStyle w:val="TableofFigures"/>
              <w:rPr>
                <w:szCs w:val="20"/>
              </w:rPr>
            </w:pPr>
          </w:p>
        </w:tc>
        <w:tc>
          <w:tcPr>
            <w:tcW w:w="1588" w:type="dxa"/>
          </w:tcPr>
          <w:p w14:paraId="27E27074" w14:textId="77777777" w:rsidR="00C81F8B" w:rsidRPr="009656E4" w:rsidRDefault="00C81F8B" w:rsidP="002A06F9">
            <w:pPr>
              <w:pStyle w:val="TableofFigures"/>
              <w:rPr>
                <w:szCs w:val="20"/>
              </w:rPr>
            </w:pPr>
          </w:p>
        </w:tc>
        <w:tc>
          <w:tcPr>
            <w:tcW w:w="1267" w:type="dxa"/>
          </w:tcPr>
          <w:p w14:paraId="3500E2FD" w14:textId="77777777" w:rsidR="00C81F8B" w:rsidRPr="009656E4" w:rsidRDefault="00C81F8B" w:rsidP="002A06F9">
            <w:pPr>
              <w:pStyle w:val="TableofFigures"/>
              <w:rPr>
                <w:szCs w:val="20"/>
              </w:rPr>
            </w:pPr>
          </w:p>
        </w:tc>
      </w:tr>
      <w:tr w:rsidR="00C81F8B" w:rsidRPr="009656E4" w14:paraId="4AC47D57" w14:textId="77777777" w:rsidTr="002A06F9">
        <w:trPr>
          <w:trHeight w:val="360"/>
        </w:trPr>
        <w:tc>
          <w:tcPr>
            <w:tcW w:w="1507" w:type="dxa"/>
          </w:tcPr>
          <w:p w14:paraId="68098111" w14:textId="77777777" w:rsidR="00C81F8B" w:rsidRPr="009656E4" w:rsidRDefault="00C81F8B" w:rsidP="002A06F9">
            <w:pPr>
              <w:pStyle w:val="TableofFigures"/>
              <w:rPr>
                <w:szCs w:val="20"/>
              </w:rPr>
            </w:pPr>
          </w:p>
        </w:tc>
        <w:tc>
          <w:tcPr>
            <w:tcW w:w="2505" w:type="dxa"/>
          </w:tcPr>
          <w:p w14:paraId="4FA9573F" w14:textId="77777777" w:rsidR="00C81F8B" w:rsidRPr="009656E4" w:rsidRDefault="00C81F8B" w:rsidP="002A06F9">
            <w:pPr>
              <w:pStyle w:val="TableofFigures"/>
              <w:rPr>
                <w:szCs w:val="20"/>
              </w:rPr>
            </w:pPr>
          </w:p>
        </w:tc>
        <w:tc>
          <w:tcPr>
            <w:tcW w:w="2164" w:type="dxa"/>
          </w:tcPr>
          <w:p w14:paraId="2E84DF35" w14:textId="77777777" w:rsidR="00C81F8B" w:rsidRPr="009656E4" w:rsidRDefault="00C81F8B" w:rsidP="002A06F9">
            <w:pPr>
              <w:pStyle w:val="TableofFigures"/>
              <w:rPr>
                <w:szCs w:val="20"/>
              </w:rPr>
            </w:pPr>
          </w:p>
        </w:tc>
        <w:tc>
          <w:tcPr>
            <w:tcW w:w="1934" w:type="dxa"/>
          </w:tcPr>
          <w:p w14:paraId="3A73CD7F" w14:textId="77777777" w:rsidR="00C81F8B" w:rsidRPr="009656E4" w:rsidRDefault="00C81F8B" w:rsidP="002A06F9">
            <w:pPr>
              <w:pStyle w:val="TableofFigures"/>
              <w:rPr>
                <w:szCs w:val="20"/>
              </w:rPr>
            </w:pPr>
          </w:p>
        </w:tc>
        <w:tc>
          <w:tcPr>
            <w:tcW w:w="2280" w:type="dxa"/>
          </w:tcPr>
          <w:p w14:paraId="079F416E" w14:textId="77777777" w:rsidR="00C81F8B" w:rsidRPr="009656E4" w:rsidRDefault="00C81F8B" w:rsidP="002A06F9">
            <w:pPr>
              <w:pStyle w:val="TableofFigures"/>
              <w:rPr>
                <w:szCs w:val="20"/>
              </w:rPr>
            </w:pPr>
          </w:p>
        </w:tc>
        <w:tc>
          <w:tcPr>
            <w:tcW w:w="1588" w:type="dxa"/>
          </w:tcPr>
          <w:p w14:paraId="039DC699" w14:textId="77777777" w:rsidR="00C81F8B" w:rsidRPr="009656E4" w:rsidRDefault="00C81F8B" w:rsidP="002A06F9">
            <w:pPr>
              <w:pStyle w:val="TableofFigures"/>
              <w:rPr>
                <w:szCs w:val="20"/>
              </w:rPr>
            </w:pPr>
          </w:p>
        </w:tc>
        <w:tc>
          <w:tcPr>
            <w:tcW w:w="1267" w:type="dxa"/>
          </w:tcPr>
          <w:p w14:paraId="56D88072" w14:textId="77777777" w:rsidR="00C81F8B" w:rsidRPr="009656E4" w:rsidRDefault="00C81F8B" w:rsidP="002A06F9">
            <w:pPr>
              <w:pStyle w:val="TableofFigures"/>
              <w:rPr>
                <w:szCs w:val="20"/>
              </w:rPr>
            </w:pPr>
          </w:p>
        </w:tc>
      </w:tr>
      <w:tr w:rsidR="00C81F8B" w:rsidRPr="009656E4" w14:paraId="6AAB9933" w14:textId="77777777" w:rsidTr="002A06F9">
        <w:trPr>
          <w:trHeight w:val="360"/>
        </w:trPr>
        <w:tc>
          <w:tcPr>
            <w:tcW w:w="1507" w:type="dxa"/>
          </w:tcPr>
          <w:p w14:paraId="6F0949F8" w14:textId="77777777" w:rsidR="00C81F8B" w:rsidRPr="009656E4" w:rsidRDefault="00C81F8B" w:rsidP="002A06F9">
            <w:pPr>
              <w:pStyle w:val="TableofFigures"/>
              <w:rPr>
                <w:szCs w:val="20"/>
              </w:rPr>
            </w:pPr>
          </w:p>
        </w:tc>
        <w:tc>
          <w:tcPr>
            <w:tcW w:w="2505" w:type="dxa"/>
          </w:tcPr>
          <w:p w14:paraId="5267A75A" w14:textId="77777777" w:rsidR="00C81F8B" w:rsidRPr="009656E4" w:rsidRDefault="00C81F8B" w:rsidP="002A06F9">
            <w:pPr>
              <w:pStyle w:val="TableofFigures"/>
              <w:rPr>
                <w:szCs w:val="20"/>
              </w:rPr>
            </w:pPr>
          </w:p>
        </w:tc>
        <w:tc>
          <w:tcPr>
            <w:tcW w:w="2164" w:type="dxa"/>
          </w:tcPr>
          <w:p w14:paraId="6D8C1610" w14:textId="77777777" w:rsidR="00C81F8B" w:rsidRPr="009656E4" w:rsidRDefault="00C81F8B" w:rsidP="002A06F9">
            <w:pPr>
              <w:pStyle w:val="TableofFigures"/>
              <w:rPr>
                <w:szCs w:val="20"/>
              </w:rPr>
            </w:pPr>
          </w:p>
        </w:tc>
        <w:tc>
          <w:tcPr>
            <w:tcW w:w="1934" w:type="dxa"/>
          </w:tcPr>
          <w:p w14:paraId="32375302" w14:textId="77777777" w:rsidR="00C81F8B" w:rsidRPr="009656E4" w:rsidRDefault="00C81F8B" w:rsidP="002A06F9">
            <w:pPr>
              <w:pStyle w:val="TableofFigures"/>
              <w:rPr>
                <w:szCs w:val="20"/>
              </w:rPr>
            </w:pPr>
          </w:p>
        </w:tc>
        <w:tc>
          <w:tcPr>
            <w:tcW w:w="2280" w:type="dxa"/>
          </w:tcPr>
          <w:p w14:paraId="0F783C7C" w14:textId="77777777" w:rsidR="00C81F8B" w:rsidRPr="009656E4" w:rsidRDefault="00C81F8B" w:rsidP="002A06F9">
            <w:pPr>
              <w:pStyle w:val="TableofFigures"/>
              <w:rPr>
                <w:szCs w:val="20"/>
              </w:rPr>
            </w:pPr>
          </w:p>
        </w:tc>
        <w:tc>
          <w:tcPr>
            <w:tcW w:w="1588" w:type="dxa"/>
          </w:tcPr>
          <w:p w14:paraId="12B522D6" w14:textId="77777777" w:rsidR="00C81F8B" w:rsidRPr="009656E4" w:rsidRDefault="00C81F8B" w:rsidP="002A06F9">
            <w:pPr>
              <w:pStyle w:val="TableofFigures"/>
              <w:rPr>
                <w:szCs w:val="20"/>
              </w:rPr>
            </w:pPr>
          </w:p>
        </w:tc>
        <w:tc>
          <w:tcPr>
            <w:tcW w:w="1267" w:type="dxa"/>
          </w:tcPr>
          <w:p w14:paraId="4A0631A6" w14:textId="77777777" w:rsidR="00C81F8B" w:rsidRPr="009656E4" w:rsidRDefault="00C81F8B" w:rsidP="002A06F9">
            <w:pPr>
              <w:pStyle w:val="TableofFigures"/>
              <w:rPr>
                <w:szCs w:val="20"/>
              </w:rPr>
            </w:pPr>
          </w:p>
        </w:tc>
      </w:tr>
      <w:tr w:rsidR="00C81F8B" w:rsidRPr="009656E4" w14:paraId="24490FB7" w14:textId="77777777" w:rsidTr="002A06F9">
        <w:trPr>
          <w:trHeight w:val="360"/>
        </w:trPr>
        <w:tc>
          <w:tcPr>
            <w:tcW w:w="1507" w:type="dxa"/>
          </w:tcPr>
          <w:p w14:paraId="542128F2" w14:textId="77777777" w:rsidR="00C81F8B" w:rsidRPr="009656E4" w:rsidRDefault="00C81F8B" w:rsidP="002A06F9">
            <w:pPr>
              <w:pStyle w:val="TableofFigures"/>
              <w:rPr>
                <w:szCs w:val="20"/>
              </w:rPr>
            </w:pPr>
          </w:p>
        </w:tc>
        <w:tc>
          <w:tcPr>
            <w:tcW w:w="2505" w:type="dxa"/>
          </w:tcPr>
          <w:p w14:paraId="172CA994" w14:textId="77777777" w:rsidR="00C81F8B" w:rsidRPr="009656E4" w:rsidRDefault="00C81F8B" w:rsidP="002A06F9">
            <w:pPr>
              <w:pStyle w:val="TableofFigures"/>
              <w:rPr>
                <w:szCs w:val="20"/>
              </w:rPr>
            </w:pPr>
          </w:p>
        </w:tc>
        <w:tc>
          <w:tcPr>
            <w:tcW w:w="2164" w:type="dxa"/>
          </w:tcPr>
          <w:p w14:paraId="27724831" w14:textId="77777777" w:rsidR="00C81F8B" w:rsidRPr="009656E4" w:rsidRDefault="00C81F8B" w:rsidP="002A06F9">
            <w:pPr>
              <w:pStyle w:val="TableofFigures"/>
              <w:rPr>
                <w:szCs w:val="20"/>
              </w:rPr>
            </w:pPr>
          </w:p>
        </w:tc>
        <w:tc>
          <w:tcPr>
            <w:tcW w:w="1934" w:type="dxa"/>
          </w:tcPr>
          <w:p w14:paraId="664846D5" w14:textId="77777777" w:rsidR="00C81F8B" w:rsidRPr="009656E4" w:rsidRDefault="00C81F8B" w:rsidP="002A06F9">
            <w:pPr>
              <w:pStyle w:val="TableofFigures"/>
              <w:rPr>
                <w:szCs w:val="20"/>
              </w:rPr>
            </w:pPr>
          </w:p>
        </w:tc>
        <w:tc>
          <w:tcPr>
            <w:tcW w:w="2280" w:type="dxa"/>
          </w:tcPr>
          <w:p w14:paraId="7DD23AB5" w14:textId="77777777" w:rsidR="00C81F8B" w:rsidRPr="009656E4" w:rsidRDefault="00C81F8B" w:rsidP="002A06F9">
            <w:pPr>
              <w:pStyle w:val="TableofFigures"/>
              <w:rPr>
                <w:szCs w:val="20"/>
              </w:rPr>
            </w:pPr>
          </w:p>
        </w:tc>
        <w:tc>
          <w:tcPr>
            <w:tcW w:w="1588" w:type="dxa"/>
          </w:tcPr>
          <w:p w14:paraId="05233016" w14:textId="77777777" w:rsidR="00C81F8B" w:rsidRPr="009656E4" w:rsidRDefault="00C81F8B" w:rsidP="002A06F9">
            <w:pPr>
              <w:pStyle w:val="TableofFigures"/>
              <w:rPr>
                <w:szCs w:val="20"/>
              </w:rPr>
            </w:pPr>
          </w:p>
        </w:tc>
        <w:tc>
          <w:tcPr>
            <w:tcW w:w="1267" w:type="dxa"/>
          </w:tcPr>
          <w:p w14:paraId="31F8790F" w14:textId="77777777" w:rsidR="00C81F8B" w:rsidRPr="009656E4" w:rsidRDefault="00C81F8B" w:rsidP="002A06F9">
            <w:pPr>
              <w:pStyle w:val="TableofFigures"/>
              <w:rPr>
                <w:szCs w:val="20"/>
              </w:rPr>
            </w:pPr>
          </w:p>
        </w:tc>
      </w:tr>
      <w:tr w:rsidR="00C81F8B" w:rsidRPr="009656E4" w14:paraId="2264EB35" w14:textId="77777777" w:rsidTr="002A06F9">
        <w:trPr>
          <w:trHeight w:val="360"/>
        </w:trPr>
        <w:tc>
          <w:tcPr>
            <w:tcW w:w="1507" w:type="dxa"/>
          </w:tcPr>
          <w:p w14:paraId="21EC9C1A" w14:textId="77777777" w:rsidR="00C81F8B" w:rsidRPr="009656E4" w:rsidRDefault="00C81F8B" w:rsidP="002A06F9">
            <w:pPr>
              <w:pStyle w:val="TableofFigures"/>
              <w:rPr>
                <w:szCs w:val="20"/>
              </w:rPr>
            </w:pPr>
          </w:p>
        </w:tc>
        <w:tc>
          <w:tcPr>
            <w:tcW w:w="2505" w:type="dxa"/>
          </w:tcPr>
          <w:p w14:paraId="0D2D42E7" w14:textId="77777777" w:rsidR="00C81F8B" w:rsidRPr="009656E4" w:rsidRDefault="00C81F8B" w:rsidP="002A06F9">
            <w:pPr>
              <w:pStyle w:val="TableofFigures"/>
              <w:rPr>
                <w:szCs w:val="20"/>
              </w:rPr>
            </w:pPr>
          </w:p>
        </w:tc>
        <w:tc>
          <w:tcPr>
            <w:tcW w:w="2164" w:type="dxa"/>
          </w:tcPr>
          <w:p w14:paraId="1C6C46E7" w14:textId="77777777" w:rsidR="00C81F8B" w:rsidRPr="009656E4" w:rsidRDefault="00C81F8B" w:rsidP="002A06F9">
            <w:pPr>
              <w:pStyle w:val="TableofFigures"/>
              <w:rPr>
                <w:szCs w:val="20"/>
              </w:rPr>
            </w:pPr>
          </w:p>
        </w:tc>
        <w:tc>
          <w:tcPr>
            <w:tcW w:w="1934" w:type="dxa"/>
          </w:tcPr>
          <w:p w14:paraId="00E8BB21" w14:textId="77777777" w:rsidR="00C81F8B" w:rsidRPr="009656E4" w:rsidRDefault="00C81F8B" w:rsidP="002A06F9">
            <w:pPr>
              <w:pStyle w:val="TableofFigures"/>
              <w:rPr>
                <w:szCs w:val="20"/>
              </w:rPr>
            </w:pPr>
          </w:p>
        </w:tc>
        <w:tc>
          <w:tcPr>
            <w:tcW w:w="2280" w:type="dxa"/>
          </w:tcPr>
          <w:p w14:paraId="7B5F7EBB" w14:textId="77777777" w:rsidR="00C81F8B" w:rsidRPr="009656E4" w:rsidRDefault="00C81F8B" w:rsidP="002A06F9">
            <w:pPr>
              <w:pStyle w:val="TableofFigures"/>
              <w:rPr>
                <w:szCs w:val="20"/>
              </w:rPr>
            </w:pPr>
          </w:p>
        </w:tc>
        <w:tc>
          <w:tcPr>
            <w:tcW w:w="1588" w:type="dxa"/>
          </w:tcPr>
          <w:p w14:paraId="198DD069" w14:textId="77777777" w:rsidR="00C81F8B" w:rsidRPr="009656E4" w:rsidRDefault="00C81F8B" w:rsidP="002A06F9">
            <w:pPr>
              <w:pStyle w:val="TableofFigures"/>
              <w:rPr>
                <w:szCs w:val="20"/>
              </w:rPr>
            </w:pPr>
          </w:p>
        </w:tc>
        <w:tc>
          <w:tcPr>
            <w:tcW w:w="1267" w:type="dxa"/>
          </w:tcPr>
          <w:p w14:paraId="7081108D" w14:textId="77777777" w:rsidR="00C81F8B" w:rsidRPr="009656E4" w:rsidRDefault="00C81F8B" w:rsidP="002A06F9">
            <w:pPr>
              <w:pStyle w:val="TableofFigures"/>
              <w:rPr>
                <w:szCs w:val="20"/>
              </w:rPr>
            </w:pPr>
          </w:p>
        </w:tc>
      </w:tr>
      <w:tr w:rsidR="00C81F8B" w:rsidRPr="009656E4" w14:paraId="770110D4" w14:textId="77777777" w:rsidTr="002A06F9">
        <w:trPr>
          <w:trHeight w:val="360"/>
        </w:trPr>
        <w:tc>
          <w:tcPr>
            <w:tcW w:w="1507" w:type="dxa"/>
          </w:tcPr>
          <w:p w14:paraId="14A01F02" w14:textId="77777777" w:rsidR="00C81F8B" w:rsidRPr="009656E4" w:rsidRDefault="00C81F8B" w:rsidP="002A06F9">
            <w:pPr>
              <w:pStyle w:val="TableofFigures"/>
              <w:rPr>
                <w:szCs w:val="20"/>
              </w:rPr>
            </w:pPr>
          </w:p>
        </w:tc>
        <w:tc>
          <w:tcPr>
            <w:tcW w:w="2505" w:type="dxa"/>
          </w:tcPr>
          <w:p w14:paraId="5DD23F88" w14:textId="77777777" w:rsidR="00C81F8B" w:rsidRPr="009656E4" w:rsidRDefault="00C81F8B" w:rsidP="002A06F9">
            <w:pPr>
              <w:pStyle w:val="TableofFigures"/>
              <w:rPr>
                <w:szCs w:val="20"/>
              </w:rPr>
            </w:pPr>
          </w:p>
        </w:tc>
        <w:tc>
          <w:tcPr>
            <w:tcW w:w="2164" w:type="dxa"/>
          </w:tcPr>
          <w:p w14:paraId="65DC19E6" w14:textId="77777777" w:rsidR="00C81F8B" w:rsidRPr="009656E4" w:rsidRDefault="00C81F8B" w:rsidP="002A06F9">
            <w:pPr>
              <w:pStyle w:val="TableofFigures"/>
              <w:rPr>
                <w:szCs w:val="20"/>
              </w:rPr>
            </w:pPr>
          </w:p>
        </w:tc>
        <w:tc>
          <w:tcPr>
            <w:tcW w:w="1934" w:type="dxa"/>
          </w:tcPr>
          <w:p w14:paraId="47DA700F" w14:textId="77777777" w:rsidR="00C81F8B" w:rsidRPr="009656E4" w:rsidRDefault="00C81F8B" w:rsidP="002A06F9">
            <w:pPr>
              <w:pStyle w:val="TableofFigures"/>
              <w:rPr>
                <w:szCs w:val="20"/>
              </w:rPr>
            </w:pPr>
          </w:p>
        </w:tc>
        <w:tc>
          <w:tcPr>
            <w:tcW w:w="2280" w:type="dxa"/>
          </w:tcPr>
          <w:p w14:paraId="2209D1AF" w14:textId="77777777" w:rsidR="00C81F8B" w:rsidRPr="009656E4" w:rsidRDefault="00C81F8B" w:rsidP="002A06F9">
            <w:pPr>
              <w:pStyle w:val="TableofFigures"/>
              <w:rPr>
                <w:szCs w:val="20"/>
              </w:rPr>
            </w:pPr>
          </w:p>
        </w:tc>
        <w:tc>
          <w:tcPr>
            <w:tcW w:w="1588" w:type="dxa"/>
          </w:tcPr>
          <w:p w14:paraId="6DBDDF11" w14:textId="77777777" w:rsidR="00C81F8B" w:rsidRPr="009656E4" w:rsidRDefault="00C81F8B" w:rsidP="002A06F9">
            <w:pPr>
              <w:pStyle w:val="TableofFigures"/>
              <w:rPr>
                <w:szCs w:val="20"/>
              </w:rPr>
            </w:pPr>
          </w:p>
        </w:tc>
        <w:tc>
          <w:tcPr>
            <w:tcW w:w="1267" w:type="dxa"/>
          </w:tcPr>
          <w:p w14:paraId="28238DBB" w14:textId="77777777" w:rsidR="00C81F8B" w:rsidRPr="009656E4" w:rsidRDefault="00C81F8B" w:rsidP="002A06F9">
            <w:pPr>
              <w:pStyle w:val="TableofFigures"/>
              <w:rPr>
                <w:szCs w:val="20"/>
              </w:rPr>
            </w:pPr>
          </w:p>
        </w:tc>
      </w:tr>
      <w:tr w:rsidR="00C81F8B" w:rsidRPr="009656E4" w14:paraId="7B678548" w14:textId="77777777" w:rsidTr="002A06F9">
        <w:trPr>
          <w:trHeight w:val="360"/>
        </w:trPr>
        <w:tc>
          <w:tcPr>
            <w:tcW w:w="1507" w:type="dxa"/>
          </w:tcPr>
          <w:p w14:paraId="7EEF834E" w14:textId="77777777" w:rsidR="00C81F8B" w:rsidRPr="009656E4" w:rsidRDefault="00C81F8B" w:rsidP="002A06F9">
            <w:pPr>
              <w:pStyle w:val="TableofFigures"/>
              <w:rPr>
                <w:szCs w:val="20"/>
              </w:rPr>
            </w:pPr>
          </w:p>
        </w:tc>
        <w:tc>
          <w:tcPr>
            <w:tcW w:w="2505" w:type="dxa"/>
          </w:tcPr>
          <w:p w14:paraId="458D55ED" w14:textId="77777777" w:rsidR="00C81F8B" w:rsidRPr="009656E4" w:rsidRDefault="00C81F8B" w:rsidP="002A06F9">
            <w:pPr>
              <w:pStyle w:val="TableofFigures"/>
              <w:rPr>
                <w:szCs w:val="20"/>
              </w:rPr>
            </w:pPr>
          </w:p>
        </w:tc>
        <w:tc>
          <w:tcPr>
            <w:tcW w:w="2164" w:type="dxa"/>
          </w:tcPr>
          <w:p w14:paraId="5A26320C" w14:textId="77777777" w:rsidR="00C81F8B" w:rsidRPr="009656E4" w:rsidRDefault="00C81F8B" w:rsidP="002A06F9">
            <w:pPr>
              <w:pStyle w:val="TableofFigures"/>
              <w:rPr>
                <w:szCs w:val="20"/>
              </w:rPr>
            </w:pPr>
          </w:p>
        </w:tc>
        <w:tc>
          <w:tcPr>
            <w:tcW w:w="1934" w:type="dxa"/>
          </w:tcPr>
          <w:p w14:paraId="065AE51B" w14:textId="77777777" w:rsidR="00C81F8B" w:rsidRPr="009656E4" w:rsidRDefault="00C81F8B" w:rsidP="002A06F9">
            <w:pPr>
              <w:pStyle w:val="TableofFigures"/>
              <w:rPr>
                <w:szCs w:val="20"/>
              </w:rPr>
            </w:pPr>
          </w:p>
        </w:tc>
        <w:tc>
          <w:tcPr>
            <w:tcW w:w="2280" w:type="dxa"/>
          </w:tcPr>
          <w:p w14:paraId="6814021D" w14:textId="77777777" w:rsidR="00C81F8B" w:rsidRPr="009656E4" w:rsidRDefault="00C81F8B" w:rsidP="002A06F9">
            <w:pPr>
              <w:pStyle w:val="TableofFigures"/>
              <w:rPr>
                <w:szCs w:val="20"/>
              </w:rPr>
            </w:pPr>
          </w:p>
        </w:tc>
        <w:tc>
          <w:tcPr>
            <w:tcW w:w="1588" w:type="dxa"/>
          </w:tcPr>
          <w:p w14:paraId="62A21369" w14:textId="77777777" w:rsidR="00C81F8B" w:rsidRPr="009656E4" w:rsidRDefault="00C81F8B" w:rsidP="002A06F9">
            <w:pPr>
              <w:pStyle w:val="TableofFigures"/>
              <w:rPr>
                <w:szCs w:val="20"/>
              </w:rPr>
            </w:pPr>
          </w:p>
        </w:tc>
        <w:tc>
          <w:tcPr>
            <w:tcW w:w="1267" w:type="dxa"/>
          </w:tcPr>
          <w:p w14:paraId="7ECF8D2A" w14:textId="77777777" w:rsidR="00C81F8B" w:rsidRPr="009656E4" w:rsidRDefault="00C81F8B" w:rsidP="002A06F9">
            <w:pPr>
              <w:pStyle w:val="TableofFigures"/>
              <w:rPr>
                <w:szCs w:val="20"/>
              </w:rPr>
            </w:pPr>
          </w:p>
        </w:tc>
      </w:tr>
      <w:tr w:rsidR="00C81F8B" w:rsidRPr="009656E4" w14:paraId="56209C69" w14:textId="77777777" w:rsidTr="002A06F9">
        <w:trPr>
          <w:trHeight w:val="360"/>
        </w:trPr>
        <w:tc>
          <w:tcPr>
            <w:tcW w:w="1507" w:type="dxa"/>
          </w:tcPr>
          <w:p w14:paraId="4D711344" w14:textId="77777777" w:rsidR="00C81F8B" w:rsidRPr="009656E4" w:rsidRDefault="00C81F8B" w:rsidP="002A06F9">
            <w:pPr>
              <w:pStyle w:val="TableofFigures"/>
              <w:rPr>
                <w:szCs w:val="20"/>
              </w:rPr>
            </w:pPr>
          </w:p>
        </w:tc>
        <w:tc>
          <w:tcPr>
            <w:tcW w:w="2505" w:type="dxa"/>
          </w:tcPr>
          <w:p w14:paraId="05FCF824" w14:textId="77777777" w:rsidR="00C81F8B" w:rsidRPr="009656E4" w:rsidRDefault="00C81F8B" w:rsidP="002A06F9">
            <w:pPr>
              <w:pStyle w:val="TableofFigures"/>
              <w:rPr>
                <w:szCs w:val="20"/>
              </w:rPr>
            </w:pPr>
          </w:p>
        </w:tc>
        <w:tc>
          <w:tcPr>
            <w:tcW w:w="2164" w:type="dxa"/>
          </w:tcPr>
          <w:p w14:paraId="54C827C9" w14:textId="77777777" w:rsidR="00C81F8B" w:rsidRPr="009656E4" w:rsidRDefault="00C81F8B" w:rsidP="002A06F9">
            <w:pPr>
              <w:pStyle w:val="TableofFigures"/>
              <w:rPr>
                <w:szCs w:val="20"/>
              </w:rPr>
            </w:pPr>
          </w:p>
        </w:tc>
        <w:tc>
          <w:tcPr>
            <w:tcW w:w="1934" w:type="dxa"/>
          </w:tcPr>
          <w:p w14:paraId="1DAB3864" w14:textId="77777777" w:rsidR="00C81F8B" w:rsidRPr="009656E4" w:rsidRDefault="00C81F8B" w:rsidP="002A06F9">
            <w:pPr>
              <w:pStyle w:val="TableofFigures"/>
              <w:rPr>
                <w:szCs w:val="20"/>
              </w:rPr>
            </w:pPr>
          </w:p>
        </w:tc>
        <w:tc>
          <w:tcPr>
            <w:tcW w:w="2280" w:type="dxa"/>
          </w:tcPr>
          <w:p w14:paraId="4C9F1D28" w14:textId="77777777" w:rsidR="00C81F8B" w:rsidRPr="009656E4" w:rsidRDefault="00C81F8B" w:rsidP="002A06F9">
            <w:pPr>
              <w:pStyle w:val="TableofFigures"/>
              <w:rPr>
                <w:szCs w:val="20"/>
              </w:rPr>
            </w:pPr>
          </w:p>
        </w:tc>
        <w:tc>
          <w:tcPr>
            <w:tcW w:w="1588" w:type="dxa"/>
          </w:tcPr>
          <w:p w14:paraId="0F2E76A7" w14:textId="77777777" w:rsidR="00C81F8B" w:rsidRPr="009656E4" w:rsidRDefault="00C81F8B" w:rsidP="002A06F9">
            <w:pPr>
              <w:pStyle w:val="TableofFigures"/>
              <w:rPr>
                <w:szCs w:val="20"/>
              </w:rPr>
            </w:pPr>
          </w:p>
        </w:tc>
        <w:tc>
          <w:tcPr>
            <w:tcW w:w="1267" w:type="dxa"/>
          </w:tcPr>
          <w:p w14:paraId="048AA675" w14:textId="77777777" w:rsidR="00C81F8B" w:rsidRPr="009656E4" w:rsidRDefault="00C81F8B" w:rsidP="002A06F9">
            <w:pPr>
              <w:pStyle w:val="TableofFigures"/>
              <w:rPr>
                <w:szCs w:val="20"/>
              </w:rPr>
            </w:pPr>
          </w:p>
        </w:tc>
      </w:tr>
      <w:tr w:rsidR="00C81F8B" w:rsidRPr="009656E4" w14:paraId="537525B2" w14:textId="77777777" w:rsidTr="002A06F9">
        <w:trPr>
          <w:trHeight w:val="360"/>
        </w:trPr>
        <w:tc>
          <w:tcPr>
            <w:tcW w:w="1507" w:type="dxa"/>
          </w:tcPr>
          <w:p w14:paraId="3C1D540B" w14:textId="77777777" w:rsidR="00C81F8B" w:rsidRPr="009656E4" w:rsidRDefault="00C81F8B" w:rsidP="002A06F9">
            <w:pPr>
              <w:pStyle w:val="TableofFigures"/>
              <w:rPr>
                <w:szCs w:val="20"/>
              </w:rPr>
            </w:pPr>
          </w:p>
        </w:tc>
        <w:tc>
          <w:tcPr>
            <w:tcW w:w="2505" w:type="dxa"/>
          </w:tcPr>
          <w:p w14:paraId="4C2DF30D" w14:textId="77777777" w:rsidR="00C81F8B" w:rsidRPr="009656E4" w:rsidRDefault="00C81F8B" w:rsidP="002A06F9">
            <w:pPr>
              <w:pStyle w:val="TableofFigures"/>
              <w:rPr>
                <w:szCs w:val="20"/>
              </w:rPr>
            </w:pPr>
          </w:p>
        </w:tc>
        <w:tc>
          <w:tcPr>
            <w:tcW w:w="2164" w:type="dxa"/>
          </w:tcPr>
          <w:p w14:paraId="19D21763" w14:textId="77777777" w:rsidR="00C81F8B" w:rsidRPr="009656E4" w:rsidRDefault="00C81F8B" w:rsidP="002A06F9">
            <w:pPr>
              <w:pStyle w:val="TableofFigures"/>
              <w:rPr>
                <w:szCs w:val="20"/>
              </w:rPr>
            </w:pPr>
          </w:p>
        </w:tc>
        <w:tc>
          <w:tcPr>
            <w:tcW w:w="1934" w:type="dxa"/>
          </w:tcPr>
          <w:p w14:paraId="2BD7E664" w14:textId="77777777" w:rsidR="00C81F8B" w:rsidRPr="009656E4" w:rsidRDefault="00C81F8B" w:rsidP="002A06F9">
            <w:pPr>
              <w:pStyle w:val="TableofFigures"/>
              <w:rPr>
                <w:szCs w:val="20"/>
              </w:rPr>
            </w:pPr>
          </w:p>
        </w:tc>
        <w:tc>
          <w:tcPr>
            <w:tcW w:w="2280" w:type="dxa"/>
          </w:tcPr>
          <w:p w14:paraId="14AE515D" w14:textId="77777777" w:rsidR="00C81F8B" w:rsidRPr="009656E4" w:rsidRDefault="00C81F8B" w:rsidP="002A06F9">
            <w:pPr>
              <w:pStyle w:val="TableofFigures"/>
              <w:rPr>
                <w:szCs w:val="20"/>
              </w:rPr>
            </w:pPr>
          </w:p>
        </w:tc>
        <w:tc>
          <w:tcPr>
            <w:tcW w:w="1588" w:type="dxa"/>
          </w:tcPr>
          <w:p w14:paraId="7E7417C0" w14:textId="77777777" w:rsidR="00C81F8B" w:rsidRPr="009656E4" w:rsidRDefault="00C81F8B" w:rsidP="002A06F9">
            <w:pPr>
              <w:pStyle w:val="TableofFigures"/>
              <w:rPr>
                <w:szCs w:val="20"/>
              </w:rPr>
            </w:pPr>
          </w:p>
        </w:tc>
        <w:tc>
          <w:tcPr>
            <w:tcW w:w="1267" w:type="dxa"/>
          </w:tcPr>
          <w:p w14:paraId="46C01F14" w14:textId="77777777" w:rsidR="00C81F8B" w:rsidRPr="009656E4" w:rsidRDefault="00C81F8B" w:rsidP="002A06F9">
            <w:pPr>
              <w:pStyle w:val="TableofFigures"/>
              <w:rPr>
                <w:szCs w:val="20"/>
              </w:rPr>
            </w:pPr>
          </w:p>
        </w:tc>
      </w:tr>
      <w:tr w:rsidR="00C81F8B" w:rsidRPr="009656E4" w14:paraId="733E1F86" w14:textId="77777777" w:rsidTr="002A06F9">
        <w:trPr>
          <w:trHeight w:val="360"/>
        </w:trPr>
        <w:tc>
          <w:tcPr>
            <w:tcW w:w="1507" w:type="dxa"/>
          </w:tcPr>
          <w:p w14:paraId="5033F8ED" w14:textId="77777777" w:rsidR="00C81F8B" w:rsidRPr="009656E4" w:rsidRDefault="00C81F8B" w:rsidP="002A06F9">
            <w:pPr>
              <w:pStyle w:val="TableofFigures"/>
              <w:rPr>
                <w:szCs w:val="20"/>
              </w:rPr>
            </w:pPr>
          </w:p>
        </w:tc>
        <w:tc>
          <w:tcPr>
            <w:tcW w:w="2505" w:type="dxa"/>
          </w:tcPr>
          <w:p w14:paraId="74E17F13" w14:textId="77777777" w:rsidR="00C81F8B" w:rsidRPr="009656E4" w:rsidRDefault="00C81F8B" w:rsidP="002A06F9">
            <w:pPr>
              <w:pStyle w:val="TableofFigures"/>
              <w:rPr>
                <w:szCs w:val="20"/>
              </w:rPr>
            </w:pPr>
          </w:p>
        </w:tc>
        <w:tc>
          <w:tcPr>
            <w:tcW w:w="2164" w:type="dxa"/>
          </w:tcPr>
          <w:p w14:paraId="09D4FA16" w14:textId="77777777" w:rsidR="00C81F8B" w:rsidRPr="009656E4" w:rsidRDefault="00C81F8B" w:rsidP="002A06F9">
            <w:pPr>
              <w:pStyle w:val="TableofFigures"/>
              <w:rPr>
                <w:szCs w:val="20"/>
              </w:rPr>
            </w:pPr>
          </w:p>
        </w:tc>
        <w:tc>
          <w:tcPr>
            <w:tcW w:w="1934" w:type="dxa"/>
          </w:tcPr>
          <w:p w14:paraId="4A8ACCF9" w14:textId="77777777" w:rsidR="00C81F8B" w:rsidRPr="009656E4" w:rsidRDefault="00C81F8B" w:rsidP="002A06F9">
            <w:pPr>
              <w:pStyle w:val="TableofFigures"/>
              <w:rPr>
                <w:szCs w:val="20"/>
              </w:rPr>
            </w:pPr>
          </w:p>
        </w:tc>
        <w:tc>
          <w:tcPr>
            <w:tcW w:w="2280" w:type="dxa"/>
          </w:tcPr>
          <w:p w14:paraId="49E64206" w14:textId="77777777" w:rsidR="00C81F8B" w:rsidRPr="009656E4" w:rsidRDefault="00C81F8B" w:rsidP="002A06F9">
            <w:pPr>
              <w:pStyle w:val="TableofFigures"/>
              <w:rPr>
                <w:szCs w:val="20"/>
              </w:rPr>
            </w:pPr>
          </w:p>
        </w:tc>
        <w:tc>
          <w:tcPr>
            <w:tcW w:w="1588" w:type="dxa"/>
          </w:tcPr>
          <w:p w14:paraId="217FCAA8" w14:textId="77777777" w:rsidR="00C81F8B" w:rsidRPr="009656E4" w:rsidRDefault="00C81F8B" w:rsidP="002A06F9">
            <w:pPr>
              <w:pStyle w:val="TableofFigures"/>
              <w:rPr>
                <w:szCs w:val="20"/>
              </w:rPr>
            </w:pPr>
          </w:p>
        </w:tc>
        <w:tc>
          <w:tcPr>
            <w:tcW w:w="1267" w:type="dxa"/>
          </w:tcPr>
          <w:p w14:paraId="3E8E46C7" w14:textId="77777777" w:rsidR="00C81F8B" w:rsidRPr="009656E4" w:rsidRDefault="00C81F8B" w:rsidP="002A06F9">
            <w:pPr>
              <w:pStyle w:val="TableofFigures"/>
              <w:rPr>
                <w:szCs w:val="20"/>
              </w:rPr>
            </w:pPr>
          </w:p>
        </w:tc>
      </w:tr>
      <w:tr w:rsidR="00C81F8B" w:rsidRPr="009656E4" w14:paraId="5244E56E" w14:textId="77777777" w:rsidTr="002A06F9">
        <w:trPr>
          <w:trHeight w:val="360"/>
        </w:trPr>
        <w:tc>
          <w:tcPr>
            <w:tcW w:w="1507" w:type="dxa"/>
          </w:tcPr>
          <w:p w14:paraId="314C52B7" w14:textId="77777777" w:rsidR="00C81F8B" w:rsidRPr="009656E4" w:rsidRDefault="00C81F8B" w:rsidP="002A06F9">
            <w:pPr>
              <w:pStyle w:val="TableofFigures"/>
              <w:rPr>
                <w:szCs w:val="20"/>
              </w:rPr>
            </w:pPr>
          </w:p>
        </w:tc>
        <w:tc>
          <w:tcPr>
            <w:tcW w:w="2505" w:type="dxa"/>
          </w:tcPr>
          <w:p w14:paraId="580DF3D8" w14:textId="77777777" w:rsidR="00C81F8B" w:rsidRPr="009656E4" w:rsidRDefault="00C81F8B" w:rsidP="002A06F9">
            <w:pPr>
              <w:pStyle w:val="TableofFigures"/>
              <w:rPr>
                <w:szCs w:val="20"/>
              </w:rPr>
            </w:pPr>
          </w:p>
        </w:tc>
        <w:tc>
          <w:tcPr>
            <w:tcW w:w="2164" w:type="dxa"/>
          </w:tcPr>
          <w:p w14:paraId="2A509C9B" w14:textId="77777777" w:rsidR="00C81F8B" w:rsidRPr="009656E4" w:rsidRDefault="00C81F8B" w:rsidP="002A06F9">
            <w:pPr>
              <w:pStyle w:val="TableofFigures"/>
              <w:rPr>
                <w:szCs w:val="20"/>
              </w:rPr>
            </w:pPr>
          </w:p>
        </w:tc>
        <w:tc>
          <w:tcPr>
            <w:tcW w:w="1934" w:type="dxa"/>
          </w:tcPr>
          <w:p w14:paraId="7194B8CD" w14:textId="77777777" w:rsidR="00C81F8B" w:rsidRPr="009656E4" w:rsidRDefault="00C81F8B" w:rsidP="002A06F9">
            <w:pPr>
              <w:pStyle w:val="TableofFigures"/>
              <w:rPr>
                <w:szCs w:val="20"/>
              </w:rPr>
            </w:pPr>
          </w:p>
        </w:tc>
        <w:tc>
          <w:tcPr>
            <w:tcW w:w="2280" w:type="dxa"/>
          </w:tcPr>
          <w:p w14:paraId="71829026" w14:textId="77777777" w:rsidR="00C81F8B" w:rsidRPr="009656E4" w:rsidRDefault="00C81F8B" w:rsidP="002A06F9">
            <w:pPr>
              <w:pStyle w:val="TableofFigures"/>
              <w:rPr>
                <w:szCs w:val="20"/>
              </w:rPr>
            </w:pPr>
          </w:p>
        </w:tc>
        <w:tc>
          <w:tcPr>
            <w:tcW w:w="1588" w:type="dxa"/>
          </w:tcPr>
          <w:p w14:paraId="38E0EF6D" w14:textId="77777777" w:rsidR="00C81F8B" w:rsidRPr="009656E4" w:rsidRDefault="00C81F8B" w:rsidP="002A06F9">
            <w:pPr>
              <w:pStyle w:val="TableofFigures"/>
              <w:rPr>
                <w:szCs w:val="20"/>
              </w:rPr>
            </w:pPr>
          </w:p>
        </w:tc>
        <w:tc>
          <w:tcPr>
            <w:tcW w:w="1267" w:type="dxa"/>
          </w:tcPr>
          <w:p w14:paraId="284DF88C" w14:textId="77777777" w:rsidR="00C81F8B" w:rsidRPr="009656E4" w:rsidRDefault="00C81F8B" w:rsidP="002A06F9">
            <w:pPr>
              <w:pStyle w:val="TableofFigures"/>
              <w:rPr>
                <w:szCs w:val="20"/>
              </w:rPr>
            </w:pPr>
          </w:p>
        </w:tc>
      </w:tr>
      <w:tr w:rsidR="00C81F8B" w:rsidRPr="009656E4" w14:paraId="0F22969D" w14:textId="77777777" w:rsidTr="002A06F9">
        <w:trPr>
          <w:trHeight w:val="360"/>
        </w:trPr>
        <w:tc>
          <w:tcPr>
            <w:tcW w:w="1507" w:type="dxa"/>
          </w:tcPr>
          <w:p w14:paraId="38228D3F" w14:textId="77777777" w:rsidR="00C81F8B" w:rsidRPr="009656E4" w:rsidRDefault="00C81F8B" w:rsidP="002A06F9">
            <w:pPr>
              <w:pStyle w:val="TableofFigures"/>
              <w:rPr>
                <w:szCs w:val="20"/>
              </w:rPr>
            </w:pPr>
          </w:p>
        </w:tc>
        <w:tc>
          <w:tcPr>
            <w:tcW w:w="2505" w:type="dxa"/>
          </w:tcPr>
          <w:p w14:paraId="20916D06" w14:textId="77777777" w:rsidR="00C81F8B" w:rsidRPr="009656E4" w:rsidRDefault="00C81F8B" w:rsidP="002A06F9">
            <w:pPr>
              <w:pStyle w:val="TableofFigures"/>
              <w:rPr>
                <w:szCs w:val="20"/>
              </w:rPr>
            </w:pPr>
          </w:p>
        </w:tc>
        <w:tc>
          <w:tcPr>
            <w:tcW w:w="2164" w:type="dxa"/>
          </w:tcPr>
          <w:p w14:paraId="06104F6F" w14:textId="77777777" w:rsidR="00C81F8B" w:rsidRPr="009656E4" w:rsidRDefault="00C81F8B" w:rsidP="002A06F9">
            <w:pPr>
              <w:pStyle w:val="TableofFigures"/>
              <w:rPr>
                <w:szCs w:val="20"/>
              </w:rPr>
            </w:pPr>
          </w:p>
        </w:tc>
        <w:tc>
          <w:tcPr>
            <w:tcW w:w="1934" w:type="dxa"/>
          </w:tcPr>
          <w:p w14:paraId="3AC3F70B" w14:textId="77777777" w:rsidR="00C81F8B" w:rsidRPr="009656E4" w:rsidRDefault="00C81F8B" w:rsidP="002A06F9">
            <w:pPr>
              <w:pStyle w:val="TableofFigures"/>
              <w:rPr>
                <w:szCs w:val="20"/>
              </w:rPr>
            </w:pPr>
          </w:p>
        </w:tc>
        <w:tc>
          <w:tcPr>
            <w:tcW w:w="2280" w:type="dxa"/>
          </w:tcPr>
          <w:p w14:paraId="0AE930CC" w14:textId="77777777" w:rsidR="00C81F8B" w:rsidRPr="009656E4" w:rsidRDefault="00C81F8B" w:rsidP="002A06F9">
            <w:pPr>
              <w:pStyle w:val="TableofFigures"/>
              <w:rPr>
                <w:szCs w:val="20"/>
              </w:rPr>
            </w:pPr>
          </w:p>
        </w:tc>
        <w:tc>
          <w:tcPr>
            <w:tcW w:w="1588" w:type="dxa"/>
          </w:tcPr>
          <w:p w14:paraId="2F01C6BF" w14:textId="77777777" w:rsidR="00C81F8B" w:rsidRPr="009656E4" w:rsidRDefault="00C81F8B" w:rsidP="002A06F9">
            <w:pPr>
              <w:pStyle w:val="TableofFigures"/>
              <w:rPr>
                <w:szCs w:val="20"/>
              </w:rPr>
            </w:pPr>
          </w:p>
        </w:tc>
        <w:tc>
          <w:tcPr>
            <w:tcW w:w="1267" w:type="dxa"/>
          </w:tcPr>
          <w:p w14:paraId="72324F8C" w14:textId="77777777" w:rsidR="00C81F8B" w:rsidRPr="009656E4" w:rsidRDefault="00C81F8B" w:rsidP="002A06F9">
            <w:pPr>
              <w:pStyle w:val="TableofFigures"/>
              <w:rPr>
                <w:szCs w:val="20"/>
              </w:rPr>
            </w:pPr>
          </w:p>
        </w:tc>
      </w:tr>
      <w:tr w:rsidR="00C81F8B" w:rsidRPr="009656E4" w14:paraId="75D21F9C" w14:textId="77777777" w:rsidTr="002A06F9">
        <w:trPr>
          <w:trHeight w:val="360"/>
        </w:trPr>
        <w:tc>
          <w:tcPr>
            <w:tcW w:w="1507" w:type="dxa"/>
          </w:tcPr>
          <w:p w14:paraId="3CF8B61D" w14:textId="77777777" w:rsidR="00C81F8B" w:rsidRPr="009656E4" w:rsidRDefault="00C81F8B" w:rsidP="002A06F9">
            <w:pPr>
              <w:pStyle w:val="TableofFigures"/>
              <w:rPr>
                <w:szCs w:val="20"/>
              </w:rPr>
            </w:pPr>
          </w:p>
        </w:tc>
        <w:tc>
          <w:tcPr>
            <w:tcW w:w="2505" w:type="dxa"/>
          </w:tcPr>
          <w:p w14:paraId="2C6F4F67" w14:textId="77777777" w:rsidR="00C81F8B" w:rsidRPr="009656E4" w:rsidRDefault="00C81F8B" w:rsidP="002A06F9">
            <w:pPr>
              <w:pStyle w:val="TableofFigures"/>
              <w:rPr>
                <w:szCs w:val="20"/>
              </w:rPr>
            </w:pPr>
          </w:p>
        </w:tc>
        <w:tc>
          <w:tcPr>
            <w:tcW w:w="2164" w:type="dxa"/>
          </w:tcPr>
          <w:p w14:paraId="4545E63A" w14:textId="77777777" w:rsidR="00C81F8B" w:rsidRPr="009656E4" w:rsidRDefault="00C81F8B" w:rsidP="002A06F9">
            <w:pPr>
              <w:pStyle w:val="TableofFigures"/>
              <w:rPr>
                <w:szCs w:val="20"/>
              </w:rPr>
            </w:pPr>
          </w:p>
        </w:tc>
        <w:tc>
          <w:tcPr>
            <w:tcW w:w="1934" w:type="dxa"/>
          </w:tcPr>
          <w:p w14:paraId="259E27AC" w14:textId="77777777" w:rsidR="00C81F8B" w:rsidRPr="009656E4" w:rsidRDefault="00C81F8B" w:rsidP="002A06F9">
            <w:pPr>
              <w:pStyle w:val="TableofFigures"/>
              <w:rPr>
                <w:szCs w:val="20"/>
              </w:rPr>
            </w:pPr>
          </w:p>
        </w:tc>
        <w:tc>
          <w:tcPr>
            <w:tcW w:w="2280" w:type="dxa"/>
          </w:tcPr>
          <w:p w14:paraId="3F64BAD7" w14:textId="77777777" w:rsidR="00C81F8B" w:rsidRPr="009656E4" w:rsidRDefault="00C81F8B" w:rsidP="002A06F9">
            <w:pPr>
              <w:pStyle w:val="TableofFigures"/>
              <w:rPr>
                <w:szCs w:val="20"/>
              </w:rPr>
            </w:pPr>
          </w:p>
        </w:tc>
        <w:tc>
          <w:tcPr>
            <w:tcW w:w="1588" w:type="dxa"/>
          </w:tcPr>
          <w:p w14:paraId="16609D47" w14:textId="77777777" w:rsidR="00C81F8B" w:rsidRPr="009656E4" w:rsidRDefault="00C81F8B" w:rsidP="002A06F9">
            <w:pPr>
              <w:pStyle w:val="TableofFigures"/>
              <w:rPr>
                <w:szCs w:val="20"/>
              </w:rPr>
            </w:pPr>
          </w:p>
        </w:tc>
        <w:tc>
          <w:tcPr>
            <w:tcW w:w="1267" w:type="dxa"/>
          </w:tcPr>
          <w:p w14:paraId="137E7819" w14:textId="77777777" w:rsidR="00C81F8B" w:rsidRPr="009656E4" w:rsidRDefault="00C81F8B" w:rsidP="002A06F9">
            <w:pPr>
              <w:pStyle w:val="TableofFigures"/>
              <w:rPr>
                <w:szCs w:val="20"/>
              </w:rPr>
            </w:pPr>
          </w:p>
        </w:tc>
      </w:tr>
    </w:tbl>
    <w:p w14:paraId="19139D48" w14:textId="586BC167" w:rsidR="00C81F8B" w:rsidRPr="009656E4" w:rsidRDefault="00C81F8B" w:rsidP="00C81F8B">
      <w:pPr>
        <w:pStyle w:val="BodyText"/>
        <w:rPr>
          <w:szCs w:val="20"/>
        </w:rPr>
      </w:pPr>
      <w:r w:rsidRPr="00C84062">
        <w:rPr>
          <w:rStyle w:val="SuperScript"/>
          <w:szCs w:val="20"/>
          <w:vertAlign w:val="baseline"/>
        </w:rPr>
        <w:t>1</w:t>
      </w:r>
      <w:r w:rsidR="00C84062" w:rsidRPr="00C84062">
        <w:rPr>
          <w:rStyle w:val="SuperScript"/>
          <w:szCs w:val="20"/>
          <w:vertAlign w:val="baseline"/>
        </w:rPr>
        <w:t xml:space="preserve"> </w:t>
      </w:r>
      <w:r w:rsidRPr="009656E4">
        <w:rPr>
          <w:szCs w:val="20"/>
        </w:rPr>
        <w:t>from Table I.</w:t>
      </w:r>
      <w:r w:rsidR="00535D50" w:rsidRPr="009656E4">
        <w:rPr>
          <w:szCs w:val="20"/>
        </w:rPr>
        <w:t>6</w:t>
      </w:r>
      <w:r w:rsidRPr="009656E4">
        <w:rPr>
          <w:szCs w:val="20"/>
        </w:rPr>
        <w:t>.A., first column</w:t>
      </w:r>
    </w:p>
    <w:p w14:paraId="669D02FB" w14:textId="77777777" w:rsidR="00C81F8B" w:rsidRPr="009656E4" w:rsidRDefault="00C81F8B" w:rsidP="00C81F8B">
      <w:pPr>
        <w:tabs>
          <w:tab w:val="clear" w:pos="720"/>
        </w:tabs>
        <w:spacing w:before="-1" w:after="-1"/>
        <w:rPr>
          <w:rStyle w:val="Strong"/>
          <w:szCs w:val="20"/>
        </w:rPr>
      </w:pPr>
      <w:r w:rsidRPr="009656E4">
        <w:rPr>
          <w:rStyle w:val="Strong"/>
          <w:szCs w:val="20"/>
        </w:rPr>
        <w:br w:type="page"/>
      </w:r>
    </w:p>
    <w:p w14:paraId="30883E70" w14:textId="77777777" w:rsidR="00C81F8B" w:rsidRPr="009656E4" w:rsidRDefault="00C81F8B" w:rsidP="00C81F8B">
      <w:pPr>
        <w:tabs>
          <w:tab w:val="clear" w:pos="720"/>
        </w:tabs>
        <w:spacing w:before="100" w:beforeAutospacing="1" w:after="100" w:afterAutospacing="1"/>
        <w:rPr>
          <w:rStyle w:val="Strong"/>
          <w:szCs w:val="20"/>
        </w:rPr>
        <w:sectPr w:rsidR="00C81F8B" w:rsidRPr="009656E4" w:rsidSect="00CA0CEF">
          <w:pgSz w:w="15840" w:h="12240" w:orient="landscape"/>
          <w:pgMar w:top="1440" w:right="1440" w:bottom="1440" w:left="1440" w:header="720" w:footer="720" w:gutter="0"/>
          <w:cols w:space="720"/>
          <w:docGrid w:linePitch="360"/>
        </w:sectPr>
      </w:pPr>
    </w:p>
    <w:p w14:paraId="7DD5E3E3" w14:textId="77777777" w:rsidR="00EA5FF8" w:rsidRPr="000F07B7" w:rsidRDefault="00EA5FF8" w:rsidP="00C84062">
      <w:pPr>
        <w:pStyle w:val="TableHeadings"/>
        <w:shd w:val="clear" w:color="auto" w:fill="auto"/>
        <w:rPr>
          <w:rFonts w:ascii="Lucida Bright" w:hAnsi="Lucida Bright"/>
          <w:bCs w:val="0"/>
        </w:rPr>
      </w:pPr>
      <w:bookmarkStart w:id="316" w:name="_Toc444779824"/>
      <w:bookmarkStart w:id="317" w:name="_Toc444779825"/>
      <w:r w:rsidRPr="00C84062">
        <w:rPr>
          <w:rFonts w:ascii="Lucida Bright" w:hAnsi="Lucida Bright"/>
          <w:bCs w:val="0"/>
        </w:rPr>
        <w:lastRenderedPageBreak/>
        <w:t>Table IV.A. – Landfills</w:t>
      </w:r>
      <w:bookmarkEnd w:id="316"/>
      <w:r w:rsidRPr="00C84062">
        <w:rPr>
          <w:rFonts w:ascii="Lucida Bright" w:hAnsi="Lucida Bright"/>
          <w:bCs w:val="0"/>
        </w:rPr>
        <w:t xml:space="preserve"> Characteristics</w:t>
      </w:r>
    </w:p>
    <w:p w14:paraId="06147AFF" w14:textId="77777777" w:rsidR="00EA5FF8" w:rsidRDefault="00EA5FF8" w:rsidP="00EA5FF8">
      <w:pPr>
        <w:pStyle w:val="BodyText"/>
      </w:pPr>
    </w:p>
    <w:tbl>
      <w:tblPr>
        <w:tblStyle w:val="TableGrid"/>
        <w:tblW w:w="14035" w:type="dxa"/>
        <w:tblLook w:val="04A0" w:firstRow="1" w:lastRow="0" w:firstColumn="1" w:lastColumn="0" w:noHBand="0" w:noVBand="1"/>
      </w:tblPr>
      <w:tblGrid>
        <w:gridCol w:w="1415"/>
        <w:gridCol w:w="959"/>
        <w:gridCol w:w="896"/>
        <w:gridCol w:w="907"/>
        <w:gridCol w:w="1179"/>
        <w:gridCol w:w="1424"/>
        <w:gridCol w:w="2051"/>
        <w:gridCol w:w="1575"/>
        <w:gridCol w:w="3629"/>
      </w:tblGrid>
      <w:tr w:rsidR="00EA5FF8" w:rsidRPr="0024224C" w14:paraId="3CD1E371" w14:textId="77777777" w:rsidTr="00E05EE4">
        <w:trPr>
          <w:trHeight w:val="922"/>
        </w:trPr>
        <w:tc>
          <w:tcPr>
            <w:tcW w:w="0" w:type="auto"/>
          </w:tcPr>
          <w:p w14:paraId="5ABF3717" w14:textId="77777777" w:rsidR="00EA5FF8" w:rsidRPr="0024224C" w:rsidRDefault="00EA5FF8" w:rsidP="00EA5FF8">
            <w:pPr>
              <w:widowControl w:val="0"/>
              <w:tabs>
                <w:tab w:val="clear" w:pos="720"/>
              </w:tabs>
              <w:autoSpaceDE w:val="0"/>
              <w:autoSpaceDN w:val="0"/>
              <w:adjustRightInd w:val="0"/>
              <w:spacing w:before="120" w:after="60"/>
              <w:jc w:val="center"/>
              <w:rPr>
                <w:rFonts w:cs="Mangal"/>
                <w:szCs w:val="20"/>
              </w:rPr>
            </w:pPr>
            <w:r w:rsidRPr="0024224C">
              <w:rPr>
                <w:rFonts w:cs="Mangal"/>
                <w:szCs w:val="20"/>
              </w:rPr>
              <w:t>Registered Unit No.</w:t>
            </w:r>
          </w:p>
        </w:tc>
        <w:tc>
          <w:tcPr>
            <w:tcW w:w="0" w:type="auto"/>
          </w:tcPr>
          <w:p w14:paraId="74B15EDE" w14:textId="77777777" w:rsidR="00EA5FF8" w:rsidRPr="0024224C" w:rsidRDefault="00EA5FF8" w:rsidP="00EA5FF8">
            <w:pPr>
              <w:widowControl w:val="0"/>
              <w:tabs>
                <w:tab w:val="clear" w:pos="720"/>
              </w:tabs>
              <w:autoSpaceDE w:val="0"/>
              <w:autoSpaceDN w:val="0"/>
              <w:adjustRightInd w:val="0"/>
              <w:spacing w:before="120" w:after="60"/>
              <w:jc w:val="center"/>
              <w:rPr>
                <w:rFonts w:cs="Mangal"/>
                <w:szCs w:val="20"/>
              </w:rPr>
            </w:pPr>
            <w:r w:rsidRPr="0024224C">
              <w:rPr>
                <w:rFonts w:cs="Mangal"/>
                <w:szCs w:val="20"/>
              </w:rPr>
              <w:t>Landfill</w:t>
            </w:r>
          </w:p>
        </w:tc>
        <w:tc>
          <w:tcPr>
            <w:tcW w:w="0" w:type="auto"/>
          </w:tcPr>
          <w:p w14:paraId="539171F8" w14:textId="77777777" w:rsidR="00EA5FF8" w:rsidRPr="0024224C" w:rsidRDefault="00EA5FF8" w:rsidP="00EA5FF8">
            <w:pPr>
              <w:widowControl w:val="0"/>
              <w:tabs>
                <w:tab w:val="clear" w:pos="720"/>
              </w:tabs>
              <w:autoSpaceDE w:val="0"/>
              <w:autoSpaceDN w:val="0"/>
              <w:adjustRightInd w:val="0"/>
              <w:spacing w:before="120" w:after="60"/>
              <w:jc w:val="center"/>
              <w:rPr>
                <w:rFonts w:cs="Mangal"/>
                <w:szCs w:val="20"/>
              </w:rPr>
            </w:pPr>
            <w:r w:rsidRPr="0024224C">
              <w:rPr>
                <w:rFonts w:cs="Mangal"/>
                <w:szCs w:val="20"/>
              </w:rPr>
              <w:t>N.O.R. No.</w:t>
            </w:r>
          </w:p>
        </w:tc>
        <w:tc>
          <w:tcPr>
            <w:tcW w:w="0" w:type="auto"/>
          </w:tcPr>
          <w:p w14:paraId="0DCE12BC" w14:textId="77777777" w:rsidR="00EA5FF8" w:rsidRPr="0024224C" w:rsidRDefault="00EA5FF8" w:rsidP="00EA5FF8">
            <w:pPr>
              <w:widowControl w:val="0"/>
              <w:tabs>
                <w:tab w:val="clear" w:pos="720"/>
              </w:tabs>
              <w:autoSpaceDE w:val="0"/>
              <w:autoSpaceDN w:val="0"/>
              <w:adjustRightInd w:val="0"/>
              <w:spacing w:before="120" w:after="60"/>
              <w:jc w:val="center"/>
              <w:rPr>
                <w:rFonts w:cs="Mangal"/>
                <w:szCs w:val="20"/>
              </w:rPr>
            </w:pPr>
            <w:r w:rsidRPr="0024224C">
              <w:rPr>
                <w:rFonts w:cs="Mangal"/>
                <w:szCs w:val="20"/>
              </w:rPr>
              <w:t>Waste Nos.</w:t>
            </w:r>
            <w:r w:rsidRPr="0024224C">
              <w:rPr>
                <w:rFonts w:cs="Mangal"/>
                <w:szCs w:val="20"/>
                <w:vertAlign w:val="superscript"/>
              </w:rPr>
              <w:t>1</w:t>
            </w:r>
          </w:p>
        </w:tc>
        <w:tc>
          <w:tcPr>
            <w:tcW w:w="0" w:type="auto"/>
          </w:tcPr>
          <w:p w14:paraId="35B16F65" w14:textId="77777777" w:rsidR="00EA5FF8" w:rsidRPr="0024224C" w:rsidRDefault="00EA5FF8" w:rsidP="00EA5FF8">
            <w:pPr>
              <w:widowControl w:val="0"/>
              <w:tabs>
                <w:tab w:val="clear" w:pos="720"/>
              </w:tabs>
              <w:autoSpaceDE w:val="0"/>
              <w:autoSpaceDN w:val="0"/>
              <w:adjustRightInd w:val="0"/>
              <w:spacing w:before="120" w:after="60"/>
              <w:jc w:val="center"/>
              <w:rPr>
                <w:rFonts w:cs="Mangal"/>
                <w:szCs w:val="20"/>
              </w:rPr>
            </w:pPr>
            <w:r w:rsidRPr="0024224C">
              <w:rPr>
                <w:rFonts w:cs="Mangal"/>
                <w:szCs w:val="20"/>
              </w:rPr>
              <w:t>Rated Capacity</w:t>
            </w:r>
          </w:p>
        </w:tc>
        <w:tc>
          <w:tcPr>
            <w:tcW w:w="0" w:type="auto"/>
          </w:tcPr>
          <w:p w14:paraId="730B38E6" w14:textId="77777777" w:rsidR="00EA5FF8" w:rsidRPr="0024224C" w:rsidRDefault="00EA5FF8" w:rsidP="00EA5FF8">
            <w:pPr>
              <w:widowControl w:val="0"/>
              <w:tabs>
                <w:tab w:val="clear" w:pos="720"/>
              </w:tabs>
              <w:autoSpaceDE w:val="0"/>
              <w:autoSpaceDN w:val="0"/>
              <w:adjustRightInd w:val="0"/>
              <w:spacing w:before="120" w:after="60"/>
              <w:jc w:val="center"/>
              <w:rPr>
                <w:rFonts w:cs="Mangal"/>
                <w:szCs w:val="20"/>
              </w:rPr>
            </w:pPr>
            <w:r w:rsidRPr="0024224C">
              <w:rPr>
                <w:rFonts w:cs="Mangal"/>
                <w:szCs w:val="20"/>
              </w:rPr>
              <w:t>Dimensions</w:t>
            </w:r>
            <w:r w:rsidRPr="0024224C">
              <w:rPr>
                <w:rFonts w:cs="Mangal"/>
                <w:szCs w:val="20"/>
                <w:vertAlign w:val="superscript"/>
              </w:rPr>
              <w:t>2</w:t>
            </w:r>
          </w:p>
        </w:tc>
        <w:tc>
          <w:tcPr>
            <w:tcW w:w="0" w:type="auto"/>
          </w:tcPr>
          <w:p w14:paraId="1092CD23" w14:textId="77777777" w:rsidR="00EA5FF8" w:rsidRPr="0024224C" w:rsidRDefault="00EA5FF8" w:rsidP="00EA5FF8">
            <w:pPr>
              <w:widowControl w:val="0"/>
              <w:tabs>
                <w:tab w:val="clear" w:pos="720"/>
              </w:tabs>
              <w:autoSpaceDE w:val="0"/>
              <w:autoSpaceDN w:val="0"/>
              <w:adjustRightInd w:val="0"/>
              <w:spacing w:before="120" w:after="60"/>
              <w:jc w:val="center"/>
              <w:rPr>
                <w:rFonts w:cs="Mangal"/>
                <w:szCs w:val="20"/>
              </w:rPr>
            </w:pPr>
            <w:r w:rsidRPr="0024224C">
              <w:rPr>
                <w:rFonts w:cs="Mangal"/>
                <w:szCs w:val="20"/>
              </w:rPr>
              <w:t>Distance from lowest liner to groundwater</w:t>
            </w:r>
          </w:p>
        </w:tc>
        <w:tc>
          <w:tcPr>
            <w:tcW w:w="0" w:type="auto"/>
          </w:tcPr>
          <w:p w14:paraId="6AD47BAC" w14:textId="77777777" w:rsidR="00EA5FF8" w:rsidRPr="0024224C" w:rsidRDefault="00EA5FF8" w:rsidP="00EA5FF8">
            <w:pPr>
              <w:widowControl w:val="0"/>
              <w:tabs>
                <w:tab w:val="clear" w:pos="720"/>
              </w:tabs>
              <w:autoSpaceDE w:val="0"/>
              <w:autoSpaceDN w:val="0"/>
              <w:adjustRightInd w:val="0"/>
              <w:spacing w:before="120" w:after="60"/>
              <w:jc w:val="center"/>
              <w:rPr>
                <w:rFonts w:cs="Mangal"/>
                <w:szCs w:val="20"/>
              </w:rPr>
            </w:pPr>
            <w:r w:rsidRPr="0024224C">
              <w:rPr>
                <w:rFonts w:cs="Mangal"/>
                <w:szCs w:val="20"/>
              </w:rPr>
              <w:t>Action Leakage Rate (if required)</w:t>
            </w:r>
          </w:p>
        </w:tc>
        <w:tc>
          <w:tcPr>
            <w:tcW w:w="3629" w:type="dxa"/>
          </w:tcPr>
          <w:p w14:paraId="74996C05" w14:textId="77777777" w:rsidR="00EA5FF8" w:rsidRPr="0024224C" w:rsidRDefault="00EA5FF8" w:rsidP="00EA5FF8">
            <w:pPr>
              <w:widowControl w:val="0"/>
              <w:tabs>
                <w:tab w:val="clear" w:pos="720"/>
              </w:tabs>
              <w:autoSpaceDE w:val="0"/>
              <w:autoSpaceDN w:val="0"/>
              <w:adjustRightInd w:val="0"/>
              <w:spacing w:before="120" w:after="60"/>
              <w:jc w:val="center"/>
              <w:rPr>
                <w:rFonts w:cs="Mangal"/>
                <w:szCs w:val="20"/>
              </w:rPr>
            </w:pPr>
            <w:r w:rsidRPr="0024224C">
              <w:rPr>
                <w:rFonts w:cs="Mangal"/>
                <w:szCs w:val="20"/>
              </w:rPr>
              <w:t>Unit will manage CCR Waste and non-CCR Waste (state all that apply)</w:t>
            </w:r>
          </w:p>
        </w:tc>
      </w:tr>
      <w:tr w:rsidR="00EA5FF8" w:rsidRPr="0024224C" w14:paraId="3C1AEA81" w14:textId="77777777" w:rsidTr="00E05EE4">
        <w:tc>
          <w:tcPr>
            <w:tcW w:w="0" w:type="auto"/>
          </w:tcPr>
          <w:p w14:paraId="5B0F47FB"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0" w:type="auto"/>
          </w:tcPr>
          <w:p w14:paraId="74495188"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0" w:type="auto"/>
          </w:tcPr>
          <w:p w14:paraId="3BC9B715"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0" w:type="auto"/>
          </w:tcPr>
          <w:p w14:paraId="44817107"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0" w:type="auto"/>
          </w:tcPr>
          <w:p w14:paraId="34D9EF90"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0" w:type="auto"/>
          </w:tcPr>
          <w:p w14:paraId="27C82EDF"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0" w:type="auto"/>
          </w:tcPr>
          <w:p w14:paraId="45BAE665"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0" w:type="auto"/>
          </w:tcPr>
          <w:p w14:paraId="2E25922D"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3629" w:type="dxa"/>
          </w:tcPr>
          <w:p w14:paraId="726587E2"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r>
      <w:tr w:rsidR="00EA5FF8" w:rsidRPr="0024224C" w14:paraId="04A87BFE" w14:textId="77777777" w:rsidTr="00E05EE4">
        <w:tc>
          <w:tcPr>
            <w:tcW w:w="0" w:type="auto"/>
          </w:tcPr>
          <w:p w14:paraId="6FA32503"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0" w:type="auto"/>
          </w:tcPr>
          <w:p w14:paraId="60CFCF3C"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0" w:type="auto"/>
          </w:tcPr>
          <w:p w14:paraId="1F4E2769"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0" w:type="auto"/>
          </w:tcPr>
          <w:p w14:paraId="144AAF3B"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0" w:type="auto"/>
          </w:tcPr>
          <w:p w14:paraId="103113DF"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0" w:type="auto"/>
          </w:tcPr>
          <w:p w14:paraId="45D416A5"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0" w:type="auto"/>
          </w:tcPr>
          <w:p w14:paraId="7475A077"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0" w:type="auto"/>
          </w:tcPr>
          <w:p w14:paraId="5F99DDFB"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3629" w:type="dxa"/>
          </w:tcPr>
          <w:p w14:paraId="2CE5BDA0"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r>
      <w:tr w:rsidR="00EA5FF8" w:rsidRPr="0024224C" w14:paraId="0B3601E2" w14:textId="77777777" w:rsidTr="00E05EE4">
        <w:tc>
          <w:tcPr>
            <w:tcW w:w="0" w:type="auto"/>
          </w:tcPr>
          <w:p w14:paraId="4EA98315"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0" w:type="auto"/>
          </w:tcPr>
          <w:p w14:paraId="5816A53A"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0" w:type="auto"/>
          </w:tcPr>
          <w:p w14:paraId="77CD91C9"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0" w:type="auto"/>
          </w:tcPr>
          <w:p w14:paraId="245EC58E"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0" w:type="auto"/>
          </w:tcPr>
          <w:p w14:paraId="62CDA409"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0" w:type="auto"/>
          </w:tcPr>
          <w:p w14:paraId="061AEA1B"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0" w:type="auto"/>
          </w:tcPr>
          <w:p w14:paraId="5193B273"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0" w:type="auto"/>
          </w:tcPr>
          <w:p w14:paraId="2A31B8CD"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3629" w:type="dxa"/>
          </w:tcPr>
          <w:p w14:paraId="508B4DD7"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r>
      <w:tr w:rsidR="00EA5FF8" w:rsidRPr="0024224C" w14:paraId="3F3D43B8" w14:textId="77777777" w:rsidTr="00E05EE4">
        <w:tc>
          <w:tcPr>
            <w:tcW w:w="0" w:type="auto"/>
          </w:tcPr>
          <w:p w14:paraId="31F2E73C"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0" w:type="auto"/>
          </w:tcPr>
          <w:p w14:paraId="4E9DC21C"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0" w:type="auto"/>
          </w:tcPr>
          <w:p w14:paraId="152C99CB"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0" w:type="auto"/>
          </w:tcPr>
          <w:p w14:paraId="6B14D09E"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0" w:type="auto"/>
          </w:tcPr>
          <w:p w14:paraId="18942F5E"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0" w:type="auto"/>
          </w:tcPr>
          <w:p w14:paraId="07E9E745"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0" w:type="auto"/>
          </w:tcPr>
          <w:p w14:paraId="3359E56F"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0" w:type="auto"/>
          </w:tcPr>
          <w:p w14:paraId="1AC3A2FA"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3629" w:type="dxa"/>
          </w:tcPr>
          <w:p w14:paraId="5E500784"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r>
      <w:tr w:rsidR="00EA5FF8" w:rsidRPr="0024224C" w14:paraId="6F27BEFA" w14:textId="77777777" w:rsidTr="00E05EE4">
        <w:tc>
          <w:tcPr>
            <w:tcW w:w="0" w:type="auto"/>
          </w:tcPr>
          <w:p w14:paraId="2C5BD1D9"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0" w:type="auto"/>
          </w:tcPr>
          <w:p w14:paraId="598E29CD"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0" w:type="auto"/>
          </w:tcPr>
          <w:p w14:paraId="3DE6919D"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0" w:type="auto"/>
          </w:tcPr>
          <w:p w14:paraId="516CFC57"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0" w:type="auto"/>
          </w:tcPr>
          <w:p w14:paraId="5D197A4F"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0" w:type="auto"/>
          </w:tcPr>
          <w:p w14:paraId="35760756"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0" w:type="auto"/>
          </w:tcPr>
          <w:p w14:paraId="0C043188"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0" w:type="auto"/>
          </w:tcPr>
          <w:p w14:paraId="17ECE63B"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3629" w:type="dxa"/>
          </w:tcPr>
          <w:p w14:paraId="76492545"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r>
      <w:tr w:rsidR="00EA5FF8" w:rsidRPr="0024224C" w14:paraId="325F83A6" w14:textId="77777777" w:rsidTr="00E05EE4">
        <w:tc>
          <w:tcPr>
            <w:tcW w:w="0" w:type="auto"/>
          </w:tcPr>
          <w:p w14:paraId="62D660D9"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0" w:type="auto"/>
          </w:tcPr>
          <w:p w14:paraId="554E518D"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0" w:type="auto"/>
          </w:tcPr>
          <w:p w14:paraId="389B7D91"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0" w:type="auto"/>
          </w:tcPr>
          <w:p w14:paraId="402CFA5E"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0" w:type="auto"/>
          </w:tcPr>
          <w:p w14:paraId="188DC80F"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0" w:type="auto"/>
          </w:tcPr>
          <w:p w14:paraId="1240AE1C"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0" w:type="auto"/>
          </w:tcPr>
          <w:p w14:paraId="566426A9"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0" w:type="auto"/>
          </w:tcPr>
          <w:p w14:paraId="5B2C0DF7"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3629" w:type="dxa"/>
          </w:tcPr>
          <w:p w14:paraId="44209E23"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r>
      <w:tr w:rsidR="00EA5FF8" w:rsidRPr="0024224C" w14:paraId="3E2EF1B3" w14:textId="77777777" w:rsidTr="00E05EE4">
        <w:tc>
          <w:tcPr>
            <w:tcW w:w="0" w:type="auto"/>
          </w:tcPr>
          <w:p w14:paraId="154A5677"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0" w:type="auto"/>
          </w:tcPr>
          <w:p w14:paraId="5FE3E0EE"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0" w:type="auto"/>
          </w:tcPr>
          <w:p w14:paraId="4438F229"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0" w:type="auto"/>
          </w:tcPr>
          <w:p w14:paraId="57AEF7B8"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0" w:type="auto"/>
          </w:tcPr>
          <w:p w14:paraId="6E622C1A"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0" w:type="auto"/>
          </w:tcPr>
          <w:p w14:paraId="4742CE9E"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0" w:type="auto"/>
          </w:tcPr>
          <w:p w14:paraId="68FD4FE6"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0" w:type="auto"/>
          </w:tcPr>
          <w:p w14:paraId="58EF15DA"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3629" w:type="dxa"/>
          </w:tcPr>
          <w:p w14:paraId="67262A3A"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r>
      <w:tr w:rsidR="00EA5FF8" w:rsidRPr="0024224C" w14:paraId="2170A150" w14:textId="77777777" w:rsidTr="00E05EE4">
        <w:tc>
          <w:tcPr>
            <w:tcW w:w="0" w:type="auto"/>
          </w:tcPr>
          <w:p w14:paraId="29FB38D2"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0" w:type="auto"/>
          </w:tcPr>
          <w:p w14:paraId="25BF8D22"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0" w:type="auto"/>
          </w:tcPr>
          <w:p w14:paraId="409617B6"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0" w:type="auto"/>
          </w:tcPr>
          <w:p w14:paraId="59186A19"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0" w:type="auto"/>
          </w:tcPr>
          <w:p w14:paraId="18AB17C7"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0" w:type="auto"/>
          </w:tcPr>
          <w:p w14:paraId="76BBE6D6"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0" w:type="auto"/>
          </w:tcPr>
          <w:p w14:paraId="21938CC4"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0" w:type="auto"/>
          </w:tcPr>
          <w:p w14:paraId="348BF9C5"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3629" w:type="dxa"/>
          </w:tcPr>
          <w:p w14:paraId="78F9C7BD"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r>
      <w:tr w:rsidR="00EA5FF8" w:rsidRPr="0024224C" w14:paraId="64A637CF" w14:textId="77777777" w:rsidTr="00E05EE4">
        <w:tc>
          <w:tcPr>
            <w:tcW w:w="0" w:type="auto"/>
          </w:tcPr>
          <w:p w14:paraId="78E93314"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0" w:type="auto"/>
          </w:tcPr>
          <w:p w14:paraId="25598F3D"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0" w:type="auto"/>
          </w:tcPr>
          <w:p w14:paraId="77D8CC22"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0" w:type="auto"/>
          </w:tcPr>
          <w:p w14:paraId="531C1E4D"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0" w:type="auto"/>
          </w:tcPr>
          <w:p w14:paraId="78C343D0"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0" w:type="auto"/>
          </w:tcPr>
          <w:p w14:paraId="760D8C94"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0" w:type="auto"/>
          </w:tcPr>
          <w:p w14:paraId="00D6FA16"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0" w:type="auto"/>
          </w:tcPr>
          <w:p w14:paraId="5244DC42"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c>
          <w:tcPr>
            <w:tcW w:w="3629" w:type="dxa"/>
          </w:tcPr>
          <w:p w14:paraId="36C2A7A5" w14:textId="77777777" w:rsidR="00EA5FF8" w:rsidRPr="0024224C" w:rsidRDefault="00EA5FF8" w:rsidP="00EA5FF8">
            <w:pPr>
              <w:widowControl w:val="0"/>
              <w:tabs>
                <w:tab w:val="clear" w:pos="720"/>
              </w:tabs>
              <w:autoSpaceDE w:val="0"/>
              <w:autoSpaceDN w:val="0"/>
              <w:adjustRightInd w:val="0"/>
              <w:spacing w:before="120" w:after="60"/>
              <w:rPr>
                <w:rFonts w:cs="Mangal"/>
                <w:szCs w:val="20"/>
              </w:rPr>
            </w:pPr>
          </w:p>
        </w:tc>
      </w:tr>
    </w:tbl>
    <w:p w14:paraId="57B7FC5B" w14:textId="52D10C45" w:rsidR="00EA5FF8" w:rsidRPr="0024224C" w:rsidRDefault="00EA5FF8" w:rsidP="00EA5FF8">
      <w:pPr>
        <w:tabs>
          <w:tab w:val="clear" w:pos="720"/>
        </w:tabs>
        <w:ind w:left="144" w:hanging="144"/>
        <w:rPr>
          <w:szCs w:val="20"/>
        </w:rPr>
      </w:pPr>
      <w:r w:rsidRPr="0024224C">
        <w:rPr>
          <w:szCs w:val="20"/>
        </w:rPr>
        <w:t>1</w:t>
      </w:r>
      <w:r w:rsidR="00C84062">
        <w:rPr>
          <w:szCs w:val="20"/>
        </w:rPr>
        <w:t xml:space="preserve"> </w:t>
      </w:r>
      <w:r w:rsidR="00A867EC">
        <w:rPr>
          <w:szCs w:val="20"/>
        </w:rPr>
        <w:t>F</w:t>
      </w:r>
      <w:r w:rsidRPr="0024224C">
        <w:rPr>
          <w:szCs w:val="20"/>
        </w:rPr>
        <w:t xml:space="preserve">rom Table </w:t>
      </w:r>
      <w:r w:rsidR="0047023A" w:rsidRPr="009656E4">
        <w:rPr>
          <w:szCs w:val="20"/>
        </w:rPr>
        <w:t>I.6.A</w:t>
      </w:r>
      <w:r w:rsidR="00A867EC">
        <w:rPr>
          <w:szCs w:val="20"/>
        </w:rPr>
        <w:t>.</w:t>
      </w:r>
      <w:r w:rsidRPr="0024224C">
        <w:rPr>
          <w:szCs w:val="20"/>
        </w:rPr>
        <w:t>, first column</w:t>
      </w:r>
    </w:p>
    <w:p w14:paraId="48590813" w14:textId="45869E17" w:rsidR="00EA5FF8" w:rsidRDefault="00EA5FF8" w:rsidP="00EA5FF8">
      <w:pPr>
        <w:tabs>
          <w:tab w:val="clear" w:pos="720"/>
        </w:tabs>
        <w:ind w:left="144" w:hanging="144"/>
      </w:pPr>
      <w:r w:rsidRPr="0024224C">
        <w:rPr>
          <w:szCs w:val="20"/>
        </w:rPr>
        <w:t>2</w:t>
      </w:r>
      <w:r w:rsidR="00C84062">
        <w:rPr>
          <w:szCs w:val="20"/>
        </w:rPr>
        <w:t xml:space="preserve"> </w:t>
      </w:r>
      <w:r w:rsidRPr="0024224C">
        <w:rPr>
          <w:szCs w:val="20"/>
        </w:rPr>
        <w:t xml:space="preserve">Dimensions should be provided as average length, </w:t>
      </w:r>
      <w:proofErr w:type="gramStart"/>
      <w:r w:rsidRPr="0024224C">
        <w:rPr>
          <w:szCs w:val="20"/>
        </w:rPr>
        <w:t>width</w:t>
      </w:r>
      <w:proofErr w:type="gramEnd"/>
      <w:r w:rsidRPr="0024224C">
        <w:rPr>
          <w:szCs w:val="20"/>
        </w:rPr>
        <w:t xml:space="preserve"> and depth, also include the surface acreage for the unit.</w:t>
      </w:r>
    </w:p>
    <w:p w14:paraId="75D00DB3" w14:textId="14047F4A" w:rsidR="00C81F8B" w:rsidRPr="009656E4" w:rsidRDefault="00EA5FF8" w:rsidP="00C81F8B">
      <w:pPr>
        <w:pStyle w:val="TableHeadings"/>
        <w:shd w:val="clear" w:color="auto" w:fill="auto"/>
        <w:rPr>
          <w:rFonts w:ascii="Lucida Bright" w:hAnsi="Lucida Bright"/>
          <w:bCs w:val="0"/>
        </w:rPr>
      </w:pPr>
      <w:r>
        <w:rPr>
          <w:rFonts w:ascii="Lucida Bright" w:hAnsi="Lucida Bright"/>
          <w:bCs w:val="0"/>
        </w:rPr>
        <w:br w:type="column"/>
      </w:r>
      <w:r w:rsidR="00C81F8B" w:rsidRPr="009656E4">
        <w:rPr>
          <w:rFonts w:ascii="Lucida Bright" w:hAnsi="Lucida Bright"/>
          <w:bCs w:val="0"/>
        </w:rPr>
        <w:lastRenderedPageBreak/>
        <w:t>Table IV.B. – Landfill Liner System</w:t>
      </w:r>
      <w:bookmarkEnd w:id="317"/>
    </w:p>
    <w:p w14:paraId="49AA8303" w14:textId="77777777" w:rsidR="00C81F8B" w:rsidRPr="009656E4" w:rsidRDefault="00C81F8B" w:rsidP="00C81F8B">
      <w:pPr>
        <w:pStyle w:val="BodyText"/>
        <w:ind w:firstLine="270"/>
        <w:rPr>
          <w:szCs w:val="20"/>
        </w:rPr>
      </w:pPr>
    </w:p>
    <w:tbl>
      <w:tblPr>
        <w:tblStyle w:val="TableGrid"/>
        <w:tblW w:w="12595" w:type="dxa"/>
        <w:tblLook w:val="04A0" w:firstRow="1" w:lastRow="0" w:firstColumn="1" w:lastColumn="0" w:noHBand="0" w:noVBand="1"/>
        <w:tblCaption w:val="Landfill Liner System"/>
        <w:tblDescription w:val="Landfill Liner System"/>
      </w:tblPr>
      <w:tblGrid>
        <w:gridCol w:w="1242"/>
        <w:gridCol w:w="959"/>
        <w:gridCol w:w="1625"/>
        <w:gridCol w:w="2225"/>
        <w:gridCol w:w="1718"/>
        <w:gridCol w:w="1265"/>
        <w:gridCol w:w="2250"/>
        <w:gridCol w:w="1311"/>
      </w:tblGrid>
      <w:tr w:rsidR="0010158C" w:rsidRPr="009656E4" w14:paraId="5DAE3AD7" w14:textId="77777777" w:rsidTr="0010158C">
        <w:trPr>
          <w:trHeight w:val="270"/>
          <w:tblHeader/>
        </w:trPr>
        <w:tc>
          <w:tcPr>
            <w:tcW w:w="1242" w:type="dxa"/>
          </w:tcPr>
          <w:p w14:paraId="2B195703" w14:textId="71A71B86" w:rsidR="0010158C" w:rsidRPr="009656E4" w:rsidRDefault="0010158C" w:rsidP="0010158C">
            <w:pPr>
              <w:widowControl w:val="0"/>
              <w:tabs>
                <w:tab w:val="clear" w:pos="720"/>
              </w:tabs>
              <w:autoSpaceDE w:val="0"/>
              <w:autoSpaceDN w:val="0"/>
              <w:adjustRightInd w:val="0"/>
              <w:spacing w:before="120" w:after="60"/>
              <w:jc w:val="center"/>
              <w:rPr>
                <w:rFonts w:cs="Mangal"/>
                <w:szCs w:val="20"/>
              </w:rPr>
            </w:pPr>
            <w:r w:rsidRPr="009656E4">
              <w:rPr>
                <w:rFonts w:cs="Mangal"/>
                <w:szCs w:val="20"/>
              </w:rPr>
              <w:t>Registered Unit No.*</w:t>
            </w:r>
          </w:p>
        </w:tc>
        <w:tc>
          <w:tcPr>
            <w:tcW w:w="959" w:type="dxa"/>
          </w:tcPr>
          <w:p w14:paraId="062BCDB5" w14:textId="32D7CEE7" w:rsidR="0010158C" w:rsidRPr="009656E4" w:rsidRDefault="0010158C" w:rsidP="0010158C">
            <w:pPr>
              <w:widowControl w:val="0"/>
              <w:tabs>
                <w:tab w:val="clear" w:pos="720"/>
              </w:tabs>
              <w:autoSpaceDE w:val="0"/>
              <w:autoSpaceDN w:val="0"/>
              <w:adjustRightInd w:val="0"/>
              <w:spacing w:before="120" w:after="60"/>
              <w:jc w:val="center"/>
              <w:rPr>
                <w:rFonts w:cs="Mangal"/>
                <w:szCs w:val="20"/>
              </w:rPr>
            </w:pPr>
            <w:r w:rsidRPr="009656E4">
              <w:rPr>
                <w:rFonts w:cs="Mangal"/>
                <w:szCs w:val="20"/>
              </w:rPr>
              <w:t>Landfill</w:t>
            </w:r>
          </w:p>
        </w:tc>
        <w:tc>
          <w:tcPr>
            <w:tcW w:w="1625" w:type="dxa"/>
          </w:tcPr>
          <w:p w14:paraId="597F5465" w14:textId="7C5ECD24" w:rsidR="0010158C" w:rsidRPr="009656E4" w:rsidRDefault="0010158C" w:rsidP="0010158C">
            <w:pPr>
              <w:widowControl w:val="0"/>
              <w:tabs>
                <w:tab w:val="clear" w:pos="720"/>
              </w:tabs>
              <w:autoSpaceDE w:val="0"/>
              <w:autoSpaceDN w:val="0"/>
              <w:adjustRightInd w:val="0"/>
              <w:spacing w:before="120" w:after="60"/>
              <w:jc w:val="center"/>
              <w:rPr>
                <w:rFonts w:cs="Mangal"/>
                <w:szCs w:val="20"/>
              </w:rPr>
            </w:pPr>
            <w:r w:rsidRPr="009656E4">
              <w:rPr>
                <w:rFonts w:cs="Mangal"/>
                <w:szCs w:val="20"/>
              </w:rPr>
              <w:t>Geomembrane Liner Material</w:t>
            </w:r>
          </w:p>
        </w:tc>
        <w:tc>
          <w:tcPr>
            <w:tcW w:w="2225" w:type="dxa"/>
          </w:tcPr>
          <w:p w14:paraId="04D59703" w14:textId="16A8B05C" w:rsidR="0010158C" w:rsidRPr="009656E4" w:rsidRDefault="0010158C" w:rsidP="0010158C">
            <w:pPr>
              <w:widowControl w:val="0"/>
              <w:tabs>
                <w:tab w:val="clear" w:pos="720"/>
              </w:tabs>
              <w:autoSpaceDE w:val="0"/>
              <w:autoSpaceDN w:val="0"/>
              <w:adjustRightInd w:val="0"/>
              <w:spacing w:before="120" w:after="60"/>
              <w:jc w:val="center"/>
              <w:rPr>
                <w:rFonts w:cs="Mangal"/>
                <w:szCs w:val="20"/>
              </w:rPr>
            </w:pPr>
            <w:r w:rsidRPr="009656E4">
              <w:rPr>
                <w:rFonts w:cs="Mangal"/>
                <w:szCs w:val="20"/>
              </w:rPr>
              <w:t>Geomembrane Liner Permeability (cm/sec)</w:t>
            </w:r>
          </w:p>
        </w:tc>
        <w:tc>
          <w:tcPr>
            <w:tcW w:w="1718" w:type="dxa"/>
          </w:tcPr>
          <w:p w14:paraId="110F0C49" w14:textId="1F75267E" w:rsidR="0010158C" w:rsidRPr="009656E4" w:rsidRDefault="0010158C" w:rsidP="0010158C">
            <w:pPr>
              <w:widowControl w:val="0"/>
              <w:tabs>
                <w:tab w:val="clear" w:pos="720"/>
              </w:tabs>
              <w:autoSpaceDE w:val="0"/>
              <w:autoSpaceDN w:val="0"/>
              <w:adjustRightInd w:val="0"/>
              <w:spacing w:before="120" w:after="60"/>
              <w:jc w:val="center"/>
              <w:rPr>
                <w:rFonts w:cs="Mangal"/>
                <w:szCs w:val="20"/>
              </w:rPr>
            </w:pPr>
            <w:r w:rsidRPr="009656E4">
              <w:rPr>
                <w:rFonts w:cs="Mangal"/>
                <w:szCs w:val="20"/>
              </w:rPr>
              <w:t>Geomembrane Liner Thickness</w:t>
            </w:r>
          </w:p>
        </w:tc>
        <w:tc>
          <w:tcPr>
            <w:tcW w:w="1265" w:type="dxa"/>
          </w:tcPr>
          <w:p w14:paraId="0956F6DC" w14:textId="044D4ED9" w:rsidR="0010158C" w:rsidRPr="009656E4" w:rsidRDefault="0010158C" w:rsidP="0010158C">
            <w:pPr>
              <w:widowControl w:val="0"/>
              <w:tabs>
                <w:tab w:val="clear" w:pos="720"/>
              </w:tabs>
              <w:autoSpaceDE w:val="0"/>
              <w:autoSpaceDN w:val="0"/>
              <w:adjustRightInd w:val="0"/>
              <w:spacing w:before="120" w:after="60"/>
              <w:jc w:val="center"/>
              <w:rPr>
                <w:rFonts w:cs="Mangal"/>
                <w:szCs w:val="20"/>
              </w:rPr>
            </w:pPr>
            <w:r w:rsidRPr="009656E4">
              <w:rPr>
                <w:rFonts w:cs="Mangal"/>
                <w:szCs w:val="20"/>
              </w:rPr>
              <w:t>Soil Liner Material</w:t>
            </w:r>
          </w:p>
        </w:tc>
        <w:tc>
          <w:tcPr>
            <w:tcW w:w="2250" w:type="dxa"/>
          </w:tcPr>
          <w:p w14:paraId="6848FB16" w14:textId="5699D8CF" w:rsidR="0010158C" w:rsidRPr="009656E4" w:rsidRDefault="0010158C" w:rsidP="0010158C">
            <w:pPr>
              <w:widowControl w:val="0"/>
              <w:tabs>
                <w:tab w:val="clear" w:pos="720"/>
              </w:tabs>
              <w:autoSpaceDE w:val="0"/>
              <w:autoSpaceDN w:val="0"/>
              <w:adjustRightInd w:val="0"/>
              <w:spacing w:before="120" w:after="60"/>
              <w:jc w:val="center"/>
              <w:rPr>
                <w:rFonts w:cs="Mangal"/>
                <w:szCs w:val="20"/>
              </w:rPr>
            </w:pPr>
            <w:r w:rsidRPr="009656E4">
              <w:rPr>
                <w:rFonts w:cs="Mangal"/>
                <w:szCs w:val="20"/>
              </w:rPr>
              <w:t>Soil Liner Permeability (cm/sec)</w:t>
            </w:r>
          </w:p>
        </w:tc>
        <w:tc>
          <w:tcPr>
            <w:tcW w:w="1311" w:type="dxa"/>
          </w:tcPr>
          <w:p w14:paraId="52D5586D" w14:textId="3A7A33DD" w:rsidR="0010158C" w:rsidRPr="009656E4" w:rsidRDefault="0010158C" w:rsidP="0010158C">
            <w:pPr>
              <w:widowControl w:val="0"/>
              <w:tabs>
                <w:tab w:val="clear" w:pos="720"/>
              </w:tabs>
              <w:autoSpaceDE w:val="0"/>
              <w:autoSpaceDN w:val="0"/>
              <w:adjustRightInd w:val="0"/>
              <w:spacing w:before="120" w:after="60"/>
              <w:jc w:val="center"/>
              <w:rPr>
                <w:rFonts w:cs="Mangal"/>
                <w:szCs w:val="20"/>
              </w:rPr>
            </w:pPr>
            <w:r w:rsidRPr="009656E4">
              <w:rPr>
                <w:rFonts w:cs="Mangal"/>
                <w:szCs w:val="20"/>
              </w:rPr>
              <w:t>Soil Liner Thickness</w:t>
            </w:r>
          </w:p>
        </w:tc>
      </w:tr>
      <w:tr w:rsidR="00C81F8B" w:rsidRPr="009656E4" w14:paraId="26053A1F" w14:textId="77777777" w:rsidTr="0010158C">
        <w:tc>
          <w:tcPr>
            <w:tcW w:w="1242" w:type="dxa"/>
          </w:tcPr>
          <w:p w14:paraId="001443DE"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959" w:type="dxa"/>
          </w:tcPr>
          <w:p w14:paraId="247C557F"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625" w:type="dxa"/>
          </w:tcPr>
          <w:p w14:paraId="50E8A54E"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225" w:type="dxa"/>
          </w:tcPr>
          <w:p w14:paraId="081A8359"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718" w:type="dxa"/>
          </w:tcPr>
          <w:p w14:paraId="7C2D90EB"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265" w:type="dxa"/>
          </w:tcPr>
          <w:p w14:paraId="7B1D9249"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250" w:type="dxa"/>
          </w:tcPr>
          <w:p w14:paraId="3881F1BB"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311" w:type="dxa"/>
          </w:tcPr>
          <w:p w14:paraId="6C236C78"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60F7330D" w14:textId="77777777" w:rsidTr="0010158C">
        <w:tc>
          <w:tcPr>
            <w:tcW w:w="1242" w:type="dxa"/>
          </w:tcPr>
          <w:p w14:paraId="31937AEC"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959" w:type="dxa"/>
          </w:tcPr>
          <w:p w14:paraId="01DF8A67"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625" w:type="dxa"/>
          </w:tcPr>
          <w:p w14:paraId="77CD3CA6"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225" w:type="dxa"/>
          </w:tcPr>
          <w:p w14:paraId="179CA518"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718" w:type="dxa"/>
          </w:tcPr>
          <w:p w14:paraId="6F764CC7"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265" w:type="dxa"/>
          </w:tcPr>
          <w:p w14:paraId="286C5DF0"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250" w:type="dxa"/>
          </w:tcPr>
          <w:p w14:paraId="605C8C8A"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311" w:type="dxa"/>
          </w:tcPr>
          <w:p w14:paraId="5988677E"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19C4BE00" w14:textId="77777777" w:rsidTr="0010158C">
        <w:tc>
          <w:tcPr>
            <w:tcW w:w="1242" w:type="dxa"/>
          </w:tcPr>
          <w:p w14:paraId="066E513E"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959" w:type="dxa"/>
          </w:tcPr>
          <w:p w14:paraId="512F70FE"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625" w:type="dxa"/>
          </w:tcPr>
          <w:p w14:paraId="240EA654"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225" w:type="dxa"/>
          </w:tcPr>
          <w:p w14:paraId="610FA720"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718" w:type="dxa"/>
          </w:tcPr>
          <w:p w14:paraId="308B62D3"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265" w:type="dxa"/>
          </w:tcPr>
          <w:p w14:paraId="6E5AF737"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250" w:type="dxa"/>
          </w:tcPr>
          <w:p w14:paraId="32CAEC85"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311" w:type="dxa"/>
          </w:tcPr>
          <w:p w14:paraId="2DE087C1"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2D281690" w14:textId="77777777" w:rsidTr="0010158C">
        <w:tc>
          <w:tcPr>
            <w:tcW w:w="1242" w:type="dxa"/>
          </w:tcPr>
          <w:p w14:paraId="2BB9B309"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959" w:type="dxa"/>
          </w:tcPr>
          <w:p w14:paraId="0E161A1E"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625" w:type="dxa"/>
          </w:tcPr>
          <w:p w14:paraId="00F4AD12"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225" w:type="dxa"/>
          </w:tcPr>
          <w:p w14:paraId="45A0398C"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718" w:type="dxa"/>
          </w:tcPr>
          <w:p w14:paraId="2ECC7791"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265" w:type="dxa"/>
          </w:tcPr>
          <w:p w14:paraId="7513D475"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250" w:type="dxa"/>
          </w:tcPr>
          <w:p w14:paraId="14CA8418"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311" w:type="dxa"/>
          </w:tcPr>
          <w:p w14:paraId="383A3C4D"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29FAAFC4" w14:textId="77777777" w:rsidTr="0010158C">
        <w:tc>
          <w:tcPr>
            <w:tcW w:w="1242" w:type="dxa"/>
          </w:tcPr>
          <w:p w14:paraId="75F65BD0"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959" w:type="dxa"/>
          </w:tcPr>
          <w:p w14:paraId="072D4209"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625" w:type="dxa"/>
          </w:tcPr>
          <w:p w14:paraId="6E4B1654"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225" w:type="dxa"/>
          </w:tcPr>
          <w:p w14:paraId="51A48428"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718" w:type="dxa"/>
          </w:tcPr>
          <w:p w14:paraId="2F6EE53F"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265" w:type="dxa"/>
          </w:tcPr>
          <w:p w14:paraId="4C5D7F3F"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250" w:type="dxa"/>
          </w:tcPr>
          <w:p w14:paraId="39E77A2A"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311" w:type="dxa"/>
          </w:tcPr>
          <w:p w14:paraId="004674C7"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7EF8C922" w14:textId="77777777" w:rsidTr="0010158C">
        <w:tc>
          <w:tcPr>
            <w:tcW w:w="1242" w:type="dxa"/>
          </w:tcPr>
          <w:p w14:paraId="1135B1E6"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959" w:type="dxa"/>
          </w:tcPr>
          <w:p w14:paraId="53F66F30"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625" w:type="dxa"/>
          </w:tcPr>
          <w:p w14:paraId="30146BD7"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225" w:type="dxa"/>
          </w:tcPr>
          <w:p w14:paraId="1A79E40F"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718" w:type="dxa"/>
          </w:tcPr>
          <w:p w14:paraId="512EDBD4"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265" w:type="dxa"/>
          </w:tcPr>
          <w:p w14:paraId="0DB43FB1"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250" w:type="dxa"/>
          </w:tcPr>
          <w:p w14:paraId="56FC1D73"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311" w:type="dxa"/>
          </w:tcPr>
          <w:p w14:paraId="2102AECE"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617919E4" w14:textId="77777777" w:rsidTr="0010158C">
        <w:tc>
          <w:tcPr>
            <w:tcW w:w="1242" w:type="dxa"/>
          </w:tcPr>
          <w:p w14:paraId="29491550"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959" w:type="dxa"/>
          </w:tcPr>
          <w:p w14:paraId="73C3708E"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625" w:type="dxa"/>
          </w:tcPr>
          <w:p w14:paraId="2BC1F744"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225" w:type="dxa"/>
          </w:tcPr>
          <w:p w14:paraId="4B37B2F6"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718" w:type="dxa"/>
          </w:tcPr>
          <w:p w14:paraId="32D9573E"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265" w:type="dxa"/>
          </w:tcPr>
          <w:p w14:paraId="56F4B120"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250" w:type="dxa"/>
          </w:tcPr>
          <w:p w14:paraId="043BFD08"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311" w:type="dxa"/>
          </w:tcPr>
          <w:p w14:paraId="0C66DEAC"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76C34D48" w14:textId="77777777" w:rsidTr="0010158C">
        <w:tc>
          <w:tcPr>
            <w:tcW w:w="1242" w:type="dxa"/>
          </w:tcPr>
          <w:p w14:paraId="7DE31C83"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959" w:type="dxa"/>
          </w:tcPr>
          <w:p w14:paraId="0CC9C1E2"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625" w:type="dxa"/>
          </w:tcPr>
          <w:p w14:paraId="331FAAFB"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225" w:type="dxa"/>
          </w:tcPr>
          <w:p w14:paraId="60EF3BA5"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718" w:type="dxa"/>
          </w:tcPr>
          <w:p w14:paraId="54D00853"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265" w:type="dxa"/>
          </w:tcPr>
          <w:p w14:paraId="4BDC3AC2"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250" w:type="dxa"/>
          </w:tcPr>
          <w:p w14:paraId="5AC6FFD0"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311" w:type="dxa"/>
          </w:tcPr>
          <w:p w14:paraId="1F50B883"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6E12609E" w14:textId="77777777" w:rsidTr="0010158C">
        <w:tc>
          <w:tcPr>
            <w:tcW w:w="1242" w:type="dxa"/>
          </w:tcPr>
          <w:p w14:paraId="3D78BF3D"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959" w:type="dxa"/>
          </w:tcPr>
          <w:p w14:paraId="5C4D5935"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625" w:type="dxa"/>
          </w:tcPr>
          <w:p w14:paraId="1E641C20"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225" w:type="dxa"/>
          </w:tcPr>
          <w:p w14:paraId="0197B140"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718" w:type="dxa"/>
          </w:tcPr>
          <w:p w14:paraId="33778B83"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265" w:type="dxa"/>
          </w:tcPr>
          <w:p w14:paraId="0C300154"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250" w:type="dxa"/>
          </w:tcPr>
          <w:p w14:paraId="28AF9F3D"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311" w:type="dxa"/>
          </w:tcPr>
          <w:p w14:paraId="747CAD54"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444C6102" w14:textId="77777777" w:rsidTr="0010158C">
        <w:tc>
          <w:tcPr>
            <w:tcW w:w="1242" w:type="dxa"/>
          </w:tcPr>
          <w:p w14:paraId="5211819D"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959" w:type="dxa"/>
          </w:tcPr>
          <w:p w14:paraId="04A63363"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625" w:type="dxa"/>
          </w:tcPr>
          <w:p w14:paraId="770E1E26"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225" w:type="dxa"/>
          </w:tcPr>
          <w:p w14:paraId="73A7990E"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718" w:type="dxa"/>
          </w:tcPr>
          <w:p w14:paraId="7FA794A9"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265" w:type="dxa"/>
          </w:tcPr>
          <w:p w14:paraId="5AFF0ADC"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250" w:type="dxa"/>
          </w:tcPr>
          <w:p w14:paraId="05507051"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311" w:type="dxa"/>
          </w:tcPr>
          <w:p w14:paraId="79F19775"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bl>
    <w:p w14:paraId="469272CB" w14:textId="3525FB57" w:rsidR="00C81F8B" w:rsidRPr="009656E4" w:rsidRDefault="00C81F8B" w:rsidP="00535D50">
      <w:pPr>
        <w:tabs>
          <w:tab w:val="clear" w:pos="720"/>
        </w:tabs>
        <w:ind w:left="144" w:hanging="144"/>
        <w:rPr>
          <w:szCs w:val="20"/>
        </w:rPr>
      </w:pPr>
      <w:r w:rsidRPr="009656E4">
        <w:rPr>
          <w:szCs w:val="20"/>
        </w:rPr>
        <w:t>* This number should match the Registration Unit No. given on Table IV.A</w:t>
      </w:r>
      <w:r w:rsidR="00A867EC">
        <w:rPr>
          <w:szCs w:val="20"/>
        </w:rPr>
        <w:t>.</w:t>
      </w:r>
    </w:p>
    <w:p w14:paraId="7B4AB8B9" w14:textId="77777777" w:rsidR="00C81F8B" w:rsidRPr="009656E4" w:rsidRDefault="00C81F8B" w:rsidP="00C81F8B">
      <w:pPr>
        <w:tabs>
          <w:tab w:val="clear" w:pos="720"/>
        </w:tabs>
        <w:spacing w:before="-1" w:after="-1"/>
        <w:rPr>
          <w:rStyle w:val="Strong"/>
          <w:szCs w:val="20"/>
        </w:rPr>
      </w:pPr>
      <w:r w:rsidRPr="009656E4">
        <w:rPr>
          <w:rStyle w:val="Strong"/>
          <w:szCs w:val="20"/>
        </w:rPr>
        <w:br w:type="page"/>
      </w:r>
    </w:p>
    <w:p w14:paraId="7C9D8F62" w14:textId="77777777" w:rsidR="00C81F8B" w:rsidRPr="009656E4" w:rsidRDefault="00C81F8B" w:rsidP="00C81F8B">
      <w:pPr>
        <w:pStyle w:val="TableHeadings"/>
        <w:shd w:val="clear" w:color="auto" w:fill="auto"/>
        <w:rPr>
          <w:rFonts w:ascii="Lucida Bright" w:hAnsi="Lucida Bright"/>
          <w:bCs w:val="0"/>
        </w:rPr>
      </w:pPr>
      <w:bookmarkStart w:id="318" w:name="_Toc444779826"/>
      <w:r w:rsidRPr="009656E4">
        <w:rPr>
          <w:rFonts w:ascii="Lucida Bright" w:hAnsi="Lucida Bright"/>
          <w:bCs w:val="0"/>
        </w:rPr>
        <w:lastRenderedPageBreak/>
        <w:t>Table IV.C. – Landfill Leachate Collection System</w:t>
      </w:r>
      <w:bookmarkEnd w:id="318"/>
    </w:p>
    <w:p w14:paraId="43929E4F" w14:textId="77777777" w:rsidR="00C81F8B" w:rsidRPr="009656E4" w:rsidRDefault="00C81F8B" w:rsidP="00B012EF">
      <w:pPr>
        <w:pStyle w:val="BodyText"/>
      </w:pPr>
    </w:p>
    <w:tbl>
      <w:tblPr>
        <w:tblStyle w:val="TableGrid"/>
        <w:tblW w:w="13848" w:type="dxa"/>
        <w:tblLayout w:type="fixed"/>
        <w:tblLook w:val="04A0" w:firstRow="1" w:lastRow="0" w:firstColumn="1" w:lastColumn="0" w:noHBand="0" w:noVBand="1"/>
        <w:tblCaption w:val="Landfill Leachate Collection System"/>
        <w:tblDescription w:val="Landfill Leachate Collection System"/>
      </w:tblPr>
      <w:tblGrid>
        <w:gridCol w:w="1260"/>
        <w:gridCol w:w="1061"/>
        <w:gridCol w:w="1897"/>
        <w:gridCol w:w="3510"/>
        <w:gridCol w:w="1620"/>
        <w:gridCol w:w="1980"/>
        <w:gridCol w:w="2520"/>
      </w:tblGrid>
      <w:tr w:rsidR="00E05EE4" w:rsidRPr="009656E4" w14:paraId="059E22E4" w14:textId="77777777" w:rsidTr="002A06F9">
        <w:trPr>
          <w:trHeight w:val="210"/>
        </w:trPr>
        <w:tc>
          <w:tcPr>
            <w:tcW w:w="1260" w:type="dxa"/>
          </w:tcPr>
          <w:p w14:paraId="7CE5F27A" w14:textId="6F0B693A" w:rsidR="00E05EE4" w:rsidRPr="009656E4" w:rsidRDefault="00E05EE4" w:rsidP="00E05EE4">
            <w:pPr>
              <w:widowControl w:val="0"/>
              <w:tabs>
                <w:tab w:val="clear" w:pos="720"/>
              </w:tabs>
              <w:autoSpaceDE w:val="0"/>
              <w:autoSpaceDN w:val="0"/>
              <w:adjustRightInd w:val="0"/>
              <w:spacing w:before="120" w:after="60"/>
              <w:jc w:val="center"/>
              <w:rPr>
                <w:rFonts w:cs="Mangal"/>
                <w:szCs w:val="20"/>
              </w:rPr>
            </w:pPr>
            <w:r w:rsidRPr="009656E4">
              <w:rPr>
                <w:rFonts w:cs="Mangal"/>
                <w:szCs w:val="20"/>
              </w:rPr>
              <w:t>Registered Unit No.</w:t>
            </w:r>
          </w:p>
        </w:tc>
        <w:tc>
          <w:tcPr>
            <w:tcW w:w="1061" w:type="dxa"/>
          </w:tcPr>
          <w:p w14:paraId="1C942869" w14:textId="27AED6EA" w:rsidR="00E05EE4" w:rsidRPr="009656E4" w:rsidRDefault="00E05EE4" w:rsidP="00E05EE4">
            <w:pPr>
              <w:widowControl w:val="0"/>
              <w:tabs>
                <w:tab w:val="clear" w:pos="720"/>
              </w:tabs>
              <w:autoSpaceDE w:val="0"/>
              <w:autoSpaceDN w:val="0"/>
              <w:adjustRightInd w:val="0"/>
              <w:spacing w:before="120" w:after="60"/>
              <w:jc w:val="center"/>
              <w:rPr>
                <w:rFonts w:cs="Mangal"/>
                <w:szCs w:val="20"/>
              </w:rPr>
            </w:pPr>
            <w:r w:rsidRPr="009656E4">
              <w:rPr>
                <w:rFonts w:cs="Mangal"/>
                <w:szCs w:val="20"/>
              </w:rPr>
              <w:t>Landfill</w:t>
            </w:r>
            <w:r>
              <w:rPr>
                <w:rFonts w:cs="Mangal"/>
                <w:szCs w:val="20"/>
              </w:rPr>
              <w:t xml:space="preserve"> Name</w:t>
            </w:r>
          </w:p>
        </w:tc>
        <w:tc>
          <w:tcPr>
            <w:tcW w:w="1897" w:type="dxa"/>
          </w:tcPr>
          <w:p w14:paraId="7ADF01CF" w14:textId="77777777" w:rsidR="00E05EE4" w:rsidRPr="009656E4" w:rsidRDefault="00E05EE4" w:rsidP="00E05EE4">
            <w:pPr>
              <w:widowControl w:val="0"/>
              <w:tabs>
                <w:tab w:val="clear" w:pos="720"/>
              </w:tabs>
              <w:autoSpaceDE w:val="0"/>
              <w:autoSpaceDN w:val="0"/>
              <w:adjustRightInd w:val="0"/>
              <w:spacing w:before="120" w:after="60"/>
              <w:jc w:val="center"/>
              <w:rPr>
                <w:rFonts w:cs="Mangal"/>
                <w:szCs w:val="20"/>
              </w:rPr>
            </w:pPr>
            <w:r w:rsidRPr="009656E4">
              <w:rPr>
                <w:rFonts w:cs="Mangal"/>
                <w:szCs w:val="20"/>
              </w:rPr>
              <w:t>Drainage Media</w:t>
            </w:r>
          </w:p>
        </w:tc>
        <w:tc>
          <w:tcPr>
            <w:tcW w:w="3510" w:type="dxa"/>
          </w:tcPr>
          <w:p w14:paraId="58554ED8" w14:textId="77777777" w:rsidR="00E05EE4" w:rsidRPr="009656E4" w:rsidRDefault="00E05EE4" w:rsidP="00E05EE4">
            <w:pPr>
              <w:widowControl w:val="0"/>
              <w:tabs>
                <w:tab w:val="clear" w:pos="720"/>
              </w:tabs>
              <w:autoSpaceDE w:val="0"/>
              <w:autoSpaceDN w:val="0"/>
              <w:adjustRightInd w:val="0"/>
              <w:spacing w:before="120" w:after="60"/>
              <w:jc w:val="center"/>
              <w:rPr>
                <w:rFonts w:cs="Mangal"/>
                <w:szCs w:val="20"/>
              </w:rPr>
            </w:pPr>
            <w:r w:rsidRPr="009656E4">
              <w:rPr>
                <w:rFonts w:cs="Mangal"/>
                <w:szCs w:val="20"/>
              </w:rPr>
              <w:t>Collection Pipes (including risers)</w:t>
            </w:r>
          </w:p>
        </w:tc>
        <w:tc>
          <w:tcPr>
            <w:tcW w:w="1620" w:type="dxa"/>
          </w:tcPr>
          <w:p w14:paraId="5BBE9CFE" w14:textId="77777777" w:rsidR="00E05EE4" w:rsidRPr="009656E4" w:rsidRDefault="00E05EE4" w:rsidP="00E05EE4">
            <w:pPr>
              <w:widowControl w:val="0"/>
              <w:tabs>
                <w:tab w:val="clear" w:pos="720"/>
              </w:tabs>
              <w:autoSpaceDE w:val="0"/>
              <w:autoSpaceDN w:val="0"/>
              <w:adjustRightInd w:val="0"/>
              <w:spacing w:before="120" w:after="60"/>
              <w:jc w:val="center"/>
              <w:rPr>
                <w:rFonts w:cs="Mangal"/>
                <w:szCs w:val="20"/>
              </w:rPr>
            </w:pPr>
            <w:r w:rsidRPr="009656E4">
              <w:rPr>
                <w:rFonts w:cs="Mangal"/>
                <w:szCs w:val="20"/>
              </w:rPr>
              <w:t>Filter Fabric</w:t>
            </w:r>
          </w:p>
        </w:tc>
        <w:tc>
          <w:tcPr>
            <w:tcW w:w="1980" w:type="dxa"/>
          </w:tcPr>
          <w:p w14:paraId="3A99A506" w14:textId="77777777" w:rsidR="00E05EE4" w:rsidRPr="009656E4" w:rsidRDefault="00E05EE4" w:rsidP="00E05EE4">
            <w:pPr>
              <w:widowControl w:val="0"/>
              <w:tabs>
                <w:tab w:val="clear" w:pos="720"/>
              </w:tabs>
              <w:autoSpaceDE w:val="0"/>
              <w:autoSpaceDN w:val="0"/>
              <w:adjustRightInd w:val="0"/>
              <w:spacing w:before="120" w:after="60"/>
              <w:jc w:val="center"/>
              <w:rPr>
                <w:rFonts w:cs="Mangal"/>
                <w:szCs w:val="20"/>
              </w:rPr>
            </w:pPr>
            <w:r w:rsidRPr="009656E4">
              <w:rPr>
                <w:rFonts w:cs="Mangal"/>
                <w:szCs w:val="20"/>
              </w:rPr>
              <w:t>Geofabric</w:t>
            </w:r>
          </w:p>
        </w:tc>
        <w:tc>
          <w:tcPr>
            <w:tcW w:w="2520" w:type="dxa"/>
          </w:tcPr>
          <w:p w14:paraId="335CAE79" w14:textId="77777777" w:rsidR="00E05EE4" w:rsidRPr="009656E4" w:rsidRDefault="00E05EE4" w:rsidP="00E05EE4">
            <w:pPr>
              <w:widowControl w:val="0"/>
              <w:tabs>
                <w:tab w:val="clear" w:pos="720"/>
              </w:tabs>
              <w:autoSpaceDE w:val="0"/>
              <w:autoSpaceDN w:val="0"/>
              <w:adjustRightInd w:val="0"/>
              <w:spacing w:before="120" w:after="60"/>
              <w:jc w:val="center"/>
              <w:rPr>
                <w:rFonts w:cs="Mangal"/>
                <w:szCs w:val="20"/>
              </w:rPr>
            </w:pPr>
            <w:r w:rsidRPr="009656E4">
              <w:rPr>
                <w:rFonts w:cs="Mangal"/>
                <w:szCs w:val="20"/>
              </w:rPr>
              <w:t>Sump Material</w:t>
            </w:r>
          </w:p>
        </w:tc>
      </w:tr>
      <w:tr w:rsidR="00E05EE4" w:rsidRPr="009656E4" w14:paraId="0AE26B7A" w14:textId="77777777" w:rsidTr="002A06F9">
        <w:tc>
          <w:tcPr>
            <w:tcW w:w="1260" w:type="dxa"/>
          </w:tcPr>
          <w:p w14:paraId="1EAD2A85" w14:textId="4DAC860C" w:rsidR="00E05EE4" w:rsidRPr="009656E4" w:rsidRDefault="00E05EE4" w:rsidP="00E05EE4">
            <w:pPr>
              <w:widowControl w:val="0"/>
              <w:tabs>
                <w:tab w:val="clear" w:pos="720"/>
              </w:tabs>
              <w:autoSpaceDE w:val="0"/>
              <w:autoSpaceDN w:val="0"/>
              <w:adjustRightInd w:val="0"/>
              <w:spacing w:before="120" w:after="60"/>
              <w:rPr>
                <w:rFonts w:cs="Mangal"/>
                <w:szCs w:val="20"/>
              </w:rPr>
            </w:pPr>
          </w:p>
        </w:tc>
        <w:tc>
          <w:tcPr>
            <w:tcW w:w="1061" w:type="dxa"/>
          </w:tcPr>
          <w:p w14:paraId="7444F1CD" w14:textId="0523E8F4" w:rsidR="00E05EE4" w:rsidRPr="009656E4" w:rsidRDefault="00E05EE4" w:rsidP="00E05EE4">
            <w:pPr>
              <w:widowControl w:val="0"/>
              <w:tabs>
                <w:tab w:val="clear" w:pos="720"/>
              </w:tabs>
              <w:autoSpaceDE w:val="0"/>
              <w:autoSpaceDN w:val="0"/>
              <w:adjustRightInd w:val="0"/>
              <w:spacing w:before="120" w:after="60"/>
              <w:rPr>
                <w:rFonts w:cs="Mangal"/>
                <w:szCs w:val="20"/>
              </w:rPr>
            </w:pPr>
          </w:p>
        </w:tc>
        <w:tc>
          <w:tcPr>
            <w:tcW w:w="1897" w:type="dxa"/>
          </w:tcPr>
          <w:p w14:paraId="13FD3C3D" w14:textId="1A6353AA" w:rsidR="00E05EE4" w:rsidRPr="009656E4" w:rsidRDefault="00E05EE4" w:rsidP="00E05EE4">
            <w:pPr>
              <w:widowControl w:val="0"/>
              <w:tabs>
                <w:tab w:val="clear" w:pos="720"/>
              </w:tabs>
              <w:autoSpaceDE w:val="0"/>
              <w:autoSpaceDN w:val="0"/>
              <w:adjustRightInd w:val="0"/>
              <w:spacing w:before="120" w:after="60"/>
              <w:rPr>
                <w:rFonts w:cs="Mangal"/>
                <w:szCs w:val="20"/>
              </w:rPr>
            </w:pPr>
            <w:r w:rsidRPr="009656E4">
              <w:rPr>
                <w:rFonts w:cs="Mangal"/>
                <w:szCs w:val="20"/>
              </w:rPr>
              <w:t xml:space="preserve"> </w:t>
            </w:r>
          </w:p>
        </w:tc>
        <w:tc>
          <w:tcPr>
            <w:tcW w:w="3510" w:type="dxa"/>
          </w:tcPr>
          <w:p w14:paraId="74FC9FE3"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c>
          <w:tcPr>
            <w:tcW w:w="1620" w:type="dxa"/>
          </w:tcPr>
          <w:p w14:paraId="1A8EBC5B"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c>
          <w:tcPr>
            <w:tcW w:w="1980" w:type="dxa"/>
          </w:tcPr>
          <w:p w14:paraId="70DCB052"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c>
          <w:tcPr>
            <w:tcW w:w="2520" w:type="dxa"/>
          </w:tcPr>
          <w:p w14:paraId="5D651BA5"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r>
      <w:tr w:rsidR="00E05EE4" w:rsidRPr="009656E4" w14:paraId="6366A49F" w14:textId="77777777" w:rsidTr="002A06F9">
        <w:tc>
          <w:tcPr>
            <w:tcW w:w="1260" w:type="dxa"/>
          </w:tcPr>
          <w:p w14:paraId="2B41D554"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c>
          <w:tcPr>
            <w:tcW w:w="1061" w:type="dxa"/>
          </w:tcPr>
          <w:p w14:paraId="17A1BF3A"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c>
          <w:tcPr>
            <w:tcW w:w="1897" w:type="dxa"/>
          </w:tcPr>
          <w:p w14:paraId="3331C107"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c>
          <w:tcPr>
            <w:tcW w:w="3510" w:type="dxa"/>
          </w:tcPr>
          <w:p w14:paraId="16C702C9"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c>
          <w:tcPr>
            <w:tcW w:w="1620" w:type="dxa"/>
          </w:tcPr>
          <w:p w14:paraId="6BC2994E"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c>
          <w:tcPr>
            <w:tcW w:w="1980" w:type="dxa"/>
          </w:tcPr>
          <w:p w14:paraId="23803FB2"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c>
          <w:tcPr>
            <w:tcW w:w="2520" w:type="dxa"/>
          </w:tcPr>
          <w:p w14:paraId="0A185AF8"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r>
      <w:tr w:rsidR="00E05EE4" w:rsidRPr="009656E4" w14:paraId="6135023F" w14:textId="77777777" w:rsidTr="002A06F9">
        <w:tc>
          <w:tcPr>
            <w:tcW w:w="1260" w:type="dxa"/>
          </w:tcPr>
          <w:p w14:paraId="73C6615E"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c>
          <w:tcPr>
            <w:tcW w:w="1061" w:type="dxa"/>
          </w:tcPr>
          <w:p w14:paraId="1C924BC9"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c>
          <w:tcPr>
            <w:tcW w:w="1897" w:type="dxa"/>
          </w:tcPr>
          <w:p w14:paraId="33722294"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c>
          <w:tcPr>
            <w:tcW w:w="3510" w:type="dxa"/>
          </w:tcPr>
          <w:p w14:paraId="3CA56953"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c>
          <w:tcPr>
            <w:tcW w:w="1620" w:type="dxa"/>
          </w:tcPr>
          <w:p w14:paraId="30C65BA9"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c>
          <w:tcPr>
            <w:tcW w:w="1980" w:type="dxa"/>
          </w:tcPr>
          <w:p w14:paraId="44B73950"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c>
          <w:tcPr>
            <w:tcW w:w="2520" w:type="dxa"/>
          </w:tcPr>
          <w:p w14:paraId="441E8083"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r>
      <w:tr w:rsidR="00E05EE4" w:rsidRPr="009656E4" w14:paraId="28C56435" w14:textId="77777777" w:rsidTr="002A06F9">
        <w:tc>
          <w:tcPr>
            <w:tcW w:w="1260" w:type="dxa"/>
          </w:tcPr>
          <w:p w14:paraId="49A410DD"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c>
          <w:tcPr>
            <w:tcW w:w="1061" w:type="dxa"/>
          </w:tcPr>
          <w:p w14:paraId="3627D04B"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c>
          <w:tcPr>
            <w:tcW w:w="1897" w:type="dxa"/>
          </w:tcPr>
          <w:p w14:paraId="306E9734"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c>
          <w:tcPr>
            <w:tcW w:w="3510" w:type="dxa"/>
          </w:tcPr>
          <w:p w14:paraId="1DAB6415"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c>
          <w:tcPr>
            <w:tcW w:w="1620" w:type="dxa"/>
          </w:tcPr>
          <w:p w14:paraId="532B4A53"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c>
          <w:tcPr>
            <w:tcW w:w="1980" w:type="dxa"/>
          </w:tcPr>
          <w:p w14:paraId="3ECF440B"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c>
          <w:tcPr>
            <w:tcW w:w="2520" w:type="dxa"/>
          </w:tcPr>
          <w:p w14:paraId="3072376F"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r>
      <w:tr w:rsidR="00E05EE4" w:rsidRPr="009656E4" w14:paraId="1E910AFD" w14:textId="77777777" w:rsidTr="002A06F9">
        <w:tc>
          <w:tcPr>
            <w:tcW w:w="1260" w:type="dxa"/>
          </w:tcPr>
          <w:p w14:paraId="37A218A6"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c>
          <w:tcPr>
            <w:tcW w:w="1061" w:type="dxa"/>
          </w:tcPr>
          <w:p w14:paraId="60987883"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c>
          <w:tcPr>
            <w:tcW w:w="1897" w:type="dxa"/>
          </w:tcPr>
          <w:p w14:paraId="54541C1F"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c>
          <w:tcPr>
            <w:tcW w:w="3510" w:type="dxa"/>
          </w:tcPr>
          <w:p w14:paraId="39C7A5A2"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c>
          <w:tcPr>
            <w:tcW w:w="1620" w:type="dxa"/>
          </w:tcPr>
          <w:p w14:paraId="3B29FF8F"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c>
          <w:tcPr>
            <w:tcW w:w="1980" w:type="dxa"/>
          </w:tcPr>
          <w:p w14:paraId="553DE445"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c>
          <w:tcPr>
            <w:tcW w:w="2520" w:type="dxa"/>
          </w:tcPr>
          <w:p w14:paraId="426B044E"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r>
      <w:tr w:rsidR="00E05EE4" w:rsidRPr="009656E4" w14:paraId="02A9800C" w14:textId="77777777" w:rsidTr="002A06F9">
        <w:tc>
          <w:tcPr>
            <w:tcW w:w="1260" w:type="dxa"/>
          </w:tcPr>
          <w:p w14:paraId="3D5F5FE8"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c>
          <w:tcPr>
            <w:tcW w:w="1061" w:type="dxa"/>
          </w:tcPr>
          <w:p w14:paraId="0EEF1283"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c>
          <w:tcPr>
            <w:tcW w:w="1897" w:type="dxa"/>
          </w:tcPr>
          <w:p w14:paraId="04A5ED28"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c>
          <w:tcPr>
            <w:tcW w:w="3510" w:type="dxa"/>
          </w:tcPr>
          <w:p w14:paraId="6C87C888"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c>
          <w:tcPr>
            <w:tcW w:w="1620" w:type="dxa"/>
          </w:tcPr>
          <w:p w14:paraId="302501AB"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c>
          <w:tcPr>
            <w:tcW w:w="1980" w:type="dxa"/>
          </w:tcPr>
          <w:p w14:paraId="16BDC521"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c>
          <w:tcPr>
            <w:tcW w:w="2520" w:type="dxa"/>
          </w:tcPr>
          <w:p w14:paraId="09404BD2"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r>
      <w:tr w:rsidR="00E05EE4" w:rsidRPr="009656E4" w14:paraId="2EC7DE71" w14:textId="77777777" w:rsidTr="002A06F9">
        <w:tc>
          <w:tcPr>
            <w:tcW w:w="1260" w:type="dxa"/>
          </w:tcPr>
          <w:p w14:paraId="3BA20E26"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c>
          <w:tcPr>
            <w:tcW w:w="1061" w:type="dxa"/>
          </w:tcPr>
          <w:p w14:paraId="53058DB7"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c>
          <w:tcPr>
            <w:tcW w:w="1897" w:type="dxa"/>
          </w:tcPr>
          <w:p w14:paraId="171A8205"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c>
          <w:tcPr>
            <w:tcW w:w="3510" w:type="dxa"/>
          </w:tcPr>
          <w:p w14:paraId="6EFAB9CD"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c>
          <w:tcPr>
            <w:tcW w:w="1620" w:type="dxa"/>
          </w:tcPr>
          <w:p w14:paraId="23B6F253"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c>
          <w:tcPr>
            <w:tcW w:w="1980" w:type="dxa"/>
          </w:tcPr>
          <w:p w14:paraId="3C7B0F94"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c>
          <w:tcPr>
            <w:tcW w:w="2520" w:type="dxa"/>
          </w:tcPr>
          <w:p w14:paraId="581167CC"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r>
      <w:tr w:rsidR="00E05EE4" w:rsidRPr="009656E4" w14:paraId="7F67A9CE" w14:textId="77777777" w:rsidTr="002A06F9">
        <w:tc>
          <w:tcPr>
            <w:tcW w:w="1260" w:type="dxa"/>
          </w:tcPr>
          <w:p w14:paraId="44AD6D04"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c>
          <w:tcPr>
            <w:tcW w:w="1061" w:type="dxa"/>
          </w:tcPr>
          <w:p w14:paraId="4C3C15BC"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c>
          <w:tcPr>
            <w:tcW w:w="1897" w:type="dxa"/>
          </w:tcPr>
          <w:p w14:paraId="381A9AA0"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c>
          <w:tcPr>
            <w:tcW w:w="3510" w:type="dxa"/>
          </w:tcPr>
          <w:p w14:paraId="6FAAB0FB"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c>
          <w:tcPr>
            <w:tcW w:w="1620" w:type="dxa"/>
          </w:tcPr>
          <w:p w14:paraId="02548A9E"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c>
          <w:tcPr>
            <w:tcW w:w="1980" w:type="dxa"/>
          </w:tcPr>
          <w:p w14:paraId="00568593"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c>
          <w:tcPr>
            <w:tcW w:w="2520" w:type="dxa"/>
          </w:tcPr>
          <w:p w14:paraId="124F1866"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r>
      <w:tr w:rsidR="00E05EE4" w:rsidRPr="009656E4" w14:paraId="6482A41A" w14:textId="77777777" w:rsidTr="002A06F9">
        <w:tc>
          <w:tcPr>
            <w:tcW w:w="1260" w:type="dxa"/>
          </w:tcPr>
          <w:p w14:paraId="46EA52F3"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c>
          <w:tcPr>
            <w:tcW w:w="1061" w:type="dxa"/>
          </w:tcPr>
          <w:p w14:paraId="267D0BB8"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c>
          <w:tcPr>
            <w:tcW w:w="1897" w:type="dxa"/>
          </w:tcPr>
          <w:p w14:paraId="26376AB6"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c>
          <w:tcPr>
            <w:tcW w:w="3510" w:type="dxa"/>
          </w:tcPr>
          <w:p w14:paraId="37058BEE"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c>
          <w:tcPr>
            <w:tcW w:w="1620" w:type="dxa"/>
          </w:tcPr>
          <w:p w14:paraId="6AD5EBB2"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c>
          <w:tcPr>
            <w:tcW w:w="1980" w:type="dxa"/>
          </w:tcPr>
          <w:p w14:paraId="2BBFFB62"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c>
          <w:tcPr>
            <w:tcW w:w="2520" w:type="dxa"/>
          </w:tcPr>
          <w:p w14:paraId="7F1BB1D8"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r>
      <w:tr w:rsidR="00E05EE4" w:rsidRPr="009656E4" w14:paraId="7372C04B" w14:textId="77777777" w:rsidTr="002A06F9">
        <w:tc>
          <w:tcPr>
            <w:tcW w:w="1260" w:type="dxa"/>
          </w:tcPr>
          <w:p w14:paraId="02DE645F"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c>
          <w:tcPr>
            <w:tcW w:w="1061" w:type="dxa"/>
          </w:tcPr>
          <w:p w14:paraId="28BD4BB5"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c>
          <w:tcPr>
            <w:tcW w:w="1897" w:type="dxa"/>
          </w:tcPr>
          <w:p w14:paraId="010E2545"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c>
          <w:tcPr>
            <w:tcW w:w="3510" w:type="dxa"/>
          </w:tcPr>
          <w:p w14:paraId="16B86943"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c>
          <w:tcPr>
            <w:tcW w:w="1620" w:type="dxa"/>
          </w:tcPr>
          <w:p w14:paraId="3BAAF4BA"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c>
          <w:tcPr>
            <w:tcW w:w="1980" w:type="dxa"/>
          </w:tcPr>
          <w:p w14:paraId="287B4A31"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c>
          <w:tcPr>
            <w:tcW w:w="2520" w:type="dxa"/>
          </w:tcPr>
          <w:p w14:paraId="1CDA0807" w14:textId="77777777" w:rsidR="00E05EE4" w:rsidRPr="009656E4" w:rsidRDefault="00E05EE4" w:rsidP="00E05EE4">
            <w:pPr>
              <w:widowControl w:val="0"/>
              <w:tabs>
                <w:tab w:val="clear" w:pos="720"/>
              </w:tabs>
              <w:autoSpaceDE w:val="0"/>
              <w:autoSpaceDN w:val="0"/>
              <w:adjustRightInd w:val="0"/>
              <w:spacing w:before="120" w:after="60"/>
              <w:rPr>
                <w:rFonts w:cs="Mangal"/>
                <w:szCs w:val="20"/>
              </w:rPr>
            </w:pPr>
          </w:p>
        </w:tc>
      </w:tr>
    </w:tbl>
    <w:p w14:paraId="3DC6E51E" w14:textId="41D8212E" w:rsidR="00C81F8B" w:rsidRPr="009656E4" w:rsidRDefault="00C81F8B" w:rsidP="00C81F8B">
      <w:pPr>
        <w:tabs>
          <w:tab w:val="clear" w:pos="720"/>
        </w:tabs>
        <w:spacing w:before="-1" w:after="-1"/>
        <w:rPr>
          <w:rStyle w:val="Strong"/>
          <w:szCs w:val="20"/>
        </w:rPr>
      </w:pPr>
      <w:r w:rsidRPr="009656E4">
        <w:rPr>
          <w:rStyle w:val="Strong"/>
          <w:szCs w:val="20"/>
        </w:rPr>
        <w:br w:type="page"/>
      </w:r>
    </w:p>
    <w:tbl>
      <w:tblPr>
        <w:tblStyle w:val="TableGrid"/>
        <w:tblpPr w:leftFromText="180" w:rightFromText="180" w:vertAnchor="page" w:horzAnchor="margin" w:tblpY="2128"/>
        <w:tblW w:w="13518" w:type="dxa"/>
        <w:tblLayout w:type="fixed"/>
        <w:tblLook w:val="0020" w:firstRow="1" w:lastRow="0" w:firstColumn="0" w:lastColumn="0" w:noHBand="0" w:noVBand="0"/>
      </w:tblPr>
      <w:tblGrid>
        <w:gridCol w:w="4338"/>
        <w:gridCol w:w="4680"/>
        <w:gridCol w:w="4500"/>
      </w:tblGrid>
      <w:tr w:rsidR="00C81F8B" w:rsidRPr="009656E4" w14:paraId="1763FE61" w14:textId="77777777" w:rsidTr="002A06F9">
        <w:trPr>
          <w:trHeight w:val="278"/>
        </w:trPr>
        <w:tc>
          <w:tcPr>
            <w:tcW w:w="4338" w:type="dxa"/>
          </w:tcPr>
          <w:p w14:paraId="12507BBB" w14:textId="77777777" w:rsidR="00C81F8B" w:rsidRPr="009656E4" w:rsidRDefault="00C81F8B" w:rsidP="002A06F9">
            <w:pPr>
              <w:pStyle w:val="StyleTableofFiguresCentered"/>
            </w:pPr>
            <w:r w:rsidRPr="009656E4">
              <w:lastRenderedPageBreak/>
              <w:t>Facility Unit(s) and Basic Elements</w:t>
            </w:r>
          </w:p>
        </w:tc>
        <w:tc>
          <w:tcPr>
            <w:tcW w:w="4680" w:type="dxa"/>
          </w:tcPr>
          <w:p w14:paraId="34A76184" w14:textId="77777777" w:rsidR="00C81F8B" w:rsidRPr="009656E4" w:rsidRDefault="00C81F8B" w:rsidP="002A06F9">
            <w:pPr>
              <w:pStyle w:val="StyleTableofFiguresCentered"/>
            </w:pPr>
            <w:r w:rsidRPr="009656E4">
              <w:t>Possible Error, Malfunction, or Deterioration</w:t>
            </w:r>
          </w:p>
        </w:tc>
        <w:tc>
          <w:tcPr>
            <w:tcW w:w="4500" w:type="dxa"/>
          </w:tcPr>
          <w:p w14:paraId="1454E1B8" w14:textId="77777777" w:rsidR="00C81F8B" w:rsidRPr="009656E4" w:rsidRDefault="00C81F8B" w:rsidP="002A06F9">
            <w:pPr>
              <w:pStyle w:val="StyleTableofFiguresCentered"/>
            </w:pPr>
            <w:r w:rsidRPr="009656E4">
              <w:t>Frequency of Inspection</w:t>
            </w:r>
          </w:p>
        </w:tc>
      </w:tr>
      <w:tr w:rsidR="00C81F8B" w:rsidRPr="009656E4" w14:paraId="041C5C2A" w14:textId="77777777" w:rsidTr="002A06F9">
        <w:trPr>
          <w:trHeight w:val="360"/>
        </w:trPr>
        <w:tc>
          <w:tcPr>
            <w:tcW w:w="4338" w:type="dxa"/>
          </w:tcPr>
          <w:p w14:paraId="72227AFE" w14:textId="77777777" w:rsidR="00C81F8B" w:rsidRPr="009656E4" w:rsidRDefault="00C81F8B" w:rsidP="002A06F9">
            <w:pPr>
              <w:pStyle w:val="TableofFigures"/>
              <w:rPr>
                <w:szCs w:val="20"/>
              </w:rPr>
            </w:pPr>
          </w:p>
        </w:tc>
        <w:tc>
          <w:tcPr>
            <w:tcW w:w="4680" w:type="dxa"/>
          </w:tcPr>
          <w:p w14:paraId="2FD56579" w14:textId="77777777" w:rsidR="00C81F8B" w:rsidRPr="009656E4" w:rsidRDefault="00C81F8B" w:rsidP="002A06F9">
            <w:pPr>
              <w:pStyle w:val="TableofFigures"/>
              <w:rPr>
                <w:szCs w:val="20"/>
              </w:rPr>
            </w:pPr>
          </w:p>
        </w:tc>
        <w:tc>
          <w:tcPr>
            <w:tcW w:w="4500" w:type="dxa"/>
          </w:tcPr>
          <w:p w14:paraId="28A2AEE5" w14:textId="77777777" w:rsidR="00C81F8B" w:rsidRPr="009656E4" w:rsidRDefault="00C81F8B" w:rsidP="002A06F9">
            <w:pPr>
              <w:pStyle w:val="TableofFigures"/>
              <w:rPr>
                <w:szCs w:val="20"/>
              </w:rPr>
            </w:pPr>
          </w:p>
        </w:tc>
      </w:tr>
      <w:tr w:rsidR="00C81F8B" w:rsidRPr="009656E4" w14:paraId="1CB30F3F" w14:textId="77777777" w:rsidTr="002A06F9">
        <w:trPr>
          <w:trHeight w:val="360"/>
        </w:trPr>
        <w:tc>
          <w:tcPr>
            <w:tcW w:w="4338" w:type="dxa"/>
          </w:tcPr>
          <w:p w14:paraId="4F0869FC" w14:textId="77777777" w:rsidR="00C81F8B" w:rsidRPr="009656E4" w:rsidRDefault="00C81F8B" w:rsidP="002A06F9">
            <w:pPr>
              <w:pStyle w:val="TableofFigures"/>
              <w:rPr>
                <w:szCs w:val="20"/>
              </w:rPr>
            </w:pPr>
          </w:p>
        </w:tc>
        <w:tc>
          <w:tcPr>
            <w:tcW w:w="4680" w:type="dxa"/>
          </w:tcPr>
          <w:p w14:paraId="10D6C144" w14:textId="77777777" w:rsidR="00C81F8B" w:rsidRPr="009656E4" w:rsidRDefault="00C81F8B" w:rsidP="002A06F9">
            <w:pPr>
              <w:pStyle w:val="TableofFigures"/>
              <w:rPr>
                <w:szCs w:val="20"/>
              </w:rPr>
            </w:pPr>
          </w:p>
        </w:tc>
        <w:tc>
          <w:tcPr>
            <w:tcW w:w="4500" w:type="dxa"/>
          </w:tcPr>
          <w:p w14:paraId="19C10394" w14:textId="77777777" w:rsidR="00C81F8B" w:rsidRPr="009656E4" w:rsidRDefault="00C81F8B" w:rsidP="002A06F9">
            <w:pPr>
              <w:pStyle w:val="TableofFigures"/>
              <w:rPr>
                <w:szCs w:val="20"/>
              </w:rPr>
            </w:pPr>
          </w:p>
        </w:tc>
      </w:tr>
      <w:tr w:rsidR="00C81F8B" w:rsidRPr="009656E4" w14:paraId="79F43198" w14:textId="77777777" w:rsidTr="002A06F9">
        <w:trPr>
          <w:trHeight w:val="360"/>
        </w:trPr>
        <w:tc>
          <w:tcPr>
            <w:tcW w:w="4338" w:type="dxa"/>
          </w:tcPr>
          <w:p w14:paraId="1C5CAC7F" w14:textId="77777777" w:rsidR="00C81F8B" w:rsidRPr="009656E4" w:rsidRDefault="00C81F8B" w:rsidP="002A06F9">
            <w:pPr>
              <w:pStyle w:val="TableofFigures"/>
              <w:rPr>
                <w:szCs w:val="20"/>
              </w:rPr>
            </w:pPr>
          </w:p>
        </w:tc>
        <w:tc>
          <w:tcPr>
            <w:tcW w:w="4680" w:type="dxa"/>
          </w:tcPr>
          <w:p w14:paraId="2A5237FD" w14:textId="77777777" w:rsidR="00C81F8B" w:rsidRPr="009656E4" w:rsidRDefault="00C81F8B" w:rsidP="002A06F9">
            <w:pPr>
              <w:pStyle w:val="TableofFigures"/>
              <w:rPr>
                <w:szCs w:val="20"/>
              </w:rPr>
            </w:pPr>
          </w:p>
        </w:tc>
        <w:tc>
          <w:tcPr>
            <w:tcW w:w="4500" w:type="dxa"/>
          </w:tcPr>
          <w:p w14:paraId="2F3AB310" w14:textId="77777777" w:rsidR="00C81F8B" w:rsidRPr="009656E4" w:rsidRDefault="00C81F8B" w:rsidP="002A06F9">
            <w:pPr>
              <w:pStyle w:val="TableofFigures"/>
              <w:rPr>
                <w:szCs w:val="20"/>
              </w:rPr>
            </w:pPr>
          </w:p>
        </w:tc>
      </w:tr>
      <w:tr w:rsidR="00C81F8B" w:rsidRPr="009656E4" w14:paraId="7149313D" w14:textId="77777777" w:rsidTr="002A06F9">
        <w:trPr>
          <w:trHeight w:val="360"/>
        </w:trPr>
        <w:tc>
          <w:tcPr>
            <w:tcW w:w="4338" w:type="dxa"/>
          </w:tcPr>
          <w:p w14:paraId="281F8AAF" w14:textId="77777777" w:rsidR="00C81F8B" w:rsidRPr="009656E4" w:rsidRDefault="00C81F8B" w:rsidP="002A06F9">
            <w:pPr>
              <w:pStyle w:val="TableofFigures"/>
              <w:rPr>
                <w:szCs w:val="20"/>
              </w:rPr>
            </w:pPr>
          </w:p>
        </w:tc>
        <w:tc>
          <w:tcPr>
            <w:tcW w:w="4680" w:type="dxa"/>
          </w:tcPr>
          <w:p w14:paraId="5D1815CB" w14:textId="77777777" w:rsidR="00C81F8B" w:rsidRPr="009656E4" w:rsidRDefault="00C81F8B" w:rsidP="002A06F9">
            <w:pPr>
              <w:pStyle w:val="TableofFigures"/>
              <w:rPr>
                <w:szCs w:val="20"/>
              </w:rPr>
            </w:pPr>
          </w:p>
        </w:tc>
        <w:tc>
          <w:tcPr>
            <w:tcW w:w="4500" w:type="dxa"/>
          </w:tcPr>
          <w:p w14:paraId="0008EBC2" w14:textId="77777777" w:rsidR="00C81F8B" w:rsidRPr="009656E4" w:rsidRDefault="00C81F8B" w:rsidP="002A06F9">
            <w:pPr>
              <w:pStyle w:val="TableofFigures"/>
              <w:rPr>
                <w:szCs w:val="20"/>
              </w:rPr>
            </w:pPr>
          </w:p>
        </w:tc>
      </w:tr>
      <w:tr w:rsidR="00C81F8B" w:rsidRPr="009656E4" w14:paraId="050FBA4D" w14:textId="77777777" w:rsidTr="002A06F9">
        <w:trPr>
          <w:trHeight w:val="360"/>
        </w:trPr>
        <w:tc>
          <w:tcPr>
            <w:tcW w:w="4338" w:type="dxa"/>
          </w:tcPr>
          <w:p w14:paraId="1FF2E11B" w14:textId="77777777" w:rsidR="00C81F8B" w:rsidRPr="009656E4" w:rsidRDefault="00C81F8B" w:rsidP="002A06F9">
            <w:pPr>
              <w:pStyle w:val="TableofFigures"/>
              <w:rPr>
                <w:szCs w:val="20"/>
              </w:rPr>
            </w:pPr>
          </w:p>
        </w:tc>
        <w:tc>
          <w:tcPr>
            <w:tcW w:w="4680" w:type="dxa"/>
          </w:tcPr>
          <w:p w14:paraId="43B2984F" w14:textId="77777777" w:rsidR="00C81F8B" w:rsidRPr="009656E4" w:rsidRDefault="00C81F8B" w:rsidP="002A06F9">
            <w:pPr>
              <w:pStyle w:val="TableofFigures"/>
              <w:rPr>
                <w:szCs w:val="20"/>
              </w:rPr>
            </w:pPr>
          </w:p>
        </w:tc>
        <w:tc>
          <w:tcPr>
            <w:tcW w:w="4500" w:type="dxa"/>
          </w:tcPr>
          <w:p w14:paraId="3589DDD3" w14:textId="77777777" w:rsidR="00C81F8B" w:rsidRPr="009656E4" w:rsidRDefault="00C81F8B" w:rsidP="002A06F9">
            <w:pPr>
              <w:pStyle w:val="TableofFigures"/>
              <w:rPr>
                <w:szCs w:val="20"/>
              </w:rPr>
            </w:pPr>
          </w:p>
        </w:tc>
      </w:tr>
      <w:tr w:rsidR="00C81F8B" w:rsidRPr="009656E4" w14:paraId="5B7A3524" w14:textId="77777777" w:rsidTr="002A06F9">
        <w:trPr>
          <w:trHeight w:val="360"/>
        </w:trPr>
        <w:tc>
          <w:tcPr>
            <w:tcW w:w="4338" w:type="dxa"/>
          </w:tcPr>
          <w:p w14:paraId="476ADCDC" w14:textId="77777777" w:rsidR="00C81F8B" w:rsidRPr="009656E4" w:rsidRDefault="00C81F8B" w:rsidP="002A06F9">
            <w:pPr>
              <w:pStyle w:val="TableofFigures"/>
              <w:rPr>
                <w:szCs w:val="20"/>
              </w:rPr>
            </w:pPr>
          </w:p>
        </w:tc>
        <w:tc>
          <w:tcPr>
            <w:tcW w:w="4680" w:type="dxa"/>
          </w:tcPr>
          <w:p w14:paraId="69A7C94C" w14:textId="77777777" w:rsidR="00C81F8B" w:rsidRPr="009656E4" w:rsidRDefault="00C81F8B" w:rsidP="002A06F9">
            <w:pPr>
              <w:pStyle w:val="TableofFigures"/>
              <w:rPr>
                <w:szCs w:val="20"/>
              </w:rPr>
            </w:pPr>
          </w:p>
        </w:tc>
        <w:tc>
          <w:tcPr>
            <w:tcW w:w="4500" w:type="dxa"/>
          </w:tcPr>
          <w:p w14:paraId="64E25F98" w14:textId="77777777" w:rsidR="00C81F8B" w:rsidRPr="009656E4" w:rsidRDefault="00C81F8B" w:rsidP="002A06F9">
            <w:pPr>
              <w:pStyle w:val="TableofFigures"/>
              <w:rPr>
                <w:szCs w:val="20"/>
              </w:rPr>
            </w:pPr>
          </w:p>
        </w:tc>
      </w:tr>
      <w:tr w:rsidR="00C81F8B" w:rsidRPr="009656E4" w14:paraId="4C3077F2" w14:textId="77777777" w:rsidTr="002A06F9">
        <w:trPr>
          <w:trHeight w:val="360"/>
        </w:trPr>
        <w:tc>
          <w:tcPr>
            <w:tcW w:w="4338" w:type="dxa"/>
          </w:tcPr>
          <w:p w14:paraId="7A5587A2" w14:textId="77777777" w:rsidR="00C81F8B" w:rsidRPr="009656E4" w:rsidRDefault="00C81F8B" w:rsidP="002A06F9">
            <w:pPr>
              <w:pStyle w:val="TableofFigures"/>
              <w:rPr>
                <w:szCs w:val="20"/>
              </w:rPr>
            </w:pPr>
          </w:p>
        </w:tc>
        <w:tc>
          <w:tcPr>
            <w:tcW w:w="4680" w:type="dxa"/>
          </w:tcPr>
          <w:p w14:paraId="3E413EB9" w14:textId="77777777" w:rsidR="00C81F8B" w:rsidRPr="009656E4" w:rsidRDefault="00C81F8B" w:rsidP="002A06F9">
            <w:pPr>
              <w:pStyle w:val="TableofFigures"/>
              <w:rPr>
                <w:szCs w:val="20"/>
              </w:rPr>
            </w:pPr>
          </w:p>
        </w:tc>
        <w:tc>
          <w:tcPr>
            <w:tcW w:w="4500" w:type="dxa"/>
          </w:tcPr>
          <w:p w14:paraId="68101632" w14:textId="77777777" w:rsidR="00C81F8B" w:rsidRPr="009656E4" w:rsidRDefault="00C81F8B" w:rsidP="002A06F9">
            <w:pPr>
              <w:pStyle w:val="TableofFigures"/>
              <w:rPr>
                <w:szCs w:val="20"/>
              </w:rPr>
            </w:pPr>
          </w:p>
        </w:tc>
      </w:tr>
      <w:tr w:rsidR="00C81F8B" w:rsidRPr="009656E4" w14:paraId="59A7C669" w14:textId="77777777" w:rsidTr="002A06F9">
        <w:trPr>
          <w:trHeight w:val="360"/>
        </w:trPr>
        <w:tc>
          <w:tcPr>
            <w:tcW w:w="4338" w:type="dxa"/>
          </w:tcPr>
          <w:p w14:paraId="7A765B72" w14:textId="77777777" w:rsidR="00C81F8B" w:rsidRPr="009656E4" w:rsidRDefault="00C81F8B" w:rsidP="002A06F9">
            <w:pPr>
              <w:pStyle w:val="TableofFigures"/>
              <w:rPr>
                <w:szCs w:val="20"/>
              </w:rPr>
            </w:pPr>
          </w:p>
        </w:tc>
        <w:tc>
          <w:tcPr>
            <w:tcW w:w="4680" w:type="dxa"/>
          </w:tcPr>
          <w:p w14:paraId="299F3122" w14:textId="77777777" w:rsidR="00C81F8B" w:rsidRPr="009656E4" w:rsidRDefault="00C81F8B" w:rsidP="002A06F9">
            <w:pPr>
              <w:pStyle w:val="TableofFigures"/>
              <w:rPr>
                <w:szCs w:val="20"/>
              </w:rPr>
            </w:pPr>
          </w:p>
        </w:tc>
        <w:tc>
          <w:tcPr>
            <w:tcW w:w="4500" w:type="dxa"/>
          </w:tcPr>
          <w:p w14:paraId="5B2C9D9F" w14:textId="77777777" w:rsidR="00C81F8B" w:rsidRPr="009656E4" w:rsidRDefault="00C81F8B" w:rsidP="002A06F9">
            <w:pPr>
              <w:pStyle w:val="TableofFigures"/>
              <w:rPr>
                <w:szCs w:val="20"/>
              </w:rPr>
            </w:pPr>
          </w:p>
        </w:tc>
      </w:tr>
      <w:tr w:rsidR="00C81F8B" w:rsidRPr="009656E4" w14:paraId="5389DB48" w14:textId="77777777" w:rsidTr="002A06F9">
        <w:trPr>
          <w:trHeight w:val="360"/>
        </w:trPr>
        <w:tc>
          <w:tcPr>
            <w:tcW w:w="4338" w:type="dxa"/>
          </w:tcPr>
          <w:p w14:paraId="14738855" w14:textId="77777777" w:rsidR="00C81F8B" w:rsidRPr="009656E4" w:rsidRDefault="00C81F8B" w:rsidP="002A06F9">
            <w:pPr>
              <w:pStyle w:val="TableofFigures"/>
              <w:rPr>
                <w:szCs w:val="20"/>
              </w:rPr>
            </w:pPr>
          </w:p>
        </w:tc>
        <w:tc>
          <w:tcPr>
            <w:tcW w:w="4680" w:type="dxa"/>
          </w:tcPr>
          <w:p w14:paraId="2F41E4B8" w14:textId="77777777" w:rsidR="00C81F8B" w:rsidRPr="009656E4" w:rsidRDefault="00C81F8B" w:rsidP="002A06F9">
            <w:pPr>
              <w:pStyle w:val="TableofFigures"/>
              <w:rPr>
                <w:szCs w:val="20"/>
              </w:rPr>
            </w:pPr>
          </w:p>
        </w:tc>
        <w:tc>
          <w:tcPr>
            <w:tcW w:w="4500" w:type="dxa"/>
          </w:tcPr>
          <w:p w14:paraId="0DF03765" w14:textId="77777777" w:rsidR="00C81F8B" w:rsidRPr="009656E4" w:rsidRDefault="00C81F8B" w:rsidP="002A06F9">
            <w:pPr>
              <w:pStyle w:val="TableofFigures"/>
              <w:rPr>
                <w:szCs w:val="20"/>
              </w:rPr>
            </w:pPr>
          </w:p>
        </w:tc>
      </w:tr>
      <w:tr w:rsidR="00C81F8B" w:rsidRPr="009656E4" w14:paraId="08B1F29F" w14:textId="77777777" w:rsidTr="002A06F9">
        <w:trPr>
          <w:trHeight w:val="360"/>
        </w:trPr>
        <w:tc>
          <w:tcPr>
            <w:tcW w:w="4338" w:type="dxa"/>
          </w:tcPr>
          <w:p w14:paraId="6AAE3ED5" w14:textId="77777777" w:rsidR="00C81F8B" w:rsidRPr="009656E4" w:rsidRDefault="00C81F8B" w:rsidP="002A06F9">
            <w:pPr>
              <w:pStyle w:val="TableofFigures"/>
              <w:rPr>
                <w:szCs w:val="20"/>
              </w:rPr>
            </w:pPr>
          </w:p>
        </w:tc>
        <w:tc>
          <w:tcPr>
            <w:tcW w:w="4680" w:type="dxa"/>
          </w:tcPr>
          <w:p w14:paraId="39AD5DE0" w14:textId="77777777" w:rsidR="00C81F8B" w:rsidRPr="009656E4" w:rsidRDefault="00C81F8B" w:rsidP="002A06F9">
            <w:pPr>
              <w:pStyle w:val="TableofFigures"/>
              <w:rPr>
                <w:szCs w:val="20"/>
              </w:rPr>
            </w:pPr>
          </w:p>
        </w:tc>
        <w:tc>
          <w:tcPr>
            <w:tcW w:w="4500" w:type="dxa"/>
          </w:tcPr>
          <w:p w14:paraId="4AF734D0" w14:textId="77777777" w:rsidR="00C81F8B" w:rsidRPr="009656E4" w:rsidRDefault="00C81F8B" w:rsidP="002A06F9">
            <w:pPr>
              <w:pStyle w:val="TableofFigures"/>
              <w:rPr>
                <w:szCs w:val="20"/>
              </w:rPr>
            </w:pPr>
          </w:p>
        </w:tc>
      </w:tr>
      <w:tr w:rsidR="00C81F8B" w:rsidRPr="009656E4" w14:paraId="0623C72E" w14:textId="77777777" w:rsidTr="002A06F9">
        <w:trPr>
          <w:trHeight w:val="360"/>
        </w:trPr>
        <w:tc>
          <w:tcPr>
            <w:tcW w:w="4338" w:type="dxa"/>
          </w:tcPr>
          <w:p w14:paraId="2DB5762F" w14:textId="77777777" w:rsidR="00C81F8B" w:rsidRPr="009656E4" w:rsidRDefault="00C81F8B" w:rsidP="002A06F9">
            <w:pPr>
              <w:pStyle w:val="TableofFigures"/>
              <w:rPr>
                <w:szCs w:val="20"/>
              </w:rPr>
            </w:pPr>
          </w:p>
        </w:tc>
        <w:tc>
          <w:tcPr>
            <w:tcW w:w="4680" w:type="dxa"/>
          </w:tcPr>
          <w:p w14:paraId="2583BA4C" w14:textId="77777777" w:rsidR="00C81F8B" w:rsidRPr="009656E4" w:rsidRDefault="00C81F8B" w:rsidP="002A06F9">
            <w:pPr>
              <w:pStyle w:val="TableofFigures"/>
              <w:rPr>
                <w:szCs w:val="20"/>
              </w:rPr>
            </w:pPr>
          </w:p>
        </w:tc>
        <w:tc>
          <w:tcPr>
            <w:tcW w:w="4500" w:type="dxa"/>
          </w:tcPr>
          <w:p w14:paraId="498ECB8D" w14:textId="77777777" w:rsidR="00C81F8B" w:rsidRPr="009656E4" w:rsidRDefault="00C81F8B" w:rsidP="002A06F9">
            <w:pPr>
              <w:pStyle w:val="TableofFigures"/>
              <w:rPr>
                <w:szCs w:val="20"/>
              </w:rPr>
            </w:pPr>
          </w:p>
        </w:tc>
      </w:tr>
      <w:tr w:rsidR="00C81F8B" w:rsidRPr="009656E4" w14:paraId="554EDF55" w14:textId="77777777" w:rsidTr="002A06F9">
        <w:trPr>
          <w:trHeight w:val="360"/>
        </w:trPr>
        <w:tc>
          <w:tcPr>
            <w:tcW w:w="4338" w:type="dxa"/>
          </w:tcPr>
          <w:p w14:paraId="259CD2DB" w14:textId="77777777" w:rsidR="00C81F8B" w:rsidRPr="009656E4" w:rsidRDefault="00C81F8B" w:rsidP="002A06F9">
            <w:pPr>
              <w:pStyle w:val="TableofFigures"/>
              <w:rPr>
                <w:szCs w:val="20"/>
              </w:rPr>
            </w:pPr>
          </w:p>
        </w:tc>
        <w:tc>
          <w:tcPr>
            <w:tcW w:w="4680" w:type="dxa"/>
          </w:tcPr>
          <w:p w14:paraId="0C51D64E" w14:textId="77777777" w:rsidR="00C81F8B" w:rsidRPr="009656E4" w:rsidRDefault="00C81F8B" w:rsidP="002A06F9">
            <w:pPr>
              <w:pStyle w:val="TableofFigures"/>
              <w:rPr>
                <w:szCs w:val="20"/>
              </w:rPr>
            </w:pPr>
          </w:p>
        </w:tc>
        <w:tc>
          <w:tcPr>
            <w:tcW w:w="4500" w:type="dxa"/>
          </w:tcPr>
          <w:p w14:paraId="3A973166" w14:textId="77777777" w:rsidR="00C81F8B" w:rsidRPr="009656E4" w:rsidRDefault="00C81F8B" w:rsidP="002A06F9">
            <w:pPr>
              <w:pStyle w:val="TableofFigures"/>
              <w:rPr>
                <w:szCs w:val="20"/>
              </w:rPr>
            </w:pPr>
          </w:p>
        </w:tc>
      </w:tr>
      <w:tr w:rsidR="00C81F8B" w:rsidRPr="009656E4" w14:paraId="36915F1C" w14:textId="77777777" w:rsidTr="002A06F9">
        <w:trPr>
          <w:trHeight w:val="360"/>
        </w:trPr>
        <w:tc>
          <w:tcPr>
            <w:tcW w:w="4338" w:type="dxa"/>
          </w:tcPr>
          <w:p w14:paraId="4DDAB272" w14:textId="77777777" w:rsidR="00C81F8B" w:rsidRPr="009656E4" w:rsidRDefault="00C81F8B" w:rsidP="002A06F9">
            <w:pPr>
              <w:pStyle w:val="TableofFigures"/>
              <w:rPr>
                <w:szCs w:val="20"/>
              </w:rPr>
            </w:pPr>
          </w:p>
        </w:tc>
        <w:tc>
          <w:tcPr>
            <w:tcW w:w="4680" w:type="dxa"/>
          </w:tcPr>
          <w:p w14:paraId="59FC8ED6" w14:textId="77777777" w:rsidR="00C81F8B" w:rsidRPr="009656E4" w:rsidRDefault="00C81F8B" w:rsidP="002A06F9">
            <w:pPr>
              <w:pStyle w:val="TableofFigures"/>
              <w:rPr>
                <w:szCs w:val="20"/>
              </w:rPr>
            </w:pPr>
          </w:p>
        </w:tc>
        <w:tc>
          <w:tcPr>
            <w:tcW w:w="4500" w:type="dxa"/>
          </w:tcPr>
          <w:p w14:paraId="49009643" w14:textId="77777777" w:rsidR="00C81F8B" w:rsidRPr="009656E4" w:rsidRDefault="00C81F8B" w:rsidP="002A06F9">
            <w:pPr>
              <w:pStyle w:val="TableofFigures"/>
              <w:rPr>
                <w:szCs w:val="20"/>
              </w:rPr>
            </w:pPr>
          </w:p>
        </w:tc>
      </w:tr>
      <w:tr w:rsidR="00C81F8B" w:rsidRPr="009656E4" w14:paraId="4883911F" w14:textId="77777777" w:rsidTr="002A06F9">
        <w:trPr>
          <w:trHeight w:val="360"/>
        </w:trPr>
        <w:tc>
          <w:tcPr>
            <w:tcW w:w="4338" w:type="dxa"/>
          </w:tcPr>
          <w:p w14:paraId="01FA75B0" w14:textId="77777777" w:rsidR="00C81F8B" w:rsidRPr="009656E4" w:rsidRDefault="00C81F8B" w:rsidP="002A06F9">
            <w:pPr>
              <w:pStyle w:val="TableofFigures"/>
              <w:rPr>
                <w:szCs w:val="20"/>
              </w:rPr>
            </w:pPr>
          </w:p>
        </w:tc>
        <w:tc>
          <w:tcPr>
            <w:tcW w:w="4680" w:type="dxa"/>
          </w:tcPr>
          <w:p w14:paraId="0081A37A" w14:textId="77777777" w:rsidR="00C81F8B" w:rsidRPr="009656E4" w:rsidRDefault="00C81F8B" w:rsidP="002A06F9">
            <w:pPr>
              <w:pStyle w:val="TableofFigures"/>
              <w:rPr>
                <w:szCs w:val="20"/>
              </w:rPr>
            </w:pPr>
          </w:p>
        </w:tc>
        <w:tc>
          <w:tcPr>
            <w:tcW w:w="4500" w:type="dxa"/>
          </w:tcPr>
          <w:p w14:paraId="08693E31" w14:textId="77777777" w:rsidR="00C81F8B" w:rsidRPr="009656E4" w:rsidRDefault="00C81F8B" w:rsidP="002A06F9">
            <w:pPr>
              <w:pStyle w:val="TableofFigures"/>
              <w:rPr>
                <w:szCs w:val="20"/>
              </w:rPr>
            </w:pPr>
          </w:p>
        </w:tc>
      </w:tr>
      <w:tr w:rsidR="00C81F8B" w:rsidRPr="009656E4" w14:paraId="436CE6B2" w14:textId="77777777" w:rsidTr="002A06F9">
        <w:trPr>
          <w:trHeight w:val="360"/>
        </w:trPr>
        <w:tc>
          <w:tcPr>
            <w:tcW w:w="4338" w:type="dxa"/>
          </w:tcPr>
          <w:p w14:paraId="7A63293B" w14:textId="77777777" w:rsidR="00C81F8B" w:rsidRPr="009656E4" w:rsidRDefault="00C81F8B" w:rsidP="002A06F9">
            <w:pPr>
              <w:pStyle w:val="TableofFigures"/>
              <w:rPr>
                <w:szCs w:val="20"/>
              </w:rPr>
            </w:pPr>
          </w:p>
        </w:tc>
        <w:tc>
          <w:tcPr>
            <w:tcW w:w="4680" w:type="dxa"/>
          </w:tcPr>
          <w:p w14:paraId="4931C015" w14:textId="77777777" w:rsidR="00C81F8B" w:rsidRPr="009656E4" w:rsidRDefault="00C81F8B" w:rsidP="002A06F9">
            <w:pPr>
              <w:pStyle w:val="TableofFigures"/>
              <w:rPr>
                <w:szCs w:val="20"/>
              </w:rPr>
            </w:pPr>
          </w:p>
        </w:tc>
        <w:tc>
          <w:tcPr>
            <w:tcW w:w="4500" w:type="dxa"/>
          </w:tcPr>
          <w:p w14:paraId="14A2C504" w14:textId="77777777" w:rsidR="00C81F8B" w:rsidRPr="009656E4" w:rsidRDefault="00C81F8B" w:rsidP="002A06F9">
            <w:pPr>
              <w:pStyle w:val="TableofFigures"/>
              <w:rPr>
                <w:szCs w:val="20"/>
              </w:rPr>
            </w:pPr>
          </w:p>
        </w:tc>
      </w:tr>
      <w:tr w:rsidR="00C81F8B" w:rsidRPr="009656E4" w14:paraId="05C2AE2E" w14:textId="77777777" w:rsidTr="002A06F9">
        <w:trPr>
          <w:trHeight w:val="360"/>
        </w:trPr>
        <w:tc>
          <w:tcPr>
            <w:tcW w:w="4338" w:type="dxa"/>
          </w:tcPr>
          <w:p w14:paraId="43DB1600" w14:textId="77777777" w:rsidR="00C81F8B" w:rsidRPr="009656E4" w:rsidRDefault="00C81F8B" w:rsidP="002A06F9">
            <w:pPr>
              <w:pStyle w:val="TableofFigures"/>
              <w:rPr>
                <w:szCs w:val="20"/>
              </w:rPr>
            </w:pPr>
          </w:p>
        </w:tc>
        <w:tc>
          <w:tcPr>
            <w:tcW w:w="4680" w:type="dxa"/>
          </w:tcPr>
          <w:p w14:paraId="46E7E7F3" w14:textId="77777777" w:rsidR="00C81F8B" w:rsidRPr="009656E4" w:rsidRDefault="00C81F8B" w:rsidP="002A06F9">
            <w:pPr>
              <w:pStyle w:val="TableofFigures"/>
              <w:rPr>
                <w:szCs w:val="20"/>
              </w:rPr>
            </w:pPr>
          </w:p>
        </w:tc>
        <w:tc>
          <w:tcPr>
            <w:tcW w:w="4500" w:type="dxa"/>
          </w:tcPr>
          <w:p w14:paraId="49BA28F9" w14:textId="77777777" w:rsidR="00C81F8B" w:rsidRPr="009656E4" w:rsidRDefault="00C81F8B" w:rsidP="002A06F9">
            <w:pPr>
              <w:pStyle w:val="TableofFigures"/>
              <w:rPr>
                <w:szCs w:val="20"/>
              </w:rPr>
            </w:pPr>
          </w:p>
        </w:tc>
      </w:tr>
      <w:tr w:rsidR="00C81F8B" w:rsidRPr="009656E4" w14:paraId="4CF62D86" w14:textId="77777777" w:rsidTr="002A06F9">
        <w:trPr>
          <w:trHeight w:val="360"/>
        </w:trPr>
        <w:tc>
          <w:tcPr>
            <w:tcW w:w="4338" w:type="dxa"/>
          </w:tcPr>
          <w:p w14:paraId="18A0C666" w14:textId="77777777" w:rsidR="00C81F8B" w:rsidRPr="009656E4" w:rsidRDefault="00C81F8B" w:rsidP="002A06F9">
            <w:pPr>
              <w:pStyle w:val="TableofFigures"/>
              <w:rPr>
                <w:szCs w:val="20"/>
              </w:rPr>
            </w:pPr>
          </w:p>
        </w:tc>
        <w:tc>
          <w:tcPr>
            <w:tcW w:w="4680" w:type="dxa"/>
          </w:tcPr>
          <w:p w14:paraId="6AE7E68F" w14:textId="77777777" w:rsidR="00C81F8B" w:rsidRPr="009656E4" w:rsidRDefault="00C81F8B" w:rsidP="002A06F9">
            <w:pPr>
              <w:pStyle w:val="TableofFigures"/>
              <w:rPr>
                <w:szCs w:val="20"/>
              </w:rPr>
            </w:pPr>
          </w:p>
        </w:tc>
        <w:tc>
          <w:tcPr>
            <w:tcW w:w="4500" w:type="dxa"/>
          </w:tcPr>
          <w:p w14:paraId="5D84DBEE" w14:textId="77777777" w:rsidR="00C81F8B" w:rsidRPr="009656E4" w:rsidRDefault="00C81F8B" w:rsidP="002A06F9">
            <w:pPr>
              <w:pStyle w:val="TableofFigures"/>
              <w:rPr>
                <w:szCs w:val="20"/>
              </w:rPr>
            </w:pPr>
          </w:p>
        </w:tc>
      </w:tr>
      <w:tr w:rsidR="00C81F8B" w:rsidRPr="009656E4" w14:paraId="4F047EB6" w14:textId="77777777" w:rsidTr="002A06F9">
        <w:trPr>
          <w:trHeight w:val="360"/>
        </w:trPr>
        <w:tc>
          <w:tcPr>
            <w:tcW w:w="4338" w:type="dxa"/>
          </w:tcPr>
          <w:p w14:paraId="1B3D5562" w14:textId="77777777" w:rsidR="00C81F8B" w:rsidRPr="009656E4" w:rsidRDefault="00C81F8B" w:rsidP="002A06F9">
            <w:pPr>
              <w:pStyle w:val="TableofFigures"/>
              <w:rPr>
                <w:szCs w:val="20"/>
              </w:rPr>
            </w:pPr>
          </w:p>
        </w:tc>
        <w:tc>
          <w:tcPr>
            <w:tcW w:w="4680" w:type="dxa"/>
          </w:tcPr>
          <w:p w14:paraId="1B015311" w14:textId="77777777" w:rsidR="00C81F8B" w:rsidRPr="009656E4" w:rsidRDefault="00C81F8B" w:rsidP="002A06F9">
            <w:pPr>
              <w:pStyle w:val="TableofFigures"/>
              <w:rPr>
                <w:szCs w:val="20"/>
              </w:rPr>
            </w:pPr>
          </w:p>
        </w:tc>
        <w:tc>
          <w:tcPr>
            <w:tcW w:w="4500" w:type="dxa"/>
          </w:tcPr>
          <w:p w14:paraId="1CDC6B13" w14:textId="77777777" w:rsidR="00C81F8B" w:rsidRPr="009656E4" w:rsidRDefault="00C81F8B" w:rsidP="002A06F9">
            <w:pPr>
              <w:pStyle w:val="TableofFigures"/>
              <w:rPr>
                <w:szCs w:val="20"/>
              </w:rPr>
            </w:pPr>
          </w:p>
        </w:tc>
      </w:tr>
    </w:tbl>
    <w:p w14:paraId="775471A0" w14:textId="77777777" w:rsidR="00B012EF" w:rsidRDefault="00C81F8B" w:rsidP="00B012EF">
      <w:pPr>
        <w:pStyle w:val="TableHeadings"/>
        <w:rPr>
          <w:rFonts w:ascii="Lucida Bright" w:hAnsi="Lucida Bright"/>
        </w:rPr>
      </w:pPr>
      <w:r w:rsidRPr="00B012EF">
        <w:rPr>
          <w:rFonts w:ascii="Lucida Bright" w:hAnsi="Lucida Bright"/>
        </w:rPr>
        <w:t xml:space="preserve">Table IV.D. </w:t>
      </w:r>
      <w:r w:rsidR="00B012EF" w:rsidRPr="00B012EF">
        <w:rPr>
          <w:rFonts w:ascii="Lucida Bright" w:hAnsi="Lucida Bright"/>
        </w:rPr>
        <w:t>–</w:t>
      </w:r>
      <w:r w:rsidRPr="00B012EF">
        <w:rPr>
          <w:rFonts w:ascii="Lucida Bright" w:hAnsi="Lucida Bright"/>
        </w:rPr>
        <w:t xml:space="preserve"> Inspection Schedule of Landfills</w:t>
      </w:r>
      <w:bookmarkStart w:id="319" w:name="_Toc444779817"/>
    </w:p>
    <w:p w14:paraId="002B58A9" w14:textId="77777777" w:rsidR="00B012EF" w:rsidRDefault="00B012EF">
      <w:pPr>
        <w:tabs>
          <w:tab w:val="clear" w:pos="720"/>
        </w:tabs>
        <w:spacing w:before="-1" w:after="-1"/>
      </w:pPr>
    </w:p>
    <w:p w14:paraId="561574D2" w14:textId="1724F72E" w:rsidR="00B012EF" w:rsidRDefault="00B012EF">
      <w:pPr>
        <w:tabs>
          <w:tab w:val="clear" w:pos="720"/>
        </w:tabs>
        <w:spacing w:before="-1" w:after="-1"/>
      </w:pPr>
      <w:r>
        <w:br w:type="page"/>
      </w:r>
    </w:p>
    <w:p w14:paraId="7A7DD88A" w14:textId="102F8544" w:rsidR="00C81F8B" w:rsidRPr="009656E4" w:rsidRDefault="00C81F8B" w:rsidP="00B012EF">
      <w:pPr>
        <w:pStyle w:val="TableHeadings"/>
      </w:pPr>
      <w:r w:rsidRPr="009656E4">
        <w:lastRenderedPageBreak/>
        <w:t>Table V.A. – Surface Impoundment</w:t>
      </w:r>
      <w:bookmarkEnd w:id="319"/>
      <w:r w:rsidRPr="009656E4">
        <w:t xml:space="preserve"> Characteristics</w:t>
      </w:r>
    </w:p>
    <w:p w14:paraId="3502F0E2" w14:textId="77777777" w:rsidR="00C81F8B" w:rsidRPr="009656E4" w:rsidRDefault="00C81F8B" w:rsidP="00C81F8B">
      <w:pPr>
        <w:pStyle w:val="BodyText"/>
        <w:rPr>
          <w:szCs w:val="20"/>
        </w:rPr>
      </w:pPr>
    </w:p>
    <w:tbl>
      <w:tblPr>
        <w:tblStyle w:val="TableGrid"/>
        <w:tblW w:w="14130" w:type="dxa"/>
        <w:tblLayout w:type="fixed"/>
        <w:tblLook w:val="04A0" w:firstRow="1" w:lastRow="0" w:firstColumn="1" w:lastColumn="0" w:noHBand="0" w:noVBand="1"/>
        <w:tblCaption w:val="Surface Impoundments"/>
        <w:tblDescription w:val="Surface Impoundments"/>
      </w:tblPr>
      <w:tblGrid>
        <w:gridCol w:w="1350"/>
        <w:gridCol w:w="1710"/>
        <w:gridCol w:w="905"/>
        <w:gridCol w:w="900"/>
        <w:gridCol w:w="1080"/>
        <w:gridCol w:w="1710"/>
        <w:gridCol w:w="1620"/>
        <w:gridCol w:w="1620"/>
        <w:gridCol w:w="3235"/>
      </w:tblGrid>
      <w:tr w:rsidR="00C81F8B" w:rsidRPr="009656E4" w14:paraId="20CB315B" w14:textId="77777777" w:rsidTr="002A06F9">
        <w:trPr>
          <w:trHeight w:val="432"/>
        </w:trPr>
        <w:tc>
          <w:tcPr>
            <w:tcW w:w="1350" w:type="dxa"/>
          </w:tcPr>
          <w:p w14:paraId="4CDFECF6" w14:textId="77777777" w:rsidR="00C81F8B" w:rsidRPr="009656E4" w:rsidRDefault="00C81F8B" w:rsidP="002A06F9">
            <w:pPr>
              <w:widowControl w:val="0"/>
              <w:tabs>
                <w:tab w:val="clear" w:pos="720"/>
              </w:tabs>
              <w:autoSpaceDE w:val="0"/>
              <w:autoSpaceDN w:val="0"/>
              <w:adjustRightInd w:val="0"/>
              <w:spacing w:before="120" w:after="60"/>
              <w:jc w:val="center"/>
              <w:rPr>
                <w:rFonts w:cs="Mangal"/>
                <w:szCs w:val="20"/>
              </w:rPr>
            </w:pPr>
            <w:r w:rsidRPr="009656E4">
              <w:rPr>
                <w:rFonts w:cs="Mangal"/>
                <w:szCs w:val="20"/>
              </w:rPr>
              <w:t>Registered Unit No.</w:t>
            </w:r>
          </w:p>
        </w:tc>
        <w:tc>
          <w:tcPr>
            <w:tcW w:w="1710" w:type="dxa"/>
          </w:tcPr>
          <w:p w14:paraId="4592718F" w14:textId="04F606CA" w:rsidR="00C81F8B" w:rsidRPr="009656E4" w:rsidRDefault="00C81F8B" w:rsidP="002A06F9">
            <w:pPr>
              <w:widowControl w:val="0"/>
              <w:tabs>
                <w:tab w:val="clear" w:pos="720"/>
              </w:tabs>
              <w:autoSpaceDE w:val="0"/>
              <w:autoSpaceDN w:val="0"/>
              <w:adjustRightInd w:val="0"/>
              <w:spacing w:before="120" w:after="60"/>
              <w:jc w:val="center"/>
              <w:rPr>
                <w:rFonts w:cs="Mangal"/>
                <w:szCs w:val="20"/>
              </w:rPr>
            </w:pPr>
            <w:r w:rsidRPr="009656E4">
              <w:rPr>
                <w:rFonts w:cs="Mangal"/>
                <w:szCs w:val="20"/>
              </w:rPr>
              <w:t xml:space="preserve">Surface </w:t>
            </w:r>
            <w:r w:rsidR="000F07B7" w:rsidRPr="009656E4">
              <w:rPr>
                <w:rFonts w:cs="Mangal"/>
                <w:szCs w:val="20"/>
              </w:rPr>
              <w:t>Impoundment</w:t>
            </w:r>
            <w:r w:rsidR="000F07B7">
              <w:rPr>
                <w:rFonts w:cs="Mangal"/>
                <w:szCs w:val="20"/>
              </w:rPr>
              <w:t xml:space="preserve"> Name</w:t>
            </w:r>
            <w:r w:rsidRPr="009656E4">
              <w:rPr>
                <w:rFonts w:cs="Mangal"/>
                <w:szCs w:val="20"/>
              </w:rPr>
              <w:t xml:space="preserve"> </w:t>
            </w:r>
          </w:p>
        </w:tc>
        <w:tc>
          <w:tcPr>
            <w:tcW w:w="905" w:type="dxa"/>
          </w:tcPr>
          <w:p w14:paraId="1E1B4CC6" w14:textId="77777777" w:rsidR="00C81F8B" w:rsidRPr="009656E4" w:rsidRDefault="00C81F8B" w:rsidP="002A06F9">
            <w:pPr>
              <w:widowControl w:val="0"/>
              <w:tabs>
                <w:tab w:val="clear" w:pos="720"/>
              </w:tabs>
              <w:autoSpaceDE w:val="0"/>
              <w:autoSpaceDN w:val="0"/>
              <w:adjustRightInd w:val="0"/>
              <w:spacing w:before="120" w:after="60"/>
              <w:jc w:val="center"/>
              <w:rPr>
                <w:rFonts w:cs="Mangal"/>
                <w:szCs w:val="20"/>
              </w:rPr>
            </w:pPr>
            <w:r w:rsidRPr="009656E4">
              <w:rPr>
                <w:rFonts w:cs="Mangal"/>
                <w:szCs w:val="20"/>
              </w:rPr>
              <w:t>N.O.R. No.</w:t>
            </w:r>
          </w:p>
        </w:tc>
        <w:tc>
          <w:tcPr>
            <w:tcW w:w="900" w:type="dxa"/>
          </w:tcPr>
          <w:p w14:paraId="185D08E5" w14:textId="77777777" w:rsidR="00C81F8B" w:rsidRPr="009656E4" w:rsidRDefault="00C81F8B" w:rsidP="002A06F9">
            <w:pPr>
              <w:widowControl w:val="0"/>
              <w:tabs>
                <w:tab w:val="clear" w:pos="720"/>
              </w:tabs>
              <w:autoSpaceDE w:val="0"/>
              <w:autoSpaceDN w:val="0"/>
              <w:adjustRightInd w:val="0"/>
              <w:spacing w:before="120" w:after="60"/>
              <w:jc w:val="center"/>
              <w:rPr>
                <w:rFonts w:cs="Mangal"/>
                <w:szCs w:val="20"/>
              </w:rPr>
            </w:pPr>
            <w:r w:rsidRPr="009656E4">
              <w:rPr>
                <w:rFonts w:cs="Mangal"/>
                <w:szCs w:val="20"/>
              </w:rPr>
              <w:t>Waste Nos.</w:t>
            </w:r>
            <w:r w:rsidRPr="009656E4">
              <w:rPr>
                <w:rFonts w:cs="Mangal"/>
                <w:szCs w:val="20"/>
                <w:vertAlign w:val="superscript"/>
              </w:rPr>
              <w:t>1</w:t>
            </w:r>
          </w:p>
        </w:tc>
        <w:tc>
          <w:tcPr>
            <w:tcW w:w="1080" w:type="dxa"/>
          </w:tcPr>
          <w:p w14:paraId="442AFF2D" w14:textId="77777777" w:rsidR="00C81F8B" w:rsidRPr="009656E4" w:rsidRDefault="00C81F8B" w:rsidP="002A06F9">
            <w:pPr>
              <w:widowControl w:val="0"/>
              <w:tabs>
                <w:tab w:val="clear" w:pos="720"/>
              </w:tabs>
              <w:autoSpaceDE w:val="0"/>
              <w:autoSpaceDN w:val="0"/>
              <w:adjustRightInd w:val="0"/>
              <w:spacing w:before="120" w:after="60"/>
              <w:jc w:val="center"/>
              <w:rPr>
                <w:rFonts w:cs="Mangal"/>
                <w:szCs w:val="20"/>
              </w:rPr>
            </w:pPr>
            <w:r w:rsidRPr="009656E4">
              <w:rPr>
                <w:rFonts w:cs="Mangal"/>
                <w:szCs w:val="20"/>
              </w:rPr>
              <w:t>Rated Capacity</w:t>
            </w:r>
          </w:p>
        </w:tc>
        <w:tc>
          <w:tcPr>
            <w:tcW w:w="1710" w:type="dxa"/>
          </w:tcPr>
          <w:p w14:paraId="408C2DDA" w14:textId="77777777" w:rsidR="00C81F8B" w:rsidRPr="009656E4" w:rsidRDefault="00C81F8B" w:rsidP="002A06F9">
            <w:pPr>
              <w:widowControl w:val="0"/>
              <w:tabs>
                <w:tab w:val="clear" w:pos="720"/>
              </w:tabs>
              <w:autoSpaceDE w:val="0"/>
              <w:autoSpaceDN w:val="0"/>
              <w:adjustRightInd w:val="0"/>
              <w:spacing w:before="120" w:after="60"/>
              <w:jc w:val="center"/>
              <w:rPr>
                <w:rFonts w:cs="Mangal"/>
                <w:szCs w:val="20"/>
              </w:rPr>
            </w:pPr>
            <w:r w:rsidRPr="009656E4">
              <w:rPr>
                <w:rFonts w:cs="Mangal"/>
                <w:szCs w:val="20"/>
              </w:rPr>
              <w:t>Dimensions</w:t>
            </w:r>
            <w:r w:rsidRPr="009656E4">
              <w:rPr>
                <w:rFonts w:cs="Mangal"/>
                <w:szCs w:val="20"/>
                <w:vertAlign w:val="superscript"/>
              </w:rPr>
              <w:t>2</w:t>
            </w:r>
          </w:p>
        </w:tc>
        <w:tc>
          <w:tcPr>
            <w:tcW w:w="1620" w:type="dxa"/>
          </w:tcPr>
          <w:p w14:paraId="5CC7C921" w14:textId="77777777" w:rsidR="00C81F8B" w:rsidRPr="009656E4" w:rsidRDefault="00C81F8B" w:rsidP="002A06F9">
            <w:pPr>
              <w:widowControl w:val="0"/>
              <w:tabs>
                <w:tab w:val="clear" w:pos="720"/>
              </w:tabs>
              <w:autoSpaceDE w:val="0"/>
              <w:autoSpaceDN w:val="0"/>
              <w:adjustRightInd w:val="0"/>
              <w:spacing w:before="120" w:after="60"/>
              <w:jc w:val="center"/>
              <w:rPr>
                <w:rFonts w:cs="Mangal"/>
                <w:szCs w:val="20"/>
              </w:rPr>
            </w:pPr>
            <w:r w:rsidRPr="009656E4">
              <w:rPr>
                <w:rFonts w:cs="Mangal"/>
                <w:szCs w:val="20"/>
              </w:rPr>
              <w:t>Distance from lowest liner to groundwater</w:t>
            </w:r>
          </w:p>
        </w:tc>
        <w:tc>
          <w:tcPr>
            <w:tcW w:w="1620" w:type="dxa"/>
          </w:tcPr>
          <w:p w14:paraId="777BD505" w14:textId="77777777" w:rsidR="00C81F8B" w:rsidRPr="009656E4" w:rsidRDefault="00C81F8B" w:rsidP="002A06F9">
            <w:pPr>
              <w:widowControl w:val="0"/>
              <w:tabs>
                <w:tab w:val="clear" w:pos="720"/>
              </w:tabs>
              <w:autoSpaceDE w:val="0"/>
              <w:autoSpaceDN w:val="0"/>
              <w:adjustRightInd w:val="0"/>
              <w:spacing w:before="120" w:after="60"/>
              <w:jc w:val="center"/>
              <w:rPr>
                <w:rFonts w:cs="Mangal"/>
                <w:szCs w:val="20"/>
              </w:rPr>
            </w:pPr>
            <w:r w:rsidRPr="009656E4">
              <w:rPr>
                <w:rFonts w:cs="Mangal"/>
                <w:szCs w:val="20"/>
              </w:rPr>
              <w:t>Action Leakage Rate (if required)</w:t>
            </w:r>
          </w:p>
        </w:tc>
        <w:tc>
          <w:tcPr>
            <w:tcW w:w="3235" w:type="dxa"/>
          </w:tcPr>
          <w:p w14:paraId="64A81F71" w14:textId="77777777" w:rsidR="00C81F8B" w:rsidRPr="009656E4" w:rsidRDefault="00C81F8B" w:rsidP="002A06F9">
            <w:pPr>
              <w:widowControl w:val="0"/>
              <w:tabs>
                <w:tab w:val="clear" w:pos="720"/>
              </w:tabs>
              <w:autoSpaceDE w:val="0"/>
              <w:autoSpaceDN w:val="0"/>
              <w:adjustRightInd w:val="0"/>
              <w:spacing w:before="120" w:after="60"/>
              <w:jc w:val="center"/>
              <w:rPr>
                <w:rFonts w:cs="Mangal"/>
                <w:szCs w:val="20"/>
              </w:rPr>
            </w:pPr>
            <w:r w:rsidRPr="009656E4">
              <w:rPr>
                <w:rFonts w:cs="Mangal"/>
                <w:szCs w:val="20"/>
              </w:rPr>
              <w:t>Unit will manage CCR Waste and non-CCR Waste (state all that apply)</w:t>
            </w:r>
          </w:p>
        </w:tc>
      </w:tr>
      <w:tr w:rsidR="00C81F8B" w:rsidRPr="009656E4" w14:paraId="27DE6E6D" w14:textId="77777777" w:rsidTr="002A06F9">
        <w:trPr>
          <w:trHeight w:val="401"/>
        </w:trPr>
        <w:tc>
          <w:tcPr>
            <w:tcW w:w="1350" w:type="dxa"/>
          </w:tcPr>
          <w:p w14:paraId="2E313AD7"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710" w:type="dxa"/>
          </w:tcPr>
          <w:p w14:paraId="31AB0839"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905" w:type="dxa"/>
          </w:tcPr>
          <w:p w14:paraId="09673C71"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900" w:type="dxa"/>
          </w:tcPr>
          <w:p w14:paraId="58866456"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080" w:type="dxa"/>
          </w:tcPr>
          <w:p w14:paraId="36C4144E"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710" w:type="dxa"/>
          </w:tcPr>
          <w:p w14:paraId="1B4BBEBE"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620" w:type="dxa"/>
          </w:tcPr>
          <w:p w14:paraId="43E140A9"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620" w:type="dxa"/>
          </w:tcPr>
          <w:p w14:paraId="337A71BB"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3235" w:type="dxa"/>
          </w:tcPr>
          <w:p w14:paraId="7B69E0B5"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55BFC65D" w14:textId="77777777" w:rsidTr="002A06F9">
        <w:trPr>
          <w:trHeight w:val="416"/>
        </w:trPr>
        <w:tc>
          <w:tcPr>
            <w:tcW w:w="1350" w:type="dxa"/>
          </w:tcPr>
          <w:p w14:paraId="1B3F0A04"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710" w:type="dxa"/>
          </w:tcPr>
          <w:p w14:paraId="5C6FFAB1"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905" w:type="dxa"/>
          </w:tcPr>
          <w:p w14:paraId="4EF13DD4"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900" w:type="dxa"/>
          </w:tcPr>
          <w:p w14:paraId="17DDCC94"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080" w:type="dxa"/>
          </w:tcPr>
          <w:p w14:paraId="32FE0616"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710" w:type="dxa"/>
          </w:tcPr>
          <w:p w14:paraId="563C35EF"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620" w:type="dxa"/>
          </w:tcPr>
          <w:p w14:paraId="5EEDF7A6"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620" w:type="dxa"/>
          </w:tcPr>
          <w:p w14:paraId="6A4295BC"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3235" w:type="dxa"/>
          </w:tcPr>
          <w:p w14:paraId="177745DC"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1AA00A62" w14:textId="77777777" w:rsidTr="002A06F9">
        <w:trPr>
          <w:trHeight w:val="416"/>
        </w:trPr>
        <w:tc>
          <w:tcPr>
            <w:tcW w:w="1350" w:type="dxa"/>
          </w:tcPr>
          <w:p w14:paraId="3929B587"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710" w:type="dxa"/>
          </w:tcPr>
          <w:p w14:paraId="1025CA6C"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905" w:type="dxa"/>
          </w:tcPr>
          <w:p w14:paraId="14D34490"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900" w:type="dxa"/>
          </w:tcPr>
          <w:p w14:paraId="07FA0C0D"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080" w:type="dxa"/>
          </w:tcPr>
          <w:p w14:paraId="1EAD09FE"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710" w:type="dxa"/>
          </w:tcPr>
          <w:p w14:paraId="6F6522BF"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620" w:type="dxa"/>
          </w:tcPr>
          <w:p w14:paraId="15F2F28C"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620" w:type="dxa"/>
          </w:tcPr>
          <w:p w14:paraId="244FB3C3"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3235" w:type="dxa"/>
          </w:tcPr>
          <w:p w14:paraId="20AFFD95"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6FA7B585" w14:textId="77777777" w:rsidTr="002A06F9">
        <w:trPr>
          <w:trHeight w:val="416"/>
        </w:trPr>
        <w:tc>
          <w:tcPr>
            <w:tcW w:w="1350" w:type="dxa"/>
          </w:tcPr>
          <w:p w14:paraId="08BB0F7F"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710" w:type="dxa"/>
          </w:tcPr>
          <w:p w14:paraId="0B4E2FF7"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905" w:type="dxa"/>
          </w:tcPr>
          <w:p w14:paraId="5192CC61"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900" w:type="dxa"/>
          </w:tcPr>
          <w:p w14:paraId="07B7812E"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080" w:type="dxa"/>
          </w:tcPr>
          <w:p w14:paraId="25E37051"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710" w:type="dxa"/>
          </w:tcPr>
          <w:p w14:paraId="2158AC85"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620" w:type="dxa"/>
          </w:tcPr>
          <w:p w14:paraId="61DF1CAB"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620" w:type="dxa"/>
          </w:tcPr>
          <w:p w14:paraId="475BA85C"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3235" w:type="dxa"/>
          </w:tcPr>
          <w:p w14:paraId="22569BE7"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632BFEFE" w14:textId="77777777" w:rsidTr="002A06F9">
        <w:trPr>
          <w:trHeight w:val="416"/>
        </w:trPr>
        <w:tc>
          <w:tcPr>
            <w:tcW w:w="1350" w:type="dxa"/>
          </w:tcPr>
          <w:p w14:paraId="0FEBAFE6"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710" w:type="dxa"/>
          </w:tcPr>
          <w:p w14:paraId="5FC7B257"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905" w:type="dxa"/>
          </w:tcPr>
          <w:p w14:paraId="0B119EC2"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900" w:type="dxa"/>
          </w:tcPr>
          <w:p w14:paraId="3E042236"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080" w:type="dxa"/>
          </w:tcPr>
          <w:p w14:paraId="3FA15220"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710" w:type="dxa"/>
          </w:tcPr>
          <w:p w14:paraId="2AD86DAB"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620" w:type="dxa"/>
          </w:tcPr>
          <w:p w14:paraId="4BF3FD01"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620" w:type="dxa"/>
          </w:tcPr>
          <w:p w14:paraId="6A3DFEEE"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3235" w:type="dxa"/>
          </w:tcPr>
          <w:p w14:paraId="6769DC0E"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7FD05F8A" w14:textId="77777777" w:rsidTr="002A06F9">
        <w:trPr>
          <w:trHeight w:val="416"/>
        </w:trPr>
        <w:tc>
          <w:tcPr>
            <w:tcW w:w="1350" w:type="dxa"/>
          </w:tcPr>
          <w:p w14:paraId="29E2446B"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710" w:type="dxa"/>
          </w:tcPr>
          <w:p w14:paraId="68679728"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905" w:type="dxa"/>
          </w:tcPr>
          <w:p w14:paraId="691ED503"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900" w:type="dxa"/>
          </w:tcPr>
          <w:p w14:paraId="5EDEBB1D"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080" w:type="dxa"/>
          </w:tcPr>
          <w:p w14:paraId="21BD3E60"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710" w:type="dxa"/>
          </w:tcPr>
          <w:p w14:paraId="740E9F7F"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620" w:type="dxa"/>
          </w:tcPr>
          <w:p w14:paraId="7009B4EF"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620" w:type="dxa"/>
          </w:tcPr>
          <w:p w14:paraId="3F6F20F2"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3235" w:type="dxa"/>
          </w:tcPr>
          <w:p w14:paraId="254FC1F3"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5D50DFBB" w14:textId="77777777" w:rsidTr="002A06F9">
        <w:trPr>
          <w:trHeight w:val="401"/>
        </w:trPr>
        <w:tc>
          <w:tcPr>
            <w:tcW w:w="1350" w:type="dxa"/>
          </w:tcPr>
          <w:p w14:paraId="77EE3048"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710" w:type="dxa"/>
          </w:tcPr>
          <w:p w14:paraId="07BF43CE"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905" w:type="dxa"/>
          </w:tcPr>
          <w:p w14:paraId="4F98DCDF"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900" w:type="dxa"/>
          </w:tcPr>
          <w:p w14:paraId="365E4934"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080" w:type="dxa"/>
          </w:tcPr>
          <w:p w14:paraId="5A2B22D6"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710" w:type="dxa"/>
          </w:tcPr>
          <w:p w14:paraId="43E44881"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620" w:type="dxa"/>
          </w:tcPr>
          <w:p w14:paraId="27BE51C2"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620" w:type="dxa"/>
          </w:tcPr>
          <w:p w14:paraId="4B535199"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3235" w:type="dxa"/>
          </w:tcPr>
          <w:p w14:paraId="566E376B"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164B7C05" w14:textId="77777777" w:rsidTr="002A06F9">
        <w:trPr>
          <w:trHeight w:val="416"/>
        </w:trPr>
        <w:tc>
          <w:tcPr>
            <w:tcW w:w="1350" w:type="dxa"/>
          </w:tcPr>
          <w:p w14:paraId="02A3FD4D"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710" w:type="dxa"/>
          </w:tcPr>
          <w:p w14:paraId="683929D1"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905" w:type="dxa"/>
          </w:tcPr>
          <w:p w14:paraId="740635A1"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900" w:type="dxa"/>
          </w:tcPr>
          <w:p w14:paraId="2D445840"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080" w:type="dxa"/>
          </w:tcPr>
          <w:p w14:paraId="31FA6558"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710" w:type="dxa"/>
          </w:tcPr>
          <w:p w14:paraId="6E0EAF7E"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620" w:type="dxa"/>
          </w:tcPr>
          <w:p w14:paraId="446F5C66"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620" w:type="dxa"/>
          </w:tcPr>
          <w:p w14:paraId="7F3896FC"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3235" w:type="dxa"/>
          </w:tcPr>
          <w:p w14:paraId="39052AE6"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2EEF247F" w14:textId="77777777" w:rsidTr="002A06F9">
        <w:trPr>
          <w:trHeight w:val="416"/>
        </w:trPr>
        <w:tc>
          <w:tcPr>
            <w:tcW w:w="1350" w:type="dxa"/>
          </w:tcPr>
          <w:p w14:paraId="68E183B6"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710" w:type="dxa"/>
          </w:tcPr>
          <w:p w14:paraId="2E86CA4A"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905" w:type="dxa"/>
          </w:tcPr>
          <w:p w14:paraId="040B4550"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900" w:type="dxa"/>
          </w:tcPr>
          <w:p w14:paraId="3F6ECC07"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080" w:type="dxa"/>
          </w:tcPr>
          <w:p w14:paraId="18960AB4"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710" w:type="dxa"/>
          </w:tcPr>
          <w:p w14:paraId="4F254CEB"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620" w:type="dxa"/>
          </w:tcPr>
          <w:p w14:paraId="6504AFAE"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620" w:type="dxa"/>
          </w:tcPr>
          <w:p w14:paraId="7FD49E05"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3235" w:type="dxa"/>
          </w:tcPr>
          <w:p w14:paraId="1ABF10AB"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73C34BA9" w14:textId="77777777" w:rsidTr="002A06F9">
        <w:trPr>
          <w:trHeight w:val="416"/>
        </w:trPr>
        <w:tc>
          <w:tcPr>
            <w:tcW w:w="1350" w:type="dxa"/>
          </w:tcPr>
          <w:p w14:paraId="2757F4B4"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710" w:type="dxa"/>
          </w:tcPr>
          <w:p w14:paraId="74536BB0"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905" w:type="dxa"/>
          </w:tcPr>
          <w:p w14:paraId="3F573806"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900" w:type="dxa"/>
          </w:tcPr>
          <w:p w14:paraId="100D060A"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080" w:type="dxa"/>
          </w:tcPr>
          <w:p w14:paraId="5EAD6886"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710" w:type="dxa"/>
          </w:tcPr>
          <w:p w14:paraId="3D8FD40A"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620" w:type="dxa"/>
          </w:tcPr>
          <w:p w14:paraId="51C66B08"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620" w:type="dxa"/>
          </w:tcPr>
          <w:p w14:paraId="44050539"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3235" w:type="dxa"/>
          </w:tcPr>
          <w:p w14:paraId="0FA62417"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bl>
    <w:p w14:paraId="263A9346" w14:textId="3E24518F" w:rsidR="00C81F8B" w:rsidRPr="009656E4" w:rsidRDefault="00C81F8B" w:rsidP="00C81F8B">
      <w:pPr>
        <w:tabs>
          <w:tab w:val="clear" w:pos="720"/>
        </w:tabs>
        <w:ind w:left="144" w:hanging="144"/>
        <w:rPr>
          <w:szCs w:val="20"/>
        </w:rPr>
      </w:pPr>
      <w:r w:rsidRPr="009656E4">
        <w:rPr>
          <w:szCs w:val="20"/>
        </w:rPr>
        <w:t xml:space="preserve">1 </w:t>
      </w:r>
      <w:r w:rsidR="00A867EC">
        <w:rPr>
          <w:szCs w:val="20"/>
        </w:rPr>
        <w:t>F</w:t>
      </w:r>
      <w:r w:rsidRPr="009656E4">
        <w:rPr>
          <w:szCs w:val="20"/>
        </w:rPr>
        <w:t>rom Table I.</w:t>
      </w:r>
      <w:r w:rsidR="004B7778">
        <w:rPr>
          <w:szCs w:val="20"/>
        </w:rPr>
        <w:t>6.A</w:t>
      </w:r>
      <w:r w:rsidR="00A867EC">
        <w:rPr>
          <w:szCs w:val="20"/>
        </w:rPr>
        <w:t>.</w:t>
      </w:r>
      <w:r w:rsidRPr="009656E4">
        <w:rPr>
          <w:szCs w:val="20"/>
        </w:rPr>
        <w:t>, first column</w:t>
      </w:r>
    </w:p>
    <w:p w14:paraId="3030A817" w14:textId="77777777" w:rsidR="00C81F8B" w:rsidRPr="009656E4" w:rsidRDefault="00C81F8B" w:rsidP="00C81F8B">
      <w:pPr>
        <w:tabs>
          <w:tab w:val="clear" w:pos="720"/>
        </w:tabs>
        <w:ind w:left="144" w:hanging="144"/>
        <w:rPr>
          <w:szCs w:val="20"/>
        </w:rPr>
      </w:pPr>
      <w:r w:rsidRPr="009656E4">
        <w:rPr>
          <w:szCs w:val="20"/>
        </w:rPr>
        <w:t xml:space="preserve">2 Dimensions should be provided as average length, </w:t>
      </w:r>
      <w:proofErr w:type="gramStart"/>
      <w:r w:rsidRPr="009656E4">
        <w:rPr>
          <w:szCs w:val="20"/>
        </w:rPr>
        <w:t>width</w:t>
      </w:r>
      <w:proofErr w:type="gramEnd"/>
      <w:r w:rsidRPr="009656E4">
        <w:rPr>
          <w:szCs w:val="20"/>
        </w:rPr>
        <w:t xml:space="preserve"> and depth, also include the surface acreage for the unit.</w:t>
      </w:r>
    </w:p>
    <w:p w14:paraId="3E0722D4" w14:textId="77777777" w:rsidR="00C81F8B" w:rsidRPr="009656E4" w:rsidRDefault="00C81F8B" w:rsidP="00C81F8B">
      <w:pPr>
        <w:tabs>
          <w:tab w:val="clear" w:pos="720"/>
        </w:tabs>
        <w:spacing w:before="-1" w:after="-1"/>
        <w:rPr>
          <w:rStyle w:val="Strong"/>
          <w:szCs w:val="20"/>
        </w:rPr>
      </w:pPr>
      <w:r w:rsidRPr="009656E4">
        <w:rPr>
          <w:rStyle w:val="Strong"/>
          <w:szCs w:val="20"/>
        </w:rPr>
        <w:br w:type="page"/>
      </w:r>
    </w:p>
    <w:p w14:paraId="32CFF1AA" w14:textId="77777777" w:rsidR="00C81F8B" w:rsidRPr="009656E4" w:rsidRDefault="00C81F8B" w:rsidP="00C81F8B">
      <w:pPr>
        <w:pStyle w:val="BodyText"/>
        <w:rPr>
          <w:b/>
          <w:szCs w:val="20"/>
        </w:rPr>
      </w:pPr>
    </w:p>
    <w:p w14:paraId="6E76D31B" w14:textId="77777777" w:rsidR="00C81F8B" w:rsidRPr="009656E4" w:rsidRDefault="00C81F8B" w:rsidP="00C81F8B">
      <w:pPr>
        <w:pStyle w:val="TableHeadings"/>
        <w:shd w:val="clear" w:color="auto" w:fill="auto"/>
        <w:rPr>
          <w:rFonts w:ascii="Lucida Bright" w:hAnsi="Lucida Bright"/>
          <w:bCs w:val="0"/>
        </w:rPr>
      </w:pPr>
      <w:bookmarkStart w:id="320" w:name="_Toc444779818"/>
      <w:r w:rsidRPr="009656E4">
        <w:rPr>
          <w:rFonts w:ascii="Lucida Bright" w:hAnsi="Lucida Bright"/>
          <w:bCs w:val="0"/>
        </w:rPr>
        <w:t>Table V.B. – Surface Impoundment Liner System</w:t>
      </w:r>
      <w:bookmarkEnd w:id="320"/>
    </w:p>
    <w:p w14:paraId="5F8DB688" w14:textId="77777777" w:rsidR="00C81F8B" w:rsidRPr="009656E4" w:rsidRDefault="00C81F8B" w:rsidP="00C81F8B">
      <w:pPr>
        <w:pStyle w:val="BodyText"/>
        <w:rPr>
          <w:szCs w:val="20"/>
        </w:rPr>
      </w:pPr>
    </w:p>
    <w:tbl>
      <w:tblPr>
        <w:tblStyle w:val="TableGrid"/>
        <w:tblW w:w="13170" w:type="dxa"/>
        <w:tblLook w:val="04A0" w:firstRow="1" w:lastRow="0" w:firstColumn="1" w:lastColumn="0" w:noHBand="0" w:noVBand="1"/>
        <w:tblCaption w:val="Surface Impoundments Liner System"/>
        <w:tblDescription w:val="Surface Impoundments Liner System"/>
      </w:tblPr>
      <w:tblGrid>
        <w:gridCol w:w="1341"/>
        <w:gridCol w:w="1601"/>
        <w:gridCol w:w="2299"/>
        <w:gridCol w:w="1917"/>
        <w:gridCol w:w="1625"/>
        <w:gridCol w:w="1133"/>
        <w:gridCol w:w="1916"/>
        <w:gridCol w:w="1338"/>
      </w:tblGrid>
      <w:tr w:rsidR="0010158C" w:rsidRPr="009656E4" w14:paraId="495F2FB0" w14:textId="77777777" w:rsidTr="0010158C">
        <w:trPr>
          <w:trHeight w:val="420"/>
          <w:tblHeader/>
        </w:trPr>
        <w:tc>
          <w:tcPr>
            <w:tcW w:w="1341" w:type="dxa"/>
          </w:tcPr>
          <w:p w14:paraId="3046C09D" w14:textId="679ACD37" w:rsidR="0010158C" w:rsidRPr="009656E4" w:rsidRDefault="0010158C" w:rsidP="0010158C">
            <w:pPr>
              <w:widowControl w:val="0"/>
              <w:tabs>
                <w:tab w:val="clear" w:pos="720"/>
              </w:tabs>
              <w:autoSpaceDE w:val="0"/>
              <w:autoSpaceDN w:val="0"/>
              <w:adjustRightInd w:val="0"/>
              <w:spacing w:before="120" w:after="60"/>
              <w:jc w:val="center"/>
              <w:rPr>
                <w:rFonts w:cs="Mangal"/>
                <w:szCs w:val="20"/>
              </w:rPr>
            </w:pPr>
            <w:r w:rsidRPr="009656E4">
              <w:rPr>
                <w:rFonts w:cs="Mangal"/>
                <w:szCs w:val="20"/>
              </w:rPr>
              <w:t>Registered Unit No.*</w:t>
            </w:r>
          </w:p>
        </w:tc>
        <w:tc>
          <w:tcPr>
            <w:tcW w:w="1601" w:type="dxa"/>
          </w:tcPr>
          <w:p w14:paraId="25580959" w14:textId="38D0A6AE" w:rsidR="0010158C" w:rsidRPr="009656E4" w:rsidRDefault="0010158C" w:rsidP="0010158C">
            <w:pPr>
              <w:widowControl w:val="0"/>
              <w:tabs>
                <w:tab w:val="clear" w:pos="720"/>
              </w:tabs>
              <w:autoSpaceDE w:val="0"/>
              <w:autoSpaceDN w:val="0"/>
              <w:adjustRightInd w:val="0"/>
              <w:spacing w:before="120" w:after="60"/>
              <w:jc w:val="center"/>
              <w:rPr>
                <w:rFonts w:cs="Mangal"/>
                <w:szCs w:val="20"/>
              </w:rPr>
            </w:pPr>
            <w:r w:rsidRPr="009656E4">
              <w:rPr>
                <w:rFonts w:cs="Mangal"/>
                <w:szCs w:val="20"/>
              </w:rPr>
              <w:t>Surface Impoundment</w:t>
            </w:r>
            <w:r w:rsidR="00A867EC">
              <w:rPr>
                <w:rFonts w:cs="Mangal"/>
                <w:szCs w:val="20"/>
              </w:rPr>
              <w:t xml:space="preserve"> </w:t>
            </w:r>
            <w:r>
              <w:rPr>
                <w:rFonts w:cs="Mangal"/>
                <w:szCs w:val="20"/>
              </w:rPr>
              <w:t>Name</w:t>
            </w:r>
          </w:p>
        </w:tc>
        <w:tc>
          <w:tcPr>
            <w:tcW w:w="2299" w:type="dxa"/>
          </w:tcPr>
          <w:p w14:paraId="3D6B6BA8" w14:textId="6DBC5446" w:rsidR="0010158C" w:rsidRPr="009656E4" w:rsidRDefault="0010158C" w:rsidP="0010158C">
            <w:pPr>
              <w:widowControl w:val="0"/>
              <w:tabs>
                <w:tab w:val="clear" w:pos="720"/>
              </w:tabs>
              <w:autoSpaceDE w:val="0"/>
              <w:autoSpaceDN w:val="0"/>
              <w:adjustRightInd w:val="0"/>
              <w:spacing w:before="120" w:after="60"/>
              <w:jc w:val="center"/>
              <w:rPr>
                <w:rFonts w:cs="Mangal"/>
                <w:szCs w:val="20"/>
              </w:rPr>
            </w:pPr>
            <w:r w:rsidRPr="009656E4">
              <w:rPr>
                <w:rFonts w:cs="Mangal"/>
                <w:szCs w:val="20"/>
              </w:rPr>
              <w:t>Geomembrane Liner Material</w:t>
            </w:r>
          </w:p>
        </w:tc>
        <w:tc>
          <w:tcPr>
            <w:tcW w:w="1917" w:type="dxa"/>
          </w:tcPr>
          <w:p w14:paraId="5D0DDB14" w14:textId="4E59D2CF" w:rsidR="0010158C" w:rsidRPr="009656E4" w:rsidRDefault="0010158C" w:rsidP="0010158C">
            <w:pPr>
              <w:widowControl w:val="0"/>
              <w:tabs>
                <w:tab w:val="clear" w:pos="720"/>
              </w:tabs>
              <w:autoSpaceDE w:val="0"/>
              <w:autoSpaceDN w:val="0"/>
              <w:adjustRightInd w:val="0"/>
              <w:spacing w:before="120" w:after="60"/>
              <w:jc w:val="center"/>
              <w:rPr>
                <w:rFonts w:cs="Mangal"/>
                <w:szCs w:val="20"/>
              </w:rPr>
            </w:pPr>
            <w:r w:rsidRPr="009656E4">
              <w:rPr>
                <w:rFonts w:cs="Mangal"/>
                <w:szCs w:val="20"/>
              </w:rPr>
              <w:t>Geomembrane Liner Permeability (cm/sec)</w:t>
            </w:r>
          </w:p>
        </w:tc>
        <w:tc>
          <w:tcPr>
            <w:tcW w:w="1625" w:type="dxa"/>
          </w:tcPr>
          <w:p w14:paraId="779A804E" w14:textId="7E2147E4" w:rsidR="0010158C" w:rsidRPr="009656E4" w:rsidRDefault="0010158C" w:rsidP="0010158C">
            <w:pPr>
              <w:widowControl w:val="0"/>
              <w:tabs>
                <w:tab w:val="clear" w:pos="720"/>
              </w:tabs>
              <w:autoSpaceDE w:val="0"/>
              <w:autoSpaceDN w:val="0"/>
              <w:adjustRightInd w:val="0"/>
              <w:spacing w:before="120" w:after="60"/>
              <w:jc w:val="center"/>
              <w:rPr>
                <w:rFonts w:cs="Mangal"/>
                <w:szCs w:val="20"/>
              </w:rPr>
            </w:pPr>
            <w:r w:rsidRPr="009656E4">
              <w:rPr>
                <w:rFonts w:cs="Mangal"/>
                <w:szCs w:val="20"/>
              </w:rPr>
              <w:t>Geomembrane Liner Thickness</w:t>
            </w:r>
          </w:p>
        </w:tc>
        <w:tc>
          <w:tcPr>
            <w:tcW w:w="1133" w:type="dxa"/>
          </w:tcPr>
          <w:p w14:paraId="7D391BB4" w14:textId="74B7A4FE" w:rsidR="0010158C" w:rsidRPr="009656E4" w:rsidRDefault="0010158C" w:rsidP="0010158C">
            <w:pPr>
              <w:widowControl w:val="0"/>
              <w:tabs>
                <w:tab w:val="clear" w:pos="720"/>
              </w:tabs>
              <w:autoSpaceDE w:val="0"/>
              <w:autoSpaceDN w:val="0"/>
              <w:adjustRightInd w:val="0"/>
              <w:spacing w:before="120" w:after="60"/>
              <w:jc w:val="center"/>
              <w:rPr>
                <w:rFonts w:cs="Mangal"/>
                <w:szCs w:val="20"/>
              </w:rPr>
            </w:pPr>
            <w:r w:rsidRPr="009656E4">
              <w:rPr>
                <w:rFonts w:cs="Mangal"/>
                <w:szCs w:val="20"/>
              </w:rPr>
              <w:t>Soil Liner Material</w:t>
            </w:r>
          </w:p>
        </w:tc>
        <w:tc>
          <w:tcPr>
            <w:tcW w:w="1916" w:type="dxa"/>
          </w:tcPr>
          <w:p w14:paraId="12E8D3D6" w14:textId="24F971F3" w:rsidR="0010158C" w:rsidRPr="009656E4" w:rsidRDefault="0010158C" w:rsidP="0010158C">
            <w:pPr>
              <w:widowControl w:val="0"/>
              <w:tabs>
                <w:tab w:val="clear" w:pos="720"/>
              </w:tabs>
              <w:autoSpaceDE w:val="0"/>
              <w:autoSpaceDN w:val="0"/>
              <w:adjustRightInd w:val="0"/>
              <w:spacing w:before="120" w:after="60"/>
              <w:jc w:val="center"/>
              <w:rPr>
                <w:rFonts w:cs="Mangal"/>
                <w:szCs w:val="20"/>
              </w:rPr>
            </w:pPr>
            <w:r w:rsidRPr="009656E4">
              <w:rPr>
                <w:rFonts w:cs="Mangal"/>
                <w:szCs w:val="20"/>
              </w:rPr>
              <w:t>Soil Liner Permeability (cm/sec)</w:t>
            </w:r>
          </w:p>
        </w:tc>
        <w:tc>
          <w:tcPr>
            <w:tcW w:w="1338" w:type="dxa"/>
          </w:tcPr>
          <w:p w14:paraId="09136D92" w14:textId="47D7C5CA" w:rsidR="0010158C" w:rsidRPr="009656E4" w:rsidRDefault="0010158C" w:rsidP="0010158C">
            <w:pPr>
              <w:widowControl w:val="0"/>
              <w:tabs>
                <w:tab w:val="clear" w:pos="720"/>
              </w:tabs>
              <w:autoSpaceDE w:val="0"/>
              <w:autoSpaceDN w:val="0"/>
              <w:adjustRightInd w:val="0"/>
              <w:spacing w:before="120" w:after="60"/>
              <w:jc w:val="center"/>
              <w:rPr>
                <w:rFonts w:cs="Mangal"/>
                <w:szCs w:val="20"/>
              </w:rPr>
            </w:pPr>
            <w:r w:rsidRPr="009656E4">
              <w:rPr>
                <w:rFonts w:cs="Mangal"/>
                <w:szCs w:val="20"/>
              </w:rPr>
              <w:t>Soil Liner Thickness</w:t>
            </w:r>
          </w:p>
        </w:tc>
      </w:tr>
      <w:tr w:rsidR="00C81F8B" w:rsidRPr="009656E4" w14:paraId="1032F7CA" w14:textId="77777777" w:rsidTr="0010158C">
        <w:trPr>
          <w:trHeight w:val="424"/>
        </w:trPr>
        <w:tc>
          <w:tcPr>
            <w:tcW w:w="1341" w:type="dxa"/>
          </w:tcPr>
          <w:p w14:paraId="63B54EDF"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601" w:type="dxa"/>
          </w:tcPr>
          <w:p w14:paraId="3D9FBC58"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299" w:type="dxa"/>
          </w:tcPr>
          <w:p w14:paraId="3409550F"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917" w:type="dxa"/>
          </w:tcPr>
          <w:p w14:paraId="6510F92A"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625" w:type="dxa"/>
          </w:tcPr>
          <w:p w14:paraId="57339C7E"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133" w:type="dxa"/>
          </w:tcPr>
          <w:p w14:paraId="72077E9D"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916" w:type="dxa"/>
          </w:tcPr>
          <w:p w14:paraId="24913C02"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338" w:type="dxa"/>
          </w:tcPr>
          <w:p w14:paraId="72B7CCA6"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7F55C11B" w14:textId="77777777" w:rsidTr="0010158C">
        <w:trPr>
          <w:trHeight w:val="409"/>
        </w:trPr>
        <w:tc>
          <w:tcPr>
            <w:tcW w:w="1341" w:type="dxa"/>
          </w:tcPr>
          <w:p w14:paraId="0E58C10D"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601" w:type="dxa"/>
          </w:tcPr>
          <w:p w14:paraId="7DF2B9D4"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299" w:type="dxa"/>
          </w:tcPr>
          <w:p w14:paraId="63CFFD5D"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917" w:type="dxa"/>
          </w:tcPr>
          <w:p w14:paraId="3D37C2A9"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625" w:type="dxa"/>
          </w:tcPr>
          <w:p w14:paraId="1F339A20"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133" w:type="dxa"/>
          </w:tcPr>
          <w:p w14:paraId="19AC711A"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916" w:type="dxa"/>
          </w:tcPr>
          <w:p w14:paraId="077BC41F"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338" w:type="dxa"/>
          </w:tcPr>
          <w:p w14:paraId="321F8C4A"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693F023D" w14:textId="77777777" w:rsidTr="0010158C">
        <w:trPr>
          <w:trHeight w:val="424"/>
        </w:trPr>
        <w:tc>
          <w:tcPr>
            <w:tcW w:w="1341" w:type="dxa"/>
          </w:tcPr>
          <w:p w14:paraId="17DE1AED"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601" w:type="dxa"/>
          </w:tcPr>
          <w:p w14:paraId="3EBBC226"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299" w:type="dxa"/>
          </w:tcPr>
          <w:p w14:paraId="441413A8"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917" w:type="dxa"/>
          </w:tcPr>
          <w:p w14:paraId="5142E46E"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625" w:type="dxa"/>
          </w:tcPr>
          <w:p w14:paraId="0E4225FB"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133" w:type="dxa"/>
          </w:tcPr>
          <w:p w14:paraId="1AB7D5BE"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916" w:type="dxa"/>
          </w:tcPr>
          <w:p w14:paraId="198F9F69"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338" w:type="dxa"/>
          </w:tcPr>
          <w:p w14:paraId="35E33A44"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75BD71AD" w14:textId="77777777" w:rsidTr="0010158C">
        <w:trPr>
          <w:trHeight w:val="424"/>
        </w:trPr>
        <w:tc>
          <w:tcPr>
            <w:tcW w:w="1341" w:type="dxa"/>
          </w:tcPr>
          <w:p w14:paraId="3145DF90"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601" w:type="dxa"/>
          </w:tcPr>
          <w:p w14:paraId="609E6563"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299" w:type="dxa"/>
          </w:tcPr>
          <w:p w14:paraId="37A46B25"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917" w:type="dxa"/>
          </w:tcPr>
          <w:p w14:paraId="39AF3EA9"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625" w:type="dxa"/>
          </w:tcPr>
          <w:p w14:paraId="1303B988"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133" w:type="dxa"/>
          </w:tcPr>
          <w:p w14:paraId="10F14B9C"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916" w:type="dxa"/>
          </w:tcPr>
          <w:p w14:paraId="13EE51CD"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338" w:type="dxa"/>
          </w:tcPr>
          <w:p w14:paraId="38C4ECCE"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2D3E7C56" w14:textId="77777777" w:rsidTr="0010158C">
        <w:trPr>
          <w:trHeight w:val="424"/>
        </w:trPr>
        <w:tc>
          <w:tcPr>
            <w:tcW w:w="1341" w:type="dxa"/>
          </w:tcPr>
          <w:p w14:paraId="7FBEE7B0"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601" w:type="dxa"/>
          </w:tcPr>
          <w:p w14:paraId="59CB563A"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299" w:type="dxa"/>
          </w:tcPr>
          <w:p w14:paraId="68B7E2AF"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917" w:type="dxa"/>
          </w:tcPr>
          <w:p w14:paraId="718037D3"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625" w:type="dxa"/>
          </w:tcPr>
          <w:p w14:paraId="5EEA9B34"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133" w:type="dxa"/>
          </w:tcPr>
          <w:p w14:paraId="6950F5FA"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916" w:type="dxa"/>
          </w:tcPr>
          <w:p w14:paraId="61F95AB9"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338" w:type="dxa"/>
          </w:tcPr>
          <w:p w14:paraId="361A626B"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5F1A8E12" w14:textId="77777777" w:rsidTr="0010158C">
        <w:trPr>
          <w:trHeight w:val="424"/>
        </w:trPr>
        <w:tc>
          <w:tcPr>
            <w:tcW w:w="1341" w:type="dxa"/>
          </w:tcPr>
          <w:p w14:paraId="5134C46F"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601" w:type="dxa"/>
          </w:tcPr>
          <w:p w14:paraId="7060C451"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299" w:type="dxa"/>
          </w:tcPr>
          <w:p w14:paraId="4B584A24"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917" w:type="dxa"/>
          </w:tcPr>
          <w:p w14:paraId="15212484"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625" w:type="dxa"/>
          </w:tcPr>
          <w:p w14:paraId="3382A2D6"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133" w:type="dxa"/>
          </w:tcPr>
          <w:p w14:paraId="35ADBF23"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916" w:type="dxa"/>
          </w:tcPr>
          <w:p w14:paraId="658A81EC"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338" w:type="dxa"/>
          </w:tcPr>
          <w:p w14:paraId="0DA71D45"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66A4DBD2" w14:textId="77777777" w:rsidTr="0010158C">
        <w:trPr>
          <w:trHeight w:val="409"/>
        </w:trPr>
        <w:tc>
          <w:tcPr>
            <w:tcW w:w="1341" w:type="dxa"/>
          </w:tcPr>
          <w:p w14:paraId="18C9369D"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601" w:type="dxa"/>
          </w:tcPr>
          <w:p w14:paraId="7A40D1FD"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299" w:type="dxa"/>
          </w:tcPr>
          <w:p w14:paraId="23C4D684"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917" w:type="dxa"/>
          </w:tcPr>
          <w:p w14:paraId="51664651"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625" w:type="dxa"/>
          </w:tcPr>
          <w:p w14:paraId="5BA46C63"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133" w:type="dxa"/>
          </w:tcPr>
          <w:p w14:paraId="4DDEFF6F"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916" w:type="dxa"/>
          </w:tcPr>
          <w:p w14:paraId="7EFA2D9F"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338" w:type="dxa"/>
          </w:tcPr>
          <w:p w14:paraId="5EB526F8"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56192D21" w14:textId="77777777" w:rsidTr="0010158C">
        <w:trPr>
          <w:trHeight w:val="424"/>
        </w:trPr>
        <w:tc>
          <w:tcPr>
            <w:tcW w:w="1341" w:type="dxa"/>
          </w:tcPr>
          <w:p w14:paraId="5D91FE6C"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601" w:type="dxa"/>
          </w:tcPr>
          <w:p w14:paraId="44DA6E18"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299" w:type="dxa"/>
          </w:tcPr>
          <w:p w14:paraId="0ABE6809"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917" w:type="dxa"/>
          </w:tcPr>
          <w:p w14:paraId="45A9E887"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625" w:type="dxa"/>
          </w:tcPr>
          <w:p w14:paraId="224A52EB"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133" w:type="dxa"/>
          </w:tcPr>
          <w:p w14:paraId="185BCCFA"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916" w:type="dxa"/>
          </w:tcPr>
          <w:p w14:paraId="14D350DD"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338" w:type="dxa"/>
          </w:tcPr>
          <w:p w14:paraId="09D1F10D"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4AB7EA12" w14:textId="77777777" w:rsidTr="0010158C">
        <w:trPr>
          <w:trHeight w:val="441"/>
        </w:trPr>
        <w:tc>
          <w:tcPr>
            <w:tcW w:w="1341" w:type="dxa"/>
          </w:tcPr>
          <w:p w14:paraId="1EE527AD"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601" w:type="dxa"/>
          </w:tcPr>
          <w:p w14:paraId="582FE5C6"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299" w:type="dxa"/>
          </w:tcPr>
          <w:p w14:paraId="408EB32C"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917" w:type="dxa"/>
          </w:tcPr>
          <w:p w14:paraId="3D7C7B72"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625" w:type="dxa"/>
          </w:tcPr>
          <w:p w14:paraId="6B98A3CC"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133" w:type="dxa"/>
          </w:tcPr>
          <w:p w14:paraId="59D0ABB7"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916" w:type="dxa"/>
          </w:tcPr>
          <w:p w14:paraId="355866D2"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338" w:type="dxa"/>
          </w:tcPr>
          <w:p w14:paraId="1B6D49E0"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bl>
    <w:p w14:paraId="0C9B8A43" w14:textId="77777777" w:rsidR="00C81F8B" w:rsidRPr="009656E4" w:rsidRDefault="00C81F8B" w:rsidP="00C81F8B">
      <w:pPr>
        <w:tabs>
          <w:tab w:val="clear" w:pos="720"/>
        </w:tabs>
        <w:ind w:left="144" w:hanging="144"/>
        <w:rPr>
          <w:szCs w:val="20"/>
        </w:rPr>
      </w:pPr>
      <w:r w:rsidRPr="009656E4">
        <w:rPr>
          <w:szCs w:val="20"/>
        </w:rPr>
        <w:t>* This number should match the Registration Unit No. given on Table V.A.</w:t>
      </w:r>
    </w:p>
    <w:p w14:paraId="4613D806" w14:textId="77777777" w:rsidR="00C81F8B" w:rsidRPr="009656E4" w:rsidRDefault="00C81F8B" w:rsidP="00C81F8B">
      <w:pPr>
        <w:tabs>
          <w:tab w:val="clear" w:pos="720"/>
        </w:tabs>
        <w:ind w:left="144" w:hanging="144"/>
        <w:rPr>
          <w:szCs w:val="20"/>
        </w:rPr>
      </w:pPr>
    </w:p>
    <w:p w14:paraId="2114EF86" w14:textId="22A822C2" w:rsidR="00C81F8B" w:rsidRPr="00B012EF" w:rsidRDefault="00C81F8B" w:rsidP="00B012EF">
      <w:pPr>
        <w:pStyle w:val="TableHeadings"/>
        <w:rPr>
          <w:rFonts w:ascii="Lucida Bright" w:hAnsi="Lucida Bright"/>
        </w:rPr>
      </w:pPr>
      <w:r w:rsidRPr="009656E4">
        <w:br w:type="page"/>
      </w:r>
      <w:r w:rsidRPr="00B012EF">
        <w:rPr>
          <w:rFonts w:ascii="Lucida Bright" w:hAnsi="Lucida Bright"/>
        </w:rPr>
        <w:lastRenderedPageBreak/>
        <w:t xml:space="preserve">Table V.J. </w:t>
      </w:r>
      <w:r w:rsidR="00B012EF" w:rsidRPr="00B012EF">
        <w:rPr>
          <w:rFonts w:ascii="Lucida Bright" w:hAnsi="Lucida Bright"/>
        </w:rPr>
        <w:t>–</w:t>
      </w:r>
      <w:r w:rsidRPr="00B012EF">
        <w:rPr>
          <w:rFonts w:ascii="Lucida Bright" w:hAnsi="Lucida Bright"/>
        </w:rPr>
        <w:t xml:space="preserve"> Inspection Schedule of Surface Impoundments</w:t>
      </w:r>
    </w:p>
    <w:p w14:paraId="3B35A007" w14:textId="77777777" w:rsidR="00C81F8B" w:rsidRPr="009656E4" w:rsidRDefault="00C81F8B" w:rsidP="00C81F8B">
      <w:pPr>
        <w:rPr>
          <w:szCs w:val="20"/>
        </w:rPr>
      </w:pPr>
    </w:p>
    <w:tbl>
      <w:tblPr>
        <w:tblStyle w:val="TableGrid"/>
        <w:tblW w:w="13518" w:type="dxa"/>
        <w:tblLayout w:type="fixed"/>
        <w:tblLook w:val="0020" w:firstRow="1" w:lastRow="0" w:firstColumn="0" w:lastColumn="0" w:noHBand="0" w:noVBand="0"/>
      </w:tblPr>
      <w:tblGrid>
        <w:gridCol w:w="4338"/>
        <w:gridCol w:w="4680"/>
        <w:gridCol w:w="4500"/>
      </w:tblGrid>
      <w:tr w:rsidR="00C81F8B" w:rsidRPr="009656E4" w14:paraId="705BC169" w14:textId="77777777" w:rsidTr="002A06F9">
        <w:trPr>
          <w:trHeight w:val="360"/>
        </w:trPr>
        <w:tc>
          <w:tcPr>
            <w:tcW w:w="4338" w:type="dxa"/>
          </w:tcPr>
          <w:p w14:paraId="1348F6CD" w14:textId="77777777" w:rsidR="00C81F8B" w:rsidRPr="009656E4" w:rsidRDefault="00C81F8B" w:rsidP="002A06F9">
            <w:pPr>
              <w:pStyle w:val="StyleTableofFiguresCentered"/>
            </w:pPr>
            <w:r w:rsidRPr="009656E4">
              <w:t>Facility Unit(s) and Basic Elements</w:t>
            </w:r>
          </w:p>
        </w:tc>
        <w:tc>
          <w:tcPr>
            <w:tcW w:w="4680" w:type="dxa"/>
          </w:tcPr>
          <w:p w14:paraId="7130CA2C" w14:textId="77777777" w:rsidR="00C81F8B" w:rsidRPr="009656E4" w:rsidRDefault="00C81F8B" w:rsidP="002A06F9">
            <w:pPr>
              <w:pStyle w:val="StyleTableofFiguresCentered"/>
            </w:pPr>
            <w:r w:rsidRPr="009656E4">
              <w:t>Possible Error, Malfunction, or Deterioration</w:t>
            </w:r>
          </w:p>
        </w:tc>
        <w:tc>
          <w:tcPr>
            <w:tcW w:w="4500" w:type="dxa"/>
          </w:tcPr>
          <w:p w14:paraId="77C8E08F" w14:textId="77777777" w:rsidR="00C81F8B" w:rsidRPr="009656E4" w:rsidRDefault="00C81F8B" w:rsidP="002A06F9">
            <w:pPr>
              <w:pStyle w:val="StyleTableofFiguresCentered"/>
            </w:pPr>
            <w:r w:rsidRPr="009656E4">
              <w:t>Frequency of Inspection</w:t>
            </w:r>
          </w:p>
        </w:tc>
      </w:tr>
      <w:tr w:rsidR="00C81F8B" w:rsidRPr="009656E4" w14:paraId="565D02E7" w14:textId="77777777" w:rsidTr="002A06F9">
        <w:trPr>
          <w:trHeight w:val="360"/>
        </w:trPr>
        <w:tc>
          <w:tcPr>
            <w:tcW w:w="4338" w:type="dxa"/>
          </w:tcPr>
          <w:p w14:paraId="0B17D5E7" w14:textId="77777777" w:rsidR="00C81F8B" w:rsidRPr="009656E4" w:rsidRDefault="00C81F8B" w:rsidP="002A06F9">
            <w:pPr>
              <w:pStyle w:val="TableofFigures"/>
              <w:rPr>
                <w:szCs w:val="20"/>
              </w:rPr>
            </w:pPr>
          </w:p>
        </w:tc>
        <w:tc>
          <w:tcPr>
            <w:tcW w:w="4680" w:type="dxa"/>
          </w:tcPr>
          <w:p w14:paraId="2C75C308" w14:textId="77777777" w:rsidR="00C81F8B" w:rsidRPr="009656E4" w:rsidRDefault="00C81F8B" w:rsidP="002A06F9">
            <w:pPr>
              <w:pStyle w:val="TableofFigures"/>
              <w:rPr>
                <w:szCs w:val="20"/>
              </w:rPr>
            </w:pPr>
          </w:p>
        </w:tc>
        <w:tc>
          <w:tcPr>
            <w:tcW w:w="4500" w:type="dxa"/>
          </w:tcPr>
          <w:p w14:paraId="3CC7C1A7" w14:textId="77777777" w:rsidR="00C81F8B" w:rsidRPr="009656E4" w:rsidRDefault="00C81F8B" w:rsidP="002A06F9">
            <w:pPr>
              <w:pStyle w:val="TableofFigures"/>
              <w:rPr>
                <w:szCs w:val="20"/>
              </w:rPr>
            </w:pPr>
          </w:p>
        </w:tc>
      </w:tr>
      <w:tr w:rsidR="00C81F8B" w:rsidRPr="009656E4" w14:paraId="0ABB2667" w14:textId="77777777" w:rsidTr="002A06F9">
        <w:trPr>
          <w:trHeight w:val="360"/>
        </w:trPr>
        <w:tc>
          <w:tcPr>
            <w:tcW w:w="4338" w:type="dxa"/>
          </w:tcPr>
          <w:p w14:paraId="49452C96" w14:textId="77777777" w:rsidR="00C81F8B" w:rsidRPr="009656E4" w:rsidRDefault="00C81F8B" w:rsidP="002A06F9">
            <w:pPr>
              <w:pStyle w:val="TableofFigures"/>
              <w:rPr>
                <w:szCs w:val="20"/>
              </w:rPr>
            </w:pPr>
          </w:p>
        </w:tc>
        <w:tc>
          <w:tcPr>
            <w:tcW w:w="4680" w:type="dxa"/>
          </w:tcPr>
          <w:p w14:paraId="7DCC5A12" w14:textId="77777777" w:rsidR="00C81F8B" w:rsidRPr="009656E4" w:rsidRDefault="00C81F8B" w:rsidP="002A06F9">
            <w:pPr>
              <w:pStyle w:val="TableofFigures"/>
              <w:rPr>
                <w:szCs w:val="20"/>
              </w:rPr>
            </w:pPr>
          </w:p>
        </w:tc>
        <w:tc>
          <w:tcPr>
            <w:tcW w:w="4500" w:type="dxa"/>
          </w:tcPr>
          <w:p w14:paraId="23A84DBE" w14:textId="77777777" w:rsidR="00C81F8B" w:rsidRPr="009656E4" w:rsidRDefault="00C81F8B" w:rsidP="002A06F9">
            <w:pPr>
              <w:pStyle w:val="TableofFigures"/>
              <w:rPr>
                <w:szCs w:val="20"/>
              </w:rPr>
            </w:pPr>
          </w:p>
        </w:tc>
      </w:tr>
      <w:tr w:rsidR="00C81F8B" w:rsidRPr="009656E4" w14:paraId="6EBE84A0" w14:textId="77777777" w:rsidTr="002A06F9">
        <w:trPr>
          <w:trHeight w:val="360"/>
        </w:trPr>
        <w:tc>
          <w:tcPr>
            <w:tcW w:w="4338" w:type="dxa"/>
          </w:tcPr>
          <w:p w14:paraId="48BCEF9F" w14:textId="77777777" w:rsidR="00C81F8B" w:rsidRPr="009656E4" w:rsidRDefault="00C81F8B" w:rsidP="002A06F9">
            <w:pPr>
              <w:pStyle w:val="TableofFigures"/>
              <w:rPr>
                <w:szCs w:val="20"/>
              </w:rPr>
            </w:pPr>
          </w:p>
        </w:tc>
        <w:tc>
          <w:tcPr>
            <w:tcW w:w="4680" w:type="dxa"/>
          </w:tcPr>
          <w:p w14:paraId="13417511" w14:textId="77777777" w:rsidR="00C81F8B" w:rsidRPr="009656E4" w:rsidRDefault="00C81F8B" w:rsidP="002A06F9">
            <w:pPr>
              <w:pStyle w:val="TableofFigures"/>
              <w:rPr>
                <w:szCs w:val="20"/>
              </w:rPr>
            </w:pPr>
          </w:p>
        </w:tc>
        <w:tc>
          <w:tcPr>
            <w:tcW w:w="4500" w:type="dxa"/>
          </w:tcPr>
          <w:p w14:paraId="5134B988" w14:textId="77777777" w:rsidR="00C81F8B" w:rsidRPr="009656E4" w:rsidRDefault="00C81F8B" w:rsidP="002A06F9">
            <w:pPr>
              <w:pStyle w:val="TableofFigures"/>
              <w:rPr>
                <w:szCs w:val="20"/>
              </w:rPr>
            </w:pPr>
          </w:p>
        </w:tc>
      </w:tr>
      <w:tr w:rsidR="00C81F8B" w:rsidRPr="009656E4" w14:paraId="1FC8F348" w14:textId="77777777" w:rsidTr="002A06F9">
        <w:trPr>
          <w:trHeight w:val="360"/>
        </w:trPr>
        <w:tc>
          <w:tcPr>
            <w:tcW w:w="4338" w:type="dxa"/>
          </w:tcPr>
          <w:p w14:paraId="1DF2CF62" w14:textId="77777777" w:rsidR="00C81F8B" w:rsidRPr="009656E4" w:rsidRDefault="00C81F8B" w:rsidP="002A06F9">
            <w:pPr>
              <w:pStyle w:val="TableofFigures"/>
              <w:rPr>
                <w:szCs w:val="20"/>
              </w:rPr>
            </w:pPr>
          </w:p>
        </w:tc>
        <w:tc>
          <w:tcPr>
            <w:tcW w:w="4680" w:type="dxa"/>
          </w:tcPr>
          <w:p w14:paraId="070AB3C1" w14:textId="77777777" w:rsidR="00C81F8B" w:rsidRPr="009656E4" w:rsidRDefault="00C81F8B" w:rsidP="002A06F9">
            <w:pPr>
              <w:pStyle w:val="TableofFigures"/>
              <w:rPr>
                <w:szCs w:val="20"/>
              </w:rPr>
            </w:pPr>
          </w:p>
        </w:tc>
        <w:tc>
          <w:tcPr>
            <w:tcW w:w="4500" w:type="dxa"/>
          </w:tcPr>
          <w:p w14:paraId="409E9BBA" w14:textId="77777777" w:rsidR="00C81F8B" w:rsidRPr="009656E4" w:rsidRDefault="00C81F8B" w:rsidP="002A06F9">
            <w:pPr>
              <w:pStyle w:val="TableofFigures"/>
              <w:rPr>
                <w:szCs w:val="20"/>
              </w:rPr>
            </w:pPr>
          </w:p>
        </w:tc>
      </w:tr>
      <w:tr w:rsidR="00C81F8B" w:rsidRPr="009656E4" w14:paraId="424C0D3C" w14:textId="77777777" w:rsidTr="002A06F9">
        <w:trPr>
          <w:trHeight w:val="360"/>
        </w:trPr>
        <w:tc>
          <w:tcPr>
            <w:tcW w:w="4338" w:type="dxa"/>
          </w:tcPr>
          <w:p w14:paraId="7B29DA48" w14:textId="77777777" w:rsidR="00C81F8B" w:rsidRPr="009656E4" w:rsidRDefault="00C81F8B" w:rsidP="002A06F9">
            <w:pPr>
              <w:pStyle w:val="TableofFigures"/>
              <w:rPr>
                <w:szCs w:val="20"/>
              </w:rPr>
            </w:pPr>
          </w:p>
        </w:tc>
        <w:tc>
          <w:tcPr>
            <w:tcW w:w="4680" w:type="dxa"/>
          </w:tcPr>
          <w:p w14:paraId="0FA80727" w14:textId="77777777" w:rsidR="00C81F8B" w:rsidRPr="009656E4" w:rsidRDefault="00C81F8B" w:rsidP="002A06F9">
            <w:pPr>
              <w:pStyle w:val="TableofFigures"/>
              <w:rPr>
                <w:szCs w:val="20"/>
              </w:rPr>
            </w:pPr>
          </w:p>
        </w:tc>
        <w:tc>
          <w:tcPr>
            <w:tcW w:w="4500" w:type="dxa"/>
          </w:tcPr>
          <w:p w14:paraId="3C27148C" w14:textId="77777777" w:rsidR="00C81F8B" w:rsidRPr="009656E4" w:rsidRDefault="00C81F8B" w:rsidP="002A06F9">
            <w:pPr>
              <w:pStyle w:val="TableofFigures"/>
              <w:rPr>
                <w:szCs w:val="20"/>
              </w:rPr>
            </w:pPr>
          </w:p>
        </w:tc>
      </w:tr>
      <w:tr w:rsidR="00C81F8B" w:rsidRPr="009656E4" w14:paraId="2023C661" w14:textId="77777777" w:rsidTr="002A06F9">
        <w:trPr>
          <w:trHeight w:val="360"/>
        </w:trPr>
        <w:tc>
          <w:tcPr>
            <w:tcW w:w="4338" w:type="dxa"/>
          </w:tcPr>
          <w:p w14:paraId="7AA4907C" w14:textId="77777777" w:rsidR="00C81F8B" w:rsidRPr="009656E4" w:rsidRDefault="00C81F8B" w:rsidP="002A06F9">
            <w:pPr>
              <w:pStyle w:val="TableofFigures"/>
              <w:rPr>
                <w:szCs w:val="20"/>
              </w:rPr>
            </w:pPr>
          </w:p>
        </w:tc>
        <w:tc>
          <w:tcPr>
            <w:tcW w:w="4680" w:type="dxa"/>
          </w:tcPr>
          <w:p w14:paraId="1647CF26" w14:textId="77777777" w:rsidR="00C81F8B" w:rsidRPr="009656E4" w:rsidRDefault="00C81F8B" w:rsidP="002A06F9">
            <w:pPr>
              <w:pStyle w:val="TableofFigures"/>
              <w:rPr>
                <w:szCs w:val="20"/>
              </w:rPr>
            </w:pPr>
          </w:p>
        </w:tc>
        <w:tc>
          <w:tcPr>
            <w:tcW w:w="4500" w:type="dxa"/>
          </w:tcPr>
          <w:p w14:paraId="5BE2A012" w14:textId="77777777" w:rsidR="00C81F8B" w:rsidRPr="009656E4" w:rsidRDefault="00C81F8B" w:rsidP="002A06F9">
            <w:pPr>
              <w:pStyle w:val="TableofFigures"/>
              <w:rPr>
                <w:szCs w:val="20"/>
              </w:rPr>
            </w:pPr>
          </w:p>
        </w:tc>
      </w:tr>
      <w:tr w:rsidR="00C81F8B" w:rsidRPr="009656E4" w14:paraId="0872FDEF" w14:textId="77777777" w:rsidTr="002A06F9">
        <w:trPr>
          <w:trHeight w:val="360"/>
        </w:trPr>
        <w:tc>
          <w:tcPr>
            <w:tcW w:w="4338" w:type="dxa"/>
          </w:tcPr>
          <w:p w14:paraId="177E4A09" w14:textId="77777777" w:rsidR="00C81F8B" w:rsidRPr="009656E4" w:rsidRDefault="00C81F8B" w:rsidP="002A06F9">
            <w:pPr>
              <w:pStyle w:val="TableofFigures"/>
              <w:rPr>
                <w:szCs w:val="20"/>
              </w:rPr>
            </w:pPr>
          </w:p>
        </w:tc>
        <w:tc>
          <w:tcPr>
            <w:tcW w:w="4680" w:type="dxa"/>
          </w:tcPr>
          <w:p w14:paraId="62EB0A18" w14:textId="77777777" w:rsidR="00C81F8B" w:rsidRPr="009656E4" w:rsidRDefault="00C81F8B" w:rsidP="002A06F9">
            <w:pPr>
              <w:pStyle w:val="TableofFigures"/>
              <w:rPr>
                <w:szCs w:val="20"/>
              </w:rPr>
            </w:pPr>
          </w:p>
        </w:tc>
        <w:tc>
          <w:tcPr>
            <w:tcW w:w="4500" w:type="dxa"/>
          </w:tcPr>
          <w:p w14:paraId="6DEF17DA" w14:textId="77777777" w:rsidR="00C81F8B" w:rsidRPr="009656E4" w:rsidRDefault="00C81F8B" w:rsidP="002A06F9">
            <w:pPr>
              <w:pStyle w:val="TableofFigures"/>
              <w:rPr>
                <w:szCs w:val="20"/>
              </w:rPr>
            </w:pPr>
          </w:p>
        </w:tc>
      </w:tr>
      <w:tr w:rsidR="00C81F8B" w:rsidRPr="009656E4" w14:paraId="772921C1" w14:textId="77777777" w:rsidTr="002A06F9">
        <w:trPr>
          <w:trHeight w:val="360"/>
        </w:trPr>
        <w:tc>
          <w:tcPr>
            <w:tcW w:w="4338" w:type="dxa"/>
          </w:tcPr>
          <w:p w14:paraId="3E84777E" w14:textId="77777777" w:rsidR="00C81F8B" w:rsidRPr="009656E4" w:rsidRDefault="00C81F8B" w:rsidP="002A06F9">
            <w:pPr>
              <w:pStyle w:val="TableofFigures"/>
              <w:rPr>
                <w:szCs w:val="20"/>
              </w:rPr>
            </w:pPr>
          </w:p>
        </w:tc>
        <w:tc>
          <w:tcPr>
            <w:tcW w:w="4680" w:type="dxa"/>
          </w:tcPr>
          <w:p w14:paraId="7AE8E30E" w14:textId="77777777" w:rsidR="00C81F8B" w:rsidRPr="009656E4" w:rsidRDefault="00C81F8B" w:rsidP="002A06F9">
            <w:pPr>
              <w:pStyle w:val="TableofFigures"/>
              <w:rPr>
                <w:szCs w:val="20"/>
              </w:rPr>
            </w:pPr>
          </w:p>
        </w:tc>
        <w:tc>
          <w:tcPr>
            <w:tcW w:w="4500" w:type="dxa"/>
          </w:tcPr>
          <w:p w14:paraId="535B7876" w14:textId="77777777" w:rsidR="00C81F8B" w:rsidRPr="009656E4" w:rsidRDefault="00C81F8B" w:rsidP="002A06F9">
            <w:pPr>
              <w:pStyle w:val="TableofFigures"/>
              <w:rPr>
                <w:szCs w:val="20"/>
              </w:rPr>
            </w:pPr>
          </w:p>
        </w:tc>
      </w:tr>
      <w:tr w:rsidR="00C81F8B" w:rsidRPr="009656E4" w14:paraId="3AFCAA6C" w14:textId="77777777" w:rsidTr="002A06F9">
        <w:trPr>
          <w:trHeight w:val="360"/>
        </w:trPr>
        <w:tc>
          <w:tcPr>
            <w:tcW w:w="4338" w:type="dxa"/>
          </w:tcPr>
          <w:p w14:paraId="0000CF9F" w14:textId="77777777" w:rsidR="00C81F8B" w:rsidRPr="009656E4" w:rsidRDefault="00C81F8B" w:rsidP="002A06F9">
            <w:pPr>
              <w:pStyle w:val="TableofFigures"/>
              <w:rPr>
                <w:szCs w:val="20"/>
              </w:rPr>
            </w:pPr>
          </w:p>
        </w:tc>
        <w:tc>
          <w:tcPr>
            <w:tcW w:w="4680" w:type="dxa"/>
          </w:tcPr>
          <w:p w14:paraId="3A29A675" w14:textId="77777777" w:rsidR="00C81F8B" w:rsidRPr="009656E4" w:rsidRDefault="00C81F8B" w:rsidP="002A06F9">
            <w:pPr>
              <w:pStyle w:val="TableofFigures"/>
              <w:rPr>
                <w:szCs w:val="20"/>
              </w:rPr>
            </w:pPr>
          </w:p>
        </w:tc>
        <w:tc>
          <w:tcPr>
            <w:tcW w:w="4500" w:type="dxa"/>
          </w:tcPr>
          <w:p w14:paraId="6AE3A9F9" w14:textId="77777777" w:rsidR="00C81F8B" w:rsidRPr="009656E4" w:rsidRDefault="00C81F8B" w:rsidP="002A06F9">
            <w:pPr>
              <w:pStyle w:val="TableofFigures"/>
              <w:rPr>
                <w:szCs w:val="20"/>
              </w:rPr>
            </w:pPr>
          </w:p>
        </w:tc>
      </w:tr>
      <w:tr w:rsidR="00C81F8B" w:rsidRPr="009656E4" w14:paraId="7869BB98" w14:textId="77777777" w:rsidTr="002A06F9">
        <w:trPr>
          <w:trHeight w:val="360"/>
        </w:trPr>
        <w:tc>
          <w:tcPr>
            <w:tcW w:w="4338" w:type="dxa"/>
          </w:tcPr>
          <w:p w14:paraId="0A22B98B" w14:textId="77777777" w:rsidR="00C81F8B" w:rsidRPr="009656E4" w:rsidRDefault="00C81F8B" w:rsidP="002A06F9">
            <w:pPr>
              <w:pStyle w:val="TableofFigures"/>
              <w:rPr>
                <w:szCs w:val="20"/>
              </w:rPr>
            </w:pPr>
          </w:p>
        </w:tc>
        <w:tc>
          <w:tcPr>
            <w:tcW w:w="4680" w:type="dxa"/>
          </w:tcPr>
          <w:p w14:paraId="7134C7D5" w14:textId="77777777" w:rsidR="00C81F8B" w:rsidRPr="009656E4" w:rsidRDefault="00C81F8B" w:rsidP="002A06F9">
            <w:pPr>
              <w:pStyle w:val="TableofFigures"/>
              <w:rPr>
                <w:szCs w:val="20"/>
              </w:rPr>
            </w:pPr>
          </w:p>
        </w:tc>
        <w:tc>
          <w:tcPr>
            <w:tcW w:w="4500" w:type="dxa"/>
          </w:tcPr>
          <w:p w14:paraId="10E33B61" w14:textId="77777777" w:rsidR="00C81F8B" w:rsidRPr="009656E4" w:rsidRDefault="00C81F8B" w:rsidP="002A06F9">
            <w:pPr>
              <w:pStyle w:val="TableofFigures"/>
              <w:rPr>
                <w:szCs w:val="20"/>
              </w:rPr>
            </w:pPr>
          </w:p>
        </w:tc>
      </w:tr>
      <w:tr w:rsidR="00C81F8B" w:rsidRPr="009656E4" w14:paraId="46CF4E1C" w14:textId="77777777" w:rsidTr="002A06F9">
        <w:trPr>
          <w:trHeight w:val="360"/>
        </w:trPr>
        <w:tc>
          <w:tcPr>
            <w:tcW w:w="4338" w:type="dxa"/>
          </w:tcPr>
          <w:p w14:paraId="0B4EC1BD" w14:textId="77777777" w:rsidR="00C81F8B" w:rsidRPr="009656E4" w:rsidRDefault="00C81F8B" w:rsidP="002A06F9">
            <w:pPr>
              <w:pStyle w:val="TableofFigures"/>
              <w:rPr>
                <w:szCs w:val="20"/>
              </w:rPr>
            </w:pPr>
          </w:p>
        </w:tc>
        <w:tc>
          <w:tcPr>
            <w:tcW w:w="4680" w:type="dxa"/>
          </w:tcPr>
          <w:p w14:paraId="676B2B87" w14:textId="77777777" w:rsidR="00C81F8B" w:rsidRPr="009656E4" w:rsidRDefault="00C81F8B" w:rsidP="002A06F9">
            <w:pPr>
              <w:pStyle w:val="TableofFigures"/>
              <w:rPr>
                <w:szCs w:val="20"/>
              </w:rPr>
            </w:pPr>
          </w:p>
        </w:tc>
        <w:tc>
          <w:tcPr>
            <w:tcW w:w="4500" w:type="dxa"/>
          </w:tcPr>
          <w:p w14:paraId="1571B8E8" w14:textId="77777777" w:rsidR="00C81F8B" w:rsidRPr="009656E4" w:rsidRDefault="00C81F8B" w:rsidP="002A06F9">
            <w:pPr>
              <w:pStyle w:val="TableofFigures"/>
              <w:rPr>
                <w:szCs w:val="20"/>
              </w:rPr>
            </w:pPr>
          </w:p>
        </w:tc>
      </w:tr>
      <w:tr w:rsidR="00C81F8B" w:rsidRPr="009656E4" w14:paraId="5018F7F6" w14:textId="77777777" w:rsidTr="002A06F9">
        <w:trPr>
          <w:trHeight w:val="360"/>
        </w:trPr>
        <w:tc>
          <w:tcPr>
            <w:tcW w:w="4338" w:type="dxa"/>
          </w:tcPr>
          <w:p w14:paraId="19F459FF" w14:textId="77777777" w:rsidR="00C81F8B" w:rsidRPr="009656E4" w:rsidRDefault="00C81F8B" w:rsidP="002A06F9">
            <w:pPr>
              <w:pStyle w:val="TableofFigures"/>
              <w:rPr>
                <w:szCs w:val="20"/>
              </w:rPr>
            </w:pPr>
          </w:p>
        </w:tc>
        <w:tc>
          <w:tcPr>
            <w:tcW w:w="4680" w:type="dxa"/>
          </w:tcPr>
          <w:p w14:paraId="4E2D4C99" w14:textId="77777777" w:rsidR="00C81F8B" w:rsidRPr="009656E4" w:rsidRDefault="00C81F8B" w:rsidP="002A06F9">
            <w:pPr>
              <w:pStyle w:val="TableofFigures"/>
              <w:rPr>
                <w:szCs w:val="20"/>
              </w:rPr>
            </w:pPr>
          </w:p>
        </w:tc>
        <w:tc>
          <w:tcPr>
            <w:tcW w:w="4500" w:type="dxa"/>
          </w:tcPr>
          <w:p w14:paraId="3AE075EE" w14:textId="77777777" w:rsidR="00C81F8B" w:rsidRPr="009656E4" w:rsidRDefault="00C81F8B" w:rsidP="002A06F9">
            <w:pPr>
              <w:pStyle w:val="TableofFigures"/>
              <w:rPr>
                <w:szCs w:val="20"/>
              </w:rPr>
            </w:pPr>
          </w:p>
        </w:tc>
      </w:tr>
      <w:tr w:rsidR="00C81F8B" w:rsidRPr="009656E4" w14:paraId="022DDE09" w14:textId="77777777" w:rsidTr="002A06F9">
        <w:trPr>
          <w:trHeight w:val="360"/>
        </w:trPr>
        <w:tc>
          <w:tcPr>
            <w:tcW w:w="4338" w:type="dxa"/>
          </w:tcPr>
          <w:p w14:paraId="68ED83AA" w14:textId="77777777" w:rsidR="00C81F8B" w:rsidRPr="009656E4" w:rsidRDefault="00C81F8B" w:rsidP="002A06F9">
            <w:pPr>
              <w:pStyle w:val="TableofFigures"/>
              <w:rPr>
                <w:szCs w:val="20"/>
              </w:rPr>
            </w:pPr>
          </w:p>
        </w:tc>
        <w:tc>
          <w:tcPr>
            <w:tcW w:w="4680" w:type="dxa"/>
          </w:tcPr>
          <w:p w14:paraId="7AE0EECA" w14:textId="77777777" w:rsidR="00C81F8B" w:rsidRPr="009656E4" w:rsidRDefault="00C81F8B" w:rsidP="002A06F9">
            <w:pPr>
              <w:pStyle w:val="TableofFigures"/>
              <w:rPr>
                <w:szCs w:val="20"/>
              </w:rPr>
            </w:pPr>
          </w:p>
        </w:tc>
        <w:tc>
          <w:tcPr>
            <w:tcW w:w="4500" w:type="dxa"/>
          </w:tcPr>
          <w:p w14:paraId="2235BA04" w14:textId="77777777" w:rsidR="00C81F8B" w:rsidRPr="009656E4" w:rsidRDefault="00C81F8B" w:rsidP="002A06F9">
            <w:pPr>
              <w:pStyle w:val="TableofFigures"/>
              <w:rPr>
                <w:szCs w:val="20"/>
              </w:rPr>
            </w:pPr>
          </w:p>
        </w:tc>
      </w:tr>
      <w:tr w:rsidR="00C81F8B" w:rsidRPr="009656E4" w14:paraId="352170DF" w14:textId="77777777" w:rsidTr="002A06F9">
        <w:trPr>
          <w:trHeight w:val="360"/>
        </w:trPr>
        <w:tc>
          <w:tcPr>
            <w:tcW w:w="4338" w:type="dxa"/>
          </w:tcPr>
          <w:p w14:paraId="34ABA3B0" w14:textId="77777777" w:rsidR="00C81F8B" w:rsidRPr="009656E4" w:rsidRDefault="00C81F8B" w:rsidP="002A06F9">
            <w:pPr>
              <w:pStyle w:val="TableofFigures"/>
              <w:rPr>
                <w:szCs w:val="20"/>
              </w:rPr>
            </w:pPr>
          </w:p>
        </w:tc>
        <w:tc>
          <w:tcPr>
            <w:tcW w:w="4680" w:type="dxa"/>
          </w:tcPr>
          <w:p w14:paraId="37B3550E" w14:textId="77777777" w:rsidR="00C81F8B" w:rsidRPr="009656E4" w:rsidRDefault="00C81F8B" w:rsidP="002A06F9">
            <w:pPr>
              <w:pStyle w:val="TableofFigures"/>
              <w:rPr>
                <w:szCs w:val="20"/>
              </w:rPr>
            </w:pPr>
          </w:p>
        </w:tc>
        <w:tc>
          <w:tcPr>
            <w:tcW w:w="4500" w:type="dxa"/>
          </w:tcPr>
          <w:p w14:paraId="75D2DAD1" w14:textId="77777777" w:rsidR="00C81F8B" w:rsidRPr="009656E4" w:rsidRDefault="00C81F8B" w:rsidP="002A06F9">
            <w:pPr>
              <w:pStyle w:val="TableofFigures"/>
              <w:rPr>
                <w:szCs w:val="20"/>
              </w:rPr>
            </w:pPr>
          </w:p>
        </w:tc>
      </w:tr>
      <w:tr w:rsidR="00C81F8B" w:rsidRPr="009656E4" w14:paraId="089ADF37" w14:textId="77777777" w:rsidTr="002A06F9">
        <w:trPr>
          <w:trHeight w:val="360"/>
        </w:trPr>
        <w:tc>
          <w:tcPr>
            <w:tcW w:w="4338" w:type="dxa"/>
          </w:tcPr>
          <w:p w14:paraId="5EF3F90C" w14:textId="77777777" w:rsidR="00C81F8B" w:rsidRPr="009656E4" w:rsidRDefault="00C81F8B" w:rsidP="002A06F9">
            <w:pPr>
              <w:pStyle w:val="TableofFigures"/>
              <w:rPr>
                <w:szCs w:val="20"/>
              </w:rPr>
            </w:pPr>
          </w:p>
        </w:tc>
        <w:tc>
          <w:tcPr>
            <w:tcW w:w="4680" w:type="dxa"/>
          </w:tcPr>
          <w:p w14:paraId="50A619A0" w14:textId="77777777" w:rsidR="00C81F8B" w:rsidRPr="009656E4" w:rsidRDefault="00C81F8B" w:rsidP="002A06F9">
            <w:pPr>
              <w:pStyle w:val="TableofFigures"/>
              <w:rPr>
                <w:szCs w:val="20"/>
              </w:rPr>
            </w:pPr>
          </w:p>
        </w:tc>
        <w:tc>
          <w:tcPr>
            <w:tcW w:w="4500" w:type="dxa"/>
          </w:tcPr>
          <w:p w14:paraId="0F31E7EB" w14:textId="77777777" w:rsidR="00C81F8B" w:rsidRPr="009656E4" w:rsidRDefault="00C81F8B" w:rsidP="002A06F9">
            <w:pPr>
              <w:pStyle w:val="TableofFigures"/>
              <w:rPr>
                <w:szCs w:val="20"/>
              </w:rPr>
            </w:pPr>
          </w:p>
        </w:tc>
      </w:tr>
      <w:tr w:rsidR="00C81F8B" w:rsidRPr="009656E4" w14:paraId="2EF05CFC" w14:textId="77777777" w:rsidTr="002A06F9">
        <w:trPr>
          <w:trHeight w:val="360"/>
        </w:trPr>
        <w:tc>
          <w:tcPr>
            <w:tcW w:w="4338" w:type="dxa"/>
          </w:tcPr>
          <w:p w14:paraId="38720757" w14:textId="77777777" w:rsidR="00C81F8B" w:rsidRPr="009656E4" w:rsidRDefault="00C81F8B" w:rsidP="002A06F9">
            <w:pPr>
              <w:pStyle w:val="TableofFigures"/>
              <w:rPr>
                <w:szCs w:val="20"/>
              </w:rPr>
            </w:pPr>
          </w:p>
        </w:tc>
        <w:tc>
          <w:tcPr>
            <w:tcW w:w="4680" w:type="dxa"/>
          </w:tcPr>
          <w:p w14:paraId="09905D97" w14:textId="77777777" w:rsidR="00C81F8B" w:rsidRPr="009656E4" w:rsidRDefault="00C81F8B" w:rsidP="002A06F9">
            <w:pPr>
              <w:pStyle w:val="TableofFigures"/>
              <w:rPr>
                <w:szCs w:val="20"/>
              </w:rPr>
            </w:pPr>
          </w:p>
        </w:tc>
        <w:tc>
          <w:tcPr>
            <w:tcW w:w="4500" w:type="dxa"/>
          </w:tcPr>
          <w:p w14:paraId="02631A30" w14:textId="77777777" w:rsidR="00C81F8B" w:rsidRPr="009656E4" w:rsidRDefault="00C81F8B" w:rsidP="002A06F9">
            <w:pPr>
              <w:pStyle w:val="TableofFigures"/>
              <w:rPr>
                <w:szCs w:val="20"/>
              </w:rPr>
            </w:pPr>
          </w:p>
        </w:tc>
      </w:tr>
      <w:tr w:rsidR="00C81F8B" w:rsidRPr="009656E4" w14:paraId="3F188B0F" w14:textId="77777777" w:rsidTr="002A06F9">
        <w:trPr>
          <w:trHeight w:val="360"/>
        </w:trPr>
        <w:tc>
          <w:tcPr>
            <w:tcW w:w="4338" w:type="dxa"/>
          </w:tcPr>
          <w:p w14:paraId="562BF635" w14:textId="77777777" w:rsidR="00C81F8B" w:rsidRPr="009656E4" w:rsidRDefault="00C81F8B" w:rsidP="002A06F9">
            <w:pPr>
              <w:pStyle w:val="TableofFigures"/>
              <w:rPr>
                <w:szCs w:val="20"/>
              </w:rPr>
            </w:pPr>
          </w:p>
        </w:tc>
        <w:tc>
          <w:tcPr>
            <w:tcW w:w="4680" w:type="dxa"/>
          </w:tcPr>
          <w:p w14:paraId="6F9124BF" w14:textId="77777777" w:rsidR="00C81F8B" w:rsidRPr="009656E4" w:rsidRDefault="00C81F8B" w:rsidP="002A06F9">
            <w:pPr>
              <w:pStyle w:val="TableofFigures"/>
              <w:rPr>
                <w:szCs w:val="20"/>
              </w:rPr>
            </w:pPr>
          </w:p>
        </w:tc>
        <w:tc>
          <w:tcPr>
            <w:tcW w:w="4500" w:type="dxa"/>
          </w:tcPr>
          <w:p w14:paraId="2E3B96E5" w14:textId="77777777" w:rsidR="00C81F8B" w:rsidRPr="009656E4" w:rsidRDefault="00C81F8B" w:rsidP="002A06F9">
            <w:pPr>
              <w:pStyle w:val="TableofFigures"/>
              <w:rPr>
                <w:szCs w:val="20"/>
              </w:rPr>
            </w:pPr>
          </w:p>
        </w:tc>
      </w:tr>
      <w:tr w:rsidR="00C81F8B" w:rsidRPr="009656E4" w14:paraId="192802A2" w14:textId="77777777" w:rsidTr="002A06F9">
        <w:trPr>
          <w:trHeight w:val="360"/>
        </w:trPr>
        <w:tc>
          <w:tcPr>
            <w:tcW w:w="4338" w:type="dxa"/>
          </w:tcPr>
          <w:p w14:paraId="2B9B9D4F" w14:textId="77777777" w:rsidR="00C81F8B" w:rsidRPr="009656E4" w:rsidRDefault="00C81F8B" w:rsidP="002A06F9">
            <w:pPr>
              <w:pStyle w:val="TableofFigures"/>
              <w:rPr>
                <w:szCs w:val="20"/>
              </w:rPr>
            </w:pPr>
          </w:p>
        </w:tc>
        <w:tc>
          <w:tcPr>
            <w:tcW w:w="4680" w:type="dxa"/>
          </w:tcPr>
          <w:p w14:paraId="0BEEB7E5" w14:textId="77777777" w:rsidR="00C81F8B" w:rsidRPr="009656E4" w:rsidRDefault="00C81F8B" w:rsidP="002A06F9">
            <w:pPr>
              <w:pStyle w:val="TableofFigures"/>
              <w:rPr>
                <w:szCs w:val="20"/>
              </w:rPr>
            </w:pPr>
          </w:p>
        </w:tc>
        <w:tc>
          <w:tcPr>
            <w:tcW w:w="4500" w:type="dxa"/>
          </w:tcPr>
          <w:p w14:paraId="601177A6" w14:textId="77777777" w:rsidR="00C81F8B" w:rsidRPr="009656E4" w:rsidRDefault="00C81F8B" w:rsidP="002A06F9">
            <w:pPr>
              <w:pStyle w:val="TableofFigures"/>
              <w:rPr>
                <w:szCs w:val="20"/>
              </w:rPr>
            </w:pPr>
          </w:p>
        </w:tc>
      </w:tr>
    </w:tbl>
    <w:p w14:paraId="2EF9C6D6" w14:textId="77777777" w:rsidR="00C81F8B" w:rsidRPr="009656E4" w:rsidRDefault="00C81F8B" w:rsidP="00C81F8B">
      <w:pPr>
        <w:rPr>
          <w:szCs w:val="20"/>
        </w:rPr>
      </w:pPr>
    </w:p>
    <w:p w14:paraId="3F4DCC3F" w14:textId="77777777" w:rsidR="00C81F8B" w:rsidRPr="009656E4" w:rsidRDefault="00C81F8B" w:rsidP="00C81F8B">
      <w:pPr>
        <w:tabs>
          <w:tab w:val="clear" w:pos="720"/>
        </w:tabs>
        <w:spacing w:before="-1" w:after="-1"/>
        <w:rPr>
          <w:rStyle w:val="Strong"/>
          <w:szCs w:val="20"/>
        </w:rPr>
      </w:pPr>
      <w:r w:rsidRPr="009656E4">
        <w:rPr>
          <w:rStyle w:val="Strong"/>
          <w:szCs w:val="20"/>
        </w:rPr>
        <w:br w:type="page"/>
      </w:r>
    </w:p>
    <w:tbl>
      <w:tblPr>
        <w:tblStyle w:val="TableGrid"/>
        <w:tblpPr w:leftFromText="180" w:rightFromText="180" w:horzAnchor="margin" w:tblpY="519"/>
        <w:tblW w:w="5000" w:type="pct"/>
        <w:tblCellMar>
          <w:top w:w="14" w:type="dxa"/>
          <w:left w:w="115" w:type="dxa"/>
          <w:bottom w:w="29" w:type="dxa"/>
          <w:right w:w="115" w:type="dxa"/>
        </w:tblCellMar>
        <w:tblLook w:val="04A0" w:firstRow="1" w:lastRow="0" w:firstColumn="1" w:lastColumn="0" w:noHBand="0" w:noVBand="1"/>
        <w:tblCaption w:val="Unit Groundwater Detection Monitoring Systems"/>
        <w:tblDescription w:val="Unit Groundwater Detection Monitoring Systems"/>
      </w:tblPr>
      <w:tblGrid>
        <w:gridCol w:w="4318"/>
        <w:gridCol w:w="1440"/>
        <w:gridCol w:w="1441"/>
        <w:gridCol w:w="1441"/>
        <w:gridCol w:w="1441"/>
        <w:gridCol w:w="1441"/>
        <w:gridCol w:w="1433"/>
      </w:tblGrid>
      <w:tr w:rsidR="00D9170D" w:rsidRPr="009656E4" w14:paraId="6B6E1F6A" w14:textId="77777777" w:rsidTr="00D9170D">
        <w:trPr>
          <w:tblHeader/>
        </w:trPr>
        <w:tc>
          <w:tcPr>
            <w:tcW w:w="1667" w:type="pct"/>
          </w:tcPr>
          <w:p w14:paraId="26A151D3" w14:textId="77777777" w:rsidR="00D9170D" w:rsidRPr="009656E4" w:rsidRDefault="00D9170D" w:rsidP="002A06F9">
            <w:pPr>
              <w:pStyle w:val="Centered"/>
              <w:jc w:val="left"/>
              <w:rPr>
                <w:rFonts w:ascii="Lucida Bright" w:hAnsi="Lucida Bright"/>
                <w:sz w:val="20"/>
                <w:szCs w:val="20"/>
              </w:rPr>
            </w:pPr>
            <w:r w:rsidRPr="009656E4">
              <w:rPr>
                <w:rFonts w:ascii="Lucida Bright" w:hAnsi="Lucida Bright"/>
                <w:sz w:val="20"/>
                <w:szCs w:val="20"/>
              </w:rPr>
              <w:lastRenderedPageBreak/>
              <w:t>Waste Management Unit/Area Name</w:t>
            </w:r>
            <w:r w:rsidRPr="009656E4">
              <w:rPr>
                <w:rStyle w:val="Superscript0"/>
                <w:rFonts w:ascii="Lucida Bright" w:eastAsiaTheme="majorEastAsia" w:hAnsi="Lucida Bright"/>
                <w:sz w:val="20"/>
                <w:szCs w:val="20"/>
              </w:rPr>
              <w:t>1</w:t>
            </w:r>
          </w:p>
        </w:tc>
        <w:tc>
          <w:tcPr>
            <w:tcW w:w="555" w:type="pct"/>
            <w:tcBorders>
              <w:top w:val="nil"/>
              <w:right w:val="nil"/>
            </w:tcBorders>
          </w:tcPr>
          <w:p w14:paraId="28C286C4" w14:textId="747DD449" w:rsidR="00D9170D" w:rsidRPr="009656E4" w:rsidRDefault="00D9170D" w:rsidP="002A06F9">
            <w:pPr>
              <w:pStyle w:val="BodyText"/>
              <w:rPr>
                <w:b/>
                <w:bCs/>
                <w:szCs w:val="20"/>
              </w:rPr>
            </w:pPr>
          </w:p>
        </w:tc>
        <w:tc>
          <w:tcPr>
            <w:tcW w:w="556" w:type="pct"/>
            <w:tcBorders>
              <w:top w:val="nil"/>
              <w:left w:val="nil"/>
              <w:right w:val="nil"/>
            </w:tcBorders>
          </w:tcPr>
          <w:p w14:paraId="49B8CED7" w14:textId="77777777" w:rsidR="00D9170D" w:rsidRPr="009656E4" w:rsidRDefault="00D9170D" w:rsidP="002A06F9">
            <w:pPr>
              <w:pStyle w:val="BodyText"/>
              <w:rPr>
                <w:b/>
                <w:bCs/>
                <w:szCs w:val="20"/>
              </w:rPr>
            </w:pPr>
          </w:p>
        </w:tc>
        <w:tc>
          <w:tcPr>
            <w:tcW w:w="555" w:type="pct"/>
            <w:tcBorders>
              <w:top w:val="nil"/>
              <w:left w:val="nil"/>
              <w:right w:val="nil"/>
            </w:tcBorders>
          </w:tcPr>
          <w:p w14:paraId="51E3EC70" w14:textId="77777777" w:rsidR="00D9170D" w:rsidRPr="009656E4" w:rsidRDefault="00D9170D" w:rsidP="002A06F9">
            <w:pPr>
              <w:pStyle w:val="BodyText"/>
              <w:rPr>
                <w:b/>
                <w:bCs/>
                <w:szCs w:val="20"/>
              </w:rPr>
            </w:pPr>
          </w:p>
        </w:tc>
        <w:tc>
          <w:tcPr>
            <w:tcW w:w="556" w:type="pct"/>
            <w:tcBorders>
              <w:top w:val="nil"/>
              <w:left w:val="nil"/>
              <w:right w:val="nil"/>
            </w:tcBorders>
          </w:tcPr>
          <w:p w14:paraId="2FF278D4" w14:textId="77777777" w:rsidR="00D9170D" w:rsidRPr="009656E4" w:rsidRDefault="00D9170D" w:rsidP="002A06F9">
            <w:pPr>
              <w:pStyle w:val="BodyText"/>
              <w:rPr>
                <w:b/>
                <w:bCs/>
                <w:szCs w:val="20"/>
              </w:rPr>
            </w:pPr>
          </w:p>
        </w:tc>
        <w:tc>
          <w:tcPr>
            <w:tcW w:w="555" w:type="pct"/>
            <w:tcBorders>
              <w:top w:val="nil"/>
              <w:left w:val="nil"/>
              <w:right w:val="nil"/>
            </w:tcBorders>
          </w:tcPr>
          <w:p w14:paraId="04122553" w14:textId="77777777" w:rsidR="00D9170D" w:rsidRPr="009656E4" w:rsidRDefault="00D9170D" w:rsidP="002A06F9">
            <w:pPr>
              <w:pStyle w:val="BodyText"/>
              <w:rPr>
                <w:b/>
                <w:bCs/>
                <w:szCs w:val="20"/>
              </w:rPr>
            </w:pPr>
          </w:p>
        </w:tc>
        <w:tc>
          <w:tcPr>
            <w:tcW w:w="556" w:type="pct"/>
            <w:tcBorders>
              <w:top w:val="nil"/>
              <w:left w:val="nil"/>
              <w:right w:val="nil"/>
            </w:tcBorders>
          </w:tcPr>
          <w:p w14:paraId="15CCC354" w14:textId="6364B00B" w:rsidR="00D9170D" w:rsidRPr="009656E4" w:rsidRDefault="00D9170D" w:rsidP="002A06F9">
            <w:pPr>
              <w:pStyle w:val="BodyText"/>
              <w:rPr>
                <w:b/>
                <w:bCs/>
                <w:szCs w:val="20"/>
              </w:rPr>
            </w:pPr>
          </w:p>
        </w:tc>
      </w:tr>
      <w:tr w:rsidR="00C81F8B" w:rsidRPr="009656E4" w14:paraId="5694675D" w14:textId="77777777" w:rsidTr="002A06F9">
        <w:trPr>
          <w:trHeight w:val="381"/>
        </w:trPr>
        <w:tc>
          <w:tcPr>
            <w:tcW w:w="1667" w:type="pct"/>
          </w:tcPr>
          <w:p w14:paraId="7AB824A8" w14:textId="77777777" w:rsidR="00C81F8B" w:rsidRPr="009656E4" w:rsidRDefault="00C81F8B" w:rsidP="002A06F9">
            <w:pPr>
              <w:pStyle w:val="BodyTextRightAllign"/>
              <w:rPr>
                <w:rFonts w:ascii="Lucida Bright" w:hAnsi="Lucida Bright"/>
                <w:sz w:val="20"/>
                <w:szCs w:val="20"/>
              </w:rPr>
            </w:pPr>
            <w:r w:rsidRPr="009656E4">
              <w:rPr>
                <w:rFonts w:ascii="Lucida Bright" w:hAnsi="Lucida Bright"/>
                <w:sz w:val="20"/>
                <w:szCs w:val="20"/>
              </w:rPr>
              <w:t>Well Number(s):</w:t>
            </w:r>
          </w:p>
        </w:tc>
        <w:tc>
          <w:tcPr>
            <w:tcW w:w="556" w:type="pct"/>
          </w:tcPr>
          <w:p w14:paraId="05634AAE" w14:textId="77777777" w:rsidR="00C81F8B" w:rsidRPr="009656E4" w:rsidRDefault="00C81F8B" w:rsidP="002A06F9">
            <w:pPr>
              <w:pStyle w:val="BodyText"/>
              <w:rPr>
                <w:szCs w:val="20"/>
              </w:rPr>
            </w:pPr>
          </w:p>
        </w:tc>
        <w:tc>
          <w:tcPr>
            <w:tcW w:w="556" w:type="pct"/>
          </w:tcPr>
          <w:p w14:paraId="4D349C40" w14:textId="77777777" w:rsidR="00C81F8B" w:rsidRPr="009656E4" w:rsidRDefault="00C81F8B" w:rsidP="002A06F9">
            <w:pPr>
              <w:pStyle w:val="BodyText"/>
              <w:rPr>
                <w:szCs w:val="20"/>
              </w:rPr>
            </w:pPr>
          </w:p>
        </w:tc>
        <w:tc>
          <w:tcPr>
            <w:tcW w:w="556" w:type="pct"/>
          </w:tcPr>
          <w:p w14:paraId="765B0F13" w14:textId="77777777" w:rsidR="00C81F8B" w:rsidRPr="009656E4" w:rsidRDefault="00C81F8B" w:rsidP="002A06F9">
            <w:pPr>
              <w:pStyle w:val="BodyText"/>
              <w:rPr>
                <w:szCs w:val="20"/>
              </w:rPr>
            </w:pPr>
          </w:p>
        </w:tc>
        <w:tc>
          <w:tcPr>
            <w:tcW w:w="556" w:type="pct"/>
          </w:tcPr>
          <w:p w14:paraId="1E5E4537" w14:textId="77777777" w:rsidR="00C81F8B" w:rsidRPr="009656E4" w:rsidRDefault="00C81F8B" w:rsidP="002A06F9">
            <w:pPr>
              <w:pStyle w:val="BodyText"/>
              <w:rPr>
                <w:szCs w:val="20"/>
              </w:rPr>
            </w:pPr>
          </w:p>
        </w:tc>
        <w:tc>
          <w:tcPr>
            <w:tcW w:w="556" w:type="pct"/>
          </w:tcPr>
          <w:p w14:paraId="21920575" w14:textId="77777777" w:rsidR="00C81F8B" w:rsidRPr="009656E4" w:rsidRDefault="00C81F8B" w:rsidP="002A06F9">
            <w:pPr>
              <w:pStyle w:val="BodyText"/>
              <w:rPr>
                <w:szCs w:val="20"/>
              </w:rPr>
            </w:pPr>
          </w:p>
        </w:tc>
        <w:tc>
          <w:tcPr>
            <w:tcW w:w="553" w:type="pct"/>
          </w:tcPr>
          <w:p w14:paraId="79E80F00" w14:textId="77777777" w:rsidR="00C81F8B" w:rsidRPr="009656E4" w:rsidRDefault="00C81F8B" w:rsidP="002A06F9">
            <w:pPr>
              <w:pStyle w:val="BodyText"/>
              <w:rPr>
                <w:szCs w:val="20"/>
              </w:rPr>
            </w:pPr>
          </w:p>
        </w:tc>
      </w:tr>
      <w:tr w:rsidR="00C81F8B" w:rsidRPr="009656E4" w14:paraId="3D68F0FE" w14:textId="77777777" w:rsidTr="002A06F9">
        <w:tc>
          <w:tcPr>
            <w:tcW w:w="1667" w:type="pct"/>
          </w:tcPr>
          <w:p w14:paraId="164E3813" w14:textId="77777777" w:rsidR="00C81F8B" w:rsidRPr="009656E4" w:rsidRDefault="00C81F8B" w:rsidP="002A06F9">
            <w:pPr>
              <w:pStyle w:val="BodyText"/>
              <w:rPr>
                <w:szCs w:val="20"/>
              </w:rPr>
            </w:pPr>
            <w:r w:rsidRPr="009656E4">
              <w:rPr>
                <w:szCs w:val="20"/>
              </w:rPr>
              <w:t>Hydrogeologic Unit Monitored</w:t>
            </w:r>
          </w:p>
        </w:tc>
        <w:tc>
          <w:tcPr>
            <w:tcW w:w="556" w:type="pct"/>
          </w:tcPr>
          <w:p w14:paraId="51C9E9D9" w14:textId="77777777" w:rsidR="00C81F8B" w:rsidRPr="009656E4" w:rsidRDefault="00C81F8B" w:rsidP="002A06F9">
            <w:pPr>
              <w:pStyle w:val="BodyText"/>
              <w:rPr>
                <w:szCs w:val="20"/>
              </w:rPr>
            </w:pPr>
          </w:p>
        </w:tc>
        <w:tc>
          <w:tcPr>
            <w:tcW w:w="556" w:type="pct"/>
          </w:tcPr>
          <w:p w14:paraId="4A1D0578" w14:textId="77777777" w:rsidR="00C81F8B" w:rsidRPr="009656E4" w:rsidRDefault="00C81F8B" w:rsidP="002A06F9">
            <w:pPr>
              <w:pStyle w:val="BodyText"/>
              <w:rPr>
                <w:szCs w:val="20"/>
              </w:rPr>
            </w:pPr>
          </w:p>
        </w:tc>
        <w:tc>
          <w:tcPr>
            <w:tcW w:w="556" w:type="pct"/>
          </w:tcPr>
          <w:p w14:paraId="5667AC0D" w14:textId="77777777" w:rsidR="00C81F8B" w:rsidRPr="009656E4" w:rsidRDefault="00C81F8B" w:rsidP="002A06F9">
            <w:pPr>
              <w:pStyle w:val="BodyText"/>
              <w:rPr>
                <w:szCs w:val="20"/>
              </w:rPr>
            </w:pPr>
          </w:p>
        </w:tc>
        <w:tc>
          <w:tcPr>
            <w:tcW w:w="556" w:type="pct"/>
          </w:tcPr>
          <w:p w14:paraId="6240584B" w14:textId="77777777" w:rsidR="00C81F8B" w:rsidRPr="009656E4" w:rsidRDefault="00C81F8B" w:rsidP="002A06F9">
            <w:pPr>
              <w:pStyle w:val="BodyText"/>
              <w:rPr>
                <w:szCs w:val="20"/>
              </w:rPr>
            </w:pPr>
          </w:p>
        </w:tc>
        <w:tc>
          <w:tcPr>
            <w:tcW w:w="556" w:type="pct"/>
          </w:tcPr>
          <w:p w14:paraId="598832D3" w14:textId="77777777" w:rsidR="00C81F8B" w:rsidRPr="009656E4" w:rsidRDefault="00C81F8B" w:rsidP="002A06F9">
            <w:pPr>
              <w:pStyle w:val="BodyText"/>
              <w:rPr>
                <w:szCs w:val="20"/>
              </w:rPr>
            </w:pPr>
          </w:p>
        </w:tc>
        <w:tc>
          <w:tcPr>
            <w:tcW w:w="553" w:type="pct"/>
          </w:tcPr>
          <w:p w14:paraId="5912B2F9" w14:textId="77777777" w:rsidR="00C81F8B" w:rsidRPr="009656E4" w:rsidRDefault="00C81F8B" w:rsidP="002A06F9">
            <w:pPr>
              <w:pStyle w:val="BodyText"/>
              <w:rPr>
                <w:szCs w:val="20"/>
              </w:rPr>
            </w:pPr>
          </w:p>
        </w:tc>
      </w:tr>
      <w:tr w:rsidR="00C81F8B" w:rsidRPr="009656E4" w14:paraId="758034C9" w14:textId="77777777" w:rsidTr="002A06F9">
        <w:tc>
          <w:tcPr>
            <w:tcW w:w="1667" w:type="pct"/>
          </w:tcPr>
          <w:p w14:paraId="7DF227BF" w14:textId="77777777" w:rsidR="00C81F8B" w:rsidRPr="009656E4" w:rsidRDefault="00C81F8B" w:rsidP="002A06F9">
            <w:pPr>
              <w:pStyle w:val="BodyText"/>
              <w:rPr>
                <w:szCs w:val="20"/>
              </w:rPr>
            </w:pPr>
            <w:r w:rsidRPr="009656E4">
              <w:rPr>
                <w:szCs w:val="20"/>
              </w:rPr>
              <w:t>Type (e.g., point of compliance, background, observation, etc.)</w:t>
            </w:r>
          </w:p>
        </w:tc>
        <w:tc>
          <w:tcPr>
            <w:tcW w:w="556" w:type="pct"/>
          </w:tcPr>
          <w:p w14:paraId="4DEBC4AB" w14:textId="77777777" w:rsidR="00C81F8B" w:rsidRPr="009656E4" w:rsidRDefault="00C81F8B" w:rsidP="002A06F9">
            <w:pPr>
              <w:pStyle w:val="BodyText"/>
              <w:rPr>
                <w:szCs w:val="20"/>
              </w:rPr>
            </w:pPr>
          </w:p>
        </w:tc>
        <w:tc>
          <w:tcPr>
            <w:tcW w:w="556" w:type="pct"/>
          </w:tcPr>
          <w:p w14:paraId="68E4BEBE" w14:textId="77777777" w:rsidR="00C81F8B" w:rsidRPr="009656E4" w:rsidRDefault="00C81F8B" w:rsidP="002A06F9">
            <w:pPr>
              <w:pStyle w:val="BodyText"/>
              <w:rPr>
                <w:szCs w:val="20"/>
              </w:rPr>
            </w:pPr>
          </w:p>
        </w:tc>
        <w:tc>
          <w:tcPr>
            <w:tcW w:w="556" w:type="pct"/>
          </w:tcPr>
          <w:p w14:paraId="2A766B12" w14:textId="77777777" w:rsidR="00C81F8B" w:rsidRPr="009656E4" w:rsidRDefault="00C81F8B" w:rsidP="002A06F9">
            <w:pPr>
              <w:pStyle w:val="BodyText"/>
              <w:rPr>
                <w:szCs w:val="20"/>
              </w:rPr>
            </w:pPr>
          </w:p>
        </w:tc>
        <w:tc>
          <w:tcPr>
            <w:tcW w:w="556" w:type="pct"/>
          </w:tcPr>
          <w:p w14:paraId="1BF66889" w14:textId="77777777" w:rsidR="00C81F8B" w:rsidRPr="009656E4" w:rsidRDefault="00C81F8B" w:rsidP="002A06F9">
            <w:pPr>
              <w:pStyle w:val="BodyText"/>
              <w:rPr>
                <w:szCs w:val="20"/>
              </w:rPr>
            </w:pPr>
          </w:p>
        </w:tc>
        <w:tc>
          <w:tcPr>
            <w:tcW w:w="556" w:type="pct"/>
          </w:tcPr>
          <w:p w14:paraId="5714FED3" w14:textId="77777777" w:rsidR="00C81F8B" w:rsidRPr="009656E4" w:rsidRDefault="00C81F8B" w:rsidP="002A06F9">
            <w:pPr>
              <w:pStyle w:val="BodyText"/>
              <w:rPr>
                <w:szCs w:val="20"/>
              </w:rPr>
            </w:pPr>
          </w:p>
        </w:tc>
        <w:tc>
          <w:tcPr>
            <w:tcW w:w="553" w:type="pct"/>
          </w:tcPr>
          <w:p w14:paraId="5B80C130" w14:textId="77777777" w:rsidR="00C81F8B" w:rsidRPr="009656E4" w:rsidRDefault="00C81F8B" w:rsidP="002A06F9">
            <w:pPr>
              <w:pStyle w:val="BodyText"/>
              <w:rPr>
                <w:szCs w:val="20"/>
              </w:rPr>
            </w:pPr>
          </w:p>
        </w:tc>
      </w:tr>
      <w:tr w:rsidR="00C81F8B" w:rsidRPr="009656E4" w14:paraId="7249F9AB" w14:textId="77777777" w:rsidTr="002A06F9">
        <w:tc>
          <w:tcPr>
            <w:tcW w:w="1667" w:type="pct"/>
          </w:tcPr>
          <w:p w14:paraId="527607DE" w14:textId="77777777" w:rsidR="00C81F8B" w:rsidRPr="009656E4" w:rsidRDefault="00C81F8B" w:rsidP="002A06F9">
            <w:pPr>
              <w:pStyle w:val="BodyText"/>
              <w:rPr>
                <w:szCs w:val="20"/>
              </w:rPr>
            </w:pPr>
            <w:r w:rsidRPr="009656E4">
              <w:rPr>
                <w:szCs w:val="20"/>
              </w:rPr>
              <w:t>Up or Down Gradient</w:t>
            </w:r>
          </w:p>
        </w:tc>
        <w:tc>
          <w:tcPr>
            <w:tcW w:w="556" w:type="pct"/>
          </w:tcPr>
          <w:p w14:paraId="1518AB70" w14:textId="77777777" w:rsidR="00C81F8B" w:rsidRPr="009656E4" w:rsidRDefault="00C81F8B" w:rsidP="002A06F9">
            <w:pPr>
              <w:pStyle w:val="BodyText"/>
              <w:rPr>
                <w:szCs w:val="20"/>
              </w:rPr>
            </w:pPr>
          </w:p>
        </w:tc>
        <w:tc>
          <w:tcPr>
            <w:tcW w:w="556" w:type="pct"/>
          </w:tcPr>
          <w:p w14:paraId="6E75AEB8" w14:textId="77777777" w:rsidR="00C81F8B" w:rsidRPr="009656E4" w:rsidRDefault="00C81F8B" w:rsidP="002A06F9">
            <w:pPr>
              <w:pStyle w:val="BodyText"/>
              <w:rPr>
                <w:szCs w:val="20"/>
              </w:rPr>
            </w:pPr>
          </w:p>
        </w:tc>
        <w:tc>
          <w:tcPr>
            <w:tcW w:w="556" w:type="pct"/>
          </w:tcPr>
          <w:p w14:paraId="33BCAA2D" w14:textId="77777777" w:rsidR="00C81F8B" w:rsidRPr="009656E4" w:rsidRDefault="00C81F8B" w:rsidP="002A06F9">
            <w:pPr>
              <w:pStyle w:val="BodyText"/>
              <w:rPr>
                <w:szCs w:val="20"/>
              </w:rPr>
            </w:pPr>
          </w:p>
        </w:tc>
        <w:tc>
          <w:tcPr>
            <w:tcW w:w="556" w:type="pct"/>
          </w:tcPr>
          <w:p w14:paraId="67D95863" w14:textId="77777777" w:rsidR="00C81F8B" w:rsidRPr="009656E4" w:rsidRDefault="00C81F8B" w:rsidP="002A06F9">
            <w:pPr>
              <w:pStyle w:val="BodyText"/>
              <w:rPr>
                <w:szCs w:val="20"/>
              </w:rPr>
            </w:pPr>
          </w:p>
        </w:tc>
        <w:tc>
          <w:tcPr>
            <w:tcW w:w="556" w:type="pct"/>
          </w:tcPr>
          <w:p w14:paraId="1820B837" w14:textId="77777777" w:rsidR="00C81F8B" w:rsidRPr="009656E4" w:rsidRDefault="00C81F8B" w:rsidP="002A06F9">
            <w:pPr>
              <w:pStyle w:val="BodyText"/>
              <w:rPr>
                <w:szCs w:val="20"/>
              </w:rPr>
            </w:pPr>
          </w:p>
        </w:tc>
        <w:tc>
          <w:tcPr>
            <w:tcW w:w="553" w:type="pct"/>
          </w:tcPr>
          <w:p w14:paraId="3A47DF30" w14:textId="77777777" w:rsidR="00C81F8B" w:rsidRPr="009656E4" w:rsidRDefault="00C81F8B" w:rsidP="002A06F9">
            <w:pPr>
              <w:pStyle w:val="BodyText"/>
              <w:rPr>
                <w:szCs w:val="20"/>
              </w:rPr>
            </w:pPr>
          </w:p>
        </w:tc>
      </w:tr>
      <w:tr w:rsidR="00C81F8B" w:rsidRPr="009656E4" w14:paraId="2CEEDD08" w14:textId="77777777" w:rsidTr="002A06F9">
        <w:tc>
          <w:tcPr>
            <w:tcW w:w="1667" w:type="pct"/>
          </w:tcPr>
          <w:p w14:paraId="1AFC0F08" w14:textId="77777777" w:rsidR="00C81F8B" w:rsidRPr="009656E4" w:rsidRDefault="00C81F8B" w:rsidP="002A06F9">
            <w:pPr>
              <w:pStyle w:val="BodyText"/>
              <w:rPr>
                <w:szCs w:val="20"/>
              </w:rPr>
            </w:pPr>
            <w:r w:rsidRPr="009656E4">
              <w:rPr>
                <w:szCs w:val="20"/>
              </w:rPr>
              <w:t>Casing Diameter and Material</w:t>
            </w:r>
          </w:p>
        </w:tc>
        <w:tc>
          <w:tcPr>
            <w:tcW w:w="556" w:type="pct"/>
          </w:tcPr>
          <w:p w14:paraId="52D96DC3" w14:textId="77777777" w:rsidR="00C81F8B" w:rsidRPr="009656E4" w:rsidRDefault="00C81F8B" w:rsidP="002A06F9">
            <w:pPr>
              <w:pStyle w:val="BodyText"/>
              <w:rPr>
                <w:szCs w:val="20"/>
              </w:rPr>
            </w:pPr>
          </w:p>
        </w:tc>
        <w:tc>
          <w:tcPr>
            <w:tcW w:w="556" w:type="pct"/>
          </w:tcPr>
          <w:p w14:paraId="7A54B318" w14:textId="77777777" w:rsidR="00C81F8B" w:rsidRPr="009656E4" w:rsidRDefault="00C81F8B" w:rsidP="002A06F9">
            <w:pPr>
              <w:pStyle w:val="BodyText"/>
              <w:rPr>
                <w:szCs w:val="20"/>
              </w:rPr>
            </w:pPr>
          </w:p>
        </w:tc>
        <w:tc>
          <w:tcPr>
            <w:tcW w:w="556" w:type="pct"/>
          </w:tcPr>
          <w:p w14:paraId="1E679715" w14:textId="77777777" w:rsidR="00C81F8B" w:rsidRPr="009656E4" w:rsidRDefault="00C81F8B" w:rsidP="002A06F9">
            <w:pPr>
              <w:pStyle w:val="BodyText"/>
              <w:rPr>
                <w:szCs w:val="20"/>
              </w:rPr>
            </w:pPr>
          </w:p>
        </w:tc>
        <w:tc>
          <w:tcPr>
            <w:tcW w:w="556" w:type="pct"/>
          </w:tcPr>
          <w:p w14:paraId="071BC1BF" w14:textId="77777777" w:rsidR="00C81F8B" w:rsidRPr="009656E4" w:rsidRDefault="00C81F8B" w:rsidP="002A06F9">
            <w:pPr>
              <w:pStyle w:val="BodyText"/>
              <w:rPr>
                <w:szCs w:val="20"/>
              </w:rPr>
            </w:pPr>
          </w:p>
        </w:tc>
        <w:tc>
          <w:tcPr>
            <w:tcW w:w="556" w:type="pct"/>
          </w:tcPr>
          <w:p w14:paraId="4EE469F1" w14:textId="77777777" w:rsidR="00C81F8B" w:rsidRPr="009656E4" w:rsidRDefault="00C81F8B" w:rsidP="002A06F9">
            <w:pPr>
              <w:pStyle w:val="BodyText"/>
              <w:rPr>
                <w:szCs w:val="20"/>
              </w:rPr>
            </w:pPr>
          </w:p>
        </w:tc>
        <w:tc>
          <w:tcPr>
            <w:tcW w:w="553" w:type="pct"/>
          </w:tcPr>
          <w:p w14:paraId="2BC12D2D" w14:textId="77777777" w:rsidR="00C81F8B" w:rsidRPr="009656E4" w:rsidRDefault="00C81F8B" w:rsidP="002A06F9">
            <w:pPr>
              <w:pStyle w:val="BodyText"/>
              <w:rPr>
                <w:szCs w:val="20"/>
              </w:rPr>
            </w:pPr>
          </w:p>
        </w:tc>
      </w:tr>
      <w:tr w:rsidR="00C81F8B" w:rsidRPr="009656E4" w14:paraId="6281DC37" w14:textId="77777777" w:rsidTr="002A06F9">
        <w:tc>
          <w:tcPr>
            <w:tcW w:w="1667" w:type="pct"/>
          </w:tcPr>
          <w:p w14:paraId="62A252E5" w14:textId="77777777" w:rsidR="00C81F8B" w:rsidRPr="009656E4" w:rsidRDefault="00C81F8B" w:rsidP="002A06F9">
            <w:pPr>
              <w:pStyle w:val="BodyText"/>
              <w:rPr>
                <w:szCs w:val="20"/>
              </w:rPr>
            </w:pPr>
            <w:r w:rsidRPr="009656E4">
              <w:rPr>
                <w:szCs w:val="20"/>
              </w:rPr>
              <w:t>Screen Diameter and Material</w:t>
            </w:r>
          </w:p>
        </w:tc>
        <w:tc>
          <w:tcPr>
            <w:tcW w:w="556" w:type="pct"/>
          </w:tcPr>
          <w:p w14:paraId="085316FA" w14:textId="77777777" w:rsidR="00C81F8B" w:rsidRPr="009656E4" w:rsidRDefault="00C81F8B" w:rsidP="002A06F9">
            <w:pPr>
              <w:pStyle w:val="BodyText"/>
              <w:rPr>
                <w:szCs w:val="20"/>
              </w:rPr>
            </w:pPr>
          </w:p>
        </w:tc>
        <w:tc>
          <w:tcPr>
            <w:tcW w:w="556" w:type="pct"/>
          </w:tcPr>
          <w:p w14:paraId="76A52AFE" w14:textId="77777777" w:rsidR="00C81F8B" w:rsidRPr="009656E4" w:rsidRDefault="00C81F8B" w:rsidP="002A06F9">
            <w:pPr>
              <w:pStyle w:val="BodyText"/>
              <w:rPr>
                <w:szCs w:val="20"/>
              </w:rPr>
            </w:pPr>
          </w:p>
        </w:tc>
        <w:tc>
          <w:tcPr>
            <w:tcW w:w="556" w:type="pct"/>
          </w:tcPr>
          <w:p w14:paraId="396F38A0" w14:textId="77777777" w:rsidR="00C81F8B" w:rsidRPr="009656E4" w:rsidRDefault="00C81F8B" w:rsidP="002A06F9">
            <w:pPr>
              <w:pStyle w:val="BodyText"/>
              <w:rPr>
                <w:szCs w:val="20"/>
              </w:rPr>
            </w:pPr>
          </w:p>
        </w:tc>
        <w:tc>
          <w:tcPr>
            <w:tcW w:w="556" w:type="pct"/>
          </w:tcPr>
          <w:p w14:paraId="7ADC30C2" w14:textId="77777777" w:rsidR="00C81F8B" w:rsidRPr="009656E4" w:rsidRDefault="00C81F8B" w:rsidP="002A06F9">
            <w:pPr>
              <w:pStyle w:val="BodyText"/>
              <w:rPr>
                <w:szCs w:val="20"/>
              </w:rPr>
            </w:pPr>
          </w:p>
        </w:tc>
        <w:tc>
          <w:tcPr>
            <w:tcW w:w="556" w:type="pct"/>
          </w:tcPr>
          <w:p w14:paraId="6C476C20" w14:textId="77777777" w:rsidR="00C81F8B" w:rsidRPr="009656E4" w:rsidRDefault="00C81F8B" w:rsidP="002A06F9">
            <w:pPr>
              <w:pStyle w:val="BodyText"/>
              <w:rPr>
                <w:szCs w:val="20"/>
              </w:rPr>
            </w:pPr>
          </w:p>
        </w:tc>
        <w:tc>
          <w:tcPr>
            <w:tcW w:w="553" w:type="pct"/>
          </w:tcPr>
          <w:p w14:paraId="0B0BE5F7" w14:textId="77777777" w:rsidR="00C81F8B" w:rsidRPr="009656E4" w:rsidRDefault="00C81F8B" w:rsidP="002A06F9">
            <w:pPr>
              <w:pStyle w:val="BodyText"/>
              <w:rPr>
                <w:szCs w:val="20"/>
              </w:rPr>
            </w:pPr>
          </w:p>
        </w:tc>
      </w:tr>
      <w:tr w:rsidR="00C81F8B" w:rsidRPr="009656E4" w14:paraId="690AC5F9" w14:textId="77777777" w:rsidTr="002A06F9">
        <w:tc>
          <w:tcPr>
            <w:tcW w:w="1667" w:type="pct"/>
          </w:tcPr>
          <w:p w14:paraId="2AEA1F9F" w14:textId="77777777" w:rsidR="00C81F8B" w:rsidRPr="009656E4" w:rsidRDefault="00C81F8B" w:rsidP="002A06F9">
            <w:pPr>
              <w:pStyle w:val="BodyText"/>
              <w:rPr>
                <w:szCs w:val="20"/>
              </w:rPr>
            </w:pPr>
            <w:r w:rsidRPr="009656E4">
              <w:rPr>
                <w:szCs w:val="20"/>
              </w:rPr>
              <w:t>Screen Slot Size (in.)</w:t>
            </w:r>
          </w:p>
        </w:tc>
        <w:tc>
          <w:tcPr>
            <w:tcW w:w="556" w:type="pct"/>
          </w:tcPr>
          <w:p w14:paraId="72CBD0FA" w14:textId="77777777" w:rsidR="00C81F8B" w:rsidRPr="009656E4" w:rsidRDefault="00C81F8B" w:rsidP="002A06F9">
            <w:pPr>
              <w:pStyle w:val="BodyText"/>
              <w:rPr>
                <w:szCs w:val="20"/>
              </w:rPr>
            </w:pPr>
          </w:p>
        </w:tc>
        <w:tc>
          <w:tcPr>
            <w:tcW w:w="556" w:type="pct"/>
          </w:tcPr>
          <w:p w14:paraId="101D0C32" w14:textId="77777777" w:rsidR="00C81F8B" w:rsidRPr="009656E4" w:rsidRDefault="00C81F8B" w:rsidP="002A06F9">
            <w:pPr>
              <w:pStyle w:val="BodyText"/>
              <w:rPr>
                <w:szCs w:val="20"/>
              </w:rPr>
            </w:pPr>
          </w:p>
        </w:tc>
        <w:tc>
          <w:tcPr>
            <w:tcW w:w="556" w:type="pct"/>
          </w:tcPr>
          <w:p w14:paraId="456999EE" w14:textId="77777777" w:rsidR="00C81F8B" w:rsidRPr="009656E4" w:rsidRDefault="00C81F8B" w:rsidP="002A06F9">
            <w:pPr>
              <w:pStyle w:val="BodyText"/>
              <w:rPr>
                <w:szCs w:val="20"/>
              </w:rPr>
            </w:pPr>
          </w:p>
        </w:tc>
        <w:tc>
          <w:tcPr>
            <w:tcW w:w="556" w:type="pct"/>
          </w:tcPr>
          <w:p w14:paraId="7F430909" w14:textId="77777777" w:rsidR="00C81F8B" w:rsidRPr="009656E4" w:rsidRDefault="00C81F8B" w:rsidP="002A06F9">
            <w:pPr>
              <w:pStyle w:val="BodyText"/>
              <w:rPr>
                <w:szCs w:val="20"/>
              </w:rPr>
            </w:pPr>
          </w:p>
        </w:tc>
        <w:tc>
          <w:tcPr>
            <w:tcW w:w="556" w:type="pct"/>
          </w:tcPr>
          <w:p w14:paraId="49BEACB5" w14:textId="77777777" w:rsidR="00C81F8B" w:rsidRPr="009656E4" w:rsidRDefault="00C81F8B" w:rsidP="002A06F9">
            <w:pPr>
              <w:pStyle w:val="BodyText"/>
              <w:rPr>
                <w:szCs w:val="20"/>
              </w:rPr>
            </w:pPr>
          </w:p>
        </w:tc>
        <w:tc>
          <w:tcPr>
            <w:tcW w:w="553" w:type="pct"/>
          </w:tcPr>
          <w:p w14:paraId="32F48122" w14:textId="77777777" w:rsidR="00C81F8B" w:rsidRPr="009656E4" w:rsidRDefault="00C81F8B" w:rsidP="002A06F9">
            <w:pPr>
              <w:pStyle w:val="BodyText"/>
              <w:rPr>
                <w:szCs w:val="20"/>
              </w:rPr>
            </w:pPr>
          </w:p>
        </w:tc>
      </w:tr>
      <w:tr w:rsidR="00C81F8B" w:rsidRPr="009656E4" w14:paraId="5F0F011B" w14:textId="77777777" w:rsidTr="002A06F9">
        <w:tc>
          <w:tcPr>
            <w:tcW w:w="1667" w:type="pct"/>
          </w:tcPr>
          <w:p w14:paraId="5D59CC61" w14:textId="60EB8515" w:rsidR="00C81F8B" w:rsidRPr="009656E4" w:rsidRDefault="00C81F8B" w:rsidP="002A06F9">
            <w:pPr>
              <w:pStyle w:val="BodyText"/>
              <w:rPr>
                <w:szCs w:val="20"/>
              </w:rPr>
            </w:pPr>
            <w:r w:rsidRPr="009656E4">
              <w:rPr>
                <w:szCs w:val="20"/>
              </w:rPr>
              <w:t xml:space="preserve">Top of Casing Elevation (Ft, </w:t>
            </w:r>
            <w:r w:rsidR="004E0C6D">
              <w:rPr>
                <w:szCs w:val="20"/>
              </w:rPr>
              <w:t xml:space="preserve">Mean Sea Level </w:t>
            </w:r>
            <w:r w:rsidR="004E0C6D" w:rsidRPr="0047023A">
              <w:rPr>
                <w:i/>
                <w:iCs/>
                <w:szCs w:val="20"/>
              </w:rPr>
              <w:t>[</w:t>
            </w:r>
            <w:r w:rsidRPr="0047023A">
              <w:rPr>
                <w:i/>
                <w:iCs/>
                <w:szCs w:val="20"/>
              </w:rPr>
              <w:t>MSL</w:t>
            </w:r>
            <w:r w:rsidR="004E0C6D">
              <w:rPr>
                <w:i/>
                <w:iCs/>
                <w:szCs w:val="20"/>
              </w:rPr>
              <w:t>]</w:t>
            </w:r>
            <w:r w:rsidRPr="009656E4">
              <w:rPr>
                <w:szCs w:val="20"/>
              </w:rPr>
              <w:t>)</w:t>
            </w:r>
          </w:p>
        </w:tc>
        <w:tc>
          <w:tcPr>
            <w:tcW w:w="556" w:type="pct"/>
          </w:tcPr>
          <w:p w14:paraId="590286CB" w14:textId="77777777" w:rsidR="00C81F8B" w:rsidRPr="009656E4" w:rsidRDefault="00C81F8B" w:rsidP="002A06F9">
            <w:pPr>
              <w:pStyle w:val="BodyText"/>
              <w:rPr>
                <w:szCs w:val="20"/>
              </w:rPr>
            </w:pPr>
          </w:p>
        </w:tc>
        <w:tc>
          <w:tcPr>
            <w:tcW w:w="556" w:type="pct"/>
          </w:tcPr>
          <w:p w14:paraId="50FA069E" w14:textId="77777777" w:rsidR="00C81F8B" w:rsidRPr="009656E4" w:rsidRDefault="00C81F8B" w:rsidP="002A06F9">
            <w:pPr>
              <w:pStyle w:val="BodyText"/>
              <w:rPr>
                <w:szCs w:val="20"/>
              </w:rPr>
            </w:pPr>
          </w:p>
        </w:tc>
        <w:tc>
          <w:tcPr>
            <w:tcW w:w="556" w:type="pct"/>
          </w:tcPr>
          <w:p w14:paraId="22DCB251" w14:textId="77777777" w:rsidR="00C81F8B" w:rsidRPr="009656E4" w:rsidRDefault="00C81F8B" w:rsidP="002A06F9">
            <w:pPr>
              <w:pStyle w:val="BodyText"/>
              <w:rPr>
                <w:szCs w:val="20"/>
              </w:rPr>
            </w:pPr>
          </w:p>
        </w:tc>
        <w:tc>
          <w:tcPr>
            <w:tcW w:w="556" w:type="pct"/>
          </w:tcPr>
          <w:p w14:paraId="07B19BE1" w14:textId="77777777" w:rsidR="00C81F8B" w:rsidRPr="009656E4" w:rsidRDefault="00C81F8B" w:rsidP="002A06F9">
            <w:pPr>
              <w:pStyle w:val="BodyText"/>
              <w:rPr>
                <w:szCs w:val="20"/>
              </w:rPr>
            </w:pPr>
          </w:p>
        </w:tc>
        <w:tc>
          <w:tcPr>
            <w:tcW w:w="556" w:type="pct"/>
          </w:tcPr>
          <w:p w14:paraId="43B5C108" w14:textId="77777777" w:rsidR="00C81F8B" w:rsidRPr="009656E4" w:rsidRDefault="00C81F8B" w:rsidP="002A06F9">
            <w:pPr>
              <w:pStyle w:val="BodyText"/>
              <w:rPr>
                <w:szCs w:val="20"/>
              </w:rPr>
            </w:pPr>
          </w:p>
        </w:tc>
        <w:tc>
          <w:tcPr>
            <w:tcW w:w="553" w:type="pct"/>
          </w:tcPr>
          <w:p w14:paraId="2EBB35E3" w14:textId="77777777" w:rsidR="00C81F8B" w:rsidRPr="009656E4" w:rsidRDefault="00C81F8B" w:rsidP="002A06F9">
            <w:pPr>
              <w:pStyle w:val="BodyText"/>
              <w:rPr>
                <w:szCs w:val="20"/>
              </w:rPr>
            </w:pPr>
          </w:p>
        </w:tc>
      </w:tr>
      <w:tr w:rsidR="00C81F8B" w:rsidRPr="009656E4" w14:paraId="79785B52" w14:textId="77777777" w:rsidTr="002A06F9">
        <w:tc>
          <w:tcPr>
            <w:tcW w:w="1667" w:type="pct"/>
          </w:tcPr>
          <w:p w14:paraId="5DAA5920" w14:textId="77777777" w:rsidR="00C81F8B" w:rsidRPr="009656E4" w:rsidRDefault="00C81F8B" w:rsidP="002A06F9">
            <w:pPr>
              <w:pStyle w:val="BodyText"/>
              <w:rPr>
                <w:szCs w:val="20"/>
              </w:rPr>
            </w:pPr>
            <w:r w:rsidRPr="009656E4">
              <w:rPr>
                <w:szCs w:val="20"/>
              </w:rPr>
              <w:t xml:space="preserve">Grade or Surface Elevation (Ft, </w:t>
            </w:r>
            <w:r w:rsidRPr="004E0C6D">
              <w:rPr>
                <w:szCs w:val="20"/>
              </w:rPr>
              <w:t>MSL</w:t>
            </w:r>
            <w:r w:rsidRPr="009656E4">
              <w:rPr>
                <w:szCs w:val="20"/>
              </w:rPr>
              <w:t>)</w:t>
            </w:r>
          </w:p>
        </w:tc>
        <w:tc>
          <w:tcPr>
            <w:tcW w:w="556" w:type="pct"/>
          </w:tcPr>
          <w:p w14:paraId="6B2A052D" w14:textId="77777777" w:rsidR="00C81F8B" w:rsidRPr="009656E4" w:rsidRDefault="00C81F8B" w:rsidP="002A06F9">
            <w:pPr>
              <w:pStyle w:val="BodyText"/>
              <w:rPr>
                <w:szCs w:val="20"/>
              </w:rPr>
            </w:pPr>
          </w:p>
        </w:tc>
        <w:tc>
          <w:tcPr>
            <w:tcW w:w="556" w:type="pct"/>
          </w:tcPr>
          <w:p w14:paraId="46158669" w14:textId="77777777" w:rsidR="00C81F8B" w:rsidRPr="009656E4" w:rsidRDefault="00C81F8B" w:rsidP="002A06F9">
            <w:pPr>
              <w:pStyle w:val="BodyText"/>
              <w:rPr>
                <w:szCs w:val="20"/>
              </w:rPr>
            </w:pPr>
          </w:p>
        </w:tc>
        <w:tc>
          <w:tcPr>
            <w:tcW w:w="556" w:type="pct"/>
          </w:tcPr>
          <w:p w14:paraId="42D235BF" w14:textId="77777777" w:rsidR="00C81F8B" w:rsidRPr="009656E4" w:rsidRDefault="00C81F8B" w:rsidP="002A06F9">
            <w:pPr>
              <w:pStyle w:val="BodyText"/>
              <w:rPr>
                <w:szCs w:val="20"/>
              </w:rPr>
            </w:pPr>
          </w:p>
        </w:tc>
        <w:tc>
          <w:tcPr>
            <w:tcW w:w="556" w:type="pct"/>
          </w:tcPr>
          <w:p w14:paraId="1564C4CB" w14:textId="77777777" w:rsidR="00C81F8B" w:rsidRPr="009656E4" w:rsidRDefault="00C81F8B" w:rsidP="002A06F9">
            <w:pPr>
              <w:pStyle w:val="BodyText"/>
              <w:rPr>
                <w:szCs w:val="20"/>
              </w:rPr>
            </w:pPr>
          </w:p>
        </w:tc>
        <w:tc>
          <w:tcPr>
            <w:tcW w:w="556" w:type="pct"/>
          </w:tcPr>
          <w:p w14:paraId="55DE6282" w14:textId="77777777" w:rsidR="00C81F8B" w:rsidRPr="009656E4" w:rsidRDefault="00C81F8B" w:rsidP="002A06F9">
            <w:pPr>
              <w:pStyle w:val="BodyText"/>
              <w:rPr>
                <w:szCs w:val="20"/>
              </w:rPr>
            </w:pPr>
          </w:p>
        </w:tc>
        <w:tc>
          <w:tcPr>
            <w:tcW w:w="553" w:type="pct"/>
          </w:tcPr>
          <w:p w14:paraId="4F75E8FF" w14:textId="77777777" w:rsidR="00C81F8B" w:rsidRPr="009656E4" w:rsidRDefault="00C81F8B" w:rsidP="002A06F9">
            <w:pPr>
              <w:pStyle w:val="BodyText"/>
              <w:rPr>
                <w:szCs w:val="20"/>
              </w:rPr>
            </w:pPr>
          </w:p>
        </w:tc>
      </w:tr>
      <w:tr w:rsidR="00C81F8B" w:rsidRPr="009656E4" w14:paraId="03957579" w14:textId="77777777" w:rsidTr="002A06F9">
        <w:tc>
          <w:tcPr>
            <w:tcW w:w="1667" w:type="pct"/>
          </w:tcPr>
          <w:p w14:paraId="19544D15" w14:textId="77777777" w:rsidR="00C81F8B" w:rsidRPr="009656E4" w:rsidRDefault="00C81F8B" w:rsidP="002A06F9">
            <w:pPr>
              <w:pStyle w:val="BodyText"/>
              <w:rPr>
                <w:szCs w:val="20"/>
              </w:rPr>
            </w:pPr>
            <w:r w:rsidRPr="009656E4">
              <w:rPr>
                <w:szCs w:val="20"/>
              </w:rPr>
              <w:t xml:space="preserve">Well Depth (Ft, Below Grade Surface </w:t>
            </w:r>
            <w:r w:rsidRPr="009656E4">
              <w:rPr>
                <w:rStyle w:val="Emphasis"/>
                <w:rFonts w:eastAsiaTheme="majorEastAsia"/>
                <w:szCs w:val="20"/>
              </w:rPr>
              <w:t>[BGS]</w:t>
            </w:r>
            <w:r w:rsidRPr="009656E4">
              <w:rPr>
                <w:szCs w:val="20"/>
              </w:rPr>
              <w:t>)</w:t>
            </w:r>
          </w:p>
        </w:tc>
        <w:tc>
          <w:tcPr>
            <w:tcW w:w="556" w:type="pct"/>
          </w:tcPr>
          <w:p w14:paraId="521DCE82" w14:textId="77777777" w:rsidR="00C81F8B" w:rsidRPr="009656E4" w:rsidRDefault="00C81F8B" w:rsidP="002A06F9">
            <w:pPr>
              <w:pStyle w:val="BodyText"/>
              <w:rPr>
                <w:szCs w:val="20"/>
              </w:rPr>
            </w:pPr>
          </w:p>
        </w:tc>
        <w:tc>
          <w:tcPr>
            <w:tcW w:w="556" w:type="pct"/>
          </w:tcPr>
          <w:p w14:paraId="5C882DB0" w14:textId="77777777" w:rsidR="00C81F8B" w:rsidRPr="009656E4" w:rsidRDefault="00C81F8B" w:rsidP="002A06F9">
            <w:pPr>
              <w:pStyle w:val="BodyText"/>
              <w:rPr>
                <w:szCs w:val="20"/>
              </w:rPr>
            </w:pPr>
          </w:p>
        </w:tc>
        <w:tc>
          <w:tcPr>
            <w:tcW w:w="556" w:type="pct"/>
          </w:tcPr>
          <w:p w14:paraId="6F4D9852" w14:textId="77777777" w:rsidR="00C81F8B" w:rsidRPr="009656E4" w:rsidRDefault="00C81F8B" w:rsidP="002A06F9">
            <w:pPr>
              <w:pStyle w:val="BodyText"/>
              <w:rPr>
                <w:szCs w:val="20"/>
              </w:rPr>
            </w:pPr>
          </w:p>
        </w:tc>
        <w:tc>
          <w:tcPr>
            <w:tcW w:w="556" w:type="pct"/>
          </w:tcPr>
          <w:p w14:paraId="0ED96466" w14:textId="77777777" w:rsidR="00C81F8B" w:rsidRPr="009656E4" w:rsidRDefault="00C81F8B" w:rsidP="002A06F9">
            <w:pPr>
              <w:pStyle w:val="BodyText"/>
              <w:rPr>
                <w:szCs w:val="20"/>
              </w:rPr>
            </w:pPr>
          </w:p>
        </w:tc>
        <w:tc>
          <w:tcPr>
            <w:tcW w:w="556" w:type="pct"/>
          </w:tcPr>
          <w:p w14:paraId="44ED5207" w14:textId="77777777" w:rsidR="00C81F8B" w:rsidRPr="009656E4" w:rsidRDefault="00C81F8B" w:rsidP="002A06F9">
            <w:pPr>
              <w:pStyle w:val="BodyText"/>
              <w:rPr>
                <w:szCs w:val="20"/>
              </w:rPr>
            </w:pPr>
          </w:p>
        </w:tc>
        <w:tc>
          <w:tcPr>
            <w:tcW w:w="553" w:type="pct"/>
          </w:tcPr>
          <w:p w14:paraId="5F70C07D" w14:textId="77777777" w:rsidR="00C81F8B" w:rsidRPr="009656E4" w:rsidRDefault="00C81F8B" w:rsidP="002A06F9">
            <w:pPr>
              <w:pStyle w:val="BodyText"/>
              <w:rPr>
                <w:szCs w:val="20"/>
              </w:rPr>
            </w:pPr>
          </w:p>
        </w:tc>
      </w:tr>
      <w:tr w:rsidR="00C81F8B" w:rsidRPr="009656E4" w14:paraId="0B6F0D7B" w14:textId="77777777" w:rsidTr="002A06F9">
        <w:tc>
          <w:tcPr>
            <w:tcW w:w="1667" w:type="pct"/>
          </w:tcPr>
          <w:p w14:paraId="17C85251" w14:textId="77777777" w:rsidR="00C81F8B" w:rsidRPr="009656E4" w:rsidRDefault="00C81F8B" w:rsidP="002A06F9">
            <w:pPr>
              <w:pStyle w:val="BodyText"/>
              <w:rPr>
                <w:szCs w:val="20"/>
              </w:rPr>
            </w:pPr>
            <w:r w:rsidRPr="009656E4">
              <w:rPr>
                <w:szCs w:val="20"/>
              </w:rPr>
              <w:t xml:space="preserve">Well Depth (Ft, Below Top of Casing </w:t>
            </w:r>
            <w:r w:rsidRPr="009656E4">
              <w:rPr>
                <w:rStyle w:val="Emphasis"/>
                <w:rFonts w:eastAsiaTheme="majorEastAsia"/>
                <w:szCs w:val="20"/>
              </w:rPr>
              <w:t>[BTOC]</w:t>
            </w:r>
            <w:r w:rsidRPr="009656E4">
              <w:rPr>
                <w:szCs w:val="20"/>
              </w:rPr>
              <w:t>)</w:t>
            </w:r>
          </w:p>
        </w:tc>
        <w:tc>
          <w:tcPr>
            <w:tcW w:w="556" w:type="pct"/>
          </w:tcPr>
          <w:p w14:paraId="7B0A991B" w14:textId="77777777" w:rsidR="00C81F8B" w:rsidRPr="009656E4" w:rsidRDefault="00C81F8B" w:rsidP="002A06F9">
            <w:pPr>
              <w:pStyle w:val="BodyText"/>
              <w:rPr>
                <w:szCs w:val="20"/>
              </w:rPr>
            </w:pPr>
          </w:p>
        </w:tc>
        <w:tc>
          <w:tcPr>
            <w:tcW w:w="556" w:type="pct"/>
          </w:tcPr>
          <w:p w14:paraId="60A09D0A" w14:textId="77777777" w:rsidR="00C81F8B" w:rsidRPr="009656E4" w:rsidRDefault="00C81F8B" w:rsidP="002A06F9">
            <w:pPr>
              <w:pStyle w:val="BodyText"/>
              <w:rPr>
                <w:szCs w:val="20"/>
              </w:rPr>
            </w:pPr>
          </w:p>
        </w:tc>
        <w:tc>
          <w:tcPr>
            <w:tcW w:w="556" w:type="pct"/>
          </w:tcPr>
          <w:p w14:paraId="0CB568C5" w14:textId="77777777" w:rsidR="00C81F8B" w:rsidRPr="009656E4" w:rsidRDefault="00C81F8B" w:rsidP="002A06F9">
            <w:pPr>
              <w:pStyle w:val="BodyText"/>
              <w:rPr>
                <w:szCs w:val="20"/>
              </w:rPr>
            </w:pPr>
          </w:p>
        </w:tc>
        <w:tc>
          <w:tcPr>
            <w:tcW w:w="556" w:type="pct"/>
          </w:tcPr>
          <w:p w14:paraId="268102C4" w14:textId="77777777" w:rsidR="00C81F8B" w:rsidRPr="009656E4" w:rsidRDefault="00C81F8B" w:rsidP="002A06F9">
            <w:pPr>
              <w:pStyle w:val="BodyText"/>
              <w:rPr>
                <w:szCs w:val="20"/>
              </w:rPr>
            </w:pPr>
          </w:p>
        </w:tc>
        <w:tc>
          <w:tcPr>
            <w:tcW w:w="556" w:type="pct"/>
          </w:tcPr>
          <w:p w14:paraId="3E53F1B2" w14:textId="77777777" w:rsidR="00C81F8B" w:rsidRPr="009656E4" w:rsidRDefault="00C81F8B" w:rsidP="002A06F9">
            <w:pPr>
              <w:pStyle w:val="BodyText"/>
              <w:rPr>
                <w:szCs w:val="20"/>
              </w:rPr>
            </w:pPr>
          </w:p>
        </w:tc>
        <w:tc>
          <w:tcPr>
            <w:tcW w:w="553" w:type="pct"/>
          </w:tcPr>
          <w:p w14:paraId="356C00FF" w14:textId="77777777" w:rsidR="00C81F8B" w:rsidRPr="009656E4" w:rsidRDefault="00C81F8B" w:rsidP="002A06F9">
            <w:pPr>
              <w:pStyle w:val="BodyText"/>
              <w:rPr>
                <w:szCs w:val="20"/>
              </w:rPr>
            </w:pPr>
          </w:p>
        </w:tc>
      </w:tr>
      <w:tr w:rsidR="00C81F8B" w:rsidRPr="009656E4" w14:paraId="5587DD3B" w14:textId="77777777" w:rsidTr="002A06F9">
        <w:trPr>
          <w:trHeight w:val="939"/>
        </w:trPr>
        <w:tc>
          <w:tcPr>
            <w:tcW w:w="1667" w:type="pct"/>
          </w:tcPr>
          <w:p w14:paraId="3E64EF2A" w14:textId="77777777" w:rsidR="00C81F8B" w:rsidRPr="009656E4" w:rsidRDefault="00C81F8B" w:rsidP="002A06F9">
            <w:pPr>
              <w:pStyle w:val="Centered"/>
              <w:rPr>
                <w:rFonts w:ascii="Lucida Bright" w:hAnsi="Lucida Bright"/>
                <w:sz w:val="20"/>
                <w:szCs w:val="20"/>
              </w:rPr>
            </w:pPr>
            <w:r w:rsidRPr="009656E4">
              <w:rPr>
                <w:rFonts w:ascii="Lucida Bright" w:hAnsi="Lucida Bright"/>
                <w:sz w:val="20"/>
                <w:szCs w:val="20"/>
              </w:rPr>
              <w:t>Screen Interval</w:t>
            </w:r>
          </w:p>
          <w:p w14:paraId="41380309" w14:textId="77777777" w:rsidR="00C81F8B" w:rsidRPr="009656E4" w:rsidRDefault="00C81F8B" w:rsidP="002A06F9">
            <w:pPr>
              <w:pStyle w:val="BodyTextRightAllign"/>
              <w:rPr>
                <w:rFonts w:ascii="Lucida Bright" w:hAnsi="Lucida Bright"/>
                <w:sz w:val="20"/>
                <w:szCs w:val="20"/>
              </w:rPr>
            </w:pPr>
            <w:r w:rsidRPr="009656E4">
              <w:rPr>
                <w:rFonts w:ascii="Lucida Bright" w:hAnsi="Lucida Bright"/>
                <w:sz w:val="20"/>
                <w:szCs w:val="20"/>
              </w:rPr>
              <w:t>From (Ft, BGS)</w:t>
            </w:r>
            <w:r w:rsidRPr="009656E4">
              <w:rPr>
                <w:rFonts w:ascii="Lucida Bright" w:hAnsi="Lucida Bright"/>
                <w:sz w:val="20"/>
                <w:szCs w:val="20"/>
              </w:rPr>
              <w:br/>
              <w:t>To (Ft, BGS)</w:t>
            </w:r>
          </w:p>
        </w:tc>
        <w:tc>
          <w:tcPr>
            <w:tcW w:w="556" w:type="pct"/>
          </w:tcPr>
          <w:p w14:paraId="1CD955E0" w14:textId="77777777" w:rsidR="00C81F8B" w:rsidRPr="009656E4" w:rsidRDefault="00C81F8B" w:rsidP="002A06F9">
            <w:pPr>
              <w:pStyle w:val="BodyText"/>
              <w:rPr>
                <w:szCs w:val="20"/>
              </w:rPr>
            </w:pPr>
          </w:p>
        </w:tc>
        <w:tc>
          <w:tcPr>
            <w:tcW w:w="556" w:type="pct"/>
          </w:tcPr>
          <w:p w14:paraId="58C0318A" w14:textId="77777777" w:rsidR="00C81F8B" w:rsidRPr="009656E4" w:rsidRDefault="00C81F8B" w:rsidP="002A06F9">
            <w:pPr>
              <w:pStyle w:val="BodyText"/>
              <w:rPr>
                <w:szCs w:val="20"/>
              </w:rPr>
            </w:pPr>
          </w:p>
        </w:tc>
        <w:tc>
          <w:tcPr>
            <w:tcW w:w="556" w:type="pct"/>
          </w:tcPr>
          <w:p w14:paraId="603959B1" w14:textId="77777777" w:rsidR="00C81F8B" w:rsidRPr="009656E4" w:rsidRDefault="00C81F8B" w:rsidP="002A06F9">
            <w:pPr>
              <w:pStyle w:val="BodyText"/>
              <w:rPr>
                <w:szCs w:val="20"/>
              </w:rPr>
            </w:pPr>
          </w:p>
        </w:tc>
        <w:tc>
          <w:tcPr>
            <w:tcW w:w="556" w:type="pct"/>
          </w:tcPr>
          <w:p w14:paraId="1332BDFC" w14:textId="77777777" w:rsidR="00C81F8B" w:rsidRPr="009656E4" w:rsidRDefault="00C81F8B" w:rsidP="002A06F9">
            <w:pPr>
              <w:pStyle w:val="BodyText"/>
              <w:rPr>
                <w:szCs w:val="20"/>
              </w:rPr>
            </w:pPr>
          </w:p>
        </w:tc>
        <w:tc>
          <w:tcPr>
            <w:tcW w:w="556" w:type="pct"/>
          </w:tcPr>
          <w:p w14:paraId="1CAF287E" w14:textId="77777777" w:rsidR="00C81F8B" w:rsidRPr="009656E4" w:rsidRDefault="00C81F8B" w:rsidP="002A06F9">
            <w:pPr>
              <w:pStyle w:val="BodyText"/>
              <w:rPr>
                <w:szCs w:val="20"/>
              </w:rPr>
            </w:pPr>
          </w:p>
        </w:tc>
        <w:tc>
          <w:tcPr>
            <w:tcW w:w="553" w:type="pct"/>
          </w:tcPr>
          <w:p w14:paraId="06B1293E" w14:textId="77777777" w:rsidR="00C81F8B" w:rsidRPr="009656E4" w:rsidRDefault="00C81F8B" w:rsidP="002A06F9">
            <w:pPr>
              <w:pStyle w:val="BodyText"/>
              <w:rPr>
                <w:szCs w:val="20"/>
              </w:rPr>
            </w:pPr>
          </w:p>
        </w:tc>
      </w:tr>
      <w:tr w:rsidR="00C81F8B" w:rsidRPr="009656E4" w14:paraId="0976EDCA" w14:textId="77777777" w:rsidTr="002A06F9">
        <w:tc>
          <w:tcPr>
            <w:tcW w:w="1667" w:type="pct"/>
          </w:tcPr>
          <w:p w14:paraId="583EF2A1" w14:textId="77777777" w:rsidR="00C81F8B" w:rsidRPr="009656E4" w:rsidRDefault="00C81F8B" w:rsidP="002A06F9">
            <w:pPr>
              <w:pStyle w:val="Centered"/>
              <w:rPr>
                <w:rFonts w:ascii="Lucida Bright" w:hAnsi="Lucida Bright"/>
                <w:sz w:val="20"/>
                <w:szCs w:val="20"/>
              </w:rPr>
            </w:pPr>
            <w:r w:rsidRPr="009656E4">
              <w:rPr>
                <w:rFonts w:ascii="Lucida Bright" w:hAnsi="Lucida Bright"/>
                <w:sz w:val="20"/>
                <w:szCs w:val="20"/>
              </w:rPr>
              <w:t xml:space="preserve">Screen Interval </w:t>
            </w:r>
          </w:p>
          <w:p w14:paraId="01EEEE4C" w14:textId="77777777" w:rsidR="00C81F8B" w:rsidRPr="009656E4" w:rsidRDefault="00C81F8B" w:rsidP="002A06F9">
            <w:pPr>
              <w:pStyle w:val="BodyTextRightAllign"/>
              <w:rPr>
                <w:rFonts w:ascii="Lucida Bright" w:hAnsi="Lucida Bright"/>
                <w:sz w:val="20"/>
                <w:szCs w:val="20"/>
              </w:rPr>
            </w:pPr>
            <w:r w:rsidRPr="009656E4">
              <w:rPr>
                <w:rFonts w:ascii="Lucida Bright" w:hAnsi="Lucida Bright"/>
                <w:sz w:val="20"/>
                <w:szCs w:val="20"/>
              </w:rPr>
              <w:t>From (Ft, BTOC)</w:t>
            </w:r>
            <w:r w:rsidRPr="009656E4">
              <w:rPr>
                <w:rFonts w:ascii="Lucida Bright" w:hAnsi="Lucida Bright"/>
                <w:sz w:val="20"/>
                <w:szCs w:val="20"/>
              </w:rPr>
              <w:br/>
              <w:t>To (Ft, BTOC)</w:t>
            </w:r>
          </w:p>
        </w:tc>
        <w:tc>
          <w:tcPr>
            <w:tcW w:w="556" w:type="pct"/>
          </w:tcPr>
          <w:p w14:paraId="46388AFD" w14:textId="77777777" w:rsidR="00C81F8B" w:rsidRPr="009656E4" w:rsidRDefault="00C81F8B" w:rsidP="002A06F9">
            <w:pPr>
              <w:pStyle w:val="BodyText"/>
              <w:rPr>
                <w:szCs w:val="20"/>
              </w:rPr>
            </w:pPr>
          </w:p>
        </w:tc>
        <w:tc>
          <w:tcPr>
            <w:tcW w:w="556" w:type="pct"/>
          </w:tcPr>
          <w:p w14:paraId="0238DA4B" w14:textId="77777777" w:rsidR="00C81F8B" w:rsidRPr="009656E4" w:rsidRDefault="00C81F8B" w:rsidP="002A06F9">
            <w:pPr>
              <w:pStyle w:val="BodyText"/>
              <w:rPr>
                <w:szCs w:val="20"/>
              </w:rPr>
            </w:pPr>
          </w:p>
        </w:tc>
        <w:tc>
          <w:tcPr>
            <w:tcW w:w="556" w:type="pct"/>
          </w:tcPr>
          <w:p w14:paraId="5A1B1336" w14:textId="77777777" w:rsidR="00C81F8B" w:rsidRPr="009656E4" w:rsidRDefault="00C81F8B" w:rsidP="002A06F9">
            <w:pPr>
              <w:pStyle w:val="BodyText"/>
              <w:rPr>
                <w:szCs w:val="20"/>
              </w:rPr>
            </w:pPr>
          </w:p>
        </w:tc>
        <w:tc>
          <w:tcPr>
            <w:tcW w:w="556" w:type="pct"/>
          </w:tcPr>
          <w:p w14:paraId="5BBCDFA6" w14:textId="77777777" w:rsidR="00C81F8B" w:rsidRPr="009656E4" w:rsidRDefault="00C81F8B" w:rsidP="002A06F9">
            <w:pPr>
              <w:pStyle w:val="BodyText"/>
              <w:rPr>
                <w:szCs w:val="20"/>
              </w:rPr>
            </w:pPr>
          </w:p>
        </w:tc>
        <w:tc>
          <w:tcPr>
            <w:tcW w:w="556" w:type="pct"/>
          </w:tcPr>
          <w:p w14:paraId="77DCDCC3" w14:textId="77777777" w:rsidR="00C81F8B" w:rsidRPr="009656E4" w:rsidRDefault="00C81F8B" w:rsidP="002A06F9">
            <w:pPr>
              <w:pStyle w:val="BodyText"/>
              <w:rPr>
                <w:szCs w:val="20"/>
              </w:rPr>
            </w:pPr>
          </w:p>
        </w:tc>
        <w:tc>
          <w:tcPr>
            <w:tcW w:w="553" w:type="pct"/>
          </w:tcPr>
          <w:p w14:paraId="6F0E0F89" w14:textId="77777777" w:rsidR="00C81F8B" w:rsidRPr="009656E4" w:rsidRDefault="00C81F8B" w:rsidP="002A06F9">
            <w:pPr>
              <w:pStyle w:val="BodyText"/>
              <w:rPr>
                <w:szCs w:val="20"/>
              </w:rPr>
            </w:pPr>
          </w:p>
        </w:tc>
      </w:tr>
    </w:tbl>
    <w:p w14:paraId="15563415" w14:textId="1E30FC2B" w:rsidR="00B012EF" w:rsidRDefault="00C81F8B" w:rsidP="00B012EF">
      <w:pPr>
        <w:pStyle w:val="TableHeadings"/>
        <w:rPr>
          <w:rFonts w:ascii="Lucida Bright" w:hAnsi="Lucida Bright"/>
        </w:rPr>
      </w:pPr>
      <w:r w:rsidRPr="00B012EF">
        <w:rPr>
          <w:rFonts w:ascii="Lucida Bright" w:hAnsi="Lucida Bright"/>
        </w:rPr>
        <w:t>Table VI.A. – Unit Groundwater Detection Monitoring Systems</w:t>
      </w:r>
    </w:p>
    <w:p w14:paraId="5846BAD6" w14:textId="77777777" w:rsidR="00AC5340" w:rsidRDefault="00AC5340" w:rsidP="00AC5340">
      <w:pPr>
        <w:rPr>
          <w:rStyle w:val="Strong"/>
        </w:rPr>
      </w:pPr>
    </w:p>
    <w:p w14:paraId="328D0AF7" w14:textId="1B516F8C" w:rsidR="00C81F8B" w:rsidRPr="009656E4" w:rsidRDefault="00C81F8B" w:rsidP="00AC5340">
      <w:r w:rsidRPr="009656E4">
        <w:t>1</w:t>
      </w:r>
      <w:r w:rsidR="00C84062">
        <w:t xml:space="preserve"> </w:t>
      </w:r>
      <w:r w:rsidRPr="009656E4">
        <w:t xml:space="preserve">From Tables in Section I.; </w:t>
      </w:r>
      <w:r w:rsidRPr="009656E4">
        <w:rPr>
          <w:rStyle w:val="Emphasis"/>
        </w:rPr>
        <w:t>MSL</w:t>
      </w:r>
      <w:r w:rsidRPr="009656E4">
        <w:t xml:space="preserve">:  Mean Sea Level; </w:t>
      </w:r>
      <w:r w:rsidRPr="009656E4">
        <w:rPr>
          <w:rStyle w:val="Emphasis"/>
        </w:rPr>
        <w:t>BGS</w:t>
      </w:r>
      <w:r w:rsidRPr="009656E4">
        <w:t xml:space="preserve">:  Below Grade Surface; </w:t>
      </w:r>
      <w:r w:rsidRPr="009656E4">
        <w:rPr>
          <w:rStyle w:val="Emphasis"/>
        </w:rPr>
        <w:t>BTOC</w:t>
      </w:r>
      <w:r w:rsidRPr="009656E4">
        <w:t>:  Below Top of Casing</w:t>
      </w:r>
    </w:p>
    <w:p w14:paraId="2A9CF0AB" w14:textId="77777777" w:rsidR="00C81F8B" w:rsidRPr="009656E4" w:rsidRDefault="00C81F8B" w:rsidP="00C81F8B">
      <w:pPr>
        <w:pStyle w:val="BodyText"/>
        <w:rPr>
          <w:szCs w:val="20"/>
        </w:rPr>
        <w:sectPr w:rsidR="00C81F8B" w:rsidRPr="009656E4" w:rsidSect="00CA0CEF">
          <w:headerReference w:type="default" r:id="rId15"/>
          <w:footerReference w:type="default" r:id="rId16"/>
          <w:type w:val="continuous"/>
          <w:pgSz w:w="15840" w:h="12240" w:orient="landscape"/>
          <w:pgMar w:top="1440" w:right="1440" w:bottom="1440" w:left="1440" w:header="720" w:footer="720" w:gutter="0"/>
          <w:pgNumType w:start="23"/>
          <w:cols w:space="720"/>
          <w:docGrid w:linePitch="360"/>
        </w:sectPr>
      </w:pPr>
    </w:p>
    <w:p w14:paraId="0F62015D" w14:textId="77777777" w:rsidR="00C81F8B" w:rsidRPr="009656E4" w:rsidRDefault="00C81F8B" w:rsidP="00C81F8B">
      <w:pPr>
        <w:pStyle w:val="TableHeadings"/>
        <w:shd w:val="clear" w:color="auto" w:fill="auto"/>
        <w:rPr>
          <w:rFonts w:ascii="Lucida Bright" w:hAnsi="Lucida Bright"/>
          <w:bCs w:val="0"/>
        </w:rPr>
      </w:pPr>
      <w:r w:rsidRPr="009656E4">
        <w:rPr>
          <w:rFonts w:ascii="Lucida Bright" w:hAnsi="Lucida Bright"/>
          <w:bCs w:val="0"/>
        </w:rPr>
        <w:lastRenderedPageBreak/>
        <w:t>Table VI.</w:t>
      </w:r>
      <w:r w:rsidRPr="009656E4">
        <w:rPr>
          <w:rFonts w:ascii="Lucida Bright" w:hAnsi="Lucida Bright"/>
          <w:bCs w:val="0"/>
          <w:lang w:val="en-US"/>
        </w:rPr>
        <w:t>C</w:t>
      </w:r>
      <w:r w:rsidRPr="009656E4">
        <w:rPr>
          <w:rFonts w:ascii="Lucida Bright" w:hAnsi="Lucida Bright"/>
          <w:bCs w:val="0"/>
        </w:rPr>
        <w:t xml:space="preserve">. – CCR Units Under </w:t>
      </w:r>
      <w:r w:rsidRPr="009656E4">
        <w:rPr>
          <w:rFonts w:ascii="Lucida Bright" w:hAnsi="Lucida Bright"/>
          <w:bCs w:val="0"/>
          <w:lang w:val="en-US"/>
        </w:rPr>
        <w:t>Detection Monitoring</w:t>
      </w:r>
    </w:p>
    <w:p w14:paraId="3DDB0249" w14:textId="77777777" w:rsidR="00C81F8B" w:rsidRPr="009656E4" w:rsidRDefault="00C81F8B" w:rsidP="00C81F8B">
      <w:pPr>
        <w:pStyle w:val="BodyText"/>
        <w:rPr>
          <w:szCs w:val="20"/>
        </w:rPr>
      </w:pPr>
    </w:p>
    <w:tbl>
      <w:tblPr>
        <w:tblStyle w:val="TableGrid"/>
        <w:tblW w:w="0" w:type="auto"/>
        <w:tblLook w:val="04A0" w:firstRow="1" w:lastRow="0" w:firstColumn="1" w:lastColumn="0" w:noHBand="0" w:noVBand="1"/>
        <w:tblCaption w:val="Land-Based Units Closed Under Interim Status"/>
        <w:tblDescription w:val="Land-Based Units Closed Under Interim Status"/>
      </w:tblPr>
      <w:tblGrid>
        <w:gridCol w:w="1586"/>
        <w:gridCol w:w="1818"/>
        <w:gridCol w:w="2064"/>
        <w:gridCol w:w="2537"/>
        <w:gridCol w:w="1800"/>
        <w:gridCol w:w="2880"/>
      </w:tblGrid>
      <w:tr w:rsidR="00C81F8B" w:rsidRPr="009656E4" w14:paraId="49231CD3" w14:textId="77777777" w:rsidTr="002A06F9">
        <w:tc>
          <w:tcPr>
            <w:tcW w:w="1586" w:type="dxa"/>
          </w:tcPr>
          <w:p w14:paraId="15F37886" w14:textId="77777777" w:rsidR="00C81F8B" w:rsidRPr="009656E4" w:rsidRDefault="00C81F8B" w:rsidP="002A06F9">
            <w:pPr>
              <w:widowControl w:val="0"/>
              <w:tabs>
                <w:tab w:val="clear" w:pos="720"/>
              </w:tabs>
              <w:autoSpaceDE w:val="0"/>
              <w:autoSpaceDN w:val="0"/>
              <w:adjustRightInd w:val="0"/>
              <w:spacing w:before="120" w:after="60"/>
              <w:jc w:val="center"/>
              <w:rPr>
                <w:rFonts w:cs="Mangal"/>
                <w:szCs w:val="20"/>
              </w:rPr>
            </w:pPr>
            <w:r w:rsidRPr="009656E4">
              <w:rPr>
                <w:rFonts w:cs="Mangal"/>
                <w:szCs w:val="20"/>
              </w:rPr>
              <w:t>N.O.R. Unit No.</w:t>
            </w:r>
          </w:p>
        </w:tc>
        <w:tc>
          <w:tcPr>
            <w:tcW w:w="1818" w:type="dxa"/>
          </w:tcPr>
          <w:p w14:paraId="38636387" w14:textId="77777777" w:rsidR="00C81F8B" w:rsidRPr="009656E4" w:rsidRDefault="00C81F8B" w:rsidP="002A06F9">
            <w:pPr>
              <w:widowControl w:val="0"/>
              <w:tabs>
                <w:tab w:val="clear" w:pos="720"/>
              </w:tabs>
              <w:autoSpaceDE w:val="0"/>
              <w:autoSpaceDN w:val="0"/>
              <w:adjustRightInd w:val="0"/>
              <w:spacing w:before="120" w:after="60"/>
              <w:jc w:val="center"/>
              <w:rPr>
                <w:rFonts w:cs="Mangal"/>
                <w:szCs w:val="20"/>
              </w:rPr>
            </w:pPr>
            <w:r w:rsidRPr="009656E4">
              <w:rPr>
                <w:rFonts w:cs="Mangal"/>
                <w:szCs w:val="20"/>
              </w:rPr>
              <w:t>Unit Description</w:t>
            </w:r>
            <w:r w:rsidRPr="009656E4">
              <w:rPr>
                <w:rFonts w:cs="Mangal"/>
                <w:szCs w:val="20"/>
                <w:vertAlign w:val="superscript"/>
              </w:rPr>
              <w:t>1,2</w:t>
            </w:r>
          </w:p>
        </w:tc>
        <w:tc>
          <w:tcPr>
            <w:tcW w:w="2064" w:type="dxa"/>
          </w:tcPr>
          <w:p w14:paraId="57EE0A62" w14:textId="77777777" w:rsidR="00C81F8B" w:rsidRPr="009656E4" w:rsidRDefault="00C81F8B" w:rsidP="002A06F9">
            <w:pPr>
              <w:widowControl w:val="0"/>
              <w:tabs>
                <w:tab w:val="clear" w:pos="720"/>
              </w:tabs>
              <w:autoSpaceDE w:val="0"/>
              <w:autoSpaceDN w:val="0"/>
              <w:adjustRightInd w:val="0"/>
              <w:spacing w:before="120" w:after="60"/>
              <w:jc w:val="center"/>
              <w:rPr>
                <w:rFonts w:cs="Mangal"/>
                <w:szCs w:val="20"/>
              </w:rPr>
            </w:pPr>
            <w:r w:rsidRPr="009656E4">
              <w:rPr>
                <w:rFonts w:cs="Mangal"/>
                <w:szCs w:val="20"/>
              </w:rPr>
              <w:t>Well(s)</w:t>
            </w:r>
          </w:p>
        </w:tc>
        <w:tc>
          <w:tcPr>
            <w:tcW w:w="2537" w:type="dxa"/>
          </w:tcPr>
          <w:p w14:paraId="6211315C" w14:textId="77777777" w:rsidR="00C81F8B" w:rsidRPr="009656E4" w:rsidRDefault="00C81F8B" w:rsidP="002A06F9">
            <w:pPr>
              <w:widowControl w:val="0"/>
              <w:tabs>
                <w:tab w:val="clear" w:pos="720"/>
              </w:tabs>
              <w:autoSpaceDE w:val="0"/>
              <w:autoSpaceDN w:val="0"/>
              <w:adjustRightInd w:val="0"/>
              <w:spacing w:before="120" w:after="60"/>
              <w:jc w:val="center"/>
              <w:rPr>
                <w:rFonts w:cs="Mangal"/>
                <w:szCs w:val="20"/>
              </w:rPr>
            </w:pPr>
            <w:r w:rsidRPr="009656E4">
              <w:rPr>
                <w:szCs w:val="20"/>
              </w:rPr>
              <w:t>Constituent(s)</w:t>
            </w:r>
          </w:p>
        </w:tc>
        <w:tc>
          <w:tcPr>
            <w:tcW w:w="1800" w:type="dxa"/>
          </w:tcPr>
          <w:p w14:paraId="489F7581" w14:textId="77777777" w:rsidR="00C81F8B" w:rsidRPr="009656E4" w:rsidRDefault="00C81F8B" w:rsidP="002A06F9">
            <w:pPr>
              <w:widowControl w:val="0"/>
              <w:tabs>
                <w:tab w:val="clear" w:pos="720"/>
              </w:tabs>
              <w:autoSpaceDE w:val="0"/>
              <w:autoSpaceDN w:val="0"/>
              <w:adjustRightInd w:val="0"/>
              <w:spacing w:before="120" w:after="60"/>
              <w:jc w:val="center"/>
              <w:rPr>
                <w:rFonts w:cs="Mangal"/>
                <w:szCs w:val="20"/>
              </w:rPr>
            </w:pPr>
            <w:r w:rsidRPr="009656E4">
              <w:rPr>
                <w:rFonts w:cs="Mangal"/>
                <w:szCs w:val="20"/>
              </w:rPr>
              <w:t xml:space="preserve">Date of SSI Determination </w:t>
            </w:r>
          </w:p>
        </w:tc>
        <w:tc>
          <w:tcPr>
            <w:tcW w:w="2880" w:type="dxa"/>
          </w:tcPr>
          <w:p w14:paraId="286BC2F6" w14:textId="77777777" w:rsidR="00C81F8B" w:rsidRPr="009656E4" w:rsidRDefault="00C81F8B" w:rsidP="002A06F9">
            <w:pPr>
              <w:widowControl w:val="0"/>
              <w:tabs>
                <w:tab w:val="clear" w:pos="720"/>
              </w:tabs>
              <w:autoSpaceDE w:val="0"/>
              <w:autoSpaceDN w:val="0"/>
              <w:adjustRightInd w:val="0"/>
              <w:spacing w:before="120" w:after="60"/>
              <w:jc w:val="center"/>
              <w:rPr>
                <w:rFonts w:cs="Mangal"/>
                <w:szCs w:val="20"/>
              </w:rPr>
            </w:pPr>
            <w:r w:rsidRPr="009656E4">
              <w:rPr>
                <w:rFonts w:cs="Mangal"/>
                <w:szCs w:val="20"/>
              </w:rPr>
              <w:t>Date of Assessment Monitoring Notification</w:t>
            </w:r>
            <w:r w:rsidRPr="009656E4">
              <w:rPr>
                <w:rFonts w:cs="Mangal"/>
                <w:szCs w:val="20"/>
                <w:vertAlign w:val="superscript"/>
              </w:rPr>
              <w:t>3</w:t>
            </w:r>
          </w:p>
        </w:tc>
      </w:tr>
      <w:tr w:rsidR="00C81F8B" w:rsidRPr="009656E4" w14:paraId="0CDAD6AC" w14:textId="77777777" w:rsidTr="002A06F9">
        <w:tc>
          <w:tcPr>
            <w:tcW w:w="1586" w:type="dxa"/>
          </w:tcPr>
          <w:p w14:paraId="6315B31A"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18" w:type="dxa"/>
          </w:tcPr>
          <w:p w14:paraId="5284CE3A"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064" w:type="dxa"/>
          </w:tcPr>
          <w:p w14:paraId="4BE8627C"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537" w:type="dxa"/>
          </w:tcPr>
          <w:p w14:paraId="2D16F99A"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00" w:type="dxa"/>
          </w:tcPr>
          <w:p w14:paraId="65725884"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880" w:type="dxa"/>
          </w:tcPr>
          <w:p w14:paraId="6EBABC68"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45D3781F" w14:textId="77777777" w:rsidTr="002A06F9">
        <w:tc>
          <w:tcPr>
            <w:tcW w:w="1586" w:type="dxa"/>
          </w:tcPr>
          <w:p w14:paraId="426A45BF"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18" w:type="dxa"/>
          </w:tcPr>
          <w:p w14:paraId="0202923F"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064" w:type="dxa"/>
          </w:tcPr>
          <w:p w14:paraId="37B136E8"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537" w:type="dxa"/>
          </w:tcPr>
          <w:p w14:paraId="249428B8"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00" w:type="dxa"/>
          </w:tcPr>
          <w:p w14:paraId="62EADB6E"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880" w:type="dxa"/>
          </w:tcPr>
          <w:p w14:paraId="66F0FAD4"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458C89E9" w14:textId="77777777" w:rsidTr="002A06F9">
        <w:tc>
          <w:tcPr>
            <w:tcW w:w="1586" w:type="dxa"/>
          </w:tcPr>
          <w:p w14:paraId="5CB426AF"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18" w:type="dxa"/>
          </w:tcPr>
          <w:p w14:paraId="063CF739"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064" w:type="dxa"/>
          </w:tcPr>
          <w:p w14:paraId="6BE4EB8B"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537" w:type="dxa"/>
          </w:tcPr>
          <w:p w14:paraId="482D2948"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00" w:type="dxa"/>
          </w:tcPr>
          <w:p w14:paraId="07959DAE"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880" w:type="dxa"/>
          </w:tcPr>
          <w:p w14:paraId="11CECC9E"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3DA71467" w14:textId="77777777" w:rsidTr="002A06F9">
        <w:tc>
          <w:tcPr>
            <w:tcW w:w="1586" w:type="dxa"/>
          </w:tcPr>
          <w:p w14:paraId="3B93988B"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18" w:type="dxa"/>
          </w:tcPr>
          <w:p w14:paraId="284FF1BA"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064" w:type="dxa"/>
          </w:tcPr>
          <w:p w14:paraId="1DF92F42"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537" w:type="dxa"/>
          </w:tcPr>
          <w:p w14:paraId="7B96C3C6"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00" w:type="dxa"/>
          </w:tcPr>
          <w:p w14:paraId="61E18A19"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880" w:type="dxa"/>
          </w:tcPr>
          <w:p w14:paraId="247BD500"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73E6D47D" w14:textId="77777777" w:rsidTr="002A06F9">
        <w:tc>
          <w:tcPr>
            <w:tcW w:w="1586" w:type="dxa"/>
          </w:tcPr>
          <w:p w14:paraId="4DC67E1F"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18" w:type="dxa"/>
          </w:tcPr>
          <w:p w14:paraId="52E148C5"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064" w:type="dxa"/>
          </w:tcPr>
          <w:p w14:paraId="27B1A1C8"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537" w:type="dxa"/>
          </w:tcPr>
          <w:p w14:paraId="649844EE"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00" w:type="dxa"/>
          </w:tcPr>
          <w:p w14:paraId="40993F0B"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880" w:type="dxa"/>
          </w:tcPr>
          <w:p w14:paraId="52146801"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0BAB9E07" w14:textId="77777777" w:rsidTr="002A06F9">
        <w:tc>
          <w:tcPr>
            <w:tcW w:w="1586" w:type="dxa"/>
          </w:tcPr>
          <w:p w14:paraId="7972AF5A"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18" w:type="dxa"/>
          </w:tcPr>
          <w:p w14:paraId="3FBDF7EC"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064" w:type="dxa"/>
          </w:tcPr>
          <w:p w14:paraId="75DCE5AF"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537" w:type="dxa"/>
          </w:tcPr>
          <w:p w14:paraId="36645952"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00" w:type="dxa"/>
          </w:tcPr>
          <w:p w14:paraId="42C3643F"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880" w:type="dxa"/>
          </w:tcPr>
          <w:p w14:paraId="5CE9AD56"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3E51920E" w14:textId="77777777" w:rsidTr="002A06F9">
        <w:tc>
          <w:tcPr>
            <w:tcW w:w="1586" w:type="dxa"/>
          </w:tcPr>
          <w:p w14:paraId="51DA2797"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18" w:type="dxa"/>
          </w:tcPr>
          <w:p w14:paraId="392DBCC6"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064" w:type="dxa"/>
          </w:tcPr>
          <w:p w14:paraId="2AAFC781"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537" w:type="dxa"/>
          </w:tcPr>
          <w:p w14:paraId="348575F5"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00" w:type="dxa"/>
          </w:tcPr>
          <w:p w14:paraId="7F0B0686"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880" w:type="dxa"/>
          </w:tcPr>
          <w:p w14:paraId="650650AB"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2BD05C48" w14:textId="77777777" w:rsidTr="002A06F9">
        <w:tc>
          <w:tcPr>
            <w:tcW w:w="1586" w:type="dxa"/>
          </w:tcPr>
          <w:p w14:paraId="5A5CE612"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18" w:type="dxa"/>
          </w:tcPr>
          <w:p w14:paraId="38F32937"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064" w:type="dxa"/>
          </w:tcPr>
          <w:p w14:paraId="6380F34D"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537" w:type="dxa"/>
          </w:tcPr>
          <w:p w14:paraId="6502C662"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00" w:type="dxa"/>
          </w:tcPr>
          <w:p w14:paraId="36818FA5"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880" w:type="dxa"/>
          </w:tcPr>
          <w:p w14:paraId="237071F4"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55706B25" w14:textId="77777777" w:rsidTr="002A06F9">
        <w:tc>
          <w:tcPr>
            <w:tcW w:w="1586" w:type="dxa"/>
          </w:tcPr>
          <w:p w14:paraId="73710A4C"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18" w:type="dxa"/>
          </w:tcPr>
          <w:p w14:paraId="52A50523"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064" w:type="dxa"/>
          </w:tcPr>
          <w:p w14:paraId="1FC2EF8D"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537" w:type="dxa"/>
          </w:tcPr>
          <w:p w14:paraId="146CB3EA"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00" w:type="dxa"/>
          </w:tcPr>
          <w:p w14:paraId="293EDA9F"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880" w:type="dxa"/>
          </w:tcPr>
          <w:p w14:paraId="6B55CB98"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5BE3E0C8" w14:textId="77777777" w:rsidTr="002A06F9">
        <w:tc>
          <w:tcPr>
            <w:tcW w:w="1586" w:type="dxa"/>
          </w:tcPr>
          <w:p w14:paraId="54CB5E0E"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18" w:type="dxa"/>
          </w:tcPr>
          <w:p w14:paraId="18E42358"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064" w:type="dxa"/>
          </w:tcPr>
          <w:p w14:paraId="032C9BCC"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537" w:type="dxa"/>
          </w:tcPr>
          <w:p w14:paraId="616196C2"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00" w:type="dxa"/>
          </w:tcPr>
          <w:p w14:paraId="77E16C6A"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880" w:type="dxa"/>
          </w:tcPr>
          <w:p w14:paraId="1E090A7B"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540BF478" w14:textId="77777777" w:rsidTr="002A06F9">
        <w:tc>
          <w:tcPr>
            <w:tcW w:w="1586" w:type="dxa"/>
          </w:tcPr>
          <w:p w14:paraId="5033392A"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18" w:type="dxa"/>
          </w:tcPr>
          <w:p w14:paraId="5824D84C"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064" w:type="dxa"/>
          </w:tcPr>
          <w:p w14:paraId="188AC5DC"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537" w:type="dxa"/>
          </w:tcPr>
          <w:p w14:paraId="1ED55221"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00" w:type="dxa"/>
          </w:tcPr>
          <w:p w14:paraId="78BC8138"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880" w:type="dxa"/>
          </w:tcPr>
          <w:p w14:paraId="72B63B40"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5F4D23AE" w14:textId="77777777" w:rsidTr="002A06F9">
        <w:tc>
          <w:tcPr>
            <w:tcW w:w="1586" w:type="dxa"/>
          </w:tcPr>
          <w:p w14:paraId="69AE80EC"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18" w:type="dxa"/>
          </w:tcPr>
          <w:p w14:paraId="6694DC10"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064" w:type="dxa"/>
          </w:tcPr>
          <w:p w14:paraId="77CB3517"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537" w:type="dxa"/>
          </w:tcPr>
          <w:p w14:paraId="49C0A70B"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00" w:type="dxa"/>
          </w:tcPr>
          <w:p w14:paraId="7ED53C37"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880" w:type="dxa"/>
          </w:tcPr>
          <w:p w14:paraId="55740769"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4EEC6133" w14:textId="77777777" w:rsidTr="002A06F9">
        <w:tc>
          <w:tcPr>
            <w:tcW w:w="1586" w:type="dxa"/>
          </w:tcPr>
          <w:p w14:paraId="2D5EB090"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18" w:type="dxa"/>
          </w:tcPr>
          <w:p w14:paraId="24A862CD"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064" w:type="dxa"/>
          </w:tcPr>
          <w:p w14:paraId="6AE307D2"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537" w:type="dxa"/>
          </w:tcPr>
          <w:p w14:paraId="22AFE9B8"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00" w:type="dxa"/>
          </w:tcPr>
          <w:p w14:paraId="51A5F702"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880" w:type="dxa"/>
          </w:tcPr>
          <w:p w14:paraId="6701E649"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bl>
    <w:p w14:paraId="5D59C3D5" w14:textId="3EA191CF" w:rsidR="00C81F8B" w:rsidRPr="009656E4" w:rsidRDefault="00C81F8B" w:rsidP="00C81F8B">
      <w:pPr>
        <w:tabs>
          <w:tab w:val="clear" w:pos="720"/>
        </w:tabs>
        <w:ind w:left="144" w:hanging="144"/>
        <w:rPr>
          <w:szCs w:val="20"/>
        </w:rPr>
      </w:pPr>
      <w:r w:rsidRPr="009656E4">
        <w:rPr>
          <w:szCs w:val="20"/>
        </w:rPr>
        <w:t>1</w:t>
      </w:r>
      <w:r w:rsidR="00C84062">
        <w:rPr>
          <w:szCs w:val="20"/>
        </w:rPr>
        <w:t xml:space="preserve"> </w:t>
      </w:r>
      <w:r w:rsidRPr="009656E4">
        <w:rPr>
          <w:szCs w:val="20"/>
        </w:rPr>
        <w:t xml:space="preserve">Indicates a unit for which a 30 TAC </w:t>
      </w:r>
      <w:r w:rsidR="00466028">
        <w:rPr>
          <w:szCs w:val="20"/>
        </w:rPr>
        <w:t xml:space="preserve">Chapter </w:t>
      </w:r>
      <w:r w:rsidRPr="009656E4">
        <w:rPr>
          <w:szCs w:val="20"/>
        </w:rPr>
        <w:t>352/</w:t>
      </w:r>
      <w:r w:rsidR="000B337B" w:rsidRPr="009656E4">
        <w:rPr>
          <w:szCs w:val="20"/>
        </w:rPr>
        <w:t xml:space="preserve">40 CFR Part 257, Subpart D </w:t>
      </w:r>
      <w:r w:rsidRPr="009656E4">
        <w:rPr>
          <w:szCs w:val="20"/>
        </w:rPr>
        <w:t xml:space="preserve">alternative closure determination has been requested pursuant to 40 CFR </w:t>
      </w:r>
      <w:r w:rsidR="00CC2158" w:rsidRPr="009656E4">
        <w:rPr>
          <w:szCs w:val="20"/>
        </w:rPr>
        <w:t>§</w:t>
      </w:r>
      <w:r w:rsidRPr="009656E4">
        <w:rPr>
          <w:szCs w:val="20"/>
        </w:rPr>
        <w:t>257.103.</w:t>
      </w:r>
    </w:p>
    <w:p w14:paraId="57BAA835" w14:textId="72EBA4F2" w:rsidR="00C81F8B" w:rsidRPr="009656E4" w:rsidRDefault="00C81F8B" w:rsidP="00C81F8B">
      <w:pPr>
        <w:tabs>
          <w:tab w:val="clear" w:pos="720"/>
        </w:tabs>
        <w:ind w:left="144" w:hanging="144"/>
        <w:rPr>
          <w:szCs w:val="20"/>
        </w:rPr>
      </w:pPr>
      <w:r w:rsidRPr="009656E4">
        <w:rPr>
          <w:szCs w:val="20"/>
        </w:rPr>
        <w:t>2</w:t>
      </w:r>
      <w:r w:rsidR="00C84062">
        <w:rPr>
          <w:szCs w:val="20"/>
        </w:rPr>
        <w:t xml:space="preserve"> </w:t>
      </w:r>
      <w:r w:rsidRPr="009656E4">
        <w:rPr>
          <w:szCs w:val="20"/>
        </w:rPr>
        <w:t>Indicates a unit for which a 30 TAC</w:t>
      </w:r>
      <w:r w:rsidR="00CC2158">
        <w:rPr>
          <w:szCs w:val="20"/>
        </w:rPr>
        <w:t xml:space="preserve"> </w:t>
      </w:r>
      <w:r w:rsidR="00466028">
        <w:rPr>
          <w:szCs w:val="20"/>
        </w:rPr>
        <w:t xml:space="preserve">Chapter </w:t>
      </w:r>
      <w:r w:rsidRPr="009656E4">
        <w:rPr>
          <w:szCs w:val="20"/>
        </w:rPr>
        <w:t>352/</w:t>
      </w:r>
      <w:r w:rsidR="000B337B" w:rsidRPr="009656E4">
        <w:rPr>
          <w:szCs w:val="20"/>
        </w:rPr>
        <w:t xml:space="preserve">40 CFR Part 257, Subpart D </w:t>
      </w:r>
      <w:r w:rsidRPr="009656E4">
        <w:rPr>
          <w:szCs w:val="20"/>
        </w:rPr>
        <w:t xml:space="preserve">alternative closure determination has been made pursuant to 40 CFR </w:t>
      </w:r>
      <w:r w:rsidR="00CC2158" w:rsidRPr="009656E4">
        <w:rPr>
          <w:szCs w:val="20"/>
        </w:rPr>
        <w:t>§</w:t>
      </w:r>
      <w:r w:rsidRPr="009656E4">
        <w:rPr>
          <w:szCs w:val="20"/>
        </w:rPr>
        <w:t>257.103.</w:t>
      </w:r>
    </w:p>
    <w:p w14:paraId="48B82923" w14:textId="1A45F373" w:rsidR="00C81F8B" w:rsidRPr="009656E4" w:rsidRDefault="00C81F8B" w:rsidP="00C81F8B">
      <w:pPr>
        <w:pStyle w:val="BodyText"/>
        <w:rPr>
          <w:szCs w:val="20"/>
        </w:rPr>
      </w:pPr>
      <w:r w:rsidRPr="009656E4">
        <w:rPr>
          <w:szCs w:val="20"/>
        </w:rPr>
        <w:t>3</w:t>
      </w:r>
      <w:r w:rsidR="00C84062">
        <w:rPr>
          <w:szCs w:val="20"/>
        </w:rPr>
        <w:t xml:space="preserve"> </w:t>
      </w:r>
      <w:r w:rsidRPr="009656E4">
        <w:rPr>
          <w:szCs w:val="20"/>
        </w:rPr>
        <w:t>Enter month, day, and year.</w:t>
      </w:r>
      <w:r w:rsidRPr="009656E4">
        <w:rPr>
          <w:szCs w:val="20"/>
        </w:rPr>
        <w:br/>
      </w:r>
      <w:r w:rsidRPr="009656E4">
        <w:rPr>
          <w:szCs w:val="20"/>
        </w:rPr>
        <w:br w:type="page"/>
      </w:r>
    </w:p>
    <w:p w14:paraId="5C0EFB74" w14:textId="77777777" w:rsidR="00C81F8B" w:rsidRPr="009656E4" w:rsidRDefault="00C81F8B" w:rsidP="00C81F8B">
      <w:pPr>
        <w:pStyle w:val="TableHeadings"/>
        <w:shd w:val="clear" w:color="auto" w:fill="auto"/>
        <w:rPr>
          <w:rFonts w:ascii="Lucida Bright" w:hAnsi="Lucida Bright"/>
          <w:bCs w:val="0"/>
        </w:rPr>
      </w:pPr>
      <w:r w:rsidRPr="009656E4">
        <w:rPr>
          <w:rFonts w:ascii="Lucida Bright" w:hAnsi="Lucida Bright"/>
          <w:bCs w:val="0"/>
        </w:rPr>
        <w:t>Table VI.</w:t>
      </w:r>
      <w:r w:rsidRPr="009656E4">
        <w:rPr>
          <w:rFonts w:ascii="Lucida Bright" w:hAnsi="Lucida Bright"/>
          <w:bCs w:val="0"/>
          <w:lang w:val="en-US"/>
        </w:rPr>
        <w:t>D</w:t>
      </w:r>
      <w:r w:rsidRPr="009656E4">
        <w:rPr>
          <w:rFonts w:ascii="Lucida Bright" w:hAnsi="Lucida Bright"/>
          <w:bCs w:val="0"/>
        </w:rPr>
        <w:t xml:space="preserve">. – CCR Units Under </w:t>
      </w:r>
      <w:r w:rsidRPr="009656E4">
        <w:rPr>
          <w:rFonts w:ascii="Lucida Bright" w:hAnsi="Lucida Bright"/>
          <w:bCs w:val="0"/>
          <w:lang w:val="en-US"/>
        </w:rPr>
        <w:t>Assessment Monitoring</w:t>
      </w:r>
    </w:p>
    <w:p w14:paraId="45D185E1" w14:textId="77777777" w:rsidR="00C81F8B" w:rsidRPr="009656E4" w:rsidRDefault="00C81F8B" w:rsidP="00C81F8B">
      <w:pPr>
        <w:pStyle w:val="BodyText"/>
        <w:rPr>
          <w:szCs w:val="20"/>
        </w:rPr>
      </w:pPr>
    </w:p>
    <w:tbl>
      <w:tblPr>
        <w:tblStyle w:val="TableGrid"/>
        <w:tblW w:w="0" w:type="auto"/>
        <w:tblLook w:val="04A0" w:firstRow="1" w:lastRow="0" w:firstColumn="1" w:lastColumn="0" w:noHBand="0" w:noVBand="1"/>
        <w:tblCaption w:val="Land-Based Units Closed Under Interim Status"/>
        <w:tblDescription w:val="Land-Based Units Closed Under Interim Status"/>
      </w:tblPr>
      <w:tblGrid>
        <w:gridCol w:w="1586"/>
        <w:gridCol w:w="1818"/>
        <w:gridCol w:w="2064"/>
        <w:gridCol w:w="2537"/>
        <w:gridCol w:w="1800"/>
        <w:gridCol w:w="2880"/>
      </w:tblGrid>
      <w:tr w:rsidR="00C81F8B" w:rsidRPr="009656E4" w14:paraId="279CE864" w14:textId="77777777" w:rsidTr="002A06F9">
        <w:tc>
          <w:tcPr>
            <w:tcW w:w="1586" w:type="dxa"/>
          </w:tcPr>
          <w:p w14:paraId="1209E26E" w14:textId="77777777" w:rsidR="00C81F8B" w:rsidRPr="009656E4" w:rsidRDefault="00C81F8B" w:rsidP="002A06F9">
            <w:pPr>
              <w:widowControl w:val="0"/>
              <w:tabs>
                <w:tab w:val="clear" w:pos="720"/>
              </w:tabs>
              <w:autoSpaceDE w:val="0"/>
              <w:autoSpaceDN w:val="0"/>
              <w:adjustRightInd w:val="0"/>
              <w:spacing w:before="120" w:after="60"/>
              <w:jc w:val="center"/>
              <w:rPr>
                <w:rFonts w:cs="Mangal"/>
                <w:szCs w:val="20"/>
              </w:rPr>
            </w:pPr>
            <w:r w:rsidRPr="009656E4">
              <w:rPr>
                <w:rFonts w:cs="Mangal"/>
                <w:szCs w:val="20"/>
              </w:rPr>
              <w:t>N.O.R. Unit No.</w:t>
            </w:r>
          </w:p>
        </w:tc>
        <w:tc>
          <w:tcPr>
            <w:tcW w:w="1818" w:type="dxa"/>
          </w:tcPr>
          <w:p w14:paraId="204059B3" w14:textId="77777777" w:rsidR="00C81F8B" w:rsidRPr="009656E4" w:rsidRDefault="00C81F8B" w:rsidP="002A06F9">
            <w:pPr>
              <w:widowControl w:val="0"/>
              <w:tabs>
                <w:tab w:val="clear" w:pos="720"/>
              </w:tabs>
              <w:autoSpaceDE w:val="0"/>
              <w:autoSpaceDN w:val="0"/>
              <w:adjustRightInd w:val="0"/>
              <w:spacing w:before="120" w:after="60"/>
              <w:jc w:val="center"/>
              <w:rPr>
                <w:rFonts w:cs="Mangal"/>
                <w:szCs w:val="20"/>
              </w:rPr>
            </w:pPr>
            <w:r w:rsidRPr="009656E4">
              <w:rPr>
                <w:rFonts w:cs="Mangal"/>
                <w:szCs w:val="20"/>
              </w:rPr>
              <w:t>Unit Description</w:t>
            </w:r>
            <w:r w:rsidRPr="009656E4">
              <w:rPr>
                <w:rFonts w:cs="Mangal"/>
                <w:szCs w:val="20"/>
                <w:vertAlign w:val="superscript"/>
              </w:rPr>
              <w:t>1,2</w:t>
            </w:r>
          </w:p>
        </w:tc>
        <w:tc>
          <w:tcPr>
            <w:tcW w:w="2064" w:type="dxa"/>
          </w:tcPr>
          <w:p w14:paraId="5FBDE34B" w14:textId="77777777" w:rsidR="00C81F8B" w:rsidRPr="009656E4" w:rsidRDefault="00C81F8B" w:rsidP="002A06F9">
            <w:pPr>
              <w:widowControl w:val="0"/>
              <w:tabs>
                <w:tab w:val="clear" w:pos="720"/>
              </w:tabs>
              <w:autoSpaceDE w:val="0"/>
              <w:autoSpaceDN w:val="0"/>
              <w:adjustRightInd w:val="0"/>
              <w:spacing w:before="120" w:after="60"/>
              <w:jc w:val="center"/>
              <w:rPr>
                <w:rFonts w:cs="Mangal"/>
                <w:szCs w:val="20"/>
              </w:rPr>
            </w:pPr>
            <w:r w:rsidRPr="009656E4">
              <w:rPr>
                <w:rFonts w:cs="Mangal"/>
                <w:szCs w:val="20"/>
              </w:rPr>
              <w:t>Well(s)</w:t>
            </w:r>
          </w:p>
        </w:tc>
        <w:tc>
          <w:tcPr>
            <w:tcW w:w="2537" w:type="dxa"/>
          </w:tcPr>
          <w:p w14:paraId="12C5A817" w14:textId="77777777" w:rsidR="00C81F8B" w:rsidRPr="009656E4" w:rsidRDefault="00C81F8B" w:rsidP="002A06F9">
            <w:pPr>
              <w:widowControl w:val="0"/>
              <w:tabs>
                <w:tab w:val="clear" w:pos="720"/>
              </w:tabs>
              <w:autoSpaceDE w:val="0"/>
              <w:autoSpaceDN w:val="0"/>
              <w:adjustRightInd w:val="0"/>
              <w:spacing w:before="120" w:after="60"/>
              <w:jc w:val="center"/>
              <w:rPr>
                <w:rFonts w:cs="Mangal"/>
                <w:szCs w:val="20"/>
              </w:rPr>
            </w:pPr>
            <w:r w:rsidRPr="009656E4">
              <w:rPr>
                <w:szCs w:val="20"/>
              </w:rPr>
              <w:t>Constituent(s)</w:t>
            </w:r>
          </w:p>
        </w:tc>
        <w:tc>
          <w:tcPr>
            <w:tcW w:w="1800" w:type="dxa"/>
          </w:tcPr>
          <w:p w14:paraId="43CE26CA" w14:textId="77777777" w:rsidR="00C81F8B" w:rsidRPr="009656E4" w:rsidRDefault="00C81F8B" w:rsidP="002A06F9">
            <w:pPr>
              <w:widowControl w:val="0"/>
              <w:tabs>
                <w:tab w:val="clear" w:pos="720"/>
              </w:tabs>
              <w:autoSpaceDE w:val="0"/>
              <w:autoSpaceDN w:val="0"/>
              <w:adjustRightInd w:val="0"/>
              <w:spacing w:before="120" w:after="60"/>
              <w:jc w:val="center"/>
              <w:rPr>
                <w:rFonts w:cs="Mangal"/>
                <w:szCs w:val="20"/>
              </w:rPr>
            </w:pPr>
            <w:r w:rsidRPr="009656E4">
              <w:rPr>
                <w:rFonts w:cs="Mangal"/>
                <w:szCs w:val="20"/>
              </w:rPr>
              <w:t xml:space="preserve">Date of SSI Determination </w:t>
            </w:r>
          </w:p>
        </w:tc>
        <w:tc>
          <w:tcPr>
            <w:tcW w:w="2880" w:type="dxa"/>
          </w:tcPr>
          <w:p w14:paraId="56B2E235" w14:textId="77777777" w:rsidR="00C81F8B" w:rsidRPr="009656E4" w:rsidRDefault="00C81F8B" w:rsidP="002A06F9">
            <w:pPr>
              <w:widowControl w:val="0"/>
              <w:tabs>
                <w:tab w:val="clear" w:pos="720"/>
              </w:tabs>
              <w:autoSpaceDE w:val="0"/>
              <w:autoSpaceDN w:val="0"/>
              <w:adjustRightInd w:val="0"/>
              <w:spacing w:before="120" w:after="60"/>
              <w:jc w:val="center"/>
              <w:rPr>
                <w:rFonts w:cs="Mangal"/>
                <w:szCs w:val="20"/>
              </w:rPr>
            </w:pPr>
            <w:r w:rsidRPr="009656E4">
              <w:rPr>
                <w:rFonts w:cs="Mangal"/>
                <w:szCs w:val="20"/>
              </w:rPr>
              <w:t>Date of Assessment Monitoring Notification</w:t>
            </w:r>
            <w:r w:rsidRPr="009656E4">
              <w:rPr>
                <w:rFonts w:cs="Mangal"/>
                <w:szCs w:val="20"/>
                <w:vertAlign w:val="superscript"/>
              </w:rPr>
              <w:t>3</w:t>
            </w:r>
          </w:p>
        </w:tc>
      </w:tr>
      <w:tr w:rsidR="00C81F8B" w:rsidRPr="009656E4" w14:paraId="4F3318FE" w14:textId="77777777" w:rsidTr="002A06F9">
        <w:tc>
          <w:tcPr>
            <w:tcW w:w="1586" w:type="dxa"/>
          </w:tcPr>
          <w:p w14:paraId="498C15B3"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18" w:type="dxa"/>
          </w:tcPr>
          <w:p w14:paraId="1E2957E9"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064" w:type="dxa"/>
          </w:tcPr>
          <w:p w14:paraId="331E3DFE"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537" w:type="dxa"/>
          </w:tcPr>
          <w:p w14:paraId="2A3D0387"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00" w:type="dxa"/>
          </w:tcPr>
          <w:p w14:paraId="01BD2C1C"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880" w:type="dxa"/>
          </w:tcPr>
          <w:p w14:paraId="5151EE62"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03D79E3F" w14:textId="77777777" w:rsidTr="002A06F9">
        <w:tc>
          <w:tcPr>
            <w:tcW w:w="1586" w:type="dxa"/>
          </w:tcPr>
          <w:p w14:paraId="7652AE9F"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18" w:type="dxa"/>
          </w:tcPr>
          <w:p w14:paraId="5D020E9C"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064" w:type="dxa"/>
          </w:tcPr>
          <w:p w14:paraId="32F75276"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537" w:type="dxa"/>
          </w:tcPr>
          <w:p w14:paraId="55233FE6"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00" w:type="dxa"/>
          </w:tcPr>
          <w:p w14:paraId="44573BE3"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880" w:type="dxa"/>
          </w:tcPr>
          <w:p w14:paraId="61A14B6E"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5348CFA7" w14:textId="77777777" w:rsidTr="002A06F9">
        <w:tc>
          <w:tcPr>
            <w:tcW w:w="1586" w:type="dxa"/>
          </w:tcPr>
          <w:p w14:paraId="01DE7DDB"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18" w:type="dxa"/>
          </w:tcPr>
          <w:p w14:paraId="4F8ED90E"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064" w:type="dxa"/>
          </w:tcPr>
          <w:p w14:paraId="3629C528"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537" w:type="dxa"/>
          </w:tcPr>
          <w:p w14:paraId="7B7D5C8E"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00" w:type="dxa"/>
          </w:tcPr>
          <w:p w14:paraId="1354A94D"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880" w:type="dxa"/>
          </w:tcPr>
          <w:p w14:paraId="31EFB03D"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7091218C" w14:textId="77777777" w:rsidTr="002A06F9">
        <w:tc>
          <w:tcPr>
            <w:tcW w:w="1586" w:type="dxa"/>
          </w:tcPr>
          <w:p w14:paraId="2B531C0D"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18" w:type="dxa"/>
          </w:tcPr>
          <w:p w14:paraId="2E67E528"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064" w:type="dxa"/>
          </w:tcPr>
          <w:p w14:paraId="62CEFF7A"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537" w:type="dxa"/>
          </w:tcPr>
          <w:p w14:paraId="3A2BE441"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00" w:type="dxa"/>
          </w:tcPr>
          <w:p w14:paraId="40E071E5"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880" w:type="dxa"/>
          </w:tcPr>
          <w:p w14:paraId="7D7E47B0"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6213CA27" w14:textId="77777777" w:rsidTr="002A06F9">
        <w:tc>
          <w:tcPr>
            <w:tcW w:w="1586" w:type="dxa"/>
          </w:tcPr>
          <w:p w14:paraId="0AC0E662"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18" w:type="dxa"/>
          </w:tcPr>
          <w:p w14:paraId="2552EE15"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064" w:type="dxa"/>
          </w:tcPr>
          <w:p w14:paraId="7984631B"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537" w:type="dxa"/>
          </w:tcPr>
          <w:p w14:paraId="66DB0DF3"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00" w:type="dxa"/>
          </w:tcPr>
          <w:p w14:paraId="7CB308F4"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880" w:type="dxa"/>
          </w:tcPr>
          <w:p w14:paraId="7B6B6522"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5954AF98" w14:textId="77777777" w:rsidTr="002A06F9">
        <w:tc>
          <w:tcPr>
            <w:tcW w:w="1586" w:type="dxa"/>
          </w:tcPr>
          <w:p w14:paraId="2C3F1D4D"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18" w:type="dxa"/>
          </w:tcPr>
          <w:p w14:paraId="0C53D25E"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064" w:type="dxa"/>
          </w:tcPr>
          <w:p w14:paraId="06BA06E4"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537" w:type="dxa"/>
          </w:tcPr>
          <w:p w14:paraId="29A708C9"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00" w:type="dxa"/>
          </w:tcPr>
          <w:p w14:paraId="0808C417"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880" w:type="dxa"/>
          </w:tcPr>
          <w:p w14:paraId="53575B41"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559713D6" w14:textId="77777777" w:rsidTr="002A06F9">
        <w:tc>
          <w:tcPr>
            <w:tcW w:w="1586" w:type="dxa"/>
          </w:tcPr>
          <w:p w14:paraId="20E13209"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18" w:type="dxa"/>
          </w:tcPr>
          <w:p w14:paraId="7A49589C"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064" w:type="dxa"/>
          </w:tcPr>
          <w:p w14:paraId="6AD9549A"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537" w:type="dxa"/>
          </w:tcPr>
          <w:p w14:paraId="2E8F8292"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00" w:type="dxa"/>
          </w:tcPr>
          <w:p w14:paraId="5290E0CC"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880" w:type="dxa"/>
          </w:tcPr>
          <w:p w14:paraId="1B0CD012"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4D9C6F21" w14:textId="77777777" w:rsidTr="002A06F9">
        <w:tc>
          <w:tcPr>
            <w:tcW w:w="1586" w:type="dxa"/>
          </w:tcPr>
          <w:p w14:paraId="1FE0D5A8"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18" w:type="dxa"/>
          </w:tcPr>
          <w:p w14:paraId="0F714A80"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064" w:type="dxa"/>
          </w:tcPr>
          <w:p w14:paraId="0843DA62"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537" w:type="dxa"/>
          </w:tcPr>
          <w:p w14:paraId="2E1D98D3"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00" w:type="dxa"/>
          </w:tcPr>
          <w:p w14:paraId="407CAB79"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880" w:type="dxa"/>
          </w:tcPr>
          <w:p w14:paraId="09CB0C1D"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532ECE59" w14:textId="77777777" w:rsidTr="002A06F9">
        <w:tc>
          <w:tcPr>
            <w:tcW w:w="1586" w:type="dxa"/>
          </w:tcPr>
          <w:p w14:paraId="0560207B"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18" w:type="dxa"/>
          </w:tcPr>
          <w:p w14:paraId="53CAB9D7"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064" w:type="dxa"/>
          </w:tcPr>
          <w:p w14:paraId="23485EEC"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537" w:type="dxa"/>
          </w:tcPr>
          <w:p w14:paraId="2A6E5A34"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00" w:type="dxa"/>
          </w:tcPr>
          <w:p w14:paraId="668747E4"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880" w:type="dxa"/>
          </w:tcPr>
          <w:p w14:paraId="6EDDEF36"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42105002" w14:textId="77777777" w:rsidTr="002A06F9">
        <w:tc>
          <w:tcPr>
            <w:tcW w:w="1586" w:type="dxa"/>
          </w:tcPr>
          <w:p w14:paraId="45AEFD2E"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18" w:type="dxa"/>
          </w:tcPr>
          <w:p w14:paraId="6533A72C"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064" w:type="dxa"/>
          </w:tcPr>
          <w:p w14:paraId="09A13E8B"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537" w:type="dxa"/>
          </w:tcPr>
          <w:p w14:paraId="09E92222"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00" w:type="dxa"/>
          </w:tcPr>
          <w:p w14:paraId="4FCF1857"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880" w:type="dxa"/>
          </w:tcPr>
          <w:p w14:paraId="56E59EF7"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2B550052" w14:textId="77777777" w:rsidTr="002A06F9">
        <w:tc>
          <w:tcPr>
            <w:tcW w:w="1586" w:type="dxa"/>
          </w:tcPr>
          <w:p w14:paraId="06DA343F"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18" w:type="dxa"/>
          </w:tcPr>
          <w:p w14:paraId="7C130E5A"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064" w:type="dxa"/>
          </w:tcPr>
          <w:p w14:paraId="021A9F1D"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537" w:type="dxa"/>
          </w:tcPr>
          <w:p w14:paraId="5256DE4C"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00" w:type="dxa"/>
          </w:tcPr>
          <w:p w14:paraId="699ADD61"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880" w:type="dxa"/>
          </w:tcPr>
          <w:p w14:paraId="752BC5ED"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177B4C5A" w14:textId="77777777" w:rsidTr="002A06F9">
        <w:tc>
          <w:tcPr>
            <w:tcW w:w="1586" w:type="dxa"/>
          </w:tcPr>
          <w:p w14:paraId="76FA20ED"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18" w:type="dxa"/>
          </w:tcPr>
          <w:p w14:paraId="74CE2DD0"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064" w:type="dxa"/>
          </w:tcPr>
          <w:p w14:paraId="24C07F5F"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537" w:type="dxa"/>
          </w:tcPr>
          <w:p w14:paraId="07E32E44"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00" w:type="dxa"/>
          </w:tcPr>
          <w:p w14:paraId="31729682"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880" w:type="dxa"/>
          </w:tcPr>
          <w:p w14:paraId="1404CEB9"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3BFFDEE8" w14:textId="77777777" w:rsidTr="002A06F9">
        <w:tc>
          <w:tcPr>
            <w:tcW w:w="1586" w:type="dxa"/>
          </w:tcPr>
          <w:p w14:paraId="702CD48F"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18" w:type="dxa"/>
          </w:tcPr>
          <w:p w14:paraId="02E3772D"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064" w:type="dxa"/>
          </w:tcPr>
          <w:p w14:paraId="6B5FAB53"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537" w:type="dxa"/>
          </w:tcPr>
          <w:p w14:paraId="503C6EEA"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00" w:type="dxa"/>
          </w:tcPr>
          <w:p w14:paraId="3977D6CF"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880" w:type="dxa"/>
          </w:tcPr>
          <w:p w14:paraId="457887D5"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bl>
    <w:p w14:paraId="62172CAA" w14:textId="11B7DBED" w:rsidR="00C81F8B" w:rsidRPr="009656E4" w:rsidRDefault="00C81F8B" w:rsidP="00C81F8B">
      <w:pPr>
        <w:tabs>
          <w:tab w:val="clear" w:pos="720"/>
        </w:tabs>
        <w:ind w:left="144" w:hanging="144"/>
        <w:rPr>
          <w:szCs w:val="20"/>
        </w:rPr>
      </w:pPr>
      <w:r w:rsidRPr="009656E4">
        <w:rPr>
          <w:szCs w:val="20"/>
        </w:rPr>
        <w:t>1</w:t>
      </w:r>
      <w:r w:rsidR="00C84062">
        <w:rPr>
          <w:szCs w:val="20"/>
        </w:rPr>
        <w:t xml:space="preserve"> </w:t>
      </w:r>
      <w:r w:rsidRPr="009656E4">
        <w:rPr>
          <w:szCs w:val="20"/>
        </w:rPr>
        <w:t xml:space="preserve">Indicates a unit for which a 30 TAC </w:t>
      </w:r>
      <w:r w:rsidR="00466028">
        <w:rPr>
          <w:szCs w:val="20"/>
        </w:rPr>
        <w:t xml:space="preserve">Chapter </w:t>
      </w:r>
      <w:r w:rsidRPr="009656E4">
        <w:rPr>
          <w:szCs w:val="20"/>
        </w:rPr>
        <w:t>352/</w:t>
      </w:r>
      <w:r w:rsidR="000B337B" w:rsidRPr="009656E4">
        <w:rPr>
          <w:szCs w:val="20"/>
        </w:rPr>
        <w:t xml:space="preserve">40 CFR Part 257, Subpart D </w:t>
      </w:r>
      <w:r w:rsidRPr="009656E4">
        <w:rPr>
          <w:szCs w:val="20"/>
        </w:rPr>
        <w:t xml:space="preserve">alternative closure determination has been requested pursuant to 40 CFR </w:t>
      </w:r>
      <w:r w:rsidR="00CC2158" w:rsidRPr="009656E4">
        <w:rPr>
          <w:szCs w:val="20"/>
        </w:rPr>
        <w:t>§</w:t>
      </w:r>
      <w:r w:rsidRPr="009656E4">
        <w:rPr>
          <w:szCs w:val="20"/>
        </w:rPr>
        <w:t>257.103.</w:t>
      </w:r>
    </w:p>
    <w:p w14:paraId="2E19736A" w14:textId="281EE862" w:rsidR="00C81F8B" w:rsidRPr="009656E4" w:rsidRDefault="00C81F8B" w:rsidP="00C81F8B">
      <w:pPr>
        <w:tabs>
          <w:tab w:val="clear" w:pos="720"/>
        </w:tabs>
        <w:ind w:left="144" w:hanging="144"/>
        <w:rPr>
          <w:szCs w:val="20"/>
        </w:rPr>
      </w:pPr>
      <w:r w:rsidRPr="009656E4">
        <w:rPr>
          <w:szCs w:val="20"/>
        </w:rPr>
        <w:t>2</w:t>
      </w:r>
      <w:r w:rsidR="00C84062">
        <w:rPr>
          <w:szCs w:val="20"/>
        </w:rPr>
        <w:t xml:space="preserve"> </w:t>
      </w:r>
      <w:r w:rsidRPr="009656E4">
        <w:rPr>
          <w:szCs w:val="20"/>
        </w:rPr>
        <w:t>Indicates a unit for which a 30 TAC</w:t>
      </w:r>
      <w:r w:rsidR="00CC2158">
        <w:rPr>
          <w:szCs w:val="20"/>
        </w:rPr>
        <w:t xml:space="preserve"> </w:t>
      </w:r>
      <w:r w:rsidR="00466028">
        <w:rPr>
          <w:szCs w:val="20"/>
        </w:rPr>
        <w:t xml:space="preserve">Chapter </w:t>
      </w:r>
      <w:r w:rsidRPr="009656E4">
        <w:rPr>
          <w:szCs w:val="20"/>
        </w:rPr>
        <w:t>352/</w:t>
      </w:r>
      <w:r w:rsidR="000B337B" w:rsidRPr="009656E4">
        <w:rPr>
          <w:szCs w:val="20"/>
        </w:rPr>
        <w:t xml:space="preserve">40 CFR Part 257, Subpart D </w:t>
      </w:r>
      <w:r w:rsidRPr="009656E4">
        <w:rPr>
          <w:szCs w:val="20"/>
        </w:rPr>
        <w:t xml:space="preserve">alternative closure determination has been made pursuant to 40 CFR </w:t>
      </w:r>
      <w:r w:rsidR="00CC2158" w:rsidRPr="009656E4">
        <w:rPr>
          <w:szCs w:val="20"/>
        </w:rPr>
        <w:t>§</w:t>
      </w:r>
      <w:r w:rsidRPr="009656E4">
        <w:rPr>
          <w:szCs w:val="20"/>
        </w:rPr>
        <w:t>257.103.</w:t>
      </w:r>
    </w:p>
    <w:p w14:paraId="216D7470" w14:textId="4516C0C8" w:rsidR="00C81F8B" w:rsidRPr="009656E4" w:rsidRDefault="00C81F8B" w:rsidP="00C81F8B">
      <w:pPr>
        <w:pStyle w:val="BodyText"/>
        <w:rPr>
          <w:szCs w:val="20"/>
        </w:rPr>
        <w:sectPr w:rsidR="00C81F8B" w:rsidRPr="009656E4" w:rsidSect="00F02AB0">
          <w:pgSz w:w="15840" w:h="12240" w:orient="landscape"/>
          <w:pgMar w:top="1440" w:right="1440" w:bottom="1440" w:left="1440" w:header="720" w:footer="720" w:gutter="0"/>
          <w:cols w:space="720"/>
          <w:docGrid w:linePitch="360"/>
        </w:sectPr>
      </w:pPr>
      <w:r w:rsidRPr="009656E4">
        <w:rPr>
          <w:szCs w:val="20"/>
        </w:rPr>
        <w:t>3</w:t>
      </w:r>
      <w:r w:rsidR="00C84062">
        <w:rPr>
          <w:szCs w:val="20"/>
        </w:rPr>
        <w:t xml:space="preserve"> </w:t>
      </w:r>
      <w:r w:rsidRPr="009656E4">
        <w:rPr>
          <w:szCs w:val="20"/>
        </w:rPr>
        <w:t>Enter month, day, and year</w:t>
      </w:r>
    </w:p>
    <w:p w14:paraId="7F18B8BC" w14:textId="4A5D75F7" w:rsidR="00C81F8B" w:rsidRPr="00B012EF" w:rsidRDefault="00C81F8B" w:rsidP="00B012EF">
      <w:pPr>
        <w:pStyle w:val="TableHeadings"/>
        <w:rPr>
          <w:rFonts w:ascii="Lucida Bright" w:hAnsi="Lucida Bright"/>
        </w:rPr>
      </w:pPr>
      <w:r w:rsidRPr="00B012EF">
        <w:rPr>
          <w:rFonts w:ascii="Lucida Bright" w:hAnsi="Lucida Bright"/>
        </w:rPr>
        <w:lastRenderedPageBreak/>
        <w:t>Table VI.D-2.</w:t>
      </w:r>
      <w:r w:rsidR="00B012EF" w:rsidRPr="00B012EF">
        <w:rPr>
          <w:rFonts w:ascii="Lucida Bright" w:hAnsi="Lucida Bright"/>
        </w:rPr>
        <w:t xml:space="preserve"> – </w:t>
      </w:r>
      <w:r w:rsidRPr="00B012EF">
        <w:rPr>
          <w:rFonts w:ascii="Lucida Bright" w:hAnsi="Lucida Bright"/>
        </w:rPr>
        <w:t>Groundwater Detection Monitoring Parameters</w:t>
      </w:r>
    </w:p>
    <w:tbl>
      <w:tblPr>
        <w:tblStyle w:val="TableGrid"/>
        <w:tblW w:w="9985" w:type="dxa"/>
        <w:tblLayout w:type="fixed"/>
        <w:tblLook w:val="0020" w:firstRow="1" w:lastRow="0" w:firstColumn="0" w:lastColumn="0" w:noHBand="0" w:noVBand="0"/>
      </w:tblPr>
      <w:tblGrid>
        <w:gridCol w:w="2358"/>
        <w:gridCol w:w="1579"/>
        <w:gridCol w:w="2201"/>
        <w:gridCol w:w="1980"/>
        <w:gridCol w:w="1867"/>
      </w:tblGrid>
      <w:tr w:rsidR="00547130" w:rsidRPr="009656E4" w14:paraId="0852FDF4" w14:textId="77777777" w:rsidTr="00547130">
        <w:trPr>
          <w:trHeight w:val="360"/>
        </w:trPr>
        <w:tc>
          <w:tcPr>
            <w:tcW w:w="2358" w:type="dxa"/>
          </w:tcPr>
          <w:p w14:paraId="72741282" w14:textId="57CD0AD8" w:rsidR="00547130" w:rsidRPr="009656E4" w:rsidRDefault="00547130" w:rsidP="0047023A">
            <w:pPr>
              <w:pStyle w:val="TableofFigures"/>
              <w:jc w:val="center"/>
              <w:rPr>
                <w:szCs w:val="20"/>
              </w:rPr>
            </w:pPr>
            <w:bookmarkStart w:id="321" w:name="Table_VIB3C"/>
            <w:bookmarkEnd w:id="321"/>
            <w:r w:rsidRPr="009656E4">
              <w:rPr>
                <w:szCs w:val="20"/>
              </w:rPr>
              <w:t>Parameter</w:t>
            </w:r>
          </w:p>
        </w:tc>
        <w:tc>
          <w:tcPr>
            <w:tcW w:w="1579" w:type="dxa"/>
          </w:tcPr>
          <w:p w14:paraId="69F6FC23" w14:textId="7025F5BB" w:rsidR="00547130" w:rsidRPr="009656E4" w:rsidRDefault="00547130" w:rsidP="0047023A">
            <w:pPr>
              <w:pStyle w:val="TableData"/>
              <w:jc w:val="center"/>
              <w:rPr>
                <w:rFonts w:ascii="Lucida Bright" w:hAnsi="Lucida Bright"/>
                <w:szCs w:val="20"/>
              </w:rPr>
            </w:pPr>
            <w:r w:rsidRPr="009656E4">
              <w:rPr>
                <w:rFonts w:ascii="Lucida Bright" w:hAnsi="Lucida Bright"/>
                <w:szCs w:val="20"/>
              </w:rPr>
              <w:t>Sampling Frequency</w:t>
            </w:r>
          </w:p>
        </w:tc>
        <w:tc>
          <w:tcPr>
            <w:tcW w:w="2201" w:type="dxa"/>
          </w:tcPr>
          <w:p w14:paraId="4333AEBF" w14:textId="7B50EB09" w:rsidR="00547130" w:rsidRPr="009656E4" w:rsidRDefault="00547130" w:rsidP="0047023A">
            <w:pPr>
              <w:pStyle w:val="TableData"/>
              <w:jc w:val="center"/>
              <w:rPr>
                <w:rFonts w:ascii="Lucida Bright" w:hAnsi="Lucida Bright"/>
                <w:szCs w:val="20"/>
              </w:rPr>
            </w:pPr>
            <w:r w:rsidRPr="009656E4">
              <w:rPr>
                <w:rFonts w:ascii="Lucida Bright" w:hAnsi="Lucida Bright"/>
                <w:szCs w:val="20"/>
              </w:rPr>
              <w:t>Analytical Method</w:t>
            </w:r>
          </w:p>
        </w:tc>
        <w:tc>
          <w:tcPr>
            <w:tcW w:w="1980" w:type="dxa"/>
          </w:tcPr>
          <w:p w14:paraId="30C39BAC" w14:textId="6A55ABE2" w:rsidR="00547130" w:rsidRPr="009656E4" w:rsidRDefault="00547130" w:rsidP="0047023A">
            <w:pPr>
              <w:pStyle w:val="TableData"/>
              <w:jc w:val="center"/>
              <w:rPr>
                <w:rFonts w:ascii="Lucida Bright" w:hAnsi="Lucida Bright"/>
                <w:szCs w:val="20"/>
              </w:rPr>
            </w:pPr>
            <w:r w:rsidRPr="009656E4">
              <w:rPr>
                <w:rFonts w:ascii="Lucida Bright" w:hAnsi="Lucida Bright"/>
                <w:szCs w:val="20"/>
              </w:rPr>
              <w:t>Practical Quantification Limit (units)</w:t>
            </w:r>
          </w:p>
        </w:tc>
        <w:tc>
          <w:tcPr>
            <w:tcW w:w="1867" w:type="dxa"/>
          </w:tcPr>
          <w:p w14:paraId="5B37D77F" w14:textId="73AFE16D" w:rsidR="00547130" w:rsidRPr="009656E4" w:rsidRDefault="00547130" w:rsidP="0047023A">
            <w:pPr>
              <w:pStyle w:val="TableData"/>
              <w:jc w:val="center"/>
              <w:rPr>
                <w:rFonts w:ascii="Lucida Bright" w:hAnsi="Lucida Bright"/>
                <w:szCs w:val="20"/>
              </w:rPr>
            </w:pPr>
            <w:r w:rsidRPr="009656E4">
              <w:rPr>
                <w:rFonts w:ascii="Lucida Bright" w:hAnsi="Lucida Bright"/>
                <w:szCs w:val="20"/>
              </w:rPr>
              <w:t>Concentration Limit</w:t>
            </w:r>
            <w:r w:rsidRPr="00D9170D">
              <w:rPr>
                <w:rFonts w:ascii="Lucida Bright" w:hAnsi="Lucida Bright"/>
                <w:vertAlign w:val="superscript"/>
              </w:rPr>
              <w:t>1</w:t>
            </w:r>
          </w:p>
        </w:tc>
      </w:tr>
      <w:tr w:rsidR="00547130" w:rsidRPr="009656E4" w14:paraId="56013F12" w14:textId="77777777" w:rsidTr="00547130">
        <w:trPr>
          <w:trHeight w:val="360"/>
        </w:trPr>
        <w:tc>
          <w:tcPr>
            <w:tcW w:w="2358" w:type="dxa"/>
          </w:tcPr>
          <w:p w14:paraId="72E532CF" w14:textId="3D681B1E" w:rsidR="00547130" w:rsidRPr="009656E4" w:rsidRDefault="00547130" w:rsidP="00547130">
            <w:pPr>
              <w:pStyle w:val="TableofFigures"/>
              <w:jc w:val="center"/>
              <w:rPr>
                <w:szCs w:val="20"/>
              </w:rPr>
            </w:pPr>
          </w:p>
        </w:tc>
        <w:tc>
          <w:tcPr>
            <w:tcW w:w="1579" w:type="dxa"/>
          </w:tcPr>
          <w:p w14:paraId="5DDB1FBD" w14:textId="5DE525F0" w:rsidR="00547130" w:rsidRPr="009656E4" w:rsidRDefault="00547130" w:rsidP="00547130">
            <w:pPr>
              <w:pStyle w:val="TableofFigures"/>
              <w:jc w:val="center"/>
              <w:rPr>
                <w:szCs w:val="20"/>
              </w:rPr>
            </w:pPr>
          </w:p>
        </w:tc>
        <w:tc>
          <w:tcPr>
            <w:tcW w:w="2201" w:type="dxa"/>
          </w:tcPr>
          <w:p w14:paraId="3A5D8F45" w14:textId="3AED5270" w:rsidR="00547130" w:rsidRPr="009656E4" w:rsidRDefault="00547130" w:rsidP="00547130">
            <w:pPr>
              <w:pStyle w:val="TableofFigures"/>
              <w:jc w:val="center"/>
              <w:rPr>
                <w:szCs w:val="20"/>
              </w:rPr>
            </w:pPr>
          </w:p>
        </w:tc>
        <w:tc>
          <w:tcPr>
            <w:tcW w:w="1980" w:type="dxa"/>
          </w:tcPr>
          <w:p w14:paraId="324E1C57" w14:textId="3D805BE5" w:rsidR="00547130" w:rsidRPr="009656E4" w:rsidRDefault="00547130" w:rsidP="00547130">
            <w:pPr>
              <w:pStyle w:val="TableofFigures"/>
              <w:jc w:val="center"/>
              <w:rPr>
                <w:szCs w:val="20"/>
              </w:rPr>
            </w:pPr>
          </w:p>
        </w:tc>
        <w:tc>
          <w:tcPr>
            <w:tcW w:w="1867" w:type="dxa"/>
          </w:tcPr>
          <w:p w14:paraId="79A1FA03" w14:textId="0052256E" w:rsidR="00547130" w:rsidRPr="009656E4" w:rsidRDefault="00547130" w:rsidP="00547130">
            <w:pPr>
              <w:pStyle w:val="TableData"/>
              <w:rPr>
                <w:rFonts w:ascii="Lucida Bright" w:hAnsi="Lucida Bright"/>
                <w:szCs w:val="20"/>
              </w:rPr>
            </w:pPr>
          </w:p>
        </w:tc>
      </w:tr>
      <w:tr w:rsidR="00547130" w:rsidRPr="009656E4" w14:paraId="767C6FBF" w14:textId="77777777" w:rsidTr="00547130">
        <w:trPr>
          <w:trHeight w:val="360"/>
        </w:trPr>
        <w:tc>
          <w:tcPr>
            <w:tcW w:w="2358" w:type="dxa"/>
          </w:tcPr>
          <w:p w14:paraId="08DD8AA8" w14:textId="77777777" w:rsidR="00547130" w:rsidRPr="009656E4" w:rsidRDefault="00547130" w:rsidP="00547130">
            <w:pPr>
              <w:pStyle w:val="TableofFigures"/>
              <w:jc w:val="center"/>
              <w:rPr>
                <w:szCs w:val="20"/>
              </w:rPr>
            </w:pPr>
          </w:p>
        </w:tc>
        <w:tc>
          <w:tcPr>
            <w:tcW w:w="1579" w:type="dxa"/>
          </w:tcPr>
          <w:p w14:paraId="361CFED6" w14:textId="77777777" w:rsidR="00547130" w:rsidRPr="009656E4" w:rsidRDefault="00547130" w:rsidP="00547130">
            <w:pPr>
              <w:pStyle w:val="TableofFigures"/>
              <w:jc w:val="center"/>
              <w:rPr>
                <w:szCs w:val="20"/>
              </w:rPr>
            </w:pPr>
          </w:p>
        </w:tc>
        <w:tc>
          <w:tcPr>
            <w:tcW w:w="2201" w:type="dxa"/>
          </w:tcPr>
          <w:p w14:paraId="11692D3D" w14:textId="77777777" w:rsidR="00547130" w:rsidRPr="009656E4" w:rsidRDefault="00547130" w:rsidP="00547130">
            <w:pPr>
              <w:pStyle w:val="TableofFigures"/>
              <w:jc w:val="center"/>
              <w:rPr>
                <w:szCs w:val="20"/>
              </w:rPr>
            </w:pPr>
          </w:p>
        </w:tc>
        <w:tc>
          <w:tcPr>
            <w:tcW w:w="1980" w:type="dxa"/>
          </w:tcPr>
          <w:p w14:paraId="0AF93A4E" w14:textId="77777777" w:rsidR="00547130" w:rsidRPr="009656E4" w:rsidRDefault="00547130" w:rsidP="00547130">
            <w:pPr>
              <w:pStyle w:val="TableofFigures"/>
              <w:jc w:val="center"/>
              <w:rPr>
                <w:szCs w:val="20"/>
              </w:rPr>
            </w:pPr>
          </w:p>
        </w:tc>
        <w:tc>
          <w:tcPr>
            <w:tcW w:w="1867" w:type="dxa"/>
          </w:tcPr>
          <w:p w14:paraId="163E7E35" w14:textId="77777777" w:rsidR="00547130" w:rsidRPr="009656E4" w:rsidRDefault="00547130" w:rsidP="00547130">
            <w:pPr>
              <w:pStyle w:val="TableData"/>
              <w:rPr>
                <w:rFonts w:ascii="Lucida Bright" w:hAnsi="Lucida Bright"/>
                <w:szCs w:val="20"/>
              </w:rPr>
            </w:pPr>
          </w:p>
        </w:tc>
      </w:tr>
      <w:tr w:rsidR="00547130" w:rsidRPr="009656E4" w14:paraId="08EA6619" w14:textId="77777777" w:rsidTr="00547130">
        <w:trPr>
          <w:trHeight w:val="360"/>
        </w:trPr>
        <w:tc>
          <w:tcPr>
            <w:tcW w:w="2358" w:type="dxa"/>
          </w:tcPr>
          <w:p w14:paraId="1ED7F0F1" w14:textId="77777777" w:rsidR="00547130" w:rsidRPr="009656E4" w:rsidRDefault="00547130" w:rsidP="00547130">
            <w:pPr>
              <w:pStyle w:val="TableofFigures"/>
              <w:jc w:val="center"/>
              <w:rPr>
                <w:szCs w:val="20"/>
              </w:rPr>
            </w:pPr>
          </w:p>
        </w:tc>
        <w:tc>
          <w:tcPr>
            <w:tcW w:w="1579" w:type="dxa"/>
          </w:tcPr>
          <w:p w14:paraId="5D431F72" w14:textId="77777777" w:rsidR="00547130" w:rsidRPr="009656E4" w:rsidRDefault="00547130" w:rsidP="00547130">
            <w:pPr>
              <w:pStyle w:val="TableofFigures"/>
              <w:jc w:val="center"/>
              <w:rPr>
                <w:szCs w:val="20"/>
              </w:rPr>
            </w:pPr>
          </w:p>
        </w:tc>
        <w:tc>
          <w:tcPr>
            <w:tcW w:w="2201" w:type="dxa"/>
          </w:tcPr>
          <w:p w14:paraId="731A46B5" w14:textId="77777777" w:rsidR="00547130" w:rsidRPr="009656E4" w:rsidRDefault="00547130" w:rsidP="00547130">
            <w:pPr>
              <w:pStyle w:val="TableofFigures"/>
              <w:jc w:val="center"/>
              <w:rPr>
                <w:szCs w:val="20"/>
              </w:rPr>
            </w:pPr>
          </w:p>
        </w:tc>
        <w:tc>
          <w:tcPr>
            <w:tcW w:w="1980" w:type="dxa"/>
          </w:tcPr>
          <w:p w14:paraId="521775FA" w14:textId="77777777" w:rsidR="00547130" w:rsidRPr="009656E4" w:rsidRDefault="00547130" w:rsidP="00547130">
            <w:pPr>
              <w:pStyle w:val="TableofFigures"/>
              <w:jc w:val="center"/>
              <w:rPr>
                <w:szCs w:val="20"/>
              </w:rPr>
            </w:pPr>
          </w:p>
        </w:tc>
        <w:tc>
          <w:tcPr>
            <w:tcW w:w="1867" w:type="dxa"/>
          </w:tcPr>
          <w:p w14:paraId="6915EB22" w14:textId="77777777" w:rsidR="00547130" w:rsidRPr="009656E4" w:rsidRDefault="00547130" w:rsidP="00547130">
            <w:pPr>
              <w:pStyle w:val="TableData"/>
              <w:rPr>
                <w:rFonts w:ascii="Lucida Bright" w:hAnsi="Lucida Bright"/>
                <w:szCs w:val="20"/>
              </w:rPr>
            </w:pPr>
          </w:p>
        </w:tc>
      </w:tr>
      <w:tr w:rsidR="00547130" w:rsidRPr="009656E4" w14:paraId="4ABF3120" w14:textId="77777777" w:rsidTr="00547130">
        <w:trPr>
          <w:trHeight w:val="360"/>
        </w:trPr>
        <w:tc>
          <w:tcPr>
            <w:tcW w:w="2358" w:type="dxa"/>
          </w:tcPr>
          <w:p w14:paraId="235B9265" w14:textId="77777777" w:rsidR="00547130" w:rsidRPr="009656E4" w:rsidRDefault="00547130" w:rsidP="00547130">
            <w:pPr>
              <w:pStyle w:val="TableofFigures"/>
              <w:jc w:val="center"/>
              <w:rPr>
                <w:szCs w:val="20"/>
              </w:rPr>
            </w:pPr>
          </w:p>
        </w:tc>
        <w:tc>
          <w:tcPr>
            <w:tcW w:w="1579" w:type="dxa"/>
          </w:tcPr>
          <w:p w14:paraId="0B0BE0D8" w14:textId="77777777" w:rsidR="00547130" w:rsidRPr="009656E4" w:rsidRDefault="00547130" w:rsidP="00547130">
            <w:pPr>
              <w:pStyle w:val="TableofFigures"/>
              <w:jc w:val="center"/>
              <w:rPr>
                <w:szCs w:val="20"/>
              </w:rPr>
            </w:pPr>
          </w:p>
        </w:tc>
        <w:tc>
          <w:tcPr>
            <w:tcW w:w="2201" w:type="dxa"/>
          </w:tcPr>
          <w:p w14:paraId="61BD8221" w14:textId="77777777" w:rsidR="00547130" w:rsidRPr="009656E4" w:rsidRDefault="00547130" w:rsidP="00547130">
            <w:pPr>
              <w:pStyle w:val="TableofFigures"/>
              <w:jc w:val="center"/>
              <w:rPr>
                <w:szCs w:val="20"/>
              </w:rPr>
            </w:pPr>
          </w:p>
        </w:tc>
        <w:tc>
          <w:tcPr>
            <w:tcW w:w="1980" w:type="dxa"/>
          </w:tcPr>
          <w:p w14:paraId="3E3606A7" w14:textId="77777777" w:rsidR="00547130" w:rsidRPr="009656E4" w:rsidRDefault="00547130" w:rsidP="00547130">
            <w:pPr>
              <w:pStyle w:val="TableofFigures"/>
              <w:jc w:val="center"/>
              <w:rPr>
                <w:szCs w:val="20"/>
              </w:rPr>
            </w:pPr>
          </w:p>
        </w:tc>
        <w:tc>
          <w:tcPr>
            <w:tcW w:w="1867" w:type="dxa"/>
          </w:tcPr>
          <w:p w14:paraId="39AA0644" w14:textId="77777777" w:rsidR="00547130" w:rsidRPr="009656E4" w:rsidRDefault="00547130" w:rsidP="00547130">
            <w:pPr>
              <w:pStyle w:val="TableData"/>
              <w:rPr>
                <w:rFonts w:ascii="Lucida Bright" w:hAnsi="Lucida Bright"/>
                <w:szCs w:val="20"/>
              </w:rPr>
            </w:pPr>
          </w:p>
        </w:tc>
      </w:tr>
      <w:tr w:rsidR="00547130" w:rsidRPr="009656E4" w14:paraId="4FE7986B" w14:textId="77777777" w:rsidTr="00547130">
        <w:trPr>
          <w:trHeight w:val="360"/>
        </w:trPr>
        <w:tc>
          <w:tcPr>
            <w:tcW w:w="2358" w:type="dxa"/>
          </w:tcPr>
          <w:p w14:paraId="23CC6AF9" w14:textId="77777777" w:rsidR="00547130" w:rsidRPr="009656E4" w:rsidRDefault="00547130" w:rsidP="00547130">
            <w:pPr>
              <w:pStyle w:val="TableofFigures"/>
              <w:jc w:val="center"/>
              <w:rPr>
                <w:szCs w:val="20"/>
              </w:rPr>
            </w:pPr>
          </w:p>
        </w:tc>
        <w:tc>
          <w:tcPr>
            <w:tcW w:w="1579" w:type="dxa"/>
          </w:tcPr>
          <w:p w14:paraId="74309DD5" w14:textId="77777777" w:rsidR="00547130" w:rsidRPr="009656E4" w:rsidRDefault="00547130" w:rsidP="00547130">
            <w:pPr>
              <w:pStyle w:val="TableofFigures"/>
              <w:jc w:val="center"/>
              <w:rPr>
                <w:szCs w:val="20"/>
              </w:rPr>
            </w:pPr>
          </w:p>
        </w:tc>
        <w:tc>
          <w:tcPr>
            <w:tcW w:w="2201" w:type="dxa"/>
          </w:tcPr>
          <w:p w14:paraId="0823EA3F" w14:textId="77777777" w:rsidR="00547130" w:rsidRPr="009656E4" w:rsidRDefault="00547130" w:rsidP="00547130">
            <w:pPr>
              <w:pStyle w:val="TableofFigures"/>
              <w:jc w:val="center"/>
              <w:rPr>
                <w:szCs w:val="20"/>
              </w:rPr>
            </w:pPr>
          </w:p>
        </w:tc>
        <w:tc>
          <w:tcPr>
            <w:tcW w:w="1980" w:type="dxa"/>
          </w:tcPr>
          <w:p w14:paraId="64DE1BB9" w14:textId="77777777" w:rsidR="00547130" w:rsidRPr="009656E4" w:rsidRDefault="00547130" w:rsidP="00547130">
            <w:pPr>
              <w:pStyle w:val="TableofFigures"/>
              <w:jc w:val="center"/>
              <w:rPr>
                <w:szCs w:val="20"/>
              </w:rPr>
            </w:pPr>
          </w:p>
        </w:tc>
        <w:tc>
          <w:tcPr>
            <w:tcW w:w="1867" w:type="dxa"/>
          </w:tcPr>
          <w:p w14:paraId="37DA61D2" w14:textId="77777777" w:rsidR="00547130" w:rsidRPr="009656E4" w:rsidRDefault="00547130" w:rsidP="00547130">
            <w:pPr>
              <w:pStyle w:val="TableData"/>
              <w:rPr>
                <w:rFonts w:ascii="Lucida Bright" w:hAnsi="Lucida Bright"/>
                <w:szCs w:val="20"/>
              </w:rPr>
            </w:pPr>
          </w:p>
        </w:tc>
      </w:tr>
      <w:tr w:rsidR="00547130" w:rsidRPr="009656E4" w14:paraId="225DE20E" w14:textId="77777777" w:rsidTr="00547130">
        <w:trPr>
          <w:trHeight w:val="360"/>
        </w:trPr>
        <w:tc>
          <w:tcPr>
            <w:tcW w:w="2358" w:type="dxa"/>
          </w:tcPr>
          <w:p w14:paraId="02CF26A1" w14:textId="77777777" w:rsidR="00547130" w:rsidRPr="009656E4" w:rsidRDefault="00547130" w:rsidP="00547130">
            <w:pPr>
              <w:pStyle w:val="TableofFigures"/>
              <w:jc w:val="center"/>
              <w:rPr>
                <w:szCs w:val="20"/>
              </w:rPr>
            </w:pPr>
          </w:p>
        </w:tc>
        <w:tc>
          <w:tcPr>
            <w:tcW w:w="1579" w:type="dxa"/>
          </w:tcPr>
          <w:p w14:paraId="60099539" w14:textId="77777777" w:rsidR="00547130" w:rsidRPr="009656E4" w:rsidRDefault="00547130" w:rsidP="00547130">
            <w:pPr>
              <w:pStyle w:val="TableofFigures"/>
              <w:jc w:val="center"/>
              <w:rPr>
                <w:szCs w:val="20"/>
              </w:rPr>
            </w:pPr>
          </w:p>
        </w:tc>
        <w:tc>
          <w:tcPr>
            <w:tcW w:w="2201" w:type="dxa"/>
          </w:tcPr>
          <w:p w14:paraId="6AAEA863" w14:textId="77777777" w:rsidR="00547130" w:rsidRPr="009656E4" w:rsidRDefault="00547130" w:rsidP="00547130">
            <w:pPr>
              <w:pStyle w:val="TableofFigures"/>
              <w:jc w:val="center"/>
              <w:rPr>
                <w:szCs w:val="20"/>
              </w:rPr>
            </w:pPr>
          </w:p>
        </w:tc>
        <w:tc>
          <w:tcPr>
            <w:tcW w:w="1980" w:type="dxa"/>
          </w:tcPr>
          <w:p w14:paraId="497ED866" w14:textId="77777777" w:rsidR="00547130" w:rsidRPr="009656E4" w:rsidRDefault="00547130" w:rsidP="00547130">
            <w:pPr>
              <w:pStyle w:val="TableofFigures"/>
              <w:jc w:val="center"/>
              <w:rPr>
                <w:szCs w:val="20"/>
              </w:rPr>
            </w:pPr>
          </w:p>
        </w:tc>
        <w:tc>
          <w:tcPr>
            <w:tcW w:w="1867" w:type="dxa"/>
          </w:tcPr>
          <w:p w14:paraId="22409341" w14:textId="77777777" w:rsidR="00547130" w:rsidRPr="009656E4" w:rsidRDefault="00547130" w:rsidP="00547130">
            <w:pPr>
              <w:pStyle w:val="TableData"/>
              <w:rPr>
                <w:rFonts w:ascii="Lucida Bright" w:hAnsi="Lucida Bright"/>
                <w:szCs w:val="20"/>
              </w:rPr>
            </w:pPr>
          </w:p>
        </w:tc>
      </w:tr>
      <w:tr w:rsidR="00547130" w:rsidRPr="009656E4" w14:paraId="504AA709" w14:textId="77777777" w:rsidTr="00547130">
        <w:trPr>
          <w:trHeight w:val="360"/>
        </w:trPr>
        <w:tc>
          <w:tcPr>
            <w:tcW w:w="2358" w:type="dxa"/>
          </w:tcPr>
          <w:p w14:paraId="06B60AD5" w14:textId="77777777" w:rsidR="00547130" w:rsidRPr="009656E4" w:rsidRDefault="00547130" w:rsidP="00547130">
            <w:pPr>
              <w:pStyle w:val="TableofFigures"/>
              <w:jc w:val="center"/>
              <w:rPr>
                <w:szCs w:val="20"/>
              </w:rPr>
            </w:pPr>
          </w:p>
        </w:tc>
        <w:tc>
          <w:tcPr>
            <w:tcW w:w="1579" w:type="dxa"/>
          </w:tcPr>
          <w:p w14:paraId="10CA3565" w14:textId="77777777" w:rsidR="00547130" w:rsidRPr="009656E4" w:rsidRDefault="00547130" w:rsidP="00547130">
            <w:pPr>
              <w:pStyle w:val="TableofFigures"/>
              <w:jc w:val="center"/>
              <w:rPr>
                <w:szCs w:val="20"/>
              </w:rPr>
            </w:pPr>
          </w:p>
        </w:tc>
        <w:tc>
          <w:tcPr>
            <w:tcW w:w="2201" w:type="dxa"/>
          </w:tcPr>
          <w:p w14:paraId="386F1705" w14:textId="77777777" w:rsidR="00547130" w:rsidRPr="009656E4" w:rsidRDefault="00547130" w:rsidP="00547130">
            <w:pPr>
              <w:pStyle w:val="TableofFigures"/>
              <w:jc w:val="center"/>
              <w:rPr>
                <w:szCs w:val="20"/>
              </w:rPr>
            </w:pPr>
          </w:p>
        </w:tc>
        <w:tc>
          <w:tcPr>
            <w:tcW w:w="1980" w:type="dxa"/>
          </w:tcPr>
          <w:p w14:paraId="18D2DE8E" w14:textId="77777777" w:rsidR="00547130" w:rsidRPr="009656E4" w:rsidRDefault="00547130" w:rsidP="00547130">
            <w:pPr>
              <w:pStyle w:val="TableofFigures"/>
              <w:jc w:val="center"/>
              <w:rPr>
                <w:szCs w:val="20"/>
              </w:rPr>
            </w:pPr>
          </w:p>
        </w:tc>
        <w:tc>
          <w:tcPr>
            <w:tcW w:w="1867" w:type="dxa"/>
          </w:tcPr>
          <w:p w14:paraId="6CB0A8DA" w14:textId="77777777" w:rsidR="00547130" w:rsidRPr="009656E4" w:rsidRDefault="00547130" w:rsidP="00547130">
            <w:pPr>
              <w:pStyle w:val="TableData"/>
              <w:rPr>
                <w:rFonts w:ascii="Lucida Bright" w:hAnsi="Lucida Bright"/>
                <w:szCs w:val="20"/>
              </w:rPr>
            </w:pPr>
          </w:p>
        </w:tc>
      </w:tr>
      <w:tr w:rsidR="00547130" w:rsidRPr="009656E4" w14:paraId="6D4C1988" w14:textId="77777777" w:rsidTr="00547130">
        <w:trPr>
          <w:trHeight w:val="360"/>
        </w:trPr>
        <w:tc>
          <w:tcPr>
            <w:tcW w:w="2358" w:type="dxa"/>
          </w:tcPr>
          <w:p w14:paraId="5AF6D737" w14:textId="77777777" w:rsidR="00547130" w:rsidRPr="009656E4" w:rsidRDefault="00547130" w:rsidP="00547130">
            <w:pPr>
              <w:pStyle w:val="TableofFigures"/>
              <w:jc w:val="center"/>
              <w:rPr>
                <w:szCs w:val="20"/>
              </w:rPr>
            </w:pPr>
          </w:p>
        </w:tc>
        <w:tc>
          <w:tcPr>
            <w:tcW w:w="1579" w:type="dxa"/>
          </w:tcPr>
          <w:p w14:paraId="4AAB35BE" w14:textId="77777777" w:rsidR="00547130" w:rsidRPr="009656E4" w:rsidRDefault="00547130" w:rsidP="00547130">
            <w:pPr>
              <w:pStyle w:val="TableofFigures"/>
              <w:jc w:val="center"/>
              <w:rPr>
                <w:szCs w:val="20"/>
              </w:rPr>
            </w:pPr>
          </w:p>
        </w:tc>
        <w:tc>
          <w:tcPr>
            <w:tcW w:w="2201" w:type="dxa"/>
          </w:tcPr>
          <w:p w14:paraId="25398EEB" w14:textId="77777777" w:rsidR="00547130" w:rsidRPr="009656E4" w:rsidRDefault="00547130" w:rsidP="00547130">
            <w:pPr>
              <w:pStyle w:val="TableofFigures"/>
              <w:jc w:val="center"/>
              <w:rPr>
                <w:szCs w:val="20"/>
              </w:rPr>
            </w:pPr>
          </w:p>
        </w:tc>
        <w:tc>
          <w:tcPr>
            <w:tcW w:w="1980" w:type="dxa"/>
          </w:tcPr>
          <w:p w14:paraId="2C2C9F7E" w14:textId="77777777" w:rsidR="00547130" w:rsidRPr="009656E4" w:rsidRDefault="00547130" w:rsidP="00547130">
            <w:pPr>
              <w:pStyle w:val="TableofFigures"/>
              <w:jc w:val="center"/>
              <w:rPr>
                <w:szCs w:val="20"/>
              </w:rPr>
            </w:pPr>
          </w:p>
        </w:tc>
        <w:tc>
          <w:tcPr>
            <w:tcW w:w="1867" w:type="dxa"/>
          </w:tcPr>
          <w:p w14:paraId="46EF819C" w14:textId="77777777" w:rsidR="00547130" w:rsidRPr="009656E4" w:rsidRDefault="00547130" w:rsidP="00547130">
            <w:pPr>
              <w:pStyle w:val="TableData"/>
              <w:rPr>
                <w:rFonts w:ascii="Lucida Bright" w:hAnsi="Lucida Bright"/>
                <w:szCs w:val="20"/>
              </w:rPr>
            </w:pPr>
          </w:p>
        </w:tc>
      </w:tr>
      <w:tr w:rsidR="00547130" w:rsidRPr="009656E4" w14:paraId="483BDF94" w14:textId="77777777" w:rsidTr="00547130">
        <w:trPr>
          <w:trHeight w:val="360"/>
        </w:trPr>
        <w:tc>
          <w:tcPr>
            <w:tcW w:w="2358" w:type="dxa"/>
          </w:tcPr>
          <w:p w14:paraId="1B7C6AC6" w14:textId="77777777" w:rsidR="00547130" w:rsidRPr="009656E4" w:rsidRDefault="00547130" w:rsidP="00547130">
            <w:pPr>
              <w:pStyle w:val="TableofFigures"/>
              <w:jc w:val="center"/>
              <w:rPr>
                <w:szCs w:val="20"/>
              </w:rPr>
            </w:pPr>
          </w:p>
        </w:tc>
        <w:tc>
          <w:tcPr>
            <w:tcW w:w="1579" w:type="dxa"/>
          </w:tcPr>
          <w:p w14:paraId="0F18E4DB" w14:textId="77777777" w:rsidR="00547130" w:rsidRPr="009656E4" w:rsidRDefault="00547130" w:rsidP="00547130">
            <w:pPr>
              <w:pStyle w:val="TableofFigures"/>
              <w:jc w:val="center"/>
              <w:rPr>
                <w:szCs w:val="20"/>
              </w:rPr>
            </w:pPr>
          </w:p>
        </w:tc>
        <w:tc>
          <w:tcPr>
            <w:tcW w:w="2201" w:type="dxa"/>
          </w:tcPr>
          <w:p w14:paraId="49105E81" w14:textId="77777777" w:rsidR="00547130" w:rsidRPr="009656E4" w:rsidRDefault="00547130" w:rsidP="00547130">
            <w:pPr>
              <w:pStyle w:val="TableofFigures"/>
              <w:jc w:val="center"/>
              <w:rPr>
                <w:szCs w:val="20"/>
              </w:rPr>
            </w:pPr>
          </w:p>
        </w:tc>
        <w:tc>
          <w:tcPr>
            <w:tcW w:w="1980" w:type="dxa"/>
          </w:tcPr>
          <w:p w14:paraId="14065681" w14:textId="77777777" w:rsidR="00547130" w:rsidRPr="009656E4" w:rsidRDefault="00547130" w:rsidP="00547130">
            <w:pPr>
              <w:pStyle w:val="TableofFigures"/>
              <w:jc w:val="center"/>
              <w:rPr>
                <w:szCs w:val="20"/>
              </w:rPr>
            </w:pPr>
          </w:p>
        </w:tc>
        <w:tc>
          <w:tcPr>
            <w:tcW w:w="1867" w:type="dxa"/>
          </w:tcPr>
          <w:p w14:paraId="52314BF5" w14:textId="77777777" w:rsidR="00547130" w:rsidRPr="009656E4" w:rsidRDefault="00547130" w:rsidP="00547130">
            <w:pPr>
              <w:pStyle w:val="TableData"/>
              <w:rPr>
                <w:rFonts w:ascii="Lucida Bright" w:hAnsi="Lucida Bright"/>
                <w:szCs w:val="20"/>
              </w:rPr>
            </w:pPr>
          </w:p>
        </w:tc>
      </w:tr>
      <w:tr w:rsidR="00547130" w:rsidRPr="009656E4" w14:paraId="4154488F" w14:textId="77777777" w:rsidTr="00547130">
        <w:trPr>
          <w:trHeight w:val="360"/>
        </w:trPr>
        <w:tc>
          <w:tcPr>
            <w:tcW w:w="2358" w:type="dxa"/>
          </w:tcPr>
          <w:p w14:paraId="3BFD07FC" w14:textId="77777777" w:rsidR="00547130" w:rsidRPr="009656E4" w:rsidRDefault="00547130" w:rsidP="00547130">
            <w:pPr>
              <w:pStyle w:val="TableofFigures"/>
              <w:jc w:val="center"/>
              <w:rPr>
                <w:szCs w:val="20"/>
              </w:rPr>
            </w:pPr>
          </w:p>
        </w:tc>
        <w:tc>
          <w:tcPr>
            <w:tcW w:w="1579" w:type="dxa"/>
          </w:tcPr>
          <w:p w14:paraId="75281281" w14:textId="77777777" w:rsidR="00547130" w:rsidRPr="009656E4" w:rsidRDefault="00547130" w:rsidP="00547130">
            <w:pPr>
              <w:pStyle w:val="TableofFigures"/>
              <w:jc w:val="center"/>
              <w:rPr>
                <w:szCs w:val="20"/>
              </w:rPr>
            </w:pPr>
          </w:p>
        </w:tc>
        <w:tc>
          <w:tcPr>
            <w:tcW w:w="2201" w:type="dxa"/>
          </w:tcPr>
          <w:p w14:paraId="1D5AD567" w14:textId="77777777" w:rsidR="00547130" w:rsidRPr="009656E4" w:rsidRDefault="00547130" w:rsidP="00547130">
            <w:pPr>
              <w:pStyle w:val="TableofFigures"/>
              <w:jc w:val="center"/>
              <w:rPr>
                <w:szCs w:val="20"/>
              </w:rPr>
            </w:pPr>
          </w:p>
        </w:tc>
        <w:tc>
          <w:tcPr>
            <w:tcW w:w="1980" w:type="dxa"/>
          </w:tcPr>
          <w:p w14:paraId="40B991AE" w14:textId="77777777" w:rsidR="00547130" w:rsidRPr="009656E4" w:rsidRDefault="00547130" w:rsidP="00547130">
            <w:pPr>
              <w:pStyle w:val="TableofFigures"/>
              <w:jc w:val="center"/>
              <w:rPr>
                <w:szCs w:val="20"/>
              </w:rPr>
            </w:pPr>
          </w:p>
        </w:tc>
        <w:tc>
          <w:tcPr>
            <w:tcW w:w="1867" w:type="dxa"/>
          </w:tcPr>
          <w:p w14:paraId="2A16A212" w14:textId="77777777" w:rsidR="00547130" w:rsidRPr="009656E4" w:rsidRDefault="00547130" w:rsidP="00547130">
            <w:pPr>
              <w:pStyle w:val="TableData"/>
              <w:rPr>
                <w:rFonts w:ascii="Lucida Bright" w:hAnsi="Lucida Bright"/>
                <w:szCs w:val="20"/>
              </w:rPr>
            </w:pPr>
          </w:p>
        </w:tc>
      </w:tr>
      <w:tr w:rsidR="00547130" w:rsidRPr="009656E4" w14:paraId="42621A3F" w14:textId="77777777" w:rsidTr="00547130">
        <w:trPr>
          <w:trHeight w:val="360"/>
        </w:trPr>
        <w:tc>
          <w:tcPr>
            <w:tcW w:w="2358" w:type="dxa"/>
          </w:tcPr>
          <w:p w14:paraId="59705C61" w14:textId="77777777" w:rsidR="00547130" w:rsidRPr="009656E4" w:rsidRDefault="00547130" w:rsidP="00547130">
            <w:pPr>
              <w:pStyle w:val="TableofFigures"/>
              <w:jc w:val="center"/>
              <w:rPr>
                <w:szCs w:val="20"/>
              </w:rPr>
            </w:pPr>
          </w:p>
        </w:tc>
        <w:tc>
          <w:tcPr>
            <w:tcW w:w="1579" w:type="dxa"/>
          </w:tcPr>
          <w:p w14:paraId="4694EB8D" w14:textId="77777777" w:rsidR="00547130" w:rsidRPr="009656E4" w:rsidRDefault="00547130" w:rsidP="00547130">
            <w:pPr>
              <w:pStyle w:val="TableofFigures"/>
              <w:jc w:val="center"/>
              <w:rPr>
                <w:szCs w:val="20"/>
              </w:rPr>
            </w:pPr>
          </w:p>
        </w:tc>
        <w:tc>
          <w:tcPr>
            <w:tcW w:w="2201" w:type="dxa"/>
          </w:tcPr>
          <w:p w14:paraId="5A1D52CB" w14:textId="77777777" w:rsidR="00547130" w:rsidRPr="009656E4" w:rsidRDefault="00547130" w:rsidP="00547130">
            <w:pPr>
              <w:pStyle w:val="TableofFigures"/>
              <w:jc w:val="center"/>
              <w:rPr>
                <w:szCs w:val="20"/>
              </w:rPr>
            </w:pPr>
          </w:p>
        </w:tc>
        <w:tc>
          <w:tcPr>
            <w:tcW w:w="1980" w:type="dxa"/>
          </w:tcPr>
          <w:p w14:paraId="31FE1608" w14:textId="77777777" w:rsidR="00547130" w:rsidRPr="009656E4" w:rsidRDefault="00547130" w:rsidP="00547130">
            <w:pPr>
              <w:pStyle w:val="TableofFigures"/>
              <w:jc w:val="center"/>
              <w:rPr>
                <w:szCs w:val="20"/>
              </w:rPr>
            </w:pPr>
          </w:p>
        </w:tc>
        <w:tc>
          <w:tcPr>
            <w:tcW w:w="1867" w:type="dxa"/>
          </w:tcPr>
          <w:p w14:paraId="7B9FF40A" w14:textId="77777777" w:rsidR="00547130" w:rsidRPr="009656E4" w:rsidRDefault="00547130" w:rsidP="00547130">
            <w:pPr>
              <w:pStyle w:val="TableData"/>
              <w:rPr>
                <w:rFonts w:ascii="Lucida Bright" w:hAnsi="Lucida Bright"/>
                <w:szCs w:val="20"/>
              </w:rPr>
            </w:pPr>
          </w:p>
        </w:tc>
      </w:tr>
      <w:tr w:rsidR="00547130" w:rsidRPr="009656E4" w14:paraId="48BA975B" w14:textId="77777777" w:rsidTr="00547130">
        <w:trPr>
          <w:trHeight w:val="360"/>
        </w:trPr>
        <w:tc>
          <w:tcPr>
            <w:tcW w:w="2358" w:type="dxa"/>
          </w:tcPr>
          <w:p w14:paraId="4895AB0B" w14:textId="77777777" w:rsidR="00547130" w:rsidRPr="009656E4" w:rsidRDefault="00547130" w:rsidP="00547130">
            <w:pPr>
              <w:pStyle w:val="TableofFigures"/>
              <w:jc w:val="center"/>
              <w:rPr>
                <w:szCs w:val="20"/>
              </w:rPr>
            </w:pPr>
          </w:p>
        </w:tc>
        <w:tc>
          <w:tcPr>
            <w:tcW w:w="1579" w:type="dxa"/>
          </w:tcPr>
          <w:p w14:paraId="30CF9BC4" w14:textId="77777777" w:rsidR="00547130" w:rsidRPr="009656E4" w:rsidRDefault="00547130" w:rsidP="00547130">
            <w:pPr>
              <w:pStyle w:val="TableofFigures"/>
              <w:jc w:val="center"/>
              <w:rPr>
                <w:szCs w:val="20"/>
              </w:rPr>
            </w:pPr>
          </w:p>
        </w:tc>
        <w:tc>
          <w:tcPr>
            <w:tcW w:w="2201" w:type="dxa"/>
          </w:tcPr>
          <w:p w14:paraId="27976EB8" w14:textId="77777777" w:rsidR="00547130" w:rsidRPr="009656E4" w:rsidRDefault="00547130" w:rsidP="00547130">
            <w:pPr>
              <w:pStyle w:val="TableofFigures"/>
              <w:jc w:val="center"/>
              <w:rPr>
                <w:szCs w:val="20"/>
              </w:rPr>
            </w:pPr>
          </w:p>
        </w:tc>
        <w:tc>
          <w:tcPr>
            <w:tcW w:w="1980" w:type="dxa"/>
          </w:tcPr>
          <w:p w14:paraId="777F4B61" w14:textId="77777777" w:rsidR="00547130" w:rsidRPr="009656E4" w:rsidRDefault="00547130" w:rsidP="00547130">
            <w:pPr>
              <w:pStyle w:val="TableofFigures"/>
              <w:jc w:val="center"/>
              <w:rPr>
                <w:szCs w:val="20"/>
              </w:rPr>
            </w:pPr>
          </w:p>
        </w:tc>
        <w:tc>
          <w:tcPr>
            <w:tcW w:w="1867" w:type="dxa"/>
          </w:tcPr>
          <w:p w14:paraId="697BAD77" w14:textId="77777777" w:rsidR="00547130" w:rsidRPr="009656E4" w:rsidRDefault="00547130" w:rsidP="00547130">
            <w:pPr>
              <w:pStyle w:val="TableData"/>
              <w:rPr>
                <w:rFonts w:ascii="Lucida Bright" w:hAnsi="Lucida Bright"/>
                <w:szCs w:val="20"/>
              </w:rPr>
            </w:pPr>
          </w:p>
        </w:tc>
      </w:tr>
      <w:tr w:rsidR="00547130" w:rsidRPr="009656E4" w14:paraId="727C1183" w14:textId="77777777" w:rsidTr="00547130">
        <w:trPr>
          <w:trHeight w:val="360"/>
        </w:trPr>
        <w:tc>
          <w:tcPr>
            <w:tcW w:w="2358" w:type="dxa"/>
          </w:tcPr>
          <w:p w14:paraId="394D51D4" w14:textId="77777777" w:rsidR="00547130" w:rsidRPr="009656E4" w:rsidRDefault="00547130" w:rsidP="00547130">
            <w:pPr>
              <w:pStyle w:val="TableofFigures"/>
              <w:jc w:val="center"/>
              <w:rPr>
                <w:szCs w:val="20"/>
              </w:rPr>
            </w:pPr>
          </w:p>
        </w:tc>
        <w:tc>
          <w:tcPr>
            <w:tcW w:w="1579" w:type="dxa"/>
          </w:tcPr>
          <w:p w14:paraId="66490EB3" w14:textId="77777777" w:rsidR="00547130" w:rsidRPr="009656E4" w:rsidRDefault="00547130" w:rsidP="00547130">
            <w:pPr>
              <w:pStyle w:val="TableofFigures"/>
              <w:jc w:val="center"/>
              <w:rPr>
                <w:szCs w:val="20"/>
              </w:rPr>
            </w:pPr>
          </w:p>
        </w:tc>
        <w:tc>
          <w:tcPr>
            <w:tcW w:w="2201" w:type="dxa"/>
          </w:tcPr>
          <w:p w14:paraId="1BC5DD52" w14:textId="77777777" w:rsidR="00547130" w:rsidRPr="009656E4" w:rsidRDefault="00547130" w:rsidP="00547130">
            <w:pPr>
              <w:pStyle w:val="TableofFigures"/>
              <w:jc w:val="center"/>
              <w:rPr>
                <w:szCs w:val="20"/>
              </w:rPr>
            </w:pPr>
          </w:p>
        </w:tc>
        <w:tc>
          <w:tcPr>
            <w:tcW w:w="1980" w:type="dxa"/>
          </w:tcPr>
          <w:p w14:paraId="10C842AC" w14:textId="77777777" w:rsidR="00547130" w:rsidRPr="009656E4" w:rsidRDefault="00547130" w:rsidP="00547130">
            <w:pPr>
              <w:pStyle w:val="TableofFigures"/>
              <w:jc w:val="center"/>
              <w:rPr>
                <w:szCs w:val="20"/>
              </w:rPr>
            </w:pPr>
          </w:p>
        </w:tc>
        <w:tc>
          <w:tcPr>
            <w:tcW w:w="1867" w:type="dxa"/>
          </w:tcPr>
          <w:p w14:paraId="6DB27695" w14:textId="77777777" w:rsidR="00547130" w:rsidRPr="009656E4" w:rsidRDefault="00547130" w:rsidP="00547130">
            <w:pPr>
              <w:pStyle w:val="TableData"/>
              <w:rPr>
                <w:rFonts w:ascii="Lucida Bright" w:hAnsi="Lucida Bright"/>
                <w:szCs w:val="20"/>
              </w:rPr>
            </w:pPr>
          </w:p>
        </w:tc>
      </w:tr>
      <w:tr w:rsidR="00547130" w:rsidRPr="009656E4" w14:paraId="5E88592B" w14:textId="77777777" w:rsidTr="00547130">
        <w:trPr>
          <w:trHeight w:val="360"/>
        </w:trPr>
        <w:tc>
          <w:tcPr>
            <w:tcW w:w="2358" w:type="dxa"/>
          </w:tcPr>
          <w:p w14:paraId="1CB8B146" w14:textId="77777777" w:rsidR="00547130" w:rsidRPr="009656E4" w:rsidRDefault="00547130" w:rsidP="00547130">
            <w:pPr>
              <w:pStyle w:val="TableofFigures"/>
              <w:jc w:val="center"/>
              <w:rPr>
                <w:szCs w:val="20"/>
              </w:rPr>
            </w:pPr>
          </w:p>
        </w:tc>
        <w:tc>
          <w:tcPr>
            <w:tcW w:w="1579" w:type="dxa"/>
          </w:tcPr>
          <w:p w14:paraId="74758672" w14:textId="77777777" w:rsidR="00547130" w:rsidRPr="009656E4" w:rsidRDefault="00547130" w:rsidP="00547130">
            <w:pPr>
              <w:pStyle w:val="TableofFigures"/>
              <w:jc w:val="center"/>
              <w:rPr>
                <w:szCs w:val="20"/>
              </w:rPr>
            </w:pPr>
          </w:p>
        </w:tc>
        <w:tc>
          <w:tcPr>
            <w:tcW w:w="2201" w:type="dxa"/>
          </w:tcPr>
          <w:p w14:paraId="5BB3B035" w14:textId="77777777" w:rsidR="00547130" w:rsidRPr="009656E4" w:rsidRDefault="00547130" w:rsidP="00547130">
            <w:pPr>
              <w:pStyle w:val="TableofFigures"/>
              <w:jc w:val="center"/>
              <w:rPr>
                <w:szCs w:val="20"/>
              </w:rPr>
            </w:pPr>
          </w:p>
        </w:tc>
        <w:tc>
          <w:tcPr>
            <w:tcW w:w="1980" w:type="dxa"/>
          </w:tcPr>
          <w:p w14:paraId="177BD792" w14:textId="77777777" w:rsidR="00547130" w:rsidRPr="009656E4" w:rsidRDefault="00547130" w:rsidP="00547130">
            <w:pPr>
              <w:pStyle w:val="TableofFigures"/>
              <w:jc w:val="center"/>
              <w:rPr>
                <w:szCs w:val="20"/>
              </w:rPr>
            </w:pPr>
          </w:p>
        </w:tc>
        <w:tc>
          <w:tcPr>
            <w:tcW w:w="1867" w:type="dxa"/>
          </w:tcPr>
          <w:p w14:paraId="0509A840" w14:textId="77777777" w:rsidR="00547130" w:rsidRPr="009656E4" w:rsidRDefault="00547130" w:rsidP="00547130">
            <w:pPr>
              <w:pStyle w:val="TableData"/>
              <w:rPr>
                <w:rFonts w:ascii="Lucida Bright" w:hAnsi="Lucida Bright"/>
                <w:szCs w:val="20"/>
              </w:rPr>
            </w:pPr>
          </w:p>
        </w:tc>
      </w:tr>
      <w:tr w:rsidR="00547130" w:rsidRPr="009656E4" w14:paraId="35F4C9B2" w14:textId="77777777" w:rsidTr="00547130">
        <w:trPr>
          <w:trHeight w:val="360"/>
        </w:trPr>
        <w:tc>
          <w:tcPr>
            <w:tcW w:w="2358" w:type="dxa"/>
          </w:tcPr>
          <w:p w14:paraId="2FD1B01F" w14:textId="77777777" w:rsidR="00547130" w:rsidRPr="009656E4" w:rsidRDefault="00547130" w:rsidP="00547130">
            <w:pPr>
              <w:pStyle w:val="TableofFigures"/>
              <w:jc w:val="center"/>
              <w:rPr>
                <w:szCs w:val="20"/>
              </w:rPr>
            </w:pPr>
          </w:p>
        </w:tc>
        <w:tc>
          <w:tcPr>
            <w:tcW w:w="1579" w:type="dxa"/>
          </w:tcPr>
          <w:p w14:paraId="1A5E6583" w14:textId="77777777" w:rsidR="00547130" w:rsidRPr="009656E4" w:rsidRDefault="00547130" w:rsidP="00547130">
            <w:pPr>
              <w:pStyle w:val="TableofFigures"/>
              <w:jc w:val="center"/>
              <w:rPr>
                <w:szCs w:val="20"/>
              </w:rPr>
            </w:pPr>
          </w:p>
        </w:tc>
        <w:tc>
          <w:tcPr>
            <w:tcW w:w="2201" w:type="dxa"/>
          </w:tcPr>
          <w:p w14:paraId="32691AAC" w14:textId="77777777" w:rsidR="00547130" w:rsidRPr="009656E4" w:rsidRDefault="00547130" w:rsidP="00547130">
            <w:pPr>
              <w:pStyle w:val="TableofFigures"/>
              <w:jc w:val="center"/>
              <w:rPr>
                <w:szCs w:val="20"/>
              </w:rPr>
            </w:pPr>
          </w:p>
        </w:tc>
        <w:tc>
          <w:tcPr>
            <w:tcW w:w="1980" w:type="dxa"/>
          </w:tcPr>
          <w:p w14:paraId="05310849" w14:textId="77777777" w:rsidR="00547130" w:rsidRPr="009656E4" w:rsidRDefault="00547130" w:rsidP="00547130">
            <w:pPr>
              <w:pStyle w:val="TableofFigures"/>
              <w:jc w:val="center"/>
              <w:rPr>
                <w:szCs w:val="20"/>
              </w:rPr>
            </w:pPr>
          </w:p>
        </w:tc>
        <w:tc>
          <w:tcPr>
            <w:tcW w:w="1867" w:type="dxa"/>
          </w:tcPr>
          <w:p w14:paraId="45179D27" w14:textId="77777777" w:rsidR="00547130" w:rsidRPr="009656E4" w:rsidRDefault="00547130" w:rsidP="00547130">
            <w:pPr>
              <w:pStyle w:val="TableData"/>
              <w:rPr>
                <w:rFonts w:ascii="Lucida Bright" w:hAnsi="Lucida Bright"/>
                <w:szCs w:val="20"/>
              </w:rPr>
            </w:pPr>
          </w:p>
        </w:tc>
      </w:tr>
      <w:tr w:rsidR="00547130" w:rsidRPr="009656E4" w14:paraId="449809B7" w14:textId="77777777" w:rsidTr="00547130">
        <w:trPr>
          <w:trHeight w:val="360"/>
        </w:trPr>
        <w:tc>
          <w:tcPr>
            <w:tcW w:w="2358" w:type="dxa"/>
          </w:tcPr>
          <w:p w14:paraId="0AEA740E" w14:textId="77777777" w:rsidR="00547130" w:rsidRPr="009656E4" w:rsidRDefault="00547130" w:rsidP="00547130">
            <w:pPr>
              <w:pStyle w:val="TableofFigures"/>
              <w:jc w:val="center"/>
              <w:rPr>
                <w:szCs w:val="20"/>
              </w:rPr>
            </w:pPr>
          </w:p>
        </w:tc>
        <w:tc>
          <w:tcPr>
            <w:tcW w:w="1579" w:type="dxa"/>
          </w:tcPr>
          <w:p w14:paraId="5F72EE03" w14:textId="77777777" w:rsidR="00547130" w:rsidRPr="009656E4" w:rsidRDefault="00547130" w:rsidP="00547130">
            <w:pPr>
              <w:pStyle w:val="TableofFigures"/>
              <w:jc w:val="center"/>
              <w:rPr>
                <w:szCs w:val="20"/>
              </w:rPr>
            </w:pPr>
          </w:p>
        </w:tc>
        <w:tc>
          <w:tcPr>
            <w:tcW w:w="2201" w:type="dxa"/>
          </w:tcPr>
          <w:p w14:paraId="5721DA61" w14:textId="77777777" w:rsidR="00547130" w:rsidRPr="009656E4" w:rsidRDefault="00547130" w:rsidP="00547130">
            <w:pPr>
              <w:pStyle w:val="TableofFigures"/>
              <w:jc w:val="center"/>
              <w:rPr>
                <w:szCs w:val="20"/>
              </w:rPr>
            </w:pPr>
          </w:p>
        </w:tc>
        <w:tc>
          <w:tcPr>
            <w:tcW w:w="1980" w:type="dxa"/>
          </w:tcPr>
          <w:p w14:paraId="48C3ADA7" w14:textId="77777777" w:rsidR="00547130" w:rsidRPr="009656E4" w:rsidRDefault="00547130" w:rsidP="00547130">
            <w:pPr>
              <w:pStyle w:val="TableofFigures"/>
              <w:jc w:val="center"/>
              <w:rPr>
                <w:szCs w:val="20"/>
              </w:rPr>
            </w:pPr>
          </w:p>
        </w:tc>
        <w:tc>
          <w:tcPr>
            <w:tcW w:w="1867" w:type="dxa"/>
          </w:tcPr>
          <w:p w14:paraId="15E9C785" w14:textId="77777777" w:rsidR="00547130" w:rsidRPr="009656E4" w:rsidRDefault="00547130" w:rsidP="00547130">
            <w:pPr>
              <w:pStyle w:val="TableData"/>
              <w:rPr>
                <w:rFonts w:ascii="Lucida Bright" w:hAnsi="Lucida Bright"/>
                <w:szCs w:val="20"/>
              </w:rPr>
            </w:pPr>
          </w:p>
        </w:tc>
      </w:tr>
      <w:tr w:rsidR="00547130" w:rsidRPr="009656E4" w14:paraId="2DCED3B1" w14:textId="77777777" w:rsidTr="00547130">
        <w:trPr>
          <w:trHeight w:val="360"/>
        </w:trPr>
        <w:tc>
          <w:tcPr>
            <w:tcW w:w="2358" w:type="dxa"/>
          </w:tcPr>
          <w:p w14:paraId="17B98780" w14:textId="77777777" w:rsidR="00547130" w:rsidRPr="009656E4" w:rsidRDefault="00547130" w:rsidP="00547130">
            <w:pPr>
              <w:pStyle w:val="TableofFigures"/>
              <w:jc w:val="center"/>
              <w:rPr>
                <w:szCs w:val="20"/>
              </w:rPr>
            </w:pPr>
          </w:p>
        </w:tc>
        <w:tc>
          <w:tcPr>
            <w:tcW w:w="1579" w:type="dxa"/>
          </w:tcPr>
          <w:p w14:paraId="4390010E" w14:textId="77777777" w:rsidR="00547130" w:rsidRPr="009656E4" w:rsidRDefault="00547130" w:rsidP="00547130">
            <w:pPr>
              <w:pStyle w:val="TableofFigures"/>
              <w:jc w:val="center"/>
              <w:rPr>
                <w:szCs w:val="20"/>
              </w:rPr>
            </w:pPr>
          </w:p>
        </w:tc>
        <w:tc>
          <w:tcPr>
            <w:tcW w:w="2201" w:type="dxa"/>
          </w:tcPr>
          <w:p w14:paraId="068561D6" w14:textId="77777777" w:rsidR="00547130" w:rsidRPr="009656E4" w:rsidRDefault="00547130" w:rsidP="00547130">
            <w:pPr>
              <w:pStyle w:val="TableofFigures"/>
              <w:jc w:val="center"/>
              <w:rPr>
                <w:szCs w:val="20"/>
              </w:rPr>
            </w:pPr>
          </w:p>
        </w:tc>
        <w:tc>
          <w:tcPr>
            <w:tcW w:w="1980" w:type="dxa"/>
          </w:tcPr>
          <w:p w14:paraId="460709DC" w14:textId="77777777" w:rsidR="00547130" w:rsidRPr="009656E4" w:rsidRDefault="00547130" w:rsidP="00547130">
            <w:pPr>
              <w:pStyle w:val="TableofFigures"/>
              <w:jc w:val="center"/>
              <w:rPr>
                <w:szCs w:val="20"/>
              </w:rPr>
            </w:pPr>
          </w:p>
        </w:tc>
        <w:tc>
          <w:tcPr>
            <w:tcW w:w="1867" w:type="dxa"/>
          </w:tcPr>
          <w:p w14:paraId="171222D4" w14:textId="77777777" w:rsidR="00547130" w:rsidRPr="009656E4" w:rsidRDefault="00547130" w:rsidP="00547130">
            <w:pPr>
              <w:pStyle w:val="TableData"/>
              <w:rPr>
                <w:rFonts w:ascii="Lucida Bright" w:hAnsi="Lucida Bright"/>
                <w:szCs w:val="20"/>
              </w:rPr>
            </w:pPr>
          </w:p>
        </w:tc>
      </w:tr>
    </w:tbl>
    <w:p w14:paraId="729BFB60" w14:textId="37974577" w:rsidR="00C81F8B" w:rsidRPr="009656E4" w:rsidRDefault="00C81F8B" w:rsidP="00C81F8B">
      <w:pPr>
        <w:pStyle w:val="BodyText"/>
        <w:rPr>
          <w:rStyle w:val="SuperScript"/>
          <w:szCs w:val="20"/>
        </w:rPr>
      </w:pPr>
      <w:r w:rsidRPr="00C84062">
        <w:rPr>
          <w:rStyle w:val="SuperScript"/>
          <w:szCs w:val="20"/>
          <w:vertAlign w:val="baseline"/>
        </w:rPr>
        <w:t>1</w:t>
      </w:r>
      <w:r w:rsidRPr="009656E4">
        <w:rPr>
          <w:szCs w:val="20"/>
        </w:rPr>
        <w:t xml:space="preserve"> The concentration limit is the basis for determining whether a release has occurred from the </w:t>
      </w:r>
      <w:r w:rsidR="004E0C6D">
        <w:rPr>
          <w:szCs w:val="20"/>
        </w:rPr>
        <w:t>CCR</w:t>
      </w:r>
      <w:r w:rsidRPr="009656E4">
        <w:rPr>
          <w:szCs w:val="20"/>
        </w:rPr>
        <w:t xml:space="preserve"> unit/area.</w:t>
      </w:r>
    </w:p>
    <w:p w14:paraId="6507760D" w14:textId="77777777" w:rsidR="00C81F8B" w:rsidRPr="009656E4" w:rsidRDefault="00C81F8B" w:rsidP="00C81F8B">
      <w:pPr>
        <w:tabs>
          <w:tab w:val="clear" w:pos="720"/>
        </w:tabs>
        <w:spacing w:before="-1" w:after="-1"/>
        <w:rPr>
          <w:rStyle w:val="Strong"/>
          <w:szCs w:val="20"/>
        </w:rPr>
      </w:pPr>
      <w:r w:rsidRPr="009656E4">
        <w:rPr>
          <w:rStyle w:val="Strong"/>
          <w:szCs w:val="20"/>
        </w:rPr>
        <w:br w:type="page"/>
      </w:r>
    </w:p>
    <w:p w14:paraId="6A48CB61" w14:textId="5D5CEEF5" w:rsidR="00C81F8B" w:rsidRPr="00AC5340" w:rsidRDefault="00C81F8B" w:rsidP="00AC5340">
      <w:pPr>
        <w:pStyle w:val="TableHeadings"/>
        <w:rPr>
          <w:rFonts w:ascii="Lucida Bright" w:hAnsi="Lucida Bright"/>
        </w:rPr>
      </w:pPr>
      <w:bookmarkStart w:id="322" w:name="_Toc444779856"/>
      <w:r w:rsidRPr="00AC5340">
        <w:rPr>
          <w:rFonts w:ascii="Lucida Bright" w:hAnsi="Lucida Bright"/>
        </w:rPr>
        <w:lastRenderedPageBreak/>
        <w:t xml:space="preserve">Table VII.A.1. </w:t>
      </w:r>
      <w:r w:rsidR="00B012EF" w:rsidRPr="00AC5340">
        <w:rPr>
          <w:rFonts w:ascii="Lucida Bright" w:hAnsi="Lucida Bright"/>
        </w:rPr>
        <w:t>–</w:t>
      </w:r>
      <w:r w:rsidRPr="00AC5340">
        <w:rPr>
          <w:rFonts w:ascii="Lucida Bright" w:hAnsi="Lucida Bright"/>
        </w:rPr>
        <w:t xml:space="preserve"> Unit Closure</w:t>
      </w:r>
      <w:bookmarkEnd w:id="322"/>
    </w:p>
    <w:p w14:paraId="05AF2F58" w14:textId="4150C16B" w:rsidR="00C81F8B" w:rsidRPr="009656E4" w:rsidRDefault="00C81F8B" w:rsidP="00C81F8B">
      <w:pPr>
        <w:widowControl w:val="0"/>
        <w:tabs>
          <w:tab w:val="clear" w:pos="720"/>
        </w:tabs>
        <w:autoSpaceDE w:val="0"/>
        <w:autoSpaceDN w:val="0"/>
        <w:adjustRightInd w:val="0"/>
        <w:spacing w:before="120" w:after="60"/>
        <w:rPr>
          <w:rFonts w:eastAsia="Times New Roman" w:cs="Mangal"/>
          <w:szCs w:val="20"/>
        </w:rPr>
      </w:pPr>
      <w:r w:rsidRPr="009656E4">
        <w:rPr>
          <w:rFonts w:eastAsia="Times New Roman" w:cs="Mangal"/>
          <w:szCs w:val="20"/>
        </w:rPr>
        <w:t xml:space="preserve">For each unit to be registered, list the </w:t>
      </w:r>
      <w:r w:rsidR="007365DB">
        <w:rPr>
          <w:rFonts w:eastAsia="Times New Roman" w:cs="Mangal"/>
          <w:szCs w:val="20"/>
        </w:rPr>
        <w:t>unit</w:t>
      </w:r>
      <w:r w:rsidRPr="009656E4">
        <w:rPr>
          <w:rFonts w:eastAsia="Times New Roman" w:cs="Mangal"/>
          <w:szCs w:val="20"/>
        </w:rPr>
        <w:t xml:space="preserve"> components to be decontaminated, the possible methods of decontamination, and the possible methods of disposal of wastes and waste residues generated during unit closure</w:t>
      </w:r>
      <w:r w:rsidR="004E0C6D">
        <w:rPr>
          <w:rFonts w:eastAsia="Times New Roman" w:cs="Mangal"/>
          <w:szCs w:val="20"/>
        </w:rPr>
        <w:t>.</w:t>
      </w:r>
    </w:p>
    <w:p w14:paraId="2CB7F40C" w14:textId="77777777" w:rsidR="00C81F8B" w:rsidRPr="009656E4" w:rsidRDefault="00C81F8B" w:rsidP="00C81F8B">
      <w:pPr>
        <w:pStyle w:val="BodyText"/>
        <w:rPr>
          <w:szCs w:val="20"/>
        </w:rPr>
      </w:pPr>
    </w:p>
    <w:tbl>
      <w:tblPr>
        <w:tblStyle w:val="TableGrid"/>
        <w:tblW w:w="0" w:type="auto"/>
        <w:tblLook w:val="04A0" w:firstRow="1" w:lastRow="0" w:firstColumn="1" w:lastColumn="0" w:noHBand="0" w:noVBand="1"/>
        <w:tblCaption w:val="Unit Closure"/>
        <w:tblDescription w:val="Unit Closure"/>
      </w:tblPr>
      <w:tblGrid>
        <w:gridCol w:w="3110"/>
        <w:gridCol w:w="3139"/>
        <w:gridCol w:w="3101"/>
      </w:tblGrid>
      <w:tr w:rsidR="00C81F8B" w:rsidRPr="009656E4" w14:paraId="09D173F7" w14:textId="77777777" w:rsidTr="002A06F9">
        <w:tc>
          <w:tcPr>
            <w:tcW w:w="3110" w:type="dxa"/>
          </w:tcPr>
          <w:p w14:paraId="281A493A" w14:textId="77777777" w:rsidR="00C81F8B" w:rsidRPr="009656E4" w:rsidRDefault="00C81F8B" w:rsidP="002A06F9">
            <w:pPr>
              <w:widowControl w:val="0"/>
              <w:tabs>
                <w:tab w:val="clear" w:pos="720"/>
              </w:tabs>
              <w:autoSpaceDE w:val="0"/>
              <w:autoSpaceDN w:val="0"/>
              <w:adjustRightInd w:val="0"/>
              <w:spacing w:before="120" w:after="60"/>
              <w:jc w:val="center"/>
              <w:rPr>
                <w:rFonts w:cs="Mangal"/>
                <w:szCs w:val="20"/>
              </w:rPr>
            </w:pPr>
            <w:r w:rsidRPr="009656E4">
              <w:rPr>
                <w:rFonts w:cs="Mangal"/>
                <w:szCs w:val="20"/>
              </w:rPr>
              <w:t>Equipment or CCR Unit</w:t>
            </w:r>
          </w:p>
        </w:tc>
        <w:tc>
          <w:tcPr>
            <w:tcW w:w="3139" w:type="dxa"/>
          </w:tcPr>
          <w:p w14:paraId="1377F9E2" w14:textId="77777777" w:rsidR="00C81F8B" w:rsidRPr="009656E4" w:rsidRDefault="00C81F8B" w:rsidP="002A06F9">
            <w:pPr>
              <w:widowControl w:val="0"/>
              <w:tabs>
                <w:tab w:val="clear" w:pos="720"/>
              </w:tabs>
              <w:autoSpaceDE w:val="0"/>
              <w:autoSpaceDN w:val="0"/>
              <w:adjustRightInd w:val="0"/>
              <w:spacing w:before="120" w:after="60"/>
              <w:jc w:val="center"/>
              <w:rPr>
                <w:rFonts w:cs="Mangal"/>
                <w:szCs w:val="20"/>
              </w:rPr>
            </w:pPr>
            <w:r w:rsidRPr="009656E4">
              <w:rPr>
                <w:rFonts w:cs="Mangal"/>
                <w:szCs w:val="20"/>
              </w:rPr>
              <w:t>Possible Methods of Decontamination</w:t>
            </w:r>
            <w:r w:rsidRPr="009656E4">
              <w:rPr>
                <w:rFonts w:cs="Mangal"/>
                <w:szCs w:val="20"/>
                <w:vertAlign w:val="superscript"/>
              </w:rPr>
              <w:t>1</w:t>
            </w:r>
          </w:p>
        </w:tc>
        <w:tc>
          <w:tcPr>
            <w:tcW w:w="3101" w:type="dxa"/>
          </w:tcPr>
          <w:p w14:paraId="7CBA1556" w14:textId="77777777" w:rsidR="00C81F8B" w:rsidRPr="009656E4" w:rsidRDefault="00C81F8B" w:rsidP="0047023A">
            <w:pPr>
              <w:widowControl w:val="0"/>
              <w:tabs>
                <w:tab w:val="clear" w:pos="720"/>
              </w:tabs>
              <w:autoSpaceDE w:val="0"/>
              <w:autoSpaceDN w:val="0"/>
              <w:adjustRightInd w:val="0"/>
              <w:spacing w:before="120" w:after="60"/>
              <w:jc w:val="center"/>
              <w:rPr>
                <w:rFonts w:cs="Mangal"/>
                <w:szCs w:val="20"/>
              </w:rPr>
            </w:pPr>
            <w:r w:rsidRPr="009656E4">
              <w:rPr>
                <w:rFonts w:cs="Mangal"/>
                <w:szCs w:val="20"/>
              </w:rPr>
              <w:t>Possible Methods of Disposal</w:t>
            </w:r>
            <w:r w:rsidRPr="009656E4">
              <w:rPr>
                <w:rFonts w:cs="Mangal"/>
                <w:szCs w:val="20"/>
                <w:vertAlign w:val="superscript"/>
              </w:rPr>
              <w:t>1</w:t>
            </w:r>
          </w:p>
        </w:tc>
      </w:tr>
      <w:tr w:rsidR="00C81F8B" w:rsidRPr="009656E4" w14:paraId="38FE88CB" w14:textId="77777777" w:rsidTr="002A06F9">
        <w:tc>
          <w:tcPr>
            <w:tcW w:w="3110" w:type="dxa"/>
          </w:tcPr>
          <w:p w14:paraId="435A779D"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3139" w:type="dxa"/>
          </w:tcPr>
          <w:p w14:paraId="00AB9450"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3101" w:type="dxa"/>
          </w:tcPr>
          <w:p w14:paraId="51655F1C"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1007608C" w14:textId="77777777" w:rsidTr="002A06F9">
        <w:tc>
          <w:tcPr>
            <w:tcW w:w="3110" w:type="dxa"/>
          </w:tcPr>
          <w:p w14:paraId="17D2ADF6"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3139" w:type="dxa"/>
          </w:tcPr>
          <w:p w14:paraId="08688485"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3101" w:type="dxa"/>
          </w:tcPr>
          <w:p w14:paraId="2CB0A71A"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1A181554" w14:textId="77777777" w:rsidTr="002A06F9">
        <w:tc>
          <w:tcPr>
            <w:tcW w:w="3110" w:type="dxa"/>
          </w:tcPr>
          <w:p w14:paraId="060F9502"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3139" w:type="dxa"/>
          </w:tcPr>
          <w:p w14:paraId="1ED41F68"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3101" w:type="dxa"/>
          </w:tcPr>
          <w:p w14:paraId="4AC59CAA"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2F96829E" w14:textId="77777777" w:rsidTr="002A06F9">
        <w:tc>
          <w:tcPr>
            <w:tcW w:w="3110" w:type="dxa"/>
          </w:tcPr>
          <w:p w14:paraId="28F6FCC0"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3139" w:type="dxa"/>
          </w:tcPr>
          <w:p w14:paraId="264B254C"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3101" w:type="dxa"/>
          </w:tcPr>
          <w:p w14:paraId="2BE29C64"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1338ED05" w14:textId="77777777" w:rsidTr="002A06F9">
        <w:tc>
          <w:tcPr>
            <w:tcW w:w="3110" w:type="dxa"/>
          </w:tcPr>
          <w:p w14:paraId="3C1DBC84"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3139" w:type="dxa"/>
          </w:tcPr>
          <w:p w14:paraId="5BD5FAFA"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3101" w:type="dxa"/>
          </w:tcPr>
          <w:p w14:paraId="3B0A3FA8"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61A74C41" w14:textId="77777777" w:rsidTr="002A06F9">
        <w:tc>
          <w:tcPr>
            <w:tcW w:w="3110" w:type="dxa"/>
          </w:tcPr>
          <w:p w14:paraId="09E99C41"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3139" w:type="dxa"/>
          </w:tcPr>
          <w:p w14:paraId="621C2F5F"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3101" w:type="dxa"/>
          </w:tcPr>
          <w:p w14:paraId="6E522D78"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5C3B0561" w14:textId="77777777" w:rsidTr="002A06F9">
        <w:tc>
          <w:tcPr>
            <w:tcW w:w="3110" w:type="dxa"/>
          </w:tcPr>
          <w:p w14:paraId="6A253699"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3139" w:type="dxa"/>
          </w:tcPr>
          <w:p w14:paraId="30AC7562"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3101" w:type="dxa"/>
          </w:tcPr>
          <w:p w14:paraId="631FF65C"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287090B2" w14:textId="77777777" w:rsidTr="002A06F9">
        <w:tc>
          <w:tcPr>
            <w:tcW w:w="3110" w:type="dxa"/>
          </w:tcPr>
          <w:p w14:paraId="5F4A51E6"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3139" w:type="dxa"/>
          </w:tcPr>
          <w:p w14:paraId="4134C177"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3101" w:type="dxa"/>
          </w:tcPr>
          <w:p w14:paraId="1FEED510"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017781F2" w14:textId="77777777" w:rsidTr="002A06F9">
        <w:tc>
          <w:tcPr>
            <w:tcW w:w="3110" w:type="dxa"/>
          </w:tcPr>
          <w:p w14:paraId="016BB3E4"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3139" w:type="dxa"/>
          </w:tcPr>
          <w:p w14:paraId="1BE0E049"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3101" w:type="dxa"/>
          </w:tcPr>
          <w:p w14:paraId="1D091BAD"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2D5AE1CE" w14:textId="77777777" w:rsidTr="002A06F9">
        <w:tc>
          <w:tcPr>
            <w:tcW w:w="3110" w:type="dxa"/>
          </w:tcPr>
          <w:p w14:paraId="60C0E4AF"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3139" w:type="dxa"/>
          </w:tcPr>
          <w:p w14:paraId="631205DF"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3101" w:type="dxa"/>
          </w:tcPr>
          <w:p w14:paraId="4578261C"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706EFE85" w14:textId="77777777" w:rsidTr="002A06F9">
        <w:tc>
          <w:tcPr>
            <w:tcW w:w="3110" w:type="dxa"/>
          </w:tcPr>
          <w:p w14:paraId="12956951"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3139" w:type="dxa"/>
          </w:tcPr>
          <w:p w14:paraId="08F5F4DD"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3101" w:type="dxa"/>
          </w:tcPr>
          <w:p w14:paraId="5EBF6ABF"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067876F1" w14:textId="77777777" w:rsidTr="002A06F9">
        <w:tc>
          <w:tcPr>
            <w:tcW w:w="3110" w:type="dxa"/>
          </w:tcPr>
          <w:p w14:paraId="6D272C0D"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3139" w:type="dxa"/>
          </w:tcPr>
          <w:p w14:paraId="12D1D2C1"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3101" w:type="dxa"/>
          </w:tcPr>
          <w:p w14:paraId="168EFC79"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1380F639" w14:textId="77777777" w:rsidTr="002A06F9">
        <w:tc>
          <w:tcPr>
            <w:tcW w:w="3110" w:type="dxa"/>
          </w:tcPr>
          <w:p w14:paraId="5677ABE1"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3139" w:type="dxa"/>
          </w:tcPr>
          <w:p w14:paraId="4809B6A5"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3101" w:type="dxa"/>
          </w:tcPr>
          <w:p w14:paraId="37B0C4F7"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32B25336" w14:textId="77777777" w:rsidTr="002A06F9">
        <w:tc>
          <w:tcPr>
            <w:tcW w:w="3110" w:type="dxa"/>
          </w:tcPr>
          <w:p w14:paraId="5572AEEA"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3139" w:type="dxa"/>
          </w:tcPr>
          <w:p w14:paraId="2BAD286B"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3101" w:type="dxa"/>
          </w:tcPr>
          <w:p w14:paraId="2CF44972"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26585D1D" w14:textId="77777777" w:rsidTr="002A06F9">
        <w:tc>
          <w:tcPr>
            <w:tcW w:w="3110" w:type="dxa"/>
          </w:tcPr>
          <w:p w14:paraId="7E2F0C50"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3139" w:type="dxa"/>
          </w:tcPr>
          <w:p w14:paraId="6DF86720"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3101" w:type="dxa"/>
          </w:tcPr>
          <w:p w14:paraId="6D991F72"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3DDB0408" w14:textId="77777777" w:rsidTr="002A06F9">
        <w:tc>
          <w:tcPr>
            <w:tcW w:w="3110" w:type="dxa"/>
          </w:tcPr>
          <w:p w14:paraId="26F8EF63"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3139" w:type="dxa"/>
          </w:tcPr>
          <w:p w14:paraId="3704783D"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3101" w:type="dxa"/>
          </w:tcPr>
          <w:p w14:paraId="41859CBE"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bl>
    <w:p w14:paraId="16368D09" w14:textId="0F4EECC8" w:rsidR="00C81F8B" w:rsidRPr="009656E4" w:rsidRDefault="00C81F8B" w:rsidP="00C81F8B">
      <w:pPr>
        <w:tabs>
          <w:tab w:val="clear" w:pos="720"/>
        </w:tabs>
        <w:ind w:left="144" w:hanging="144"/>
        <w:rPr>
          <w:szCs w:val="20"/>
        </w:rPr>
      </w:pPr>
      <w:r w:rsidRPr="009656E4">
        <w:rPr>
          <w:szCs w:val="20"/>
        </w:rPr>
        <w:t>1</w:t>
      </w:r>
      <w:r w:rsidR="00C84062">
        <w:rPr>
          <w:szCs w:val="20"/>
        </w:rPr>
        <w:t xml:space="preserve"> </w:t>
      </w:r>
      <w:r w:rsidRPr="009656E4">
        <w:rPr>
          <w:szCs w:val="20"/>
        </w:rPr>
        <w:t>Applicants may list more than one appropriate method.</w:t>
      </w:r>
    </w:p>
    <w:p w14:paraId="4F0A3C25" w14:textId="77777777" w:rsidR="00C81F8B" w:rsidRPr="009656E4" w:rsidRDefault="00C81F8B" w:rsidP="00C81F8B">
      <w:pPr>
        <w:tabs>
          <w:tab w:val="clear" w:pos="720"/>
        </w:tabs>
        <w:spacing w:before="-1" w:after="-1"/>
        <w:rPr>
          <w:rStyle w:val="Strong"/>
          <w:szCs w:val="20"/>
        </w:rPr>
      </w:pPr>
      <w:r w:rsidRPr="009656E4">
        <w:rPr>
          <w:rStyle w:val="Strong"/>
          <w:szCs w:val="20"/>
        </w:rPr>
        <w:br w:type="page"/>
      </w:r>
    </w:p>
    <w:p w14:paraId="56B2467C" w14:textId="77777777" w:rsidR="00C81F8B" w:rsidRPr="009656E4" w:rsidRDefault="00C81F8B" w:rsidP="00C81F8B">
      <w:pPr>
        <w:pStyle w:val="TableHeadings"/>
        <w:shd w:val="clear" w:color="auto" w:fill="auto"/>
        <w:rPr>
          <w:rFonts w:ascii="Lucida Bright" w:hAnsi="Lucida Bright"/>
          <w:bCs w:val="0"/>
        </w:rPr>
      </w:pPr>
      <w:bookmarkStart w:id="323" w:name="_Toc444779858"/>
      <w:r w:rsidRPr="009656E4">
        <w:rPr>
          <w:rFonts w:ascii="Lucida Bright" w:hAnsi="Lucida Bright"/>
          <w:bCs w:val="0"/>
        </w:rPr>
        <w:lastRenderedPageBreak/>
        <w:t xml:space="preserve">Table VII.A.2. – CCR Units Under Alternative Closure </w:t>
      </w:r>
      <w:bookmarkEnd w:id="323"/>
      <w:r w:rsidRPr="009656E4">
        <w:rPr>
          <w:rFonts w:ascii="Lucida Bright" w:hAnsi="Lucida Bright"/>
          <w:bCs w:val="0"/>
        </w:rPr>
        <w:t>Notification</w:t>
      </w:r>
    </w:p>
    <w:p w14:paraId="1046E43B" w14:textId="77777777" w:rsidR="00C81F8B" w:rsidRPr="009656E4" w:rsidRDefault="00C81F8B" w:rsidP="00C81F8B">
      <w:pPr>
        <w:pStyle w:val="BodyText"/>
        <w:rPr>
          <w:szCs w:val="20"/>
        </w:rPr>
      </w:pPr>
    </w:p>
    <w:tbl>
      <w:tblPr>
        <w:tblStyle w:val="TableGrid"/>
        <w:tblW w:w="0" w:type="auto"/>
        <w:tblLook w:val="04A0" w:firstRow="1" w:lastRow="0" w:firstColumn="1" w:lastColumn="0" w:noHBand="0" w:noVBand="1"/>
        <w:tblCaption w:val="Land-Based Units Closed Under Interim Status"/>
        <w:tblDescription w:val="Land-Based Units Closed Under Interim Status"/>
      </w:tblPr>
      <w:tblGrid>
        <w:gridCol w:w="1586"/>
        <w:gridCol w:w="1818"/>
        <w:gridCol w:w="2064"/>
        <w:gridCol w:w="1844"/>
        <w:gridCol w:w="2038"/>
      </w:tblGrid>
      <w:tr w:rsidR="00C81F8B" w:rsidRPr="009656E4" w14:paraId="1A1A796C" w14:textId="77777777" w:rsidTr="002A06F9">
        <w:tc>
          <w:tcPr>
            <w:tcW w:w="1586" w:type="dxa"/>
          </w:tcPr>
          <w:p w14:paraId="0AAE7577" w14:textId="77777777" w:rsidR="00C81F8B" w:rsidRPr="009656E4" w:rsidRDefault="00C81F8B" w:rsidP="002A06F9">
            <w:pPr>
              <w:widowControl w:val="0"/>
              <w:tabs>
                <w:tab w:val="clear" w:pos="720"/>
              </w:tabs>
              <w:autoSpaceDE w:val="0"/>
              <w:autoSpaceDN w:val="0"/>
              <w:adjustRightInd w:val="0"/>
              <w:spacing w:before="120" w:after="60"/>
              <w:jc w:val="center"/>
              <w:rPr>
                <w:rFonts w:cs="Mangal"/>
                <w:szCs w:val="20"/>
              </w:rPr>
            </w:pPr>
            <w:r w:rsidRPr="009656E4">
              <w:rPr>
                <w:rFonts w:cs="Mangal"/>
                <w:szCs w:val="20"/>
              </w:rPr>
              <w:t>Registered Unit No.</w:t>
            </w:r>
          </w:p>
        </w:tc>
        <w:tc>
          <w:tcPr>
            <w:tcW w:w="1818" w:type="dxa"/>
          </w:tcPr>
          <w:p w14:paraId="61DD1B63" w14:textId="77777777" w:rsidR="00C81F8B" w:rsidRPr="009656E4" w:rsidRDefault="00C81F8B" w:rsidP="002A06F9">
            <w:pPr>
              <w:widowControl w:val="0"/>
              <w:tabs>
                <w:tab w:val="clear" w:pos="720"/>
              </w:tabs>
              <w:autoSpaceDE w:val="0"/>
              <w:autoSpaceDN w:val="0"/>
              <w:adjustRightInd w:val="0"/>
              <w:spacing w:before="120" w:after="60"/>
              <w:jc w:val="center"/>
              <w:rPr>
                <w:rFonts w:cs="Mangal"/>
                <w:szCs w:val="20"/>
              </w:rPr>
            </w:pPr>
            <w:r w:rsidRPr="009656E4">
              <w:rPr>
                <w:rFonts w:cs="Mangal"/>
                <w:szCs w:val="20"/>
              </w:rPr>
              <w:t>N.O.R. Unit No.</w:t>
            </w:r>
          </w:p>
        </w:tc>
        <w:tc>
          <w:tcPr>
            <w:tcW w:w="2064" w:type="dxa"/>
          </w:tcPr>
          <w:p w14:paraId="7A7097E7" w14:textId="77777777" w:rsidR="00C81F8B" w:rsidRPr="009656E4" w:rsidRDefault="00C81F8B" w:rsidP="002A06F9">
            <w:pPr>
              <w:widowControl w:val="0"/>
              <w:tabs>
                <w:tab w:val="clear" w:pos="720"/>
              </w:tabs>
              <w:autoSpaceDE w:val="0"/>
              <w:autoSpaceDN w:val="0"/>
              <w:adjustRightInd w:val="0"/>
              <w:spacing w:before="120" w:after="60"/>
              <w:jc w:val="center"/>
              <w:rPr>
                <w:rFonts w:cs="Mangal"/>
                <w:szCs w:val="20"/>
              </w:rPr>
            </w:pPr>
            <w:r w:rsidRPr="009656E4">
              <w:rPr>
                <w:rFonts w:cs="Mangal"/>
                <w:szCs w:val="20"/>
              </w:rPr>
              <w:t>Unit Description</w:t>
            </w:r>
            <w:r w:rsidRPr="009656E4">
              <w:rPr>
                <w:rFonts w:cs="Mangal"/>
                <w:szCs w:val="20"/>
                <w:vertAlign w:val="superscript"/>
              </w:rPr>
              <w:t>1,2</w:t>
            </w:r>
          </w:p>
        </w:tc>
        <w:tc>
          <w:tcPr>
            <w:tcW w:w="1844" w:type="dxa"/>
          </w:tcPr>
          <w:p w14:paraId="4C806B2F" w14:textId="77777777" w:rsidR="00C81F8B" w:rsidRPr="009656E4" w:rsidRDefault="00C81F8B" w:rsidP="002A06F9">
            <w:pPr>
              <w:widowControl w:val="0"/>
              <w:tabs>
                <w:tab w:val="clear" w:pos="720"/>
              </w:tabs>
              <w:autoSpaceDE w:val="0"/>
              <w:autoSpaceDN w:val="0"/>
              <w:adjustRightInd w:val="0"/>
              <w:spacing w:before="120" w:after="60"/>
              <w:jc w:val="center"/>
              <w:rPr>
                <w:rFonts w:cs="Mangal"/>
                <w:szCs w:val="20"/>
              </w:rPr>
            </w:pPr>
            <w:r w:rsidRPr="009656E4">
              <w:rPr>
                <w:rFonts w:cs="Mangal"/>
                <w:szCs w:val="20"/>
              </w:rPr>
              <w:t>Date of Receipt of Last Waste</w:t>
            </w:r>
            <w:r w:rsidRPr="009656E4">
              <w:rPr>
                <w:rFonts w:cs="Mangal"/>
                <w:szCs w:val="20"/>
                <w:vertAlign w:val="superscript"/>
              </w:rPr>
              <w:t>3</w:t>
            </w:r>
          </w:p>
        </w:tc>
        <w:tc>
          <w:tcPr>
            <w:tcW w:w="2038" w:type="dxa"/>
          </w:tcPr>
          <w:p w14:paraId="759CC40F" w14:textId="77777777" w:rsidR="00C81F8B" w:rsidRPr="009656E4" w:rsidRDefault="00C81F8B" w:rsidP="002A06F9">
            <w:pPr>
              <w:widowControl w:val="0"/>
              <w:tabs>
                <w:tab w:val="clear" w:pos="720"/>
              </w:tabs>
              <w:autoSpaceDE w:val="0"/>
              <w:autoSpaceDN w:val="0"/>
              <w:adjustRightInd w:val="0"/>
              <w:spacing w:before="120" w:after="60"/>
              <w:jc w:val="center"/>
              <w:rPr>
                <w:rFonts w:cs="Mangal"/>
                <w:szCs w:val="20"/>
              </w:rPr>
            </w:pPr>
            <w:r w:rsidRPr="009656E4">
              <w:rPr>
                <w:rFonts w:cs="Mangal"/>
                <w:szCs w:val="20"/>
              </w:rPr>
              <w:t>Date of Closure Notification</w:t>
            </w:r>
            <w:r w:rsidRPr="009656E4">
              <w:rPr>
                <w:rFonts w:cs="Mangal"/>
                <w:szCs w:val="20"/>
                <w:vertAlign w:val="superscript"/>
              </w:rPr>
              <w:t>3</w:t>
            </w:r>
          </w:p>
        </w:tc>
      </w:tr>
      <w:tr w:rsidR="00C81F8B" w:rsidRPr="009656E4" w14:paraId="6560CF73" w14:textId="77777777" w:rsidTr="002A06F9">
        <w:tc>
          <w:tcPr>
            <w:tcW w:w="1586" w:type="dxa"/>
          </w:tcPr>
          <w:p w14:paraId="04B0F563"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18" w:type="dxa"/>
          </w:tcPr>
          <w:p w14:paraId="13C27F94"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064" w:type="dxa"/>
          </w:tcPr>
          <w:p w14:paraId="27A5157A"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44" w:type="dxa"/>
          </w:tcPr>
          <w:p w14:paraId="0335B274"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038" w:type="dxa"/>
          </w:tcPr>
          <w:p w14:paraId="3E0BCA68"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1608FC81" w14:textId="77777777" w:rsidTr="002A06F9">
        <w:tc>
          <w:tcPr>
            <w:tcW w:w="1586" w:type="dxa"/>
          </w:tcPr>
          <w:p w14:paraId="4E034D30"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18" w:type="dxa"/>
          </w:tcPr>
          <w:p w14:paraId="6FB4FF2E"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064" w:type="dxa"/>
          </w:tcPr>
          <w:p w14:paraId="0DAE7243"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44" w:type="dxa"/>
          </w:tcPr>
          <w:p w14:paraId="78623334"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038" w:type="dxa"/>
          </w:tcPr>
          <w:p w14:paraId="6A533AF0"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0CA568A7" w14:textId="77777777" w:rsidTr="002A06F9">
        <w:tc>
          <w:tcPr>
            <w:tcW w:w="1586" w:type="dxa"/>
          </w:tcPr>
          <w:p w14:paraId="71CBA93E"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18" w:type="dxa"/>
          </w:tcPr>
          <w:p w14:paraId="2D289B32"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064" w:type="dxa"/>
          </w:tcPr>
          <w:p w14:paraId="09D6A7C2"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44" w:type="dxa"/>
          </w:tcPr>
          <w:p w14:paraId="0AEE61BF"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038" w:type="dxa"/>
          </w:tcPr>
          <w:p w14:paraId="76288C90"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0D43FABC" w14:textId="77777777" w:rsidTr="002A06F9">
        <w:tc>
          <w:tcPr>
            <w:tcW w:w="1586" w:type="dxa"/>
          </w:tcPr>
          <w:p w14:paraId="40AC775B"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18" w:type="dxa"/>
          </w:tcPr>
          <w:p w14:paraId="336BA9BD"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064" w:type="dxa"/>
          </w:tcPr>
          <w:p w14:paraId="445B7CAB"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44" w:type="dxa"/>
          </w:tcPr>
          <w:p w14:paraId="04CA9121"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038" w:type="dxa"/>
          </w:tcPr>
          <w:p w14:paraId="6A2E4CC4"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5D085416" w14:textId="77777777" w:rsidTr="002A06F9">
        <w:tc>
          <w:tcPr>
            <w:tcW w:w="1586" w:type="dxa"/>
          </w:tcPr>
          <w:p w14:paraId="03F6B79F"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18" w:type="dxa"/>
          </w:tcPr>
          <w:p w14:paraId="2AEF0084"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064" w:type="dxa"/>
          </w:tcPr>
          <w:p w14:paraId="2DF392CF"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44" w:type="dxa"/>
          </w:tcPr>
          <w:p w14:paraId="7453D448"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038" w:type="dxa"/>
          </w:tcPr>
          <w:p w14:paraId="4F03BA21"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3C7ADDDF" w14:textId="77777777" w:rsidTr="002A06F9">
        <w:tc>
          <w:tcPr>
            <w:tcW w:w="1586" w:type="dxa"/>
          </w:tcPr>
          <w:p w14:paraId="238EB080"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18" w:type="dxa"/>
          </w:tcPr>
          <w:p w14:paraId="3415F68B"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064" w:type="dxa"/>
          </w:tcPr>
          <w:p w14:paraId="499FF662"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44" w:type="dxa"/>
          </w:tcPr>
          <w:p w14:paraId="18BBD6CF"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038" w:type="dxa"/>
          </w:tcPr>
          <w:p w14:paraId="792C886E"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42E5102C" w14:textId="77777777" w:rsidTr="002A06F9">
        <w:tc>
          <w:tcPr>
            <w:tcW w:w="1586" w:type="dxa"/>
          </w:tcPr>
          <w:p w14:paraId="509E7BDE"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18" w:type="dxa"/>
          </w:tcPr>
          <w:p w14:paraId="6B02D4E7"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064" w:type="dxa"/>
          </w:tcPr>
          <w:p w14:paraId="66AE9947"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44" w:type="dxa"/>
          </w:tcPr>
          <w:p w14:paraId="533B2045"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038" w:type="dxa"/>
          </w:tcPr>
          <w:p w14:paraId="1E51CAFD"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08478B84" w14:textId="77777777" w:rsidTr="002A06F9">
        <w:tc>
          <w:tcPr>
            <w:tcW w:w="1586" w:type="dxa"/>
          </w:tcPr>
          <w:p w14:paraId="68AA2DAA"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18" w:type="dxa"/>
          </w:tcPr>
          <w:p w14:paraId="63A6D01C"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064" w:type="dxa"/>
          </w:tcPr>
          <w:p w14:paraId="118ABDF5"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44" w:type="dxa"/>
          </w:tcPr>
          <w:p w14:paraId="12A6162E"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038" w:type="dxa"/>
          </w:tcPr>
          <w:p w14:paraId="08ADA2B4"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60C01D80" w14:textId="77777777" w:rsidTr="002A06F9">
        <w:tc>
          <w:tcPr>
            <w:tcW w:w="1586" w:type="dxa"/>
          </w:tcPr>
          <w:p w14:paraId="3BBFFC4D"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18" w:type="dxa"/>
          </w:tcPr>
          <w:p w14:paraId="4F3EFC66"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064" w:type="dxa"/>
          </w:tcPr>
          <w:p w14:paraId="3E65BA82"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44" w:type="dxa"/>
          </w:tcPr>
          <w:p w14:paraId="5FB0E4D1"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038" w:type="dxa"/>
          </w:tcPr>
          <w:p w14:paraId="20470CBB"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68488054" w14:textId="77777777" w:rsidTr="002A06F9">
        <w:tc>
          <w:tcPr>
            <w:tcW w:w="1586" w:type="dxa"/>
          </w:tcPr>
          <w:p w14:paraId="4538A0D9"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18" w:type="dxa"/>
          </w:tcPr>
          <w:p w14:paraId="287F8D82"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064" w:type="dxa"/>
          </w:tcPr>
          <w:p w14:paraId="4064848D"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44" w:type="dxa"/>
          </w:tcPr>
          <w:p w14:paraId="6B3DE445"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038" w:type="dxa"/>
          </w:tcPr>
          <w:p w14:paraId="406B1D1C"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702EBAC7" w14:textId="77777777" w:rsidTr="002A06F9">
        <w:tc>
          <w:tcPr>
            <w:tcW w:w="1586" w:type="dxa"/>
          </w:tcPr>
          <w:p w14:paraId="40700975"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18" w:type="dxa"/>
          </w:tcPr>
          <w:p w14:paraId="25279969"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064" w:type="dxa"/>
          </w:tcPr>
          <w:p w14:paraId="7B3504B1"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44" w:type="dxa"/>
          </w:tcPr>
          <w:p w14:paraId="3C01F94E"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038" w:type="dxa"/>
          </w:tcPr>
          <w:p w14:paraId="32C5FAAE"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58614F14" w14:textId="77777777" w:rsidTr="002A06F9">
        <w:tc>
          <w:tcPr>
            <w:tcW w:w="1586" w:type="dxa"/>
          </w:tcPr>
          <w:p w14:paraId="4BC04EC4"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18" w:type="dxa"/>
          </w:tcPr>
          <w:p w14:paraId="2B9A9364"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064" w:type="dxa"/>
          </w:tcPr>
          <w:p w14:paraId="6415232A"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44" w:type="dxa"/>
          </w:tcPr>
          <w:p w14:paraId="19F2F92C"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038" w:type="dxa"/>
          </w:tcPr>
          <w:p w14:paraId="194DCA94"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7E86657B" w14:textId="77777777" w:rsidTr="002A06F9">
        <w:tc>
          <w:tcPr>
            <w:tcW w:w="1586" w:type="dxa"/>
          </w:tcPr>
          <w:p w14:paraId="28239EC3"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18" w:type="dxa"/>
          </w:tcPr>
          <w:p w14:paraId="798E7946"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064" w:type="dxa"/>
          </w:tcPr>
          <w:p w14:paraId="69CF7BD9"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44" w:type="dxa"/>
          </w:tcPr>
          <w:p w14:paraId="57CF12C4"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038" w:type="dxa"/>
          </w:tcPr>
          <w:p w14:paraId="3E0FC85D"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684487D9" w14:textId="77777777" w:rsidTr="002A06F9">
        <w:tc>
          <w:tcPr>
            <w:tcW w:w="1586" w:type="dxa"/>
          </w:tcPr>
          <w:p w14:paraId="04F02DC0"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18" w:type="dxa"/>
          </w:tcPr>
          <w:p w14:paraId="0D17E137"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064" w:type="dxa"/>
          </w:tcPr>
          <w:p w14:paraId="6827B2E0"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44" w:type="dxa"/>
          </w:tcPr>
          <w:p w14:paraId="5606288B"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038" w:type="dxa"/>
          </w:tcPr>
          <w:p w14:paraId="454E4F49"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40831BDB" w14:textId="77777777" w:rsidTr="002A06F9">
        <w:tc>
          <w:tcPr>
            <w:tcW w:w="1586" w:type="dxa"/>
          </w:tcPr>
          <w:p w14:paraId="281C71FD"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18" w:type="dxa"/>
          </w:tcPr>
          <w:p w14:paraId="664DCECD"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064" w:type="dxa"/>
          </w:tcPr>
          <w:p w14:paraId="52036AC9"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44" w:type="dxa"/>
          </w:tcPr>
          <w:p w14:paraId="68247277"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038" w:type="dxa"/>
          </w:tcPr>
          <w:p w14:paraId="59482A14"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4E9268B3" w14:textId="77777777" w:rsidTr="002A06F9">
        <w:tc>
          <w:tcPr>
            <w:tcW w:w="1586" w:type="dxa"/>
          </w:tcPr>
          <w:p w14:paraId="00D06B31"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18" w:type="dxa"/>
          </w:tcPr>
          <w:p w14:paraId="56ACE6FB"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064" w:type="dxa"/>
          </w:tcPr>
          <w:p w14:paraId="4225FD28"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44" w:type="dxa"/>
          </w:tcPr>
          <w:p w14:paraId="466DC1E5"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038" w:type="dxa"/>
          </w:tcPr>
          <w:p w14:paraId="7BB44A46"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39CAD1C2" w14:textId="77777777" w:rsidTr="002A06F9">
        <w:tc>
          <w:tcPr>
            <w:tcW w:w="1586" w:type="dxa"/>
          </w:tcPr>
          <w:p w14:paraId="61C76BE0"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18" w:type="dxa"/>
          </w:tcPr>
          <w:p w14:paraId="3A8249D7"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064" w:type="dxa"/>
          </w:tcPr>
          <w:p w14:paraId="3357924D"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44" w:type="dxa"/>
          </w:tcPr>
          <w:p w14:paraId="41945B9B"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038" w:type="dxa"/>
          </w:tcPr>
          <w:p w14:paraId="738B15A8"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36F9B92E" w14:textId="77777777" w:rsidTr="002A06F9">
        <w:tc>
          <w:tcPr>
            <w:tcW w:w="1586" w:type="dxa"/>
          </w:tcPr>
          <w:p w14:paraId="34DDBF8B"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18" w:type="dxa"/>
          </w:tcPr>
          <w:p w14:paraId="3A09F696"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064" w:type="dxa"/>
          </w:tcPr>
          <w:p w14:paraId="2B45B016"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44" w:type="dxa"/>
          </w:tcPr>
          <w:p w14:paraId="2B80FC6F"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038" w:type="dxa"/>
          </w:tcPr>
          <w:p w14:paraId="0E60E9E5"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53B3A9A8" w14:textId="77777777" w:rsidTr="002A06F9">
        <w:tc>
          <w:tcPr>
            <w:tcW w:w="1586" w:type="dxa"/>
          </w:tcPr>
          <w:p w14:paraId="2541DC06"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18" w:type="dxa"/>
          </w:tcPr>
          <w:p w14:paraId="6AA2A280"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064" w:type="dxa"/>
          </w:tcPr>
          <w:p w14:paraId="7C40FDE9"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1844" w:type="dxa"/>
          </w:tcPr>
          <w:p w14:paraId="6459C5AF"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038" w:type="dxa"/>
          </w:tcPr>
          <w:p w14:paraId="6301B618"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bl>
    <w:p w14:paraId="2E80844C" w14:textId="677DAE01" w:rsidR="00C81F8B" w:rsidRPr="009656E4" w:rsidRDefault="00C81F8B" w:rsidP="00C81F8B">
      <w:pPr>
        <w:tabs>
          <w:tab w:val="clear" w:pos="720"/>
        </w:tabs>
        <w:ind w:left="144" w:hanging="144"/>
        <w:rPr>
          <w:szCs w:val="20"/>
        </w:rPr>
      </w:pPr>
      <w:r w:rsidRPr="009656E4">
        <w:rPr>
          <w:szCs w:val="20"/>
        </w:rPr>
        <w:t>1</w:t>
      </w:r>
      <w:r w:rsidR="00C84062">
        <w:rPr>
          <w:szCs w:val="20"/>
        </w:rPr>
        <w:t xml:space="preserve"> </w:t>
      </w:r>
      <w:r w:rsidRPr="009656E4">
        <w:rPr>
          <w:szCs w:val="20"/>
        </w:rPr>
        <w:t xml:space="preserve">Indicates a unit for which a 30 TAC </w:t>
      </w:r>
      <w:r w:rsidR="00466028">
        <w:rPr>
          <w:szCs w:val="20"/>
        </w:rPr>
        <w:t xml:space="preserve">Chapter </w:t>
      </w:r>
      <w:r w:rsidRPr="009656E4">
        <w:rPr>
          <w:szCs w:val="20"/>
        </w:rPr>
        <w:t>352/</w:t>
      </w:r>
      <w:r w:rsidR="000B337B" w:rsidRPr="009656E4">
        <w:rPr>
          <w:szCs w:val="20"/>
        </w:rPr>
        <w:t xml:space="preserve">40 CFR Part 257, Subpart D </w:t>
      </w:r>
      <w:r w:rsidRPr="009656E4">
        <w:rPr>
          <w:szCs w:val="20"/>
        </w:rPr>
        <w:t xml:space="preserve">alternative closure determination has been requested pursuant to 40 CFR </w:t>
      </w:r>
      <w:r w:rsidR="00CC2158" w:rsidRPr="009656E4">
        <w:rPr>
          <w:szCs w:val="20"/>
        </w:rPr>
        <w:t>§</w:t>
      </w:r>
      <w:r w:rsidRPr="009656E4">
        <w:rPr>
          <w:szCs w:val="20"/>
        </w:rPr>
        <w:t>257.103.</w:t>
      </w:r>
    </w:p>
    <w:p w14:paraId="13603187" w14:textId="2D16CEC6" w:rsidR="00C81F8B" w:rsidRPr="009656E4" w:rsidRDefault="00C81F8B" w:rsidP="00C81F8B">
      <w:pPr>
        <w:tabs>
          <w:tab w:val="clear" w:pos="720"/>
        </w:tabs>
        <w:ind w:left="144" w:hanging="144"/>
        <w:rPr>
          <w:szCs w:val="20"/>
        </w:rPr>
      </w:pPr>
      <w:r w:rsidRPr="009656E4">
        <w:rPr>
          <w:szCs w:val="20"/>
        </w:rPr>
        <w:t>2</w:t>
      </w:r>
      <w:r w:rsidR="00C84062">
        <w:rPr>
          <w:szCs w:val="20"/>
        </w:rPr>
        <w:t xml:space="preserve"> </w:t>
      </w:r>
      <w:r w:rsidRPr="009656E4">
        <w:rPr>
          <w:szCs w:val="20"/>
        </w:rPr>
        <w:t>Indicates a unit for which a 30 TAC</w:t>
      </w:r>
      <w:r w:rsidR="00CC2158">
        <w:rPr>
          <w:szCs w:val="20"/>
        </w:rPr>
        <w:t xml:space="preserve"> </w:t>
      </w:r>
      <w:r w:rsidR="00466028">
        <w:rPr>
          <w:szCs w:val="20"/>
        </w:rPr>
        <w:t xml:space="preserve">Chapter </w:t>
      </w:r>
      <w:r w:rsidRPr="009656E4">
        <w:rPr>
          <w:szCs w:val="20"/>
        </w:rPr>
        <w:t>352/</w:t>
      </w:r>
      <w:r w:rsidR="000B337B" w:rsidRPr="009656E4">
        <w:rPr>
          <w:szCs w:val="20"/>
        </w:rPr>
        <w:t xml:space="preserve">40 CFR Part 257, Subpart D </w:t>
      </w:r>
      <w:r w:rsidRPr="009656E4">
        <w:rPr>
          <w:szCs w:val="20"/>
        </w:rPr>
        <w:t xml:space="preserve">alternative closure determination has been made pursuant to 40 CFR </w:t>
      </w:r>
      <w:r w:rsidR="00CC2158" w:rsidRPr="009656E4">
        <w:rPr>
          <w:szCs w:val="20"/>
        </w:rPr>
        <w:t>§</w:t>
      </w:r>
      <w:r w:rsidRPr="009656E4">
        <w:rPr>
          <w:szCs w:val="20"/>
        </w:rPr>
        <w:t>257.103.</w:t>
      </w:r>
    </w:p>
    <w:p w14:paraId="6C58BA51" w14:textId="62847A26" w:rsidR="00C81F8B" w:rsidRPr="009656E4" w:rsidRDefault="00C81F8B" w:rsidP="00C81F8B">
      <w:pPr>
        <w:tabs>
          <w:tab w:val="clear" w:pos="720"/>
        </w:tabs>
        <w:ind w:left="144" w:hanging="144"/>
        <w:rPr>
          <w:szCs w:val="20"/>
        </w:rPr>
        <w:sectPr w:rsidR="00C81F8B" w:rsidRPr="009656E4" w:rsidSect="002A374E">
          <w:headerReference w:type="default" r:id="rId17"/>
          <w:footerReference w:type="default" r:id="rId18"/>
          <w:pgSz w:w="12240" w:h="15840"/>
          <w:pgMar w:top="1440" w:right="1440" w:bottom="1440" w:left="1440" w:header="720" w:footer="720" w:gutter="0"/>
          <w:cols w:space="720"/>
          <w:docGrid w:linePitch="360"/>
        </w:sectPr>
      </w:pPr>
      <w:r w:rsidRPr="009656E4">
        <w:rPr>
          <w:szCs w:val="20"/>
        </w:rPr>
        <w:t>3</w:t>
      </w:r>
      <w:r w:rsidR="00C84062">
        <w:rPr>
          <w:szCs w:val="20"/>
        </w:rPr>
        <w:t xml:space="preserve"> </w:t>
      </w:r>
      <w:r w:rsidRPr="009656E4">
        <w:rPr>
          <w:szCs w:val="20"/>
        </w:rPr>
        <w:t>Enter month, day, and year.</w:t>
      </w:r>
    </w:p>
    <w:p w14:paraId="22F0B10F" w14:textId="7AAFBA2A" w:rsidR="00C81F8B" w:rsidRPr="00B012EF" w:rsidRDefault="00C81F8B" w:rsidP="00C81F8B">
      <w:pPr>
        <w:pStyle w:val="TableHeadings"/>
        <w:shd w:val="clear" w:color="auto" w:fill="auto"/>
        <w:tabs>
          <w:tab w:val="center" w:pos="4680"/>
          <w:tab w:val="left" w:pos="8004"/>
        </w:tabs>
        <w:jc w:val="left"/>
        <w:rPr>
          <w:rFonts w:ascii="Lucida Bright" w:hAnsi="Lucida Bright"/>
          <w:bCs w:val="0"/>
          <w:lang w:val="en-US"/>
        </w:rPr>
      </w:pPr>
      <w:bookmarkStart w:id="324" w:name="_Toc444779861"/>
      <w:r w:rsidRPr="009656E4">
        <w:rPr>
          <w:rFonts w:ascii="Lucida Bright" w:hAnsi="Lucida Bright"/>
          <w:b w:val="0"/>
        </w:rPr>
        <w:lastRenderedPageBreak/>
        <w:tab/>
      </w:r>
      <w:r w:rsidRPr="009656E4">
        <w:rPr>
          <w:rFonts w:ascii="Lucida Bright" w:hAnsi="Lucida Bright"/>
          <w:bCs w:val="0"/>
        </w:rPr>
        <w:t>Table VIII.A.</w:t>
      </w:r>
      <w:r w:rsidR="0010158C">
        <w:rPr>
          <w:rFonts w:ascii="Lucida Bright" w:hAnsi="Lucida Bright"/>
          <w:bCs w:val="0"/>
          <w:lang w:val="en-US"/>
        </w:rPr>
        <w:t>1</w:t>
      </w:r>
      <w:r w:rsidR="004E0C6D">
        <w:rPr>
          <w:rFonts w:ascii="Lucida Bright" w:hAnsi="Lucida Bright"/>
          <w:bCs w:val="0"/>
          <w:lang w:val="en-US"/>
        </w:rPr>
        <w:t>.</w:t>
      </w:r>
      <w:r w:rsidRPr="009656E4">
        <w:rPr>
          <w:rFonts w:ascii="Lucida Bright" w:hAnsi="Lucida Bright"/>
          <w:bCs w:val="0"/>
        </w:rPr>
        <w:t xml:space="preserve"> </w:t>
      </w:r>
      <w:r w:rsidR="00B012EF" w:rsidRPr="009656E4">
        <w:rPr>
          <w:rFonts w:ascii="Lucida Bright" w:hAnsi="Lucida Bright"/>
          <w:bCs w:val="0"/>
        </w:rPr>
        <w:t>–</w:t>
      </w:r>
      <w:r w:rsidRPr="009656E4">
        <w:rPr>
          <w:rFonts w:ascii="Lucida Bright" w:hAnsi="Lucida Bright"/>
          <w:bCs w:val="0"/>
        </w:rPr>
        <w:t xml:space="preserve"> Post-Closure Cost Summary</w:t>
      </w:r>
      <w:bookmarkEnd w:id="324"/>
      <w:r w:rsidR="0010158C">
        <w:rPr>
          <w:rFonts w:ascii="Lucida Bright" w:hAnsi="Lucida Bright"/>
          <w:bCs w:val="0"/>
          <w:lang w:val="en-US"/>
        </w:rPr>
        <w:t xml:space="preserve"> for Existing Registered Units</w:t>
      </w:r>
    </w:p>
    <w:tbl>
      <w:tblPr>
        <w:tblStyle w:val="TableGrid"/>
        <w:tblW w:w="0" w:type="auto"/>
        <w:tblLook w:val="04A0" w:firstRow="1" w:lastRow="0" w:firstColumn="1" w:lastColumn="0" w:noHBand="0" w:noVBand="1"/>
        <w:tblCaption w:val="Permitted Unit Post - Closure Cost Summary"/>
        <w:tblDescription w:val="Permitted Unit Post - Closure Cost Summary"/>
      </w:tblPr>
      <w:tblGrid>
        <w:gridCol w:w="6853"/>
        <w:gridCol w:w="2497"/>
      </w:tblGrid>
      <w:tr w:rsidR="00C81F8B" w:rsidRPr="009656E4" w14:paraId="1CE81481" w14:textId="77777777" w:rsidTr="002A06F9">
        <w:trPr>
          <w:trHeight w:val="255"/>
        </w:trPr>
        <w:tc>
          <w:tcPr>
            <w:tcW w:w="6853" w:type="dxa"/>
          </w:tcPr>
          <w:p w14:paraId="65D74728" w14:textId="77777777" w:rsidR="00C81F8B" w:rsidRPr="009656E4" w:rsidRDefault="00C81F8B" w:rsidP="002A06F9">
            <w:pPr>
              <w:widowControl w:val="0"/>
              <w:tabs>
                <w:tab w:val="clear" w:pos="720"/>
              </w:tabs>
              <w:autoSpaceDE w:val="0"/>
              <w:autoSpaceDN w:val="0"/>
              <w:adjustRightInd w:val="0"/>
              <w:spacing w:before="120" w:after="60"/>
              <w:jc w:val="center"/>
              <w:rPr>
                <w:rFonts w:cs="Mangal"/>
                <w:szCs w:val="20"/>
              </w:rPr>
            </w:pPr>
            <w:r w:rsidRPr="009656E4">
              <w:rPr>
                <w:rFonts w:cs="Mangal"/>
                <w:szCs w:val="20"/>
              </w:rPr>
              <w:t>Unit</w:t>
            </w:r>
          </w:p>
        </w:tc>
        <w:tc>
          <w:tcPr>
            <w:tcW w:w="2497" w:type="dxa"/>
          </w:tcPr>
          <w:p w14:paraId="0ED1AD0A" w14:textId="77777777" w:rsidR="00C81F8B" w:rsidRPr="009656E4" w:rsidRDefault="00C81F8B" w:rsidP="002A06F9">
            <w:pPr>
              <w:widowControl w:val="0"/>
              <w:tabs>
                <w:tab w:val="clear" w:pos="720"/>
              </w:tabs>
              <w:autoSpaceDE w:val="0"/>
              <w:autoSpaceDN w:val="0"/>
              <w:adjustRightInd w:val="0"/>
              <w:spacing w:before="120" w:after="60"/>
              <w:jc w:val="center"/>
              <w:rPr>
                <w:rFonts w:cs="Mangal"/>
                <w:szCs w:val="20"/>
              </w:rPr>
            </w:pPr>
            <w:r w:rsidRPr="009656E4">
              <w:rPr>
                <w:rFonts w:cs="Mangal"/>
                <w:szCs w:val="20"/>
              </w:rPr>
              <w:t>Cost</w:t>
            </w:r>
          </w:p>
        </w:tc>
      </w:tr>
      <w:tr w:rsidR="00C81F8B" w:rsidRPr="009656E4" w14:paraId="6CA26EDB" w14:textId="77777777" w:rsidTr="002A06F9">
        <w:tc>
          <w:tcPr>
            <w:tcW w:w="6853" w:type="dxa"/>
          </w:tcPr>
          <w:p w14:paraId="0E67515D"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497" w:type="dxa"/>
          </w:tcPr>
          <w:p w14:paraId="2CA90E9D"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7BF5E825" w14:textId="77777777" w:rsidTr="002A06F9">
        <w:tc>
          <w:tcPr>
            <w:tcW w:w="6853" w:type="dxa"/>
          </w:tcPr>
          <w:p w14:paraId="2E83AEE3"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497" w:type="dxa"/>
          </w:tcPr>
          <w:p w14:paraId="0CD90087"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1F9E0AD6" w14:textId="77777777" w:rsidTr="002A06F9">
        <w:tc>
          <w:tcPr>
            <w:tcW w:w="6853" w:type="dxa"/>
          </w:tcPr>
          <w:p w14:paraId="23D7E0FC"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497" w:type="dxa"/>
          </w:tcPr>
          <w:p w14:paraId="2BDEDBAB"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28796D7A" w14:textId="77777777" w:rsidTr="002A06F9">
        <w:tc>
          <w:tcPr>
            <w:tcW w:w="6853" w:type="dxa"/>
          </w:tcPr>
          <w:p w14:paraId="0D1273CF"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497" w:type="dxa"/>
          </w:tcPr>
          <w:p w14:paraId="17F18B4B"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5E5E8C21" w14:textId="77777777" w:rsidTr="002A06F9">
        <w:tc>
          <w:tcPr>
            <w:tcW w:w="6853" w:type="dxa"/>
          </w:tcPr>
          <w:p w14:paraId="5569A1C2"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497" w:type="dxa"/>
          </w:tcPr>
          <w:p w14:paraId="506F7168"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5523BCAD" w14:textId="77777777" w:rsidTr="002A06F9">
        <w:tc>
          <w:tcPr>
            <w:tcW w:w="6853" w:type="dxa"/>
          </w:tcPr>
          <w:p w14:paraId="6C32B6A9"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497" w:type="dxa"/>
          </w:tcPr>
          <w:p w14:paraId="70966814"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0EF72DA4" w14:textId="77777777" w:rsidTr="002A06F9">
        <w:tc>
          <w:tcPr>
            <w:tcW w:w="6853" w:type="dxa"/>
          </w:tcPr>
          <w:p w14:paraId="570A2AF6"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497" w:type="dxa"/>
          </w:tcPr>
          <w:p w14:paraId="3C1F11B5"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5C752FA1" w14:textId="77777777" w:rsidTr="002A06F9">
        <w:tc>
          <w:tcPr>
            <w:tcW w:w="6853" w:type="dxa"/>
          </w:tcPr>
          <w:p w14:paraId="3B9E9ABC"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497" w:type="dxa"/>
          </w:tcPr>
          <w:p w14:paraId="4EA2F3F0"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4FE7DB9C" w14:textId="77777777" w:rsidTr="002A06F9">
        <w:tc>
          <w:tcPr>
            <w:tcW w:w="6853" w:type="dxa"/>
          </w:tcPr>
          <w:p w14:paraId="16B10D7B"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497" w:type="dxa"/>
          </w:tcPr>
          <w:p w14:paraId="215EE0EE"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58F38195" w14:textId="77777777" w:rsidTr="002A06F9">
        <w:tc>
          <w:tcPr>
            <w:tcW w:w="6853" w:type="dxa"/>
          </w:tcPr>
          <w:p w14:paraId="0CE0BEA6"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497" w:type="dxa"/>
          </w:tcPr>
          <w:p w14:paraId="24FEAB04"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r w:rsidR="00C81F8B" w:rsidRPr="009656E4" w14:paraId="1590D1DA" w14:textId="77777777" w:rsidTr="002A06F9">
        <w:tc>
          <w:tcPr>
            <w:tcW w:w="6853" w:type="dxa"/>
          </w:tcPr>
          <w:p w14:paraId="10BF15C3"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r w:rsidRPr="009656E4">
              <w:rPr>
                <w:rFonts w:cs="Mangal"/>
                <w:szCs w:val="20"/>
              </w:rPr>
              <w:t>Total Existing Unit Post-Closure Cost Estimate</w:t>
            </w:r>
          </w:p>
        </w:tc>
        <w:tc>
          <w:tcPr>
            <w:tcW w:w="2497" w:type="dxa"/>
          </w:tcPr>
          <w:p w14:paraId="0DB28B25"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r w:rsidRPr="009656E4">
              <w:rPr>
                <w:rFonts w:cs="Mangal"/>
                <w:szCs w:val="20"/>
              </w:rPr>
              <w:t>$$$$$$$$$$$$$$$$$</w:t>
            </w:r>
            <w:r w:rsidRPr="009656E4">
              <w:rPr>
                <w:rFonts w:cs="Mangal"/>
                <w:szCs w:val="20"/>
              </w:rPr>
              <w:br/>
              <w:t>(in 20__ Dollar)</w:t>
            </w:r>
            <w:r w:rsidRPr="009656E4">
              <w:rPr>
                <w:rFonts w:cs="Mangal"/>
                <w:szCs w:val="20"/>
                <w:vertAlign w:val="superscript"/>
              </w:rPr>
              <w:t>1</w:t>
            </w:r>
          </w:p>
        </w:tc>
      </w:tr>
      <w:tr w:rsidR="00C81F8B" w:rsidRPr="009656E4" w14:paraId="505CDF33" w14:textId="77777777" w:rsidTr="002A06F9">
        <w:tc>
          <w:tcPr>
            <w:tcW w:w="6853" w:type="dxa"/>
          </w:tcPr>
          <w:p w14:paraId="6FCF4FA4"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c>
          <w:tcPr>
            <w:tcW w:w="2497" w:type="dxa"/>
          </w:tcPr>
          <w:p w14:paraId="7F2F304C" w14:textId="77777777" w:rsidR="00C81F8B" w:rsidRPr="009656E4" w:rsidRDefault="00C81F8B" w:rsidP="002A06F9">
            <w:pPr>
              <w:widowControl w:val="0"/>
              <w:tabs>
                <w:tab w:val="clear" w:pos="720"/>
              </w:tabs>
              <w:autoSpaceDE w:val="0"/>
              <w:autoSpaceDN w:val="0"/>
              <w:adjustRightInd w:val="0"/>
              <w:spacing w:before="120" w:after="60"/>
              <w:rPr>
                <w:rFonts w:cs="Mangal"/>
                <w:szCs w:val="20"/>
              </w:rPr>
            </w:pPr>
          </w:p>
        </w:tc>
      </w:tr>
    </w:tbl>
    <w:p w14:paraId="216BCDA0" w14:textId="77777777" w:rsidR="00B012EF" w:rsidRDefault="00B012EF" w:rsidP="00B012EF">
      <w:bookmarkStart w:id="325" w:name="_Hlk39061815"/>
    </w:p>
    <w:p w14:paraId="376462CE" w14:textId="4285C88E" w:rsidR="0010158C" w:rsidRPr="00416E24" w:rsidRDefault="0010158C" w:rsidP="0010158C">
      <w:pPr>
        <w:pStyle w:val="TableHeadings"/>
        <w:shd w:val="clear" w:color="auto" w:fill="auto"/>
        <w:tabs>
          <w:tab w:val="center" w:pos="4680"/>
          <w:tab w:val="left" w:pos="8004"/>
        </w:tabs>
        <w:rPr>
          <w:rFonts w:ascii="Lucida Bright" w:hAnsi="Lucida Bright"/>
          <w:bCs w:val="0"/>
          <w:lang w:val="en-US"/>
        </w:rPr>
      </w:pPr>
      <w:r w:rsidRPr="009656E4">
        <w:rPr>
          <w:rFonts w:ascii="Lucida Bright" w:hAnsi="Lucida Bright"/>
          <w:bCs w:val="0"/>
        </w:rPr>
        <w:t>Table VIII.A.</w:t>
      </w:r>
      <w:r>
        <w:rPr>
          <w:rFonts w:ascii="Lucida Bright" w:hAnsi="Lucida Bright"/>
          <w:bCs w:val="0"/>
          <w:lang w:val="en-US"/>
        </w:rPr>
        <w:t>2.</w:t>
      </w:r>
      <w:r w:rsidRPr="009656E4">
        <w:rPr>
          <w:rFonts w:ascii="Lucida Bright" w:hAnsi="Lucida Bright"/>
          <w:bCs w:val="0"/>
        </w:rPr>
        <w:t xml:space="preserve"> - Post-Closure Cost Summary</w:t>
      </w:r>
      <w:r>
        <w:rPr>
          <w:rFonts w:ascii="Lucida Bright" w:hAnsi="Lucida Bright"/>
          <w:bCs w:val="0"/>
          <w:lang w:val="en-US"/>
        </w:rPr>
        <w:t xml:space="preserve"> for Proposed </w:t>
      </w:r>
      <w:r w:rsidRPr="009656E4">
        <w:rPr>
          <w:rFonts w:ascii="Lucida Bright" w:hAnsi="Lucida Bright"/>
          <w:bCs w:val="0"/>
        </w:rPr>
        <w:t>Registered Unit</w:t>
      </w:r>
      <w:r>
        <w:rPr>
          <w:rFonts w:ascii="Lucida Bright" w:hAnsi="Lucida Bright"/>
          <w:bCs w:val="0"/>
          <w:lang w:val="en-US"/>
        </w:rPr>
        <w:t>s</w:t>
      </w:r>
      <w:bookmarkEnd w:id="325"/>
    </w:p>
    <w:tbl>
      <w:tblPr>
        <w:tblStyle w:val="TableGrid"/>
        <w:tblW w:w="0" w:type="auto"/>
        <w:tblLook w:val="04A0" w:firstRow="1" w:lastRow="0" w:firstColumn="1" w:lastColumn="0" w:noHBand="0" w:noVBand="1"/>
        <w:tblCaption w:val="Permitted Unit Post - Closure Cost Summary"/>
        <w:tblDescription w:val="Permitted Unit Post - Closure Cost Summary"/>
      </w:tblPr>
      <w:tblGrid>
        <w:gridCol w:w="6853"/>
        <w:gridCol w:w="2497"/>
      </w:tblGrid>
      <w:tr w:rsidR="0010158C" w:rsidRPr="009656E4" w14:paraId="47D17261" w14:textId="77777777" w:rsidTr="00B650BD">
        <w:tc>
          <w:tcPr>
            <w:tcW w:w="6853" w:type="dxa"/>
          </w:tcPr>
          <w:p w14:paraId="2EB491D5" w14:textId="77777777" w:rsidR="0010158C" w:rsidRPr="009656E4" w:rsidRDefault="0010158C" w:rsidP="00B650BD">
            <w:pPr>
              <w:widowControl w:val="0"/>
              <w:tabs>
                <w:tab w:val="clear" w:pos="720"/>
              </w:tabs>
              <w:autoSpaceDE w:val="0"/>
              <w:autoSpaceDN w:val="0"/>
              <w:adjustRightInd w:val="0"/>
              <w:spacing w:before="120" w:after="60"/>
              <w:jc w:val="center"/>
              <w:rPr>
                <w:rFonts w:cs="Mangal"/>
                <w:szCs w:val="20"/>
              </w:rPr>
            </w:pPr>
            <w:r w:rsidRPr="009656E4">
              <w:rPr>
                <w:rFonts w:cs="Mangal"/>
                <w:szCs w:val="20"/>
              </w:rPr>
              <w:t>Unit</w:t>
            </w:r>
          </w:p>
        </w:tc>
        <w:tc>
          <w:tcPr>
            <w:tcW w:w="2497" w:type="dxa"/>
          </w:tcPr>
          <w:p w14:paraId="604B6794" w14:textId="77777777" w:rsidR="0010158C" w:rsidRPr="009656E4" w:rsidRDefault="0010158C" w:rsidP="00B650BD">
            <w:pPr>
              <w:widowControl w:val="0"/>
              <w:tabs>
                <w:tab w:val="clear" w:pos="720"/>
              </w:tabs>
              <w:autoSpaceDE w:val="0"/>
              <w:autoSpaceDN w:val="0"/>
              <w:adjustRightInd w:val="0"/>
              <w:spacing w:before="120" w:after="60"/>
              <w:jc w:val="center"/>
              <w:rPr>
                <w:rFonts w:cs="Mangal"/>
                <w:szCs w:val="20"/>
              </w:rPr>
            </w:pPr>
            <w:r w:rsidRPr="009656E4">
              <w:rPr>
                <w:rFonts w:cs="Mangal"/>
                <w:szCs w:val="20"/>
              </w:rPr>
              <w:t>Cost</w:t>
            </w:r>
          </w:p>
        </w:tc>
      </w:tr>
      <w:tr w:rsidR="0010158C" w:rsidRPr="009656E4" w14:paraId="0EA9A006" w14:textId="77777777" w:rsidTr="00B650BD">
        <w:tc>
          <w:tcPr>
            <w:tcW w:w="6853" w:type="dxa"/>
          </w:tcPr>
          <w:p w14:paraId="491DD65E" w14:textId="77777777" w:rsidR="0010158C" w:rsidRPr="009656E4" w:rsidRDefault="0010158C" w:rsidP="00B650BD">
            <w:pPr>
              <w:widowControl w:val="0"/>
              <w:tabs>
                <w:tab w:val="clear" w:pos="720"/>
              </w:tabs>
              <w:autoSpaceDE w:val="0"/>
              <w:autoSpaceDN w:val="0"/>
              <w:adjustRightInd w:val="0"/>
              <w:spacing w:before="120" w:after="60"/>
              <w:rPr>
                <w:rFonts w:cs="Mangal"/>
                <w:szCs w:val="20"/>
              </w:rPr>
            </w:pPr>
          </w:p>
        </w:tc>
        <w:tc>
          <w:tcPr>
            <w:tcW w:w="2497" w:type="dxa"/>
          </w:tcPr>
          <w:p w14:paraId="18B5B9E7" w14:textId="77777777" w:rsidR="0010158C" w:rsidRPr="009656E4" w:rsidRDefault="0010158C" w:rsidP="00B650BD">
            <w:pPr>
              <w:widowControl w:val="0"/>
              <w:tabs>
                <w:tab w:val="clear" w:pos="720"/>
              </w:tabs>
              <w:autoSpaceDE w:val="0"/>
              <w:autoSpaceDN w:val="0"/>
              <w:adjustRightInd w:val="0"/>
              <w:spacing w:before="120" w:after="60"/>
              <w:rPr>
                <w:rFonts w:cs="Mangal"/>
                <w:szCs w:val="20"/>
              </w:rPr>
            </w:pPr>
          </w:p>
        </w:tc>
      </w:tr>
      <w:tr w:rsidR="0010158C" w:rsidRPr="009656E4" w14:paraId="79ADE8EA" w14:textId="77777777" w:rsidTr="00B650BD">
        <w:tc>
          <w:tcPr>
            <w:tcW w:w="6853" w:type="dxa"/>
          </w:tcPr>
          <w:p w14:paraId="1C6CB623" w14:textId="77777777" w:rsidR="0010158C" w:rsidRPr="009656E4" w:rsidRDefault="0010158C" w:rsidP="00B650BD">
            <w:pPr>
              <w:widowControl w:val="0"/>
              <w:tabs>
                <w:tab w:val="clear" w:pos="720"/>
              </w:tabs>
              <w:autoSpaceDE w:val="0"/>
              <w:autoSpaceDN w:val="0"/>
              <w:adjustRightInd w:val="0"/>
              <w:spacing w:before="120" w:after="60"/>
              <w:rPr>
                <w:rFonts w:cs="Mangal"/>
                <w:szCs w:val="20"/>
              </w:rPr>
            </w:pPr>
          </w:p>
        </w:tc>
        <w:tc>
          <w:tcPr>
            <w:tcW w:w="2497" w:type="dxa"/>
          </w:tcPr>
          <w:p w14:paraId="119419C9" w14:textId="77777777" w:rsidR="0010158C" w:rsidRPr="009656E4" w:rsidRDefault="0010158C" w:rsidP="00B650BD">
            <w:pPr>
              <w:widowControl w:val="0"/>
              <w:tabs>
                <w:tab w:val="clear" w:pos="720"/>
              </w:tabs>
              <w:autoSpaceDE w:val="0"/>
              <w:autoSpaceDN w:val="0"/>
              <w:adjustRightInd w:val="0"/>
              <w:spacing w:before="120" w:after="60"/>
              <w:rPr>
                <w:rFonts w:cs="Mangal"/>
                <w:szCs w:val="20"/>
              </w:rPr>
            </w:pPr>
          </w:p>
        </w:tc>
      </w:tr>
      <w:tr w:rsidR="0010158C" w:rsidRPr="009656E4" w14:paraId="13C7CCCF" w14:textId="77777777" w:rsidTr="00B650BD">
        <w:tc>
          <w:tcPr>
            <w:tcW w:w="6853" w:type="dxa"/>
          </w:tcPr>
          <w:p w14:paraId="1FCD625B" w14:textId="77777777" w:rsidR="0010158C" w:rsidRPr="009656E4" w:rsidRDefault="0010158C" w:rsidP="00B650BD">
            <w:pPr>
              <w:widowControl w:val="0"/>
              <w:tabs>
                <w:tab w:val="clear" w:pos="720"/>
              </w:tabs>
              <w:autoSpaceDE w:val="0"/>
              <w:autoSpaceDN w:val="0"/>
              <w:adjustRightInd w:val="0"/>
              <w:spacing w:before="120" w:after="60"/>
              <w:rPr>
                <w:rFonts w:cs="Mangal"/>
                <w:szCs w:val="20"/>
              </w:rPr>
            </w:pPr>
          </w:p>
        </w:tc>
        <w:tc>
          <w:tcPr>
            <w:tcW w:w="2497" w:type="dxa"/>
          </w:tcPr>
          <w:p w14:paraId="2542EE97" w14:textId="77777777" w:rsidR="0010158C" w:rsidRPr="009656E4" w:rsidRDefault="0010158C" w:rsidP="00B650BD">
            <w:pPr>
              <w:widowControl w:val="0"/>
              <w:tabs>
                <w:tab w:val="clear" w:pos="720"/>
              </w:tabs>
              <w:autoSpaceDE w:val="0"/>
              <w:autoSpaceDN w:val="0"/>
              <w:adjustRightInd w:val="0"/>
              <w:spacing w:before="120" w:after="60"/>
              <w:rPr>
                <w:rFonts w:cs="Mangal"/>
                <w:szCs w:val="20"/>
              </w:rPr>
            </w:pPr>
          </w:p>
        </w:tc>
      </w:tr>
      <w:tr w:rsidR="0010158C" w:rsidRPr="009656E4" w14:paraId="7C0BEE19" w14:textId="77777777" w:rsidTr="00B650BD">
        <w:tc>
          <w:tcPr>
            <w:tcW w:w="6853" w:type="dxa"/>
          </w:tcPr>
          <w:p w14:paraId="7308CC48" w14:textId="77777777" w:rsidR="0010158C" w:rsidRPr="009656E4" w:rsidRDefault="0010158C" w:rsidP="00B650BD">
            <w:pPr>
              <w:widowControl w:val="0"/>
              <w:tabs>
                <w:tab w:val="clear" w:pos="720"/>
              </w:tabs>
              <w:autoSpaceDE w:val="0"/>
              <w:autoSpaceDN w:val="0"/>
              <w:adjustRightInd w:val="0"/>
              <w:spacing w:before="120" w:after="60"/>
              <w:rPr>
                <w:rFonts w:cs="Mangal"/>
                <w:szCs w:val="20"/>
              </w:rPr>
            </w:pPr>
          </w:p>
        </w:tc>
        <w:tc>
          <w:tcPr>
            <w:tcW w:w="2497" w:type="dxa"/>
          </w:tcPr>
          <w:p w14:paraId="3391D101" w14:textId="77777777" w:rsidR="0010158C" w:rsidRPr="009656E4" w:rsidRDefault="0010158C" w:rsidP="00B650BD">
            <w:pPr>
              <w:widowControl w:val="0"/>
              <w:tabs>
                <w:tab w:val="clear" w:pos="720"/>
              </w:tabs>
              <w:autoSpaceDE w:val="0"/>
              <w:autoSpaceDN w:val="0"/>
              <w:adjustRightInd w:val="0"/>
              <w:spacing w:before="120" w:after="60"/>
              <w:rPr>
                <w:rFonts w:cs="Mangal"/>
                <w:szCs w:val="20"/>
              </w:rPr>
            </w:pPr>
          </w:p>
        </w:tc>
      </w:tr>
      <w:tr w:rsidR="0010158C" w:rsidRPr="009656E4" w14:paraId="2D2EFFDE" w14:textId="77777777" w:rsidTr="00B650BD">
        <w:tc>
          <w:tcPr>
            <w:tcW w:w="6853" w:type="dxa"/>
          </w:tcPr>
          <w:p w14:paraId="70BA3402" w14:textId="77777777" w:rsidR="0010158C" w:rsidRPr="009656E4" w:rsidRDefault="0010158C" w:rsidP="00B650BD">
            <w:pPr>
              <w:widowControl w:val="0"/>
              <w:tabs>
                <w:tab w:val="clear" w:pos="720"/>
              </w:tabs>
              <w:autoSpaceDE w:val="0"/>
              <w:autoSpaceDN w:val="0"/>
              <w:adjustRightInd w:val="0"/>
              <w:spacing w:before="120" w:after="60"/>
              <w:rPr>
                <w:rFonts w:cs="Mangal"/>
                <w:szCs w:val="20"/>
              </w:rPr>
            </w:pPr>
          </w:p>
        </w:tc>
        <w:tc>
          <w:tcPr>
            <w:tcW w:w="2497" w:type="dxa"/>
          </w:tcPr>
          <w:p w14:paraId="326A258A" w14:textId="77777777" w:rsidR="0010158C" w:rsidRPr="009656E4" w:rsidRDefault="0010158C" w:rsidP="00B650BD">
            <w:pPr>
              <w:widowControl w:val="0"/>
              <w:tabs>
                <w:tab w:val="clear" w:pos="720"/>
              </w:tabs>
              <w:autoSpaceDE w:val="0"/>
              <w:autoSpaceDN w:val="0"/>
              <w:adjustRightInd w:val="0"/>
              <w:spacing w:before="120" w:after="60"/>
              <w:rPr>
                <w:rFonts w:cs="Mangal"/>
                <w:szCs w:val="20"/>
              </w:rPr>
            </w:pPr>
          </w:p>
        </w:tc>
      </w:tr>
      <w:tr w:rsidR="0010158C" w:rsidRPr="009656E4" w14:paraId="7B427331" w14:textId="77777777" w:rsidTr="00B650BD">
        <w:tc>
          <w:tcPr>
            <w:tcW w:w="6853" w:type="dxa"/>
          </w:tcPr>
          <w:p w14:paraId="7F1AAE3A" w14:textId="77777777" w:rsidR="0010158C" w:rsidRPr="009656E4" w:rsidRDefault="0010158C" w:rsidP="00B650BD">
            <w:pPr>
              <w:widowControl w:val="0"/>
              <w:tabs>
                <w:tab w:val="clear" w:pos="720"/>
              </w:tabs>
              <w:autoSpaceDE w:val="0"/>
              <w:autoSpaceDN w:val="0"/>
              <w:adjustRightInd w:val="0"/>
              <w:spacing w:before="120" w:after="60"/>
              <w:rPr>
                <w:rFonts w:cs="Mangal"/>
                <w:szCs w:val="20"/>
              </w:rPr>
            </w:pPr>
          </w:p>
        </w:tc>
        <w:tc>
          <w:tcPr>
            <w:tcW w:w="2497" w:type="dxa"/>
          </w:tcPr>
          <w:p w14:paraId="3D9AEB52" w14:textId="77777777" w:rsidR="0010158C" w:rsidRPr="009656E4" w:rsidRDefault="0010158C" w:rsidP="00B650BD">
            <w:pPr>
              <w:widowControl w:val="0"/>
              <w:tabs>
                <w:tab w:val="clear" w:pos="720"/>
              </w:tabs>
              <w:autoSpaceDE w:val="0"/>
              <w:autoSpaceDN w:val="0"/>
              <w:adjustRightInd w:val="0"/>
              <w:spacing w:before="120" w:after="60"/>
              <w:rPr>
                <w:rFonts w:cs="Mangal"/>
                <w:szCs w:val="20"/>
              </w:rPr>
            </w:pPr>
          </w:p>
        </w:tc>
      </w:tr>
      <w:tr w:rsidR="0010158C" w:rsidRPr="009656E4" w14:paraId="43D206FA" w14:textId="77777777" w:rsidTr="00B650BD">
        <w:tc>
          <w:tcPr>
            <w:tcW w:w="6853" w:type="dxa"/>
          </w:tcPr>
          <w:p w14:paraId="3F4A06CD" w14:textId="77777777" w:rsidR="0010158C" w:rsidRPr="009656E4" w:rsidRDefault="0010158C" w:rsidP="00B650BD">
            <w:pPr>
              <w:widowControl w:val="0"/>
              <w:tabs>
                <w:tab w:val="clear" w:pos="720"/>
              </w:tabs>
              <w:autoSpaceDE w:val="0"/>
              <w:autoSpaceDN w:val="0"/>
              <w:adjustRightInd w:val="0"/>
              <w:spacing w:before="120" w:after="60"/>
              <w:rPr>
                <w:rFonts w:cs="Mangal"/>
                <w:szCs w:val="20"/>
              </w:rPr>
            </w:pPr>
          </w:p>
        </w:tc>
        <w:tc>
          <w:tcPr>
            <w:tcW w:w="2497" w:type="dxa"/>
          </w:tcPr>
          <w:p w14:paraId="15F3C4CF" w14:textId="77777777" w:rsidR="0010158C" w:rsidRPr="009656E4" w:rsidRDefault="0010158C" w:rsidP="00B650BD">
            <w:pPr>
              <w:widowControl w:val="0"/>
              <w:tabs>
                <w:tab w:val="clear" w:pos="720"/>
              </w:tabs>
              <w:autoSpaceDE w:val="0"/>
              <w:autoSpaceDN w:val="0"/>
              <w:adjustRightInd w:val="0"/>
              <w:spacing w:before="120" w:after="60"/>
              <w:rPr>
                <w:rFonts w:cs="Mangal"/>
                <w:szCs w:val="20"/>
              </w:rPr>
            </w:pPr>
          </w:p>
        </w:tc>
      </w:tr>
      <w:tr w:rsidR="0010158C" w:rsidRPr="009656E4" w14:paraId="5E66FA26" w14:textId="77777777" w:rsidTr="00B650BD">
        <w:tc>
          <w:tcPr>
            <w:tcW w:w="6853" w:type="dxa"/>
          </w:tcPr>
          <w:p w14:paraId="6B626D20" w14:textId="77777777" w:rsidR="0010158C" w:rsidRPr="009656E4" w:rsidRDefault="0010158C" w:rsidP="00B650BD">
            <w:pPr>
              <w:widowControl w:val="0"/>
              <w:tabs>
                <w:tab w:val="clear" w:pos="720"/>
              </w:tabs>
              <w:autoSpaceDE w:val="0"/>
              <w:autoSpaceDN w:val="0"/>
              <w:adjustRightInd w:val="0"/>
              <w:spacing w:before="120" w:after="60"/>
              <w:rPr>
                <w:rFonts w:cs="Mangal"/>
                <w:szCs w:val="20"/>
              </w:rPr>
            </w:pPr>
          </w:p>
        </w:tc>
        <w:tc>
          <w:tcPr>
            <w:tcW w:w="2497" w:type="dxa"/>
          </w:tcPr>
          <w:p w14:paraId="3A014954" w14:textId="77777777" w:rsidR="0010158C" w:rsidRPr="009656E4" w:rsidRDefault="0010158C" w:rsidP="00B650BD">
            <w:pPr>
              <w:widowControl w:val="0"/>
              <w:tabs>
                <w:tab w:val="clear" w:pos="720"/>
              </w:tabs>
              <w:autoSpaceDE w:val="0"/>
              <w:autoSpaceDN w:val="0"/>
              <w:adjustRightInd w:val="0"/>
              <w:spacing w:before="120" w:after="60"/>
              <w:rPr>
                <w:rFonts w:cs="Mangal"/>
                <w:szCs w:val="20"/>
              </w:rPr>
            </w:pPr>
          </w:p>
        </w:tc>
      </w:tr>
      <w:tr w:rsidR="0010158C" w:rsidRPr="009656E4" w14:paraId="6EF42B5A" w14:textId="77777777" w:rsidTr="00B650BD">
        <w:tc>
          <w:tcPr>
            <w:tcW w:w="6853" w:type="dxa"/>
          </w:tcPr>
          <w:p w14:paraId="2F976D74" w14:textId="77777777" w:rsidR="0010158C" w:rsidRPr="009656E4" w:rsidRDefault="0010158C" w:rsidP="00B650BD">
            <w:pPr>
              <w:widowControl w:val="0"/>
              <w:tabs>
                <w:tab w:val="clear" w:pos="720"/>
              </w:tabs>
              <w:autoSpaceDE w:val="0"/>
              <w:autoSpaceDN w:val="0"/>
              <w:adjustRightInd w:val="0"/>
              <w:spacing w:before="120" w:after="60"/>
              <w:rPr>
                <w:rFonts w:cs="Mangal"/>
                <w:szCs w:val="20"/>
              </w:rPr>
            </w:pPr>
          </w:p>
        </w:tc>
        <w:tc>
          <w:tcPr>
            <w:tcW w:w="2497" w:type="dxa"/>
          </w:tcPr>
          <w:p w14:paraId="5F4ED953" w14:textId="77777777" w:rsidR="0010158C" w:rsidRPr="009656E4" w:rsidRDefault="0010158C" w:rsidP="00B650BD">
            <w:pPr>
              <w:widowControl w:val="0"/>
              <w:tabs>
                <w:tab w:val="clear" w:pos="720"/>
              </w:tabs>
              <w:autoSpaceDE w:val="0"/>
              <w:autoSpaceDN w:val="0"/>
              <w:adjustRightInd w:val="0"/>
              <w:spacing w:before="120" w:after="60"/>
              <w:rPr>
                <w:rFonts w:cs="Mangal"/>
                <w:szCs w:val="20"/>
              </w:rPr>
            </w:pPr>
          </w:p>
        </w:tc>
      </w:tr>
      <w:tr w:rsidR="0010158C" w:rsidRPr="009656E4" w14:paraId="4CB4D7E3" w14:textId="77777777" w:rsidTr="00B650BD">
        <w:tc>
          <w:tcPr>
            <w:tcW w:w="6853" w:type="dxa"/>
          </w:tcPr>
          <w:p w14:paraId="2830129C" w14:textId="77777777" w:rsidR="0010158C" w:rsidRPr="009656E4" w:rsidRDefault="0010158C" w:rsidP="00B650BD">
            <w:pPr>
              <w:widowControl w:val="0"/>
              <w:tabs>
                <w:tab w:val="clear" w:pos="720"/>
              </w:tabs>
              <w:autoSpaceDE w:val="0"/>
              <w:autoSpaceDN w:val="0"/>
              <w:adjustRightInd w:val="0"/>
              <w:spacing w:before="120" w:after="60"/>
              <w:rPr>
                <w:rFonts w:cs="Mangal"/>
                <w:szCs w:val="20"/>
              </w:rPr>
            </w:pPr>
          </w:p>
        </w:tc>
        <w:tc>
          <w:tcPr>
            <w:tcW w:w="2497" w:type="dxa"/>
          </w:tcPr>
          <w:p w14:paraId="5746A856" w14:textId="77777777" w:rsidR="0010158C" w:rsidRPr="009656E4" w:rsidRDefault="0010158C" w:rsidP="00B650BD">
            <w:pPr>
              <w:widowControl w:val="0"/>
              <w:tabs>
                <w:tab w:val="clear" w:pos="720"/>
              </w:tabs>
              <w:autoSpaceDE w:val="0"/>
              <w:autoSpaceDN w:val="0"/>
              <w:adjustRightInd w:val="0"/>
              <w:spacing w:before="120" w:after="60"/>
              <w:rPr>
                <w:rFonts w:cs="Mangal"/>
                <w:szCs w:val="20"/>
              </w:rPr>
            </w:pPr>
          </w:p>
        </w:tc>
      </w:tr>
    </w:tbl>
    <w:p w14:paraId="50CB07D7" w14:textId="26D5DFA1" w:rsidR="0010158C" w:rsidRPr="009656E4" w:rsidRDefault="0010158C" w:rsidP="0010158C">
      <w:pPr>
        <w:tabs>
          <w:tab w:val="clear" w:pos="720"/>
        </w:tabs>
        <w:ind w:left="144" w:hanging="144"/>
        <w:rPr>
          <w:szCs w:val="20"/>
        </w:rPr>
      </w:pPr>
      <w:r w:rsidRPr="009656E4">
        <w:rPr>
          <w:szCs w:val="20"/>
        </w:rPr>
        <w:t xml:space="preserve">1 As units are added or deleted from these tables through future </w:t>
      </w:r>
      <w:r w:rsidR="004E0C6D">
        <w:rPr>
          <w:szCs w:val="20"/>
        </w:rPr>
        <w:t>registration</w:t>
      </w:r>
      <w:r w:rsidRPr="009656E4">
        <w:rPr>
          <w:szCs w:val="20"/>
        </w:rPr>
        <w:t xml:space="preserve"> amendments, the remaining itemized unit costs should be updated for inflation when re-calculating the revised total cost in current dollars.</w:t>
      </w:r>
    </w:p>
    <w:p w14:paraId="35D25995" w14:textId="13FAB402" w:rsidR="00184E94" w:rsidRDefault="00184E94">
      <w:pPr>
        <w:tabs>
          <w:tab w:val="clear" w:pos="720"/>
        </w:tabs>
        <w:spacing w:before="-1" w:after="-1"/>
        <w:rPr>
          <w:szCs w:val="20"/>
        </w:rPr>
      </w:pPr>
      <w:r>
        <w:rPr>
          <w:szCs w:val="20"/>
        </w:rPr>
        <w:br w:type="page"/>
      </w:r>
    </w:p>
    <w:p w14:paraId="79985F83" w14:textId="77777777" w:rsidR="00AC5340" w:rsidRDefault="00C81F8B" w:rsidP="00AC5340">
      <w:pPr>
        <w:pStyle w:val="TableHeadings"/>
      </w:pPr>
      <w:r w:rsidRPr="009656E4">
        <w:lastRenderedPageBreak/>
        <w:t xml:space="preserve">Table VIII.B. </w:t>
      </w:r>
      <w:r w:rsidR="00B012EF" w:rsidRPr="00B012EF">
        <w:rPr>
          <w:rFonts w:ascii="Lucida Bright" w:hAnsi="Lucida Bright"/>
        </w:rPr>
        <w:t>–</w:t>
      </w:r>
      <w:r w:rsidRPr="009656E4">
        <w:t xml:space="preserve"> Post-Closure Period</w:t>
      </w:r>
    </w:p>
    <w:p w14:paraId="61C38391" w14:textId="65951A00" w:rsidR="00C81F8B" w:rsidRPr="009656E4" w:rsidRDefault="00C81F8B" w:rsidP="00AC5340"/>
    <w:tbl>
      <w:tblPr>
        <w:tblStyle w:val="TableGrid"/>
        <w:tblW w:w="8969" w:type="dxa"/>
        <w:tblLayout w:type="fixed"/>
        <w:tblLook w:val="0020" w:firstRow="1" w:lastRow="0" w:firstColumn="0" w:lastColumn="0" w:noHBand="0" w:noVBand="0"/>
      </w:tblPr>
      <w:tblGrid>
        <w:gridCol w:w="2243"/>
        <w:gridCol w:w="2242"/>
        <w:gridCol w:w="2242"/>
        <w:gridCol w:w="2242"/>
      </w:tblGrid>
      <w:tr w:rsidR="00C81F8B" w:rsidRPr="009656E4" w14:paraId="334C6BDA" w14:textId="77777777" w:rsidTr="002A06F9">
        <w:trPr>
          <w:trHeight w:val="360"/>
        </w:trPr>
        <w:tc>
          <w:tcPr>
            <w:tcW w:w="2243" w:type="dxa"/>
          </w:tcPr>
          <w:p w14:paraId="249B34BC" w14:textId="77777777" w:rsidR="00C81F8B" w:rsidRPr="009656E4" w:rsidRDefault="00C81F8B" w:rsidP="002A06F9">
            <w:pPr>
              <w:pStyle w:val="StyleTableofFiguresCentered"/>
            </w:pPr>
            <w:bookmarkStart w:id="326" w:name="Table_VIIG"/>
            <w:bookmarkEnd w:id="326"/>
            <w:r w:rsidRPr="009656E4">
              <w:t>Unit Name</w:t>
            </w:r>
          </w:p>
        </w:tc>
        <w:tc>
          <w:tcPr>
            <w:tcW w:w="2242" w:type="dxa"/>
          </w:tcPr>
          <w:p w14:paraId="7142C8B7" w14:textId="77777777" w:rsidR="00C81F8B" w:rsidRPr="009656E4" w:rsidRDefault="00C81F8B" w:rsidP="002A06F9">
            <w:pPr>
              <w:pStyle w:val="StyleTableofFiguresCentered"/>
            </w:pPr>
            <w:r w:rsidRPr="009656E4">
              <w:t>Date Certified Closed</w:t>
            </w:r>
          </w:p>
        </w:tc>
        <w:tc>
          <w:tcPr>
            <w:tcW w:w="2242" w:type="dxa"/>
          </w:tcPr>
          <w:p w14:paraId="2A1B0C11" w14:textId="76A454BC" w:rsidR="00C81F8B" w:rsidRPr="009656E4" w:rsidRDefault="00C81F8B" w:rsidP="002A06F9">
            <w:pPr>
              <w:pStyle w:val="StyleTableofFiguresCentered"/>
            </w:pPr>
            <w:r w:rsidRPr="009656E4">
              <w:t>Authorized Post</w:t>
            </w:r>
            <w:r w:rsidR="002405C7" w:rsidRPr="009656E4">
              <w:t>-</w:t>
            </w:r>
            <w:r w:rsidRPr="009656E4">
              <w:t>Closure Period (Yrs.)</w:t>
            </w:r>
          </w:p>
        </w:tc>
        <w:tc>
          <w:tcPr>
            <w:tcW w:w="2242" w:type="dxa"/>
          </w:tcPr>
          <w:p w14:paraId="6AAABE1E" w14:textId="1953A556" w:rsidR="00C81F8B" w:rsidRPr="009656E4" w:rsidRDefault="00C81F8B" w:rsidP="002A06F9">
            <w:pPr>
              <w:pStyle w:val="StyleTableofFiguresCentered"/>
            </w:pPr>
            <w:r w:rsidRPr="009656E4">
              <w:t>Earliest Date Post</w:t>
            </w:r>
            <w:r w:rsidR="002405C7" w:rsidRPr="009656E4">
              <w:t>-</w:t>
            </w:r>
            <w:r w:rsidRPr="009656E4">
              <w:t>Closure Ends (See Note 1)</w:t>
            </w:r>
          </w:p>
        </w:tc>
      </w:tr>
      <w:tr w:rsidR="00C81F8B" w:rsidRPr="009656E4" w14:paraId="5000329B" w14:textId="77777777" w:rsidTr="002A06F9">
        <w:trPr>
          <w:trHeight w:val="360"/>
        </w:trPr>
        <w:tc>
          <w:tcPr>
            <w:tcW w:w="2243" w:type="dxa"/>
          </w:tcPr>
          <w:p w14:paraId="15D253B4" w14:textId="77777777" w:rsidR="00C81F8B" w:rsidRPr="009656E4" w:rsidRDefault="00C81F8B" w:rsidP="002A06F9">
            <w:pPr>
              <w:pStyle w:val="StyleTableofFiguresBold"/>
              <w:rPr>
                <w:szCs w:val="20"/>
              </w:rPr>
            </w:pPr>
            <w:r w:rsidRPr="009656E4">
              <w:rPr>
                <w:szCs w:val="20"/>
              </w:rPr>
              <w:t xml:space="preserve">[Unit Example 1] </w:t>
            </w:r>
          </w:p>
        </w:tc>
        <w:tc>
          <w:tcPr>
            <w:tcW w:w="2242" w:type="dxa"/>
          </w:tcPr>
          <w:p w14:paraId="40E1DB22" w14:textId="77777777" w:rsidR="00C81F8B" w:rsidRPr="009656E4" w:rsidRDefault="00C81F8B" w:rsidP="002A06F9">
            <w:pPr>
              <w:pStyle w:val="StyleTableofFiguresBold"/>
              <w:rPr>
                <w:szCs w:val="20"/>
              </w:rPr>
            </w:pPr>
            <w:r w:rsidRPr="009656E4">
              <w:rPr>
                <w:szCs w:val="20"/>
              </w:rPr>
              <w:t>[1/1/1995]</w:t>
            </w:r>
          </w:p>
        </w:tc>
        <w:tc>
          <w:tcPr>
            <w:tcW w:w="2242" w:type="dxa"/>
          </w:tcPr>
          <w:p w14:paraId="33A090C7" w14:textId="77777777" w:rsidR="00C81F8B" w:rsidRPr="009656E4" w:rsidRDefault="00C81F8B" w:rsidP="002A06F9">
            <w:pPr>
              <w:pStyle w:val="TableofFigures"/>
              <w:rPr>
                <w:szCs w:val="20"/>
              </w:rPr>
            </w:pPr>
            <w:r w:rsidRPr="009656E4">
              <w:rPr>
                <w:szCs w:val="20"/>
              </w:rPr>
              <w:t>30 years</w:t>
            </w:r>
          </w:p>
        </w:tc>
        <w:tc>
          <w:tcPr>
            <w:tcW w:w="2242" w:type="dxa"/>
          </w:tcPr>
          <w:p w14:paraId="31DEEB93" w14:textId="77777777" w:rsidR="00C81F8B" w:rsidRPr="009656E4" w:rsidRDefault="00C81F8B" w:rsidP="002A06F9">
            <w:pPr>
              <w:pStyle w:val="StyleTableofFiguresBold"/>
              <w:rPr>
                <w:szCs w:val="20"/>
              </w:rPr>
            </w:pPr>
            <w:r w:rsidRPr="009656E4">
              <w:rPr>
                <w:szCs w:val="20"/>
              </w:rPr>
              <w:t>[1/1/2025]</w:t>
            </w:r>
          </w:p>
        </w:tc>
      </w:tr>
      <w:tr w:rsidR="00C81F8B" w:rsidRPr="009656E4" w14:paraId="0C35656F" w14:textId="77777777" w:rsidTr="002A06F9">
        <w:trPr>
          <w:trHeight w:val="360"/>
        </w:trPr>
        <w:tc>
          <w:tcPr>
            <w:tcW w:w="2243" w:type="dxa"/>
          </w:tcPr>
          <w:p w14:paraId="32A233BC" w14:textId="77777777" w:rsidR="00C81F8B" w:rsidRPr="009656E4" w:rsidRDefault="00C81F8B" w:rsidP="002A06F9">
            <w:pPr>
              <w:pStyle w:val="StyleTableofFiguresBold"/>
              <w:rPr>
                <w:szCs w:val="20"/>
              </w:rPr>
            </w:pPr>
            <w:r w:rsidRPr="009656E4">
              <w:rPr>
                <w:szCs w:val="20"/>
              </w:rPr>
              <w:t>[Unit Example 2]</w:t>
            </w:r>
          </w:p>
        </w:tc>
        <w:tc>
          <w:tcPr>
            <w:tcW w:w="2242" w:type="dxa"/>
          </w:tcPr>
          <w:p w14:paraId="13A77B75" w14:textId="77777777" w:rsidR="00C81F8B" w:rsidRPr="009656E4" w:rsidRDefault="00C81F8B" w:rsidP="002A06F9">
            <w:pPr>
              <w:pStyle w:val="StyleTableofFiguresBold"/>
              <w:rPr>
                <w:szCs w:val="20"/>
              </w:rPr>
            </w:pPr>
            <w:r w:rsidRPr="009656E4">
              <w:rPr>
                <w:szCs w:val="20"/>
              </w:rPr>
              <w:t>[1/1/1990]</w:t>
            </w:r>
          </w:p>
        </w:tc>
        <w:tc>
          <w:tcPr>
            <w:tcW w:w="2242" w:type="dxa"/>
          </w:tcPr>
          <w:p w14:paraId="1B37E7E9" w14:textId="77777777" w:rsidR="00C81F8B" w:rsidRPr="009656E4" w:rsidRDefault="00C81F8B" w:rsidP="002A06F9">
            <w:pPr>
              <w:pStyle w:val="TableofFigures"/>
              <w:rPr>
                <w:szCs w:val="20"/>
              </w:rPr>
            </w:pPr>
            <w:r w:rsidRPr="009656E4">
              <w:rPr>
                <w:szCs w:val="20"/>
              </w:rPr>
              <w:t>30 years</w:t>
            </w:r>
          </w:p>
        </w:tc>
        <w:tc>
          <w:tcPr>
            <w:tcW w:w="2242" w:type="dxa"/>
          </w:tcPr>
          <w:p w14:paraId="4AC89628" w14:textId="77777777" w:rsidR="00C81F8B" w:rsidRPr="009656E4" w:rsidRDefault="00C81F8B" w:rsidP="002A06F9">
            <w:pPr>
              <w:pStyle w:val="StyleTableofFiguresBold"/>
              <w:rPr>
                <w:szCs w:val="20"/>
              </w:rPr>
            </w:pPr>
            <w:r w:rsidRPr="009656E4">
              <w:rPr>
                <w:szCs w:val="20"/>
              </w:rPr>
              <w:t>[1/1/2020]</w:t>
            </w:r>
          </w:p>
        </w:tc>
      </w:tr>
      <w:tr w:rsidR="00C81F8B" w:rsidRPr="009656E4" w14:paraId="5E940B14" w14:textId="77777777" w:rsidTr="002A06F9">
        <w:trPr>
          <w:trHeight w:val="360"/>
        </w:trPr>
        <w:tc>
          <w:tcPr>
            <w:tcW w:w="2243" w:type="dxa"/>
          </w:tcPr>
          <w:p w14:paraId="77811230" w14:textId="77777777" w:rsidR="00C81F8B" w:rsidRPr="009656E4" w:rsidRDefault="00C81F8B" w:rsidP="002A06F9">
            <w:pPr>
              <w:pStyle w:val="StyleTableofFiguresBold"/>
              <w:rPr>
                <w:szCs w:val="20"/>
              </w:rPr>
            </w:pPr>
            <w:r w:rsidRPr="009656E4">
              <w:rPr>
                <w:szCs w:val="20"/>
              </w:rPr>
              <w:t>[Unit Example 3]</w:t>
            </w:r>
          </w:p>
        </w:tc>
        <w:tc>
          <w:tcPr>
            <w:tcW w:w="2242" w:type="dxa"/>
          </w:tcPr>
          <w:p w14:paraId="2DA3A47D" w14:textId="77777777" w:rsidR="00C81F8B" w:rsidRPr="009656E4" w:rsidRDefault="00C81F8B" w:rsidP="002A06F9">
            <w:pPr>
              <w:pStyle w:val="StyleTableofFiguresBold"/>
              <w:rPr>
                <w:szCs w:val="20"/>
              </w:rPr>
            </w:pPr>
            <w:r w:rsidRPr="009656E4">
              <w:rPr>
                <w:szCs w:val="20"/>
              </w:rPr>
              <w:t>[1/1/1984]</w:t>
            </w:r>
          </w:p>
        </w:tc>
        <w:tc>
          <w:tcPr>
            <w:tcW w:w="2242" w:type="dxa"/>
          </w:tcPr>
          <w:p w14:paraId="79EA1C5C" w14:textId="77777777" w:rsidR="00C81F8B" w:rsidRPr="009656E4" w:rsidRDefault="00C81F8B" w:rsidP="002A06F9">
            <w:pPr>
              <w:pStyle w:val="TableofFigures"/>
              <w:rPr>
                <w:szCs w:val="20"/>
              </w:rPr>
            </w:pPr>
            <w:r w:rsidRPr="009656E4">
              <w:rPr>
                <w:szCs w:val="20"/>
              </w:rPr>
              <w:t>30 years</w:t>
            </w:r>
          </w:p>
        </w:tc>
        <w:tc>
          <w:tcPr>
            <w:tcW w:w="2242" w:type="dxa"/>
          </w:tcPr>
          <w:p w14:paraId="254EE42B" w14:textId="77777777" w:rsidR="00C81F8B" w:rsidRPr="009656E4" w:rsidRDefault="00C81F8B" w:rsidP="002A06F9">
            <w:pPr>
              <w:pStyle w:val="StyleTableofFiguresBold"/>
              <w:rPr>
                <w:szCs w:val="20"/>
              </w:rPr>
            </w:pPr>
            <w:r w:rsidRPr="009656E4">
              <w:rPr>
                <w:szCs w:val="20"/>
              </w:rPr>
              <w:t>[1/1/2014]</w:t>
            </w:r>
          </w:p>
        </w:tc>
      </w:tr>
    </w:tbl>
    <w:p w14:paraId="7079E6B7" w14:textId="77777777" w:rsidR="00C81F8B" w:rsidRPr="009656E4" w:rsidRDefault="00C81F8B" w:rsidP="00C81F8B">
      <w:pPr>
        <w:rPr>
          <w:szCs w:val="20"/>
        </w:rPr>
      </w:pPr>
    </w:p>
    <w:p w14:paraId="0F94DC44" w14:textId="20908894" w:rsidR="00C81F8B" w:rsidRPr="009656E4" w:rsidRDefault="00C81F8B" w:rsidP="00C81F8B">
      <w:pPr>
        <w:rPr>
          <w:szCs w:val="20"/>
        </w:rPr>
      </w:pPr>
      <w:r w:rsidRPr="009656E4">
        <w:rPr>
          <w:szCs w:val="20"/>
        </w:rPr>
        <w:t xml:space="preserve">Note 1 – Post-Closure Care shall continue beyond the specified date until the Executive Director has approved the applicant’s request to reduce or terminate the post-closure period, consistent with 30 TAC </w:t>
      </w:r>
      <w:r w:rsidR="00CC2158" w:rsidRPr="009656E4">
        <w:rPr>
          <w:szCs w:val="20"/>
        </w:rPr>
        <w:t>§</w:t>
      </w:r>
      <w:r w:rsidRPr="009656E4">
        <w:rPr>
          <w:szCs w:val="20"/>
        </w:rPr>
        <w:t>352.1241 – Post-Closure</w:t>
      </w:r>
      <w:r w:rsidR="004E0C6D">
        <w:rPr>
          <w:szCs w:val="20"/>
        </w:rPr>
        <w:t xml:space="preserve"> Care</w:t>
      </w:r>
      <w:r w:rsidRPr="009656E4">
        <w:rPr>
          <w:szCs w:val="20"/>
        </w:rPr>
        <w:t xml:space="preserve"> Requirements. </w:t>
      </w:r>
    </w:p>
    <w:p w14:paraId="0D6B1097" w14:textId="77777777" w:rsidR="00C81F8B" w:rsidRPr="009656E4" w:rsidRDefault="00C81F8B" w:rsidP="00C81F8B">
      <w:pPr>
        <w:tabs>
          <w:tab w:val="clear" w:pos="720"/>
        </w:tabs>
        <w:spacing w:before="-1" w:after="-1"/>
        <w:rPr>
          <w:rStyle w:val="Strong"/>
          <w:szCs w:val="20"/>
        </w:rPr>
      </w:pPr>
      <w:r w:rsidRPr="009656E4">
        <w:rPr>
          <w:rStyle w:val="Strong"/>
          <w:szCs w:val="20"/>
        </w:rPr>
        <w:br w:type="page"/>
      </w:r>
    </w:p>
    <w:p w14:paraId="5F6820F5" w14:textId="77777777" w:rsidR="00C81F8B" w:rsidRPr="009656E4" w:rsidRDefault="00C81F8B" w:rsidP="00C81F8B">
      <w:pPr>
        <w:pStyle w:val="BodyText2Indent"/>
        <w:ind w:left="0"/>
        <w:rPr>
          <w:rFonts w:ascii="Lucida Bright" w:hAnsi="Lucida Bright"/>
          <w:b/>
          <w:sz w:val="20"/>
          <w:szCs w:val="20"/>
        </w:rPr>
      </w:pPr>
      <w:r w:rsidRPr="009656E4">
        <w:rPr>
          <w:rFonts w:ascii="Lucida Bright" w:hAnsi="Lucida Bright"/>
          <w:b/>
          <w:sz w:val="20"/>
          <w:szCs w:val="20"/>
        </w:rPr>
        <w:lastRenderedPageBreak/>
        <w:t>Surface Impoundments: Dike Construction</w:t>
      </w:r>
    </w:p>
    <w:p w14:paraId="38C5485F" w14:textId="0DBF9C31" w:rsidR="00C81F8B" w:rsidRPr="009656E4" w:rsidRDefault="00C81F8B" w:rsidP="00C81F8B">
      <w:pPr>
        <w:pStyle w:val="BodyText2Indent"/>
        <w:ind w:left="0"/>
        <w:rPr>
          <w:rFonts w:ascii="Lucida Bright" w:hAnsi="Lucida Bright"/>
          <w:sz w:val="20"/>
          <w:szCs w:val="20"/>
        </w:rPr>
      </w:pPr>
      <w:r w:rsidRPr="009656E4">
        <w:rPr>
          <w:rFonts w:ascii="Lucida Bright" w:hAnsi="Lucida Bright"/>
          <w:sz w:val="20"/>
          <w:szCs w:val="20"/>
        </w:rPr>
        <w:t>For each surface impoundment dike</w:t>
      </w:r>
      <w:r w:rsidR="00B51B2B">
        <w:rPr>
          <w:rFonts w:ascii="Lucida Bright" w:hAnsi="Lucida Bright"/>
          <w:sz w:val="20"/>
          <w:szCs w:val="20"/>
        </w:rPr>
        <w:t>,</w:t>
      </w:r>
      <w:r w:rsidRPr="009656E4">
        <w:rPr>
          <w:rFonts w:ascii="Lucida Bright" w:hAnsi="Lucida Bright"/>
          <w:sz w:val="20"/>
          <w:szCs w:val="20"/>
        </w:rPr>
        <w:t xml:space="preserve"> complete the following information:</w:t>
      </w:r>
    </w:p>
    <w:p w14:paraId="03763789" w14:textId="77777777" w:rsidR="00C81F8B" w:rsidRPr="009656E4" w:rsidRDefault="00C81F8B" w:rsidP="00C81F8B">
      <w:pPr>
        <w:pStyle w:val="BodyText2Indent"/>
        <w:ind w:left="0"/>
        <w:rPr>
          <w:rFonts w:ascii="Lucida Bright" w:hAnsi="Lucida Bright"/>
          <w:sz w:val="20"/>
          <w:szCs w:val="20"/>
        </w:rPr>
      </w:pPr>
    </w:p>
    <w:p w14:paraId="693D4022" w14:textId="77777777" w:rsidR="00C81F8B" w:rsidRPr="009656E4" w:rsidRDefault="00C81F8B" w:rsidP="00C81F8B">
      <w:pPr>
        <w:pStyle w:val="BodyText2Indent"/>
        <w:ind w:left="0"/>
        <w:rPr>
          <w:rFonts w:ascii="Lucida Bright" w:hAnsi="Lucida Bright"/>
          <w:sz w:val="20"/>
          <w:szCs w:val="20"/>
        </w:rPr>
      </w:pPr>
    </w:p>
    <w:p w14:paraId="6DD24F7C" w14:textId="77777777" w:rsidR="00C81F8B" w:rsidRPr="009656E4" w:rsidRDefault="00C81F8B" w:rsidP="00C81F8B">
      <w:pPr>
        <w:tabs>
          <w:tab w:val="clear" w:pos="720"/>
        </w:tabs>
        <w:ind w:left="270"/>
      </w:pPr>
      <w:r w:rsidRPr="009656E4">
        <w:t>"I, _______</w:t>
      </w:r>
      <w:proofErr w:type="gramStart"/>
      <w:r w:rsidRPr="009656E4">
        <w:t>_(</w:t>
      </w:r>
      <w:proofErr w:type="gramEnd"/>
      <w:r w:rsidRPr="009656E4">
        <w:t>licensed Professional Engineer), Texas P.E. License Number _________, of Registered Firm ________(Name), Registered Firm No.________</w:t>
      </w:r>
      <w:r w:rsidRPr="009656E4">
        <w:tab/>
        <w:t>(Registration Number), certify under penalty of law that I have personally examined and am familiar with the design and construction of the dikes that are a portion of</w:t>
      </w:r>
      <w:r w:rsidRPr="009656E4">
        <w:tab/>
        <w:t>(surface impoundment unit name).</w:t>
      </w:r>
    </w:p>
    <w:p w14:paraId="384040E8" w14:textId="77777777" w:rsidR="00C81F8B" w:rsidRPr="009656E4" w:rsidRDefault="00C81F8B" w:rsidP="00C81F8B">
      <w:pPr>
        <w:tabs>
          <w:tab w:val="clear" w:pos="720"/>
        </w:tabs>
        <w:ind w:left="270"/>
      </w:pPr>
    </w:p>
    <w:p w14:paraId="7627225A" w14:textId="77777777" w:rsidR="00467C0A" w:rsidRDefault="00C81F8B" w:rsidP="00467C0A">
      <w:pPr>
        <w:tabs>
          <w:tab w:val="clear" w:pos="720"/>
        </w:tabs>
        <w:ind w:left="270"/>
      </w:pPr>
      <w:r w:rsidRPr="009656E4">
        <w:tab/>
      </w:r>
      <w:r w:rsidR="00467C0A" w:rsidRPr="009656E4">
        <w:t>I further certify that I have evaluated the dike design and materials of construction using accepted engineering procedures, and have determined that the dike, including the portion of the dike providing freeboard, has structural integrity, and</w:t>
      </w:r>
      <w:r w:rsidR="00467C0A">
        <w:t xml:space="preserve"> is constructed in accordance with applicable surface impoundment criteria per the following:</w:t>
      </w:r>
    </w:p>
    <w:p w14:paraId="565DDA58" w14:textId="77777777" w:rsidR="00467C0A" w:rsidRDefault="00467C0A" w:rsidP="00467C0A">
      <w:pPr>
        <w:tabs>
          <w:tab w:val="clear" w:pos="720"/>
        </w:tabs>
        <w:ind w:left="270"/>
      </w:pPr>
    </w:p>
    <w:p w14:paraId="698E415A" w14:textId="77777777" w:rsidR="00467C0A" w:rsidRPr="00751F42" w:rsidRDefault="00467C0A" w:rsidP="00467C0A">
      <w:pPr>
        <w:tabs>
          <w:tab w:val="clear" w:pos="720"/>
        </w:tabs>
        <w:ind w:left="270"/>
        <w:rPr>
          <w:rStyle w:val="Hyperlink"/>
        </w:rPr>
      </w:pPr>
      <w:r>
        <w:t xml:space="preserve">_____  Existing Diked Surface Impoundment – </w:t>
      </w:r>
      <w:hyperlink r:id="rId19" w:anchor="sp40.27.257.d" w:history="1">
        <w:r w:rsidRPr="006A6B09">
          <w:rPr>
            <w:rStyle w:val="Hyperlink"/>
          </w:rPr>
          <w:t>40 CFR 257.73(a)(1) through (4)</w:t>
        </w:r>
      </w:hyperlink>
      <w:r>
        <w:t xml:space="preserve"> and </w:t>
      </w:r>
      <w:r>
        <w:fldChar w:fldCharType="begin"/>
      </w:r>
      <w:r>
        <w:instrText xml:space="preserve"> HYPERLINK "https://texreg.sos.state.tx.us/public/readtac$ext.TacPage?sl=R&amp;app=9&amp;p_dir=&amp;p_rloc=&amp;p_tloc=&amp;p_ploc=&amp;pg=1&amp;p_tac=&amp;ti=30&amp;pt=1&amp;ch=352&amp;rl=731" </w:instrText>
      </w:r>
      <w:r>
        <w:fldChar w:fldCharType="separate"/>
      </w:r>
      <w:r w:rsidRPr="00751F42">
        <w:rPr>
          <w:rStyle w:val="Hyperlink"/>
        </w:rPr>
        <w:t>30 TAC Section 352.731.</w:t>
      </w:r>
    </w:p>
    <w:p w14:paraId="116DFC4E" w14:textId="77777777" w:rsidR="00467C0A" w:rsidRDefault="00467C0A" w:rsidP="00467C0A">
      <w:pPr>
        <w:tabs>
          <w:tab w:val="clear" w:pos="720"/>
        </w:tabs>
        <w:ind w:left="270"/>
      </w:pPr>
      <w:r>
        <w:fldChar w:fldCharType="end"/>
      </w:r>
    </w:p>
    <w:p w14:paraId="4374F14F" w14:textId="77777777" w:rsidR="00467C0A" w:rsidRPr="00751F42" w:rsidRDefault="00467C0A" w:rsidP="00467C0A">
      <w:pPr>
        <w:tabs>
          <w:tab w:val="clear" w:pos="720"/>
        </w:tabs>
        <w:ind w:left="270"/>
        <w:rPr>
          <w:rStyle w:val="Hyperlink"/>
        </w:rPr>
      </w:pPr>
      <w:r>
        <w:t xml:space="preserve">______ New or Lateral Diked Surface Impoundment – </w:t>
      </w:r>
      <w:hyperlink r:id="rId20" w:anchor="sp40.27.257.d" w:history="1">
        <w:r w:rsidRPr="001931EC">
          <w:rPr>
            <w:rStyle w:val="Hyperlink"/>
          </w:rPr>
          <w:t>40 CFR 257.74(a)(1) through (4)</w:t>
        </w:r>
      </w:hyperlink>
      <w:r>
        <w:t xml:space="preserve"> and </w:t>
      </w:r>
      <w:r>
        <w:fldChar w:fldCharType="begin"/>
      </w:r>
      <w:r>
        <w:instrText xml:space="preserve"> HYPERLINK "https://texreg.sos.state.tx.us/public/readtac$ext.TacPage?sl=R&amp;app=9&amp;p_dir=&amp;p_rloc=&amp;p_tloc=&amp;p_ploc=&amp;pg=1&amp;p_tac=&amp;ti=30&amp;pt=1&amp;ch=352&amp;rl=741" </w:instrText>
      </w:r>
      <w:r>
        <w:fldChar w:fldCharType="separate"/>
      </w:r>
      <w:r w:rsidRPr="00751F42">
        <w:rPr>
          <w:rStyle w:val="Hyperlink"/>
        </w:rPr>
        <w:t>30 TAC Section 352.741.</w:t>
      </w:r>
    </w:p>
    <w:p w14:paraId="1882CA45" w14:textId="785A4DA5" w:rsidR="00C81F8B" w:rsidRPr="009656E4" w:rsidRDefault="00467C0A" w:rsidP="00467C0A">
      <w:pPr>
        <w:tabs>
          <w:tab w:val="clear" w:pos="720"/>
        </w:tabs>
        <w:ind w:left="270"/>
      </w:pPr>
      <w:r>
        <w:fldChar w:fldCharType="end"/>
      </w:r>
      <w:r w:rsidR="00C81F8B" w:rsidRPr="009656E4">
        <w:tab/>
      </w:r>
    </w:p>
    <w:p w14:paraId="6C966858" w14:textId="77777777" w:rsidR="00C81F8B" w:rsidRPr="009656E4" w:rsidRDefault="00C81F8B" w:rsidP="00C81F8B">
      <w:pPr>
        <w:tabs>
          <w:tab w:val="clear" w:pos="720"/>
        </w:tabs>
        <w:ind w:left="270"/>
      </w:pPr>
      <w:r w:rsidRPr="009656E4">
        <w:t>Date:  ___________________"</w:t>
      </w:r>
    </w:p>
    <w:p w14:paraId="612DE969" w14:textId="77777777" w:rsidR="00C81F8B" w:rsidRPr="009656E4" w:rsidRDefault="00C81F8B" w:rsidP="00C81F8B">
      <w:pPr>
        <w:tabs>
          <w:tab w:val="clear" w:pos="720"/>
        </w:tabs>
        <w:ind w:left="270"/>
      </w:pPr>
      <w:r w:rsidRPr="009656E4">
        <w:tab/>
      </w:r>
    </w:p>
    <w:p w14:paraId="39603B49" w14:textId="77777777" w:rsidR="00C81F8B" w:rsidRPr="009656E4" w:rsidRDefault="00C81F8B" w:rsidP="00C81F8B">
      <w:pPr>
        <w:tabs>
          <w:tab w:val="clear" w:pos="720"/>
        </w:tabs>
        <w:ind w:left="270"/>
      </w:pPr>
      <w:r w:rsidRPr="009656E4">
        <w:t>"(Signature)"</w:t>
      </w:r>
    </w:p>
    <w:p w14:paraId="3BCF26B4" w14:textId="77777777" w:rsidR="00C81F8B" w:rsidRPr="009656E4" w:rsidRDefault="00C81F8B" w:rsidP="00C81F8B">
      <w:pPr>
        <w:tabs>
          <w:tab w:val="clear" w:pos="720"/>
        </w:tabs>
        <w:ind w:left="270"/>
      </w:pPr>
      <w:r w:rsidRPr="009656E4">
        <w:tab/>
      </w:r>
    </w:p>
    <w:p w14:paraId="150C904C" w14:textId="77777777" w:rsidR="00C81F8B" w:rsidRPr="009656E4" w:rsidRDefault="00C81F8B" w:rsidP="00C81F8B">
      <w:pPr>
        <w:tabs>
          <w:tab w:val="clear" w:pos="720"/>
        </w:tabs>
        <w:ind w:left="270"/>
      </w:pPr>
      <w:r w:rsidRPr="009656E4">
        <w:t>"(Seal)"</w:t>
      </w:r>
    </w:p>
    <w:sectPr w:rsidR="00C81F8B" w:rsidRPr="009656E4" w:rsidSect="004C56F2">
      <w:headerReference w:type="default" r:id="rId21"/>
      <w:footerReference w:type="default" r:id="rId22"/>
      <w:pgSz w:w="12240" w:h="15840"/>
      <w:pgMar w:top="108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EC7B4" w14:textId="77777777" w:rsidR="00E34101" w:rsidRDefault="00E34101" w:rsidP="00E52C9A">
      <w:r>
        <w:separator/>
      </w:r>
    </w:p>
  </w:endnote>
  <w:endnote w:type="continuationSeparator" w:id="0">
    <w:p w14:paraId="05622577" w14:textId="77777777" w:rsidR="00E34101" w:rsidRDefault="00E34101"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9896124"/>
      <w:docPartObj>
        <w:docPartGallery w:val="Page Numbers (Bottom of Page)"/>
        <w:docPartUnique/>
      </w:docPartObj>
    </w:sdtPr>
    <w:sdtEndPr/>
    <w:sdtContent>
      <w:sdt>
        <w:sdtPr>
          <w:id w:val="-1769616900"/>
          <w:docPartObj>
            <w:docPartGallery w:val="Page Numbers (Top of Page)"/>
            <w:docPartUnique/>
          </w:docPartObj>
        </w:sdtPr>
        <w:sdtEndPr/>
        <w:sdtContent>
          <w:p w14:paraId="0D4EBBC5" w14:textId="1E636046" w:rsidR="00FC1E29" w:rsidRPr="00AA1225" w:rsidRDefault="00FC1E29" w:rsidP="00A74DF1">
            <w:pPr>
              <w:pStyle w:val="Footer"/>
              <w:rPr>
                <w:szCs w:val="20"/>
              </w:rPr>
            </w:pPr>
            <w:r w:rsidRPr="00A61425">
              <w:t>TCEQ CCR Registration Application</w:t>
            </w:r>
            <w:r>
              <w:t xml:space="preserve"> </w:t>
            </w:r>
            <w:r>
              <w:tab/>
            </w:r>
            <w:r>
              <w:tab/>
            </w:r>
            <w:r w:rsidRPr="00AA1225">
              <w:rPr>
                <w:szCs w:val="20"/>
              </w:rPr>
              <w:t xml:space="preserve">Page </w:t>
            </w:r>
            <w:r w:rsidRPr="00AA1225">
              <w:rPr>
                <w:szCs w:val="20"/>
              </w:rPr>
              <w:fldChar w:fldCharType="begin"/>
            </w:r>
            <w:r w:rsidRPr="00AA1225">
              <w:rPr>
                <w:szCs w:val="20"/>
              </w:rPr>
              <w:instrText xml:space="preserve"> PAGE </w:instrText>
            </w:r>
            <w:r w:rsidRPr="00AA1225">
              <w:rPr>
                <w:szCs w:val="20"/>
              </w:rPr>
              <w:fldChar w:fldCharType="separate"/>
            </w:r>
            <w:r w:rsidRPr="00AA1225">
              <w:rPr>
                <w:noProof/>
                <w:szCs w:val="20"/>
              </w:rPr>
              <w:t>2</w:t>
            </w:r>
            <w:r w:rsidRPr="00AA1225">
              <w:rPr>
                <w:szCs w:val="20"/>
              </w:rPr>
              <w:fldChar w:fldCharType="end"/>
            </w:r>
            <w:r w:rsidRPr="00AA1225">
              <w:rPr>
                <w:szCs w:val="20"/>
              </w:rPr>
              <w:t xml:space="preserve"> of </w:t>
            </w:r>
            <w:r>
              <w:rPr>
                <w:szCs w:val="20"/>
              </w:rPr>
              <w:t>38</w:t>
            </w:r>
          </w:p>
        </w:sdtContent>
      </w:sdt>
    </w:sdtContent>
  </w:sdt>
  <w:p w14:paraId="4FCEC662" w14:textId="7240BC9B" w:rsidR="00FC1E29" w:rsidRDefault="00FC1E29" w:rsidP="003E0DB2">
    <w:pPr>
      <w:tabs>
        <w:tab w:val="center" w:pos="4320"/>
        <w:tab w:val="right" w:pos="8640"/>
      </w:tabs>
    </w:pPr>
    <w:r w:rsidRPr="00A61425">
      <w:t>TCEQ-</w:t>
    </w:r>
    <w:r>
      <w:t>20870</w:t>
    </w:r>
    <w:r w:rsidRPr="00A61425">
      <w:t xml:space="preserve"> (</w:t>
    </w:r>
    <w:r w:rsidR="00CB5A24">
      <w:t>Updated</w:t>
    </w:r>
    <w:r w:rsidRPr="00A61425">
      <w:t xml:space="preserve"> </w:t>
    </w:r>
    <w:r>
      <w:t>0</w:t>
    </w:r>
    <w:r w:rsidR="00CB5A24">
      <w:t>9</w:t>
    </w:r>
    <w:r w:rsidRPr="00A61425">
      <w:t>-</w:t>
    </w:r>
    <w:r>
      <w:t>2</w:t>
    </w:r>
    <w:r w:rsidR="00CB5A24">
      <w:t>7</w:t>
    </w:r>
    <w:r w:rsidRPr="00A61425">
      <w:t>-</w:t>
    </w:r>
    <w:r>
      <w:t>202</w:t>
    </w:r>
    <w:r w:rsidR="00CB5A24">
      <w:t>1</w:t>
    </w:r>
    <w:r w:rsidRPr="00A61425">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7337210"/>
      <w:docPartObj>
        <w:docPartGallery w:val="Page Numbers (Bottom of Page)"/>
        <w:docPartUnique/>
      </w:docPartObj>
    </w:sdtPr>
    <w:sdtEndPr/>
    <w:sdtContent>
      <w:sdt>
        <w:sdtPr>
          <w:id w:val="-1237239804"/>
          <w:docPartObj>
            <w:docPartGallery w:val="Page Numbers (Top of Page)"/>
            <w:docPartUnique/>
          </w:docPartObj>
        </w:sdtPr>
        <w:sdtEndPr/>
        <w:sdtContent>
          <w:p w14:paraId="21CE8A29" w14:textId="71A5BCDD" w:rsidR="00FC1E29" w:rsidRPr="00AA1225" w:rsidRDefault="00FC1E29" w:rsidP="00CA0CEF">
            <w:pPr>
              <w:pStyle w:val="Footer"/>
              <w:rPr>
                <w:szCs w:val="20"/>
              </w:rPr>
            </w:pPr>
            <w:r w:rsidRPr="00A61425">
              <w:t>TCEQ CCR Registration Application</w:t>
            </w:r>
            <w:r>
              <w:t xml:space="preserve"> </w:t>
            </w:r>
            <w:r>
              <w:tab/>
            </w:r>
            <w:r>
              <w:tab/>
            </w:r>
            <w:r w:rsidRPr="00AA1225">
              <w:rPr>
                <w:szCs w:val="20"/>
              </w:rPr>
              <w:t xml:space="preserve">Page </w:t>
            </w:r>
            <w:r w:rsidRPr="00AA1225">
              <w:rPr>
                <w:szCs w:val="20"/>
              </w:rPr>
              <w:fldChar w:fldCharType="begin"/>
            </w:r>
            <w:r w:rsidRPr="00AA1225">
              <w:rPr>
                <w:szCs w:val="20"/>
              </w:rPr>
              <w:instrText xml:space="preserve"> PAGE </w:instrText>
            </w:r>
            <w:r w:rsidRPr="00AA1225">
              <w:rPr>
                <w:szCs w:val="20"/>
              </w:rPr>
              <w:fldChar w:fldCharType="separate"/>
            </w:r>
            <w:r>
              <w:rPr>
                <w:szCs w:val="20"/>
              </w:rPr>
              <w:t>18</w:t>
            </w:r>
            <w:r w:rsidRPr="00AA1225">
              <w:rPr>
                <w:szCs w:val="20"/>
              </w:rPr>
              <w:fldChar w:fldCharType="end"/>
            </w:r>
            <w:r w:rsidRPr="00AA1225">
              <w:rPr>
                <w:szCs w:val="20"/>
              </w:rPr>
              <w:t xml:space="preserve"> of </w:t>
            </w:r>
            <w:r>
              <w:rPr>
                <w:szCs w:val="20"/>
              </w:rPr>
              <w:t>38</w:t>
            </w:r>
          </w:p>
        </w:sdtContent>
      </w:sdt>
    </w:sdtContent>
  </w:sdt>
  <w:p w14:paraId="0B9701DE" w14:textId="169BAC42" w:rsidR="00FC1E29" w:rsidRDefault="00FC1E29" w:rsidP="00CA0CEF">
    <w:pPr>
      <w:tabs>
        <w:tab w:val="center" w:pos="4320"/>
        <w:tab w:val="right" w:pos="8640"/>
      </w:tabs>
    </w:pPr>
    <w:r w:rsidRPr="00A61425">
      <w:t>TCEQ-</w:t>
    </w:r>
    <w:r>
      <w:t>20870</w:t>
    </w:r>
    <w:r w:rsidRPr="00A61425">
      <w:t xml:space="preserve"> (</w:t>
    </w:r>
    <w:r>
      <w:t>New</w:t>
    </w:r>
    <w:r w:rsidRPr="00A61425">
      <w:t xml:space="preserve"> </w:t>
    </w:r>
    <w:r>
      <w:t>05</w:t>
    </w:r>
    <w:r w:rsidRPr="00A61425">
      <w:t>-</w:t>
    </w:r>
    <w:r>
      <w:t>28</w:t>
    </w:r>
    <w:r w:rsidRPr="00A61425">
      <w:t>-</w:t>
    </w:r>
    <w:r>
      <w:t>2020</w:t>
    </w:r>
    <w:r w:rsidRPr="00A61425">
      <w:t>)</w:t>
    </w:r>
  </w:p>
  <w:p w14:paraId="49C2930B" w14:textId="5FAF6AE5" w:rsidR="00FC1E29" w:rsidRPr="00CA0CEF" w:rsidRDefault="00FC1E29" w:rsidP="00CA0C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406286"/>
      <w:docPartObj>
        <w:docPartGallery w:val="Page Numbers (Bottom of Page)"/>
        <w:docPartUnique/>
      </w:docPartObj>
    </w:sdtPr>
    <w:sdtEndPr/>
    <w:sdtContent>
      <w:sdt>
        <w:sdtPr>
          <w:id w:val="312155789"/>
          <w:docPartObj>
            <w:docPartGallery w:val="Page Numbers (Top of Page)"/>
            <w:docPartUnique/>
          </w:docPartObj>
        </w:sdtPr>
        <w:sdtEndPr/>
        <w:sdtContent>
          <w:p w14:paraId="2E7172D6" w14:textId="156D5099" w:rsidR="00FC1E29" w:rsidRPr="00AA1225" w:rsidRDefault="00FC1E29" w:rsidP="00CA0CEF">
            <w:pPr>
              <w:pStyle w:val="Footer"/>
              <w:rPr>
                <w:szCs w:val="20"/>
              </w:rPr>
            </w:pPr>
            <w:r w:rsidRPr="00A61425">
              <w:t>TCEQ CCR Registration Application</w:t>
            </w:r>
            <w:r>
              <w:t xml:space="preserve"> </w:t>
            </w:r>
            <w:r>
              <w:tab/>
            </w:r>
            <w:r>
              <w:tab/>
            </w:r>
            <w:r>
              <w:tab/>
            </w:r>
            <w:r>
              <w:tab/>
            </w:r>
            <w:r>
              <w:tab/>
            </w:r>
            <w:r>
              <w:tab/>
            </w:r>
            <w:r w:rsidRPr="00AA1225">
              <w:rPr>
                <w:szCs w:val="20"/>
              </w:rPr>
              <w:t xml:space="preserve">Page </w:t>
            </w:r>
            <w:r w:rsidRPr="00AA1225">
              <w:rPr>
                <w:szCs w:val="20"/>
              </w:rPr>
              <w:fldChar w:fldCharType="begin"/>
            </w:r>
            <w:r w:rsidRPr="00AA1225">
              <w:rPr>
                <w:szCs w:val="20"/>
              </w:rPr>
              <w:instrText xml:space="preserve"> PAGE </w:instrText>
            </w:r>
            <w:r w:rsidRPr="00AA1225">
              <w:rPr>
                <w:szCs w:val="20"/>
              </w:rPr>
              <w:fldChar w:fldCharType="separate"/>
            </w:r>
            <w:r>
              <w:rPr>
                <w:szCs w:val="20"/>
              </w:rPr>
              <w:t>18</w:t>
            </w:r>
            <w:r w:rsidRPr="00AA1225">
              <w:rPr>
                <w:szCs w:val="20"/>
              </w:rPr>
              <w:fldChar w:fldCharType="end"/>
            </w:r>
            <w:r w:rsidRPr="00AA1225">
              <w:rPr>
                <w:szCs w:val="20"/>
              </w:rPr>
              <w:t xml:space="preserve"> of </w:t>
            </w:r>
            <w:r>
              <w:rPr>
                <w:szCs w:val="20"/>
              </w:rPr>
              <w:t>38</w:t>
            </w:r>
          </w:p>
        </w:sdtContent>
      </w:sdt>
    </w:sdtContent>
  </w:sdt>
  <w:p w14:paraId="514F4E3D" w14:textId="590AD8E0" w:rsidR="00FC1E29" w:rsidRDefault="00FC1E29" w:rsidP="00CA0CEF">
    <w:pPr>
      <w:tabs>
        <w:tab w:val="center" w:pos="4320"/>
        <w:tab w:val="right" w:pos="8640"/>
      </w:tabs>
    </w:pPr>
    <w:r w:rsidRPr="00A61425">
      <w:t>TCEQ-</w:t>
    </w:r>
    <w:r>
      <w:t>20870</w:t>
    </w:r>
    <w:r w:rsidRPr="00A61425">
      <w:t xml:space="preserve"> (</w:t>
    </w:r>
    <w:r>
      <w:t>New</w:t>
    </w:r>
    <w:r w:rsidRPr="00A61425">
      <w:t xml:space="preserve"> </w:t>
    </w:r>
    <w:r>
      <w:t>05</w:t>
    </w:r>
    <w:r w:rsidRPr="00A61425">
      <w:t>-</w:t>
    </w:r>
    <w:r>
      <w:t>28</w:t>
    </w:r>
    <w:r w:rsidRPr="00A61425">
      <w:t>-</w:t>
    </w:r>
    <w:r>
      <w:t>2020</w:t>
    </w:r>
    <w:r w:rsidRPr="00A61425">
      <w:t>)</w:t>
    </w:r>
  </w:p>
  <w:p w14:paraId="1873CA72" w14:textId="77777777" w:rsidR="00FC1E29" w:rsidRPr="00A61425" w:rsidRDefault="00FC1E29" w:rsidP="004C56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802439"/>
      <w:docPartObj>
        <w:docPartGallery w:val="Page Numbers (Bottom of Page)"/>
        <w:docPartUnique/>
      </w:docPartObj>
    </w:sdtPr>
    <w:sdtEndPr/>
    <w:sdtContent>
      <w:sdt>
        <w:sdtPr>
          <w:id w:val="-1447464349"/>
          <w:docPartObj>
            <w:docPartGallery w:val="Page Numbers (Top of Page)"/>
            <w:docPartUnique/>
          </w:docPartObj>
        </w:sdtPr>
        <w:sdtEndPr/>
        <w:sdtContent>
          <w:p w14:paraId="461028E2" w14:textId="77777777" w:rsidR="00FC1E29" w:rsidRPr="00AA1225" w:rsidRDefault="00FC1E29" w:rsidP="00CA0CEF">
            <w:pPr>
              <w:pStyle w:val="Footer"/>
              <w:rPr>
                <w:szCs w:val="20"/>
              </w:rPr>
            </w:pPr>
            <w:r w:rsidRPr="00A61425">
              <w:t>TCEQ CCR Registration Application</w:t>
            </w:r>
            <w:r>
              <w:t xml:space="preserve"> </w:t>
            </w:r>
            <w:r>
              <w:tab/>
            </w:r>
            <w:r>
              <w:tab/>
            </w:r>
            <w:r w:rsidRPr="00AA1225">
              <w:rPr>
                <w:szCs w:val="20"/>
              </w:rPr>
              <w:t xml:space="preserve">Page </w:t>
            </w:r>
            <w:r w:rsidRPr="00AA1225">
              <w:rPr>
                <w:szCs w:val="20"/>
              </w:rPr>
              <w:fldChar w:fldCharType="begin"/>
            </w:r>
            <w:r w:rsidRPr="00AA1225">
              <w:rPr>
                <w:szCs w:val="20"/>
              </w:rPr>
              <w:instrText xml:space="preserve"> PAGE </w:instrText>
            </w:r>
            <w:r w:rsidRPr="00AA1225">
              <w:rPr>
                <w:szCs w:val="20"/>
              </w:rPr>
              <w:fldChar w:fldCharType="separate"/>
            </w:r>
            <w:r>
              <w:rPr>
                <w:szCs w:val="20"/>
              </w:rPr>
              <w:t>18</w:t>
            </w:r>
            <w:r w:rsidRPr="00AA1225">
              <w:rPr>
                <w:szCs w:val="20"/>
              </w:rPr>
              <w:fldChar w:fldCharType="end"/>
            </w:r>
            <w:r w:rsidRPr="00AA1225">
              <w:rPr>
                <w:szCs w:val="20"/>
              </w:rPr>
              <w:t xml:space="preserve"> of </w:t>
            </w:r>
            <w:r>
              <w:rPr>
                <w:szCs w:val="20"/>
              </w:rPr>
              <w:t>38</w:t>
            </w:r>
          </w:p>
        </w:sdtContent>
      </w:sdt>
    </w:sdtContent>
  </w:sdt>
  <w:p w14:paraId="74FD3D51" w14:textId="0EC62040" w:rsidR="00FC1E29" w:rsidRDefault="00FC1E29" w:rsidP="00CA0CEF">
    <w:pPr>
      <w:tabs>
        <w:tab w:val="center" w:pos="4320"/>
        <w:tab w:val="right" w:pos="8640"/>
      </w:tabs>
    </w:pPr>
    <w:r w:rsidRPr="00A61425">
      <w:t>TCEQ-</w:t>
    </w:r>
    <w:r>
      <w:t>20870</w:t>
    </w:r>
    <w:r w:rsidRPr="00A61425">
      <w:t xml:space="preserve"> (</w:t>
    </w:r>
    <w:r>
      <w:t>New</w:t>
    </w:r>
    <w:r w:rsidRPr="00A61425">
      <w:t xml:space="preserve"> </w:t>
    </w:r>
    <w:r>
      <w:t>05</w:t>
    </w:r>
    <w:r w:rsidRPr="00A61425">
      <w:t>-</w:t>
    </w:r>
    <w:r>
      <w:t>15</w:t>
    </w:r>
    <w:r w:rsidRPr="00A61425">
      <w:t>-</w:t>
    </w:r>
    <w:r>
      <w:t>2020</w:t>
    </w:r>
    <w:r w:rsidRPr="00A61425">
      <w:t>)</w:t>
    </w:r>
  </w:p>
  <w:p w14:paraId="015372F4" w14:textId="77777777" w:rsidR="00FC1E29" w:rsidRPr="00CD01F5" w:rsidRDefault="00FC1E29" w:rsidP="004C56F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2767389"/>
      <w:docPartObj>
        <w:docPartGallery w:val="Page Numbers (Bottom of Page)"/>
        <w:docPartUnique/>
      </w:docPartObj>
    </w:sdtPr>
    <w:sdtEndPr/>
    <w:sdtContent>
      <w:sdt>
        <w:sdtPr>
          <w:id w:val="177551728"/>
          <w:docPartObj>
            <w:docPartGallery w:val="Page Numbers (Top of Page)"/>
            <w:docPartUnique/>
          </w:docPartObj>
        </w:sdtPr>
        <w:sdtEndPr/>
        <w:sdtContent>
          <w:p w14:paraId="6AEA0D56" w14:textId="77777777" w:rsidR="00FC1E29" w:rsidRPr="00AA1225" w:rsidRDefault="00FC1E29" w:rsidP="00CA0CEF">
            <w:pPr>
              <w:pStyle w:val="Footer"/>
              <w:rPr>
                <w:szCs w:val="20"/>
              </w:rPr>
            </w:pPr>
            <w:r w:rsidRPr="00A61425">
              <w:t>TCEQ CCR Registration Application</w:t>
            </w:r>
            <w:r>
              <w:t xml:space="preserve"> </w:t>
            </w:r>
            <w:r>
              <w:tab/>
            </w:r>
            <w:r>
              <w:tab/>
            </w:r>
            <w:r w:rsidRPr="00AA1225">
              <w:rPr>
                <w:szCs w:val="20"/>
              </w:rPr>
              <w:t xml:space="preserve">Page </w:t>
            </w:r>
            <w:r w:rsidRPr="00AA1225">
              <w:rPr>
                <w:szCs w:val="20"/>
              </w:rPr>
              <w:fldChar w:fldCharType="begin"/>
            </w:r>
            <w:r w:rsidRPr="00AA1225">
              <w:rPr>
                <w:szCs w:val="20"/>
              </w:rPr>
              <w:instrText xml:space="preserve"> PAGE </w:instrText>
            </w:r>
            <w:r w:rsidRPr="00AA1225">
              <w:rPr>
                <w:szCs w:val="20"/>
              </w:rPr>
              <w:fldChar w:fldCharType="separate"/>
            </w:r>
            <w:r>
              <w:rPr>
                <w:szCs w:val="20"/>
              </w:rPr>
              <w:t>18</w:t>
            </w:r>
            <w:r w:rsidRPr="00AA1225">
              <w:rPr>
                <w:szCs w:val="20"/>
              </w:rPr>
              <w:fldChar w:fldCharType="end"/>
            </w:r>
            <w:r w:rsidRPr="00AA1225">
              <w:rPr>
                <w:szCs w:val="20"/>
              </w:rPr>
              <w:t xml:space="preserve"> of </w:t>
            </w:r>
            <w:r>
              <w:rPr>
                <w:szCs w:val="20"/>
              </w:rPr>
              <w:t>38</w:t>
            </w:r>
          </w:p>
        </w:sdtContent>
      </w:sdt>
    </w:sdtContent>
  </w:sdt>
  <w:p w14:paraId="300E7C87" w14:textId="4394ED29" w:rsidR="00FC1E29" w:rsidRDefault="00FC1E29" w:rsidP="00CA0CEF">
    <w:pPr>
      <w:tabs>
        <w:tab w:val="center" w:pos="4320"/>
        <w:tab w:val="right" w:pos="8640"/>
      </w:tabs>
    </w:pPr>
    <w:r w:rsidRPr="00A61425">
      <w:t>TCEQ-</w:t>
    </w:r>
    <w:r>
      <w:t>20870</w:t>
    </w:r>
    <w:r w:rsidRPr="00A61425">
      <w:t xml:space="preserve"> (</w:t>
    </w:r>
    <w:r w:rsidR="00467C0A">
      <w:t>Updated</w:t>
    </w:r>
    <w:r w:rsidRPr="00A61425">
      <w:t xml:space="preserve"> </w:t>
    </w:r>
    <w:r>
      <w:t>0</w:t>
    </w:r>
    <w:r w:rsidR="00467C0A">
      <w:t>9</w:t>
    </w:r>
    <w:r w:rsidRPr="00A61425">
      <w:t>-</w:t>
    </w:r>
    <w:r w:rsidR="00467C0A">
      <w:t>27</w:t>
    </w:r>
    <w:r w:rsidRPr="00A61425">
      <w:t>-</w:t>
    </w:r>
    <w:r>
      <w:t>202</w:t>
    </w:r>
    <w:r w:rsidR="00467C0A">
      <w:t>1</w:t>
    </w:r>
    <w:r w:rsidRPr="00A61425">
      <w:t>)</w:t>
    </w:r>
  </w:p>
  <w:p w14:paraId="4ADF12C8" w14:textId="77777777" w:rsidR="00FC1E29" w:rsidRDefault="00FC1E29" w:rsidP="003E0DB2">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0C4B1" w14:textId="77777777" w:rsidR="00E34101" w:rsidRDefault="00E34101" w:rsidP="00E52C9A">
      <w:r>
        <w:separator/>
      </w:r>
    </w:p>
  </w:footnote>
  <w:footnote w:type="continuationSeparator" w:id="0">
    <w:p w14:paraId="5F27D382" w14:textId="77777777" w:rsidR="00E34101" w:rsidRDefault="00E34101" w:rsidP="00E5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3447E" w14:textId="77777777" w:rsidR="00FC1E29" w:rsidRDefault="00FC1E29" w:rsidP="004C56F2">
    <w:pPr>
      <w:tabs>
        <w:tab w:val="center" w:pos="4320"/>
        <w:tab w:val="right" w:pos="8640"/>
      </w:tabs>
    </w:pPr>
    <w:r w:rsidRPr="002B6371">
      <w:t>Registration No.: XXXXX</w:t>
    </w:r>
    <w:r>
      <w:br/>
      <w:t>Registrant</w:t>
    </w:r>
    <w:r w:rsidRPr="002B6371">
      <w:t>:</w:t>
    </w:r>
    <w:r w:rsidRPr="002B6371">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4C328" w14:textId="77777777" w:rsidR="00FC1E29" w:rsidRPr="00624966" w:rsidRDefault="00FC1E29" w:rsidP="004C56F2">
    <w:pPr>
      <w:tabs>
        <w:tab w:val="center" w:pos="4320"/>
        <w:tab w:val="right" w:pos="8640"/>
      </w:tabs>
      <w:rPr>
        <w:rFonts w:eastAsia="Calibri" w:cs="Times New Roman"/>
      </w:rPr>
    </w:pPr>
    <w:r w:rsidRPr="00624966">
      <w:rPr>
        <w:rFonts w:eastAsia="Calibri" w:cs="Times New Roman"/>
      </w:rPr>
      <w:t>Registration No.: XXXXX</w:t>
    </w:r>
  </w:p>
  <w:p w14:paraId="5FCFA9D3" w14:textId="77777777" w:rsidR="00FC1E29" w:rsidRDefault="00FC1E29" w:rsidP="004C56F2">
    <w:pPr>
      <w:pStyle w:val="Header"/>
    </w:pPr>
    <w:r>
      <w:rPr>
        <w:rFonts w:eastAsia="Calibri" w:cs="Times New Roman"/>
      </w:rPr>
      <w:t>Registrant</w:t>
    </w:r>
    <w:r w:rsidRPr="00624966">
      <w:rPr>
        <w:rFonts w:eastAsia="Calibri" w:cs="Times New Roman"/>
      </w:rPr>
      <w:t>:</w:t>
    </w:r>
    <w:r w:rsidRPr="00624966">
      <w:rPr>
        <w:rFonts w:eastAsia="Calibri" w:cs="Times New Roman"/>
      </w:rPr>
      <w:tab/>
    </w:r>
    <w:r w:rsidRPr="00624966">
      <w:rPr>
        <w:rFonts w:eastAsia="Calibri" w:cs="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C7813" w14:textId="77777777" w:rsidR="00FC1E29" w:rsidRPr="00624966" w:rsidRDefault="00FC1E29" w:rsidP="0047023A">
    <w:pPr>
      <w:tabs>
        <w:tab w:val="center" w:pos="4320"/>
        <w:tab w:val="right" w:pos="8640"/>
      </w:tabs>
      <w:rPr>
        <w:rFonts w:eastAsia="Calibri" w:cs="Times New Roman"/>
      </w:rPr>
    </w:pPr>
    <w:r w:rsidRPr="00624966">
      <w:rPr>
        <w:rFonts w:eastAsia="Calibri" w:cs="Times New Roman"/>
      </w:rPr>
      <w:t>Registration No.: XXXXX</w:t>
    </w:r>
  </w:p>
  <w:p w14:paraId="01F3D899" w14:textId="73DA9FD6" w:rsidR="00FC1E29" w:rsidRPr="0047023A" w:rsidRDefault="00FC1E29" w:rsidP="0047023A">
    <w:pPr>
      <w:pStyle w:val="Header"/>
    </w:pPr>
    <w:r>
      <w:rPr>
        <w:rFonts w:eastAsia="Calibri" w:cs="Times New Roman"/>
      </w:rPr>
      <w:t>Registrant</w:t>
    </w:r>
    <w:r w:rsidRPr="00624966">
      <w:rPr>
        <w:rFonts w:eastAsia="Calibri" w:cs="Times New Roman"/>
      </w:rPr>
      <w:t>:</w:t>
    </w:r>
    <w:r>
      <w:rPr>
        <w:rFonts w:eastAsia="Calibri" w:cs="Times New Roman"/>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980"/>
        </w:tabs>
        <w:ind w:left="198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2"/>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01D20D9E"/>
    <w:multiLevelType w:val="hybridMultilevel"/>
    <w:tmpl w:val="339A1892"/>
    <w:lvl w:ilvl="0" w:tplc="0FBE5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D95D5E"/>
    <w:multiLevelType w:val="hybridMultilevel"/>
    <w:tmpl w:val="332A37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5F155C"/>
    <w:multiLevelType w:val="hybridMultilevel"/>
    <w:tmpl w:val="EA4E5690"/>
    <w:lvl w:ilvl="0" w:tplc="12CA3D52">
      <w:start w:val="1"/>
      <w:numFmt w:val="upperLetter"/>
      <w:lvlText w:val="%1."/>
      <w:lvlJc w:val="left"/>
      <w:pPr>
        <w:ind w:left="6030" w:hanging="360"/>
      </w:pPr>
      <w:rPr>
        <w:rFonts w:hint="default"/>
        <w:b/>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B86A10"/>
    <w:multiLevelType w:val="hybridMultilevel"/>
    <w:tmpl w:val="36664CCA"/>
    <w:lvl w:ilvl="0" w:tplc="7806216C">
      <w:start w:val="1"/>
      <w:numFmt w:val="upperLetter"/>
      <w:lvlText w:val="%1."/>
      <w:lvlJc w:val="left"/>
      <w:pPr>
        <w:ind w:left="1080" w:hanging="720"/>
      </w:pPr>
      <w:rPr>
        <w:rFonts w:hint="default"/>
        <w:sz w:val="20"/>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3C72229"/>
    <w:multiLevelType w:val="hybridMultilevel"/>
    <w:tmpl w:val="B5B209A0"/>
    <w:lvl w:ilvl="0" w:tplc="12CA3D52">
      <w:start w:val="1"/>
      <w:numFmt w:val="upperLetter"/>
      <w:lvlText w:val="%1."/>
      <w:lvlJc w:val="left"/>
      <w:pPr>
        <w:ind w:left="504" w:hanging="360"/>
      </w:pPr>
      <w:rPr>
        <w:rFonts w:hint="default"/>
        <w:b/>
      </w:rPr>
    </w:lvl>
    <w:lvl w:ilvl="1" w:tplc="0409000F">
      <w:start w:val="1"/>
      <w:numFmt w:val="decimal"/>
      <w:lvlText w:val="%2."/>
      <w:lvlJc w:val="left"/>
      <w:pPr>
        <w:ind w:left="1224" w:hanging="360"/>
      </w:pPr>
    </w:lvl>
    <w:lvl w:ilvl="2" w:tplc="04090019">
      <w:start w:val="1"/>
      <w:numFmt w:val="lowerLetter"/>
      <w:lvlText w:val="%3."/>
      <w:lvlJc w:val="lef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6" w15:restartNumberingAfterBreak="0">
    <w:nsid w:val="03F448DC"/>
    <w:multiLevelType w:val="hybridMultilevel"/>
    <w:tmpl w:val="AB94E756"/>
    <w:lvl w:ilvl="0" w:tplc="0409000F">
      <w:start w:val="1"/>
      <w:numFmt w:val="decimal"/>
      <w:lvlText w:val="%1."/>
      <w:lvlJc w:val="left"/>
      <w:pPr>
        <w:ind w:left="504" w:hanging="360"/>
      </w:pPr>
      <w:rPr>
        <w:rFonts w:hint="default"/>
        <w:b/>
      </w:rPr>
    </w:lvl>
    <w:lvl w:ilvl="1" w:tplc="0409000F">
      <w:start w:val="1"/>
      <w:numFmt w:val="decimal"/>
      <w:lvlText w:val="%2."/>
      <w:lvlJc w:val="left"/>
      <w:pPr>
        <w:ind w:left="1224" w:hanging="360"/>
      </w:pPr>
    </w:lvl>
    <w:lvl w:ilvl="2" w:tplc="04090019">
      <w:start w:val="1"/>
      <w:numFmt w:val="lowerLetter"/>
      <w:lvlText w:val="%3."/>
      <w:lvlJc w:val="lef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7" w15:restartNumberingAfterBreak="0">
    <w:nsid w:val="04462594"/>
    <w:multiLevelType w:val="hybridMultilevel"/>
    <w:tmpl w:val="1DBE81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04EB62A3"/>
    <w:multiLevelType w:val="hybridMultilevel"/>
    <w:tmpl w:val="D540946E"/>
    <w:lvl w:ilvl="0" w:tplc="0409000F">
      <w:start w:val="1"/>
      <w:numFmt w:val="decimal"/>
      <w:lvlText w:val="%1."/>
      <w:lvlJc w:val="left"/>
      <w:pPr>
        <w:ind w:left="45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05913F34"/>
    <w:multiLevelType w:val="hybridMultilevel"/>
    <w:tmpl w:val="EA4E5690"/>
    <w:lvl w:ilvl="0" w:tplc="12CA3D52">
      <w:start w:val="1"/>
      <w:numFmt w:val="upperLetter"/>
      <w:lvlText w:val="%1."/>
      <w:lvlJc w:val="left"/>
      <w:pPr>
        <w:ind w:left="1368" w:hanging="360"/>
      </w:pPr>
      <w:rPr>
        <w:rFonts w:hint="default"/>
        <w:b/>
      </w:rPr>
    </w:lvl>
    <w:lvl w:ilvl="1" w:tplc="0409000F">
      <w:start w:val="1"/>
      <w:numFmt w:val="decimal"/>
      <w:lvlText w:val="%2."/>
      <w:lvlJc w:val="left"/>
      <w:pPr>
        <w:ind w:left="2088" w:hanging="360"/>
      </w:pPr>
    </w:lvl>
    <w:lvl w:ilvl="2" w:tplc="04090019">
      <w:start w:val="1"/>
      <w:numFmt w:val="lowerLetter"/>
      <w:lvlText w:val="%3."/>
      <w:lvlJc w:val="lef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0" w15:restartNumberingAfterBreak="0">
    <w:nsid w:val="06767BC8"/>
    <w:multiLevelType w:val="hybridMultilevel"/>
    <w:tmpl w:val="93C80BD2"/>
    <w:lvl w:ilvl="0" w:tplc="212E4380">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5F2A6388">
      <w:start w:val="1"/>
      <w:numFmt w:val="decimal"/>
      <w:lvlText w:val="%3."/>
      <w:lvlJc w:val="right"/>
      <w:pPr>
        <w:ind w:left="2160" w:hanging="180"/>
      </w:pPr>
      <w:rPr>
        <w:rFonts w:ascii="Lucida Bright" w:eastAsiaTheme="minorHAnsi" w:hAnsi="Lucida Bright" w:cstheme="minorBidi"/>
      </w:rPr>
    </w:lvl>
    <w:lvl w:ilvl="3" w:tplc="723249E4">
      <w:start w:val="1"/>
      <w:numFmt w:val="lowerLetter"/>
      <w:lvlText w:val="%4."/>
      <w:lvlJc w:val="left"/>
      <w:pPr>
        <w:ind w:left="2880" w:hanging="360"/>
      </w:pPr>
      <w:rPr>
        <w:rFonts w:ascii="Lucida Bright" w:eastAsia="Times New Roman" w:hAnsi="Lucida Bright"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694791D"/>
    <w:multiLevelType w:val="hybridMultilevel"/>
    <w:tmpl w:val="BAD2A5E8"/>
    <w:lvl w:ilvl="0" w:tplc="212E4380">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5F2A6388">
      <w:start w:val="1"/>
      <w:numFmt w:val="decimal"/>
      <w:lvlText w:val="%3."/>
      <w:lvlJc w:val="right"/>
      <w:pPr>
        <w:ind w:left="2160" w:hanging="180"/>
      </w:pPr>
      <w:rPr>
        <w:rFonts w:ascii="Lucida Bright" w:eastAsiaTheme="minorHAnsi" w:hAnsi="Lucida Bright" w:cstheme="minorBidi"/>
      </w:rPr>
    </w:lvl>
    <w:lvl w:ilvl="3" w:tplc="723249E4">
      <w:start w:val="1"/>
      <w:numFmt w:val="lowerLetter"/>
      <w:lvlText w:val="%4."/>
      <w:lvlJc w:val="left"/>
      <w:pPr>
        <w:ind w:left="2880" w:hanging="360"/>
      </w:pPr>
      <w:rPr>
        <w:rFonts w:ascii="Lucida Bright" w:eastAsia="Times New Roman" w:hAnsi="Lucida Bright"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754535D"/>
    <w:multiLevelType w:val="hybridMultilevel"/>
    <w:tmpl w:val="A3CC4124"/>
    <w:lvl w:ilvl="0" w:tplc="04090019">
      <w:start w:val="1"/>
      <w:numFmt w:val="lowerLetter"/>
      <w:lvlText w:val="%1."/>
      <w:lvlJc w:val="left"/>
      <w:pPr>
        <w:ind w:left="135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0810701F"/>
    <w:multiLevelType w:val="hybridMultilevel"/>
    <w:tmpl w:val="6B34341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4" w15:restartNumberingAfterBreak="0">
    <w:nsid w:val="08252158"/>
    <w:multiLevelType w:val="hybridMultilevel"/>
    <w:tmpl w:val="EA4E5690"/>
    <w:lvl w:ilvl="0" w:tplc="12CA3D52">
      <w:start w:val="1"/>
      <w:numFmt w:val="upperLetter"/>
      <w:lvlText w:val="%1."/>
      <w:lvlJc w:val="left"/>
      <w:pPr>
        <w:ind w:left="6030" w:hanging="360"/>
      </w:pPr>
      <w:rPr>
        <w:rFonts w:hint="default"/>
        <w:b/>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8863680"/>
    <w:multiLevelType w:val="hybridMultilevel"/>
    <w:tmpl w:val="EA4E5690"/>
    <w:lvl w:ilvl="0" w:tplc="12CA3D52">
      <w:start w:val="1"/>
      <w:numFmt w:val="upperLetter"/>
      <w:lvlText w:val="%1."/>
      <w:lvlJc w:val="left"/>
      <w:pPr>
        <w:ind w:left="6030" w:hanging="360"/>
      </w:pPr>
      <w:rPr>
        <w:rFonts w:hint="default"/>
        <w:b/>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92D277F"/>
    <w:multiLevelType w:val="hybridMultilevel"/>
    <w:tmpl w:val="B77C825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0E1E4E57"/>
    <w:multiLevelType w:val="hybridMultilevel"/>
    <w:tmpl w:val="EA4E5690"/>
    <w:lvl w:ilvl="0" w:tplc="12CA3D52">
      <w:start w:val="1"/>
      <w:numFmt w:val="upperLetter"/>
      <w:lvlText w:val="%1."/>
      <w:lvlJc w:val="left"/>
      <w:pPr>
        <w:ind w:left="6030" w:hanging="360"/>
      </w:pPr>
      <w:rPr>
        <w:rFonts w:hint="default"/>
        <w:b/>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EA627B3"/>
    <w:multiLevelType w:val="hybridMultilevel"/>
    <w:tmpl w:val="690C825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9" w15:restartNumberingAfterBreak="0">
    <w:nsid w:val="0F4F09F8"/>
    <w:multiLevelType w:val="hybridMultilevel"/>
    <w:tmpl w:val="BE0C4DA0"/>
    <w:lvl w:ilvl="0" w:tplc="76F0583E">
      <w:start w:val="1"/>
      <w:numFmt w:val="decimal"/>
      <w:lvlText w:val="%1."/>
      <w:lvlJc w:val="right"/>
      <w:pPr>
        <w:ind w:left="1800" w:hanging="360"/>
      </w:pPr>
      <w:rPr>
        <w:rFonts w:ascii="Lucida Bright" w:eastAsiaTheme="minorHAnsi" w:hAnsi="Lucida Bright" w:cstheme="minorBidi"/>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0F5260D8"/>
    <w:multiLevelType w:val="hybridMultilevel"/>
    <w:tmpl w:val="91F87FEA"/>
    <w:lvl w:ilvl="0" w:tplc="A1363C7E">
      <w:start w:val="6"/>
      <w:numFmt w:val="decimal"/>
      <w:lvlText w:val="%1."/>
      <w:lvlJc w:val="left"/>
      <w:pPr>
        <w:ind w:left="360" w:hanging="360"/>
      </w:pPr>
      <w:rPr>
        <w:rFonts w:hint="default"/>
        <w:b/>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0513933"/>
    <w:multiLevelType w:val="hybridMultilevel"/>
    <w:tmpl w:val="2A3A4134"/>
    <w:lvl w:ilvl="0" w:tplc="04090015">
      <w:start w:val="1"/>
      <w:numFmt w:val="upp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2" w15:restartNumberingAfterBreak="0">
    <w:nsid w:val="12D36C78"/>
    <w:multiLevelType w:val="hybridMultilevel"/>
    <w:tmpl w:val="EBD4A9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1373560A"/>
    <w:multiLevelType w:val="hybridMultilevel"/>
    <w:tmpl w:val="1DEAF2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13FA0CB7"/>
    <w:multiLevelType w:val="hybridMultilevel"/>
    <w:tmpl w:val="1354DCCE"/>
    <w:lvl w:ilvl="0" w:tplc="4754BAAC">
      <w:start w:val="1"/>
      <w:numFmt w:val="upperRoman"/>
      <w:lvlText w:val="%1."/>
      <w:lvlJc w:val="left"/>
      <w:pPr>
        <w:ind w:left="1080" w:hanging="720"/>
      </w:pPr>
      <w:rPr>
        <w:rFonts w:ascii="Lucida Bright" w:hAnsi="Lucida Bright" w:cs="Times New Roman" w:hint="default"/>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910F3D6">
      <w:numFmt w:val="bullet"/>
      <w:lvlText w:val="•"/>
      <w:lvlJc w:val="left"/>
      <w:pPr>
        <w:ind w:left="3600" w:hanging="360"/>
      </w:pPr>
      <w:rPr>
        <w:rFonts w:ascii="Lucida Bright" w:eastAsiaTheme="minorHAnsi" w:hAnsi="Lucida Bright" w:cs="Lucida Bright"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4C57A88"/>
    <w:multiLevelType w:val="hybridMultilevel"/>
    <w:tmpl w:val="C2F831A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15162C6E"/>
    <w:multiLevelType w:val="hybridMultilevel"/>
    <w:tmpl w:val="7DCA1D6A"/>
    <w:lvl w:ilvl="0" w:tplc="12CA3D52">
      <w:start w:val="1"/>
      <w:numFmt w:val="upperLetter"/>
      <w:lvlText w:val="%1."/>
      <w:lvlJc w:val="left"/>
      <w:pPr>
        <w:ind w:left="504" w:hanging="360"/>
      </w:pPr>
      <w:rPr>
        <w:rFonts w:hint="default"/>
        <w:b/>
      </w:rPr>
    </w:lvl>
    <w:lvl w:ilvl="1" w:tplc="04090017">
      <w:start w:val="1"/>
      <w:numFmt w:val="lowerLetter"/>
      <w:lvlText w:val="%2)"/>
      <w:lvlJc w:val="left"/>
      <w:pPr>
        <w:ind w:left="1224" w:hanging="360"/>
      </w:pPr>
    </w:lvl>
    <w:lvl w:ilvl="2" w:tplc="04090019">
      <w:start w:val="1"/>
      <w:numFmt w:val="lowerLetter"/>
      <w:lvlText w:val="%3."/>
      <w:lvlJc w:val="lef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7" w15:restartNumberingAfterBreak="0">
    <w:nsid w:val="15F63473"/>
    <w:multiLevelType w:val="hybridMultilevel"/>
    <w:tmpl w:val="D032C5CA"/>
    <w:lvl w:ilvl="0" w:tplc="0409000F">
      <w:start w:val="1"/>
      <w:numFmt w:val="decimal"/>
      <w:lvlText w:val="%1."/>
      <w:lvlJc w:val="left"/>
      <w:pPr>
        <w:ind w:left="1356" w:hanging="360"/>
      </w:p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38" w15:restartNumberingAfterBreak="0">
    <w:nsid w:val="16154A22"/>
    <w:multiLevelType w:val="hybridMultilevel"/>
    <w:tmpl w:val="5EEE5394"/>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61C6E99"/>
    <w:multiLevelType w:val="hybridMultilevel"/>
    <w:tmpl w:val="8974B164"/>
    <w:lvl w:ilvl="0" w:tplc="212E4380">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5F2A6388">
      <w:start w:val="1"/>
      <w:numFmt w:val="decimal"/>
      <w:lvlText w:val="%3."/>
      <w:lvlJc w:val="right"/>
      <w:pPr>
        <w:ind w:left="2160" w:hanging="180"/>
      </w:pPr>
      <w:rPr>
        <w:rFonts w:ascii="Lucida Bright" w:eastAsiaTheme="minorHAnsi" w:hAnsi="Lucida Bright" w:cstheme="minorBidi"/>
      </w:rPr>
    </w:lvl>
    <w:lvl w:ilvl="3" w:tplc="723249E4">
      <w:start w:val="1"/>
      <w:numFmt w:val="lowerLetter"/>
      <w:lvlText w:val="%4."/>
      <w:lvlJc w:val="left"/>
      <w:pPr>
        <w:ind w:left="2880" w:hanging="360"/>
      </w:pPr>
      <w:rPr>
        <w:rFonts w:ascii="Lucida Bright" w:eastAsia="Times New Roman" w:hAnsi="Lucida Bright"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65315D5"/>
    <w:multiLevelType w:val="hybridMultilevel"/>
    <w:tmpl w:val="7004C0B0"/>
    <w:lvl w:ilvl="0" w:tplc="5F2A6388">
      <w:start w:val="1"/>
      <w:numFmt w:val="decimal"/>
      <w:lvlText w:val="%1."/>
      <w:lvlJc w:val="right"/>
      <w:pPr>
        <w:ind w:left="864" w:hanging="360"/>
      </w:pPr>
      <w:rPr>
        <w:rFonts w:ascii="Lucida Bright" w:eastAsiaTheme="minorHAnsi" w:hAnsi="Lucida Bright" w:cstheme="minorBidi"/>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1" w15:restartNumberingAfterBreak="0">
    <w:nsid w:val="17666393"/>
    <w:multiLevelType w:val="hybridMultilevel"/>
    <w:tmpl w:val="AAC4CC3C"/>
    <w:lvl w:ilvl="0" w:tplc="04090001">
      <w:start w:val="1"/>
      <w:numFmt w:val="bullet"/>
      <w:lvlText w:val=""/>
      <w:lvlJc w:val="left"/>
      <w:pPr>
        <w:ind w:left="900" w:hanging="360"/>
      </w:pPr>
      <w:rPr>
        <w:rFonts w:ascii="Symbol" w:hAnsi="Symbol" w:cs="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cs="Wingdings" w:hint="default"/>
      </w:rPr>
    </w:lvl>
    <w:lvl w:ilvl="3" w:tplc="04090001" w:tentative="1">
      <w:start w:val="1"/>
      <w:numFmt w:val="bullet"/>
      <w:lvlText w:val=""/>
      <w:lvlJc w:val="left"/>
      <w:pPr>
        <w:ind w:left="3060" w:hanging="360"/>
      </w:pPr>
      <w:rPr>
        <w:rFonts w:ascii="Symbol" w:hAnsi="Symbol" w:cs="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cs="Wingdings" w:hint="default"/>
      </w:rPr>
    </w:lvl>
    <w:lvl w:ilvl="6" w:tplc="04090001" w:tentative="1">
      <w:start w:val="1"/>
      <w:numFmt w:val="bullet"/>
      <w:lvlText w:val=""/>
      <w:lvlJc w:val="left"/>
      <w:pPr>
        <w:ind w:left="5220" w:hanging="360"/>
      </w:pPr>
      <w:rPr>
        <w:rFonts w:ascii="Symbol" w:hAnsi="Symbol" w:cs="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cs="Wingdings" w:hint="default"/>
      </w:rPr>
    </w:lvl>
  </w:abstractNum>
  <w:abstractNum w:abstractNumId="42" w15:restartNumberingAfterBreak="0">
    <w:nsid w:val="17C17B7C"/>
    <w:multiLevelType w:val="hybridMultilevel"/>
    <w:tmpl w:val="2F3ED0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17CB6E11"/>
    <w:multiLevelType w:val="hybridMultilevel"/>
    <w:tmpl w:val="902434BE"/>
    <w:lvl w:ilvl="0" w:tplc="27F099B4">
      <w:start w:val="3"/>
      <w:numFmt w:val="lowerLetter"/>
      <w:lvlText w:val="%1."/>
      <w:lvlJc w:val="lef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A4919A3"/>
    <w:multiLevelType w:val="hybridMultilevel"/>
    <w:tmpl w:val="B1966906"/>
    <w:lvl w:ilvl="0" w:tplc="70D891C4">
      <w:start w:val="1"/>
      <w:numFmt w:val="decimal"/>
      <w:lvlText w:val="%1."/>
      <w:lvlJc w:val="left"/>
      <w:pPr>
        <w:ind w:left="990" w:hanging="360"/>
      </w:pPr>
      <w:rPr>
        <w:rFonts w:hint="default"/>
        <w:b w:val="0"/>
        <w:bCs/>
      </w:rPr>
    </w:lvl>
    <w:lvl w:ilvl="1" w:tplc="0409000F">
      <w:start w:val="1"/>
      <w:numFmt w:val="decimal"/>
      <w:lvlText w:val="%2."/>
      <w:lvlJc w:val="left"/>
      <w:pPr>
        <w:ind w:left="-3600" w:hanging="360"/>
      </w:pPr>
    </w:lvl>
    <w:lvl w:ilvl="2" w:tplc="04090019">
      <w:start w:val="1"/>
      <w:numFmt w:val="lowerLetter"/>
      <w:lvlText w:val="%3."/>
      <w:lvlJc w:val="left"/>
      <w:pPr>
        <w:ind w:left="-288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0" w:hanging="360"/>
      </w:pPr>
    </w:lvl>
    <w:lvl w:ilvl="7" w:tplc="04090019" w:tentative="1">
      <w:start w:val="1"/>
      <w:numFmt w:val="lowerLetter"/>
      <w:lvlText w:val="%8."/>
      <w:lvlJc w:val="left"/>
      <w:pPr>
        <w:ind w:left="720" w:hanging="360"/>
      </w:pPr>
    </w:lvl>
    <w:lvl w:ilvl="8" w:tplc="0409001B" w:tentative="1">
      <w:start w:val="1"/>
      <w:numFmt w:val="lowerRoman"/>
      <w:lvlText w:val="%9."/>
      <w:lvlJc w:val="right"/>
      <w:pPr>
        <w:ind w:left="1440" w:hanging="180"/>
      </w:pPr>
    </w:lvl>
  </w:abstractNum>
  <w:abstractNum w:abstractNumId="45" w15:restartNumberingAfterBreak="0">
    <w:nsid w:val="1B276C06"/>
    <w:multiLevelType w:val="hybridMultilevel"/>
    <w:tmpl w:val="EA4E5690"/>
    <w:lvl w:ilvl="0" w:tplc="12CA3D52">
      <w:start w:val="1"/>
      <w:numFmt w:val="upperLetter"/>
      <w:lvlText w:val="%1."/>
      <w:lvlJc w:val="left"/>
      <w:pPr>
        <w:ind w:left="6030" w:hanging="360"/>
      </w:pPr>
      <w:rPr>
        <w:rFonts w:hint="default"/>
        <w:b/>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BCF193F"/>
    <w:multiLevelType w:val="hybridMultilevel"/>
    <w:tmpl w:val="EA4E5690"/>
    <w:lvl w:ilvl="0" w:tplc="12CA3D52">
      <w:start w:val="1"/>
      <w:numFmt w:val="upperLetter"/>
      <w:lvlText w:val="%1."/>
      <w:lvlJc w:val="left"/>
      <w:pPr>
        <w:ind w:left="6030" w:hanging="360"/>
      </w:pPr>
      <w:rPr>
        <w:rFonts w:hint="default"/>
        <w:b/>
      </w:rPr>
    </w:lvl>
    <w:lvl w:ilvl="1" w:tplc="0409000F">
      <w:start w:val="1"/>
      <w:numFmt w:val="decimal"/>
      <w:lvlText w:val="%2."/>
      <w:lvlJc w:val="left"/>
      <w:pPr>
        <w:ind w:left="1440" w:hanging="360"/>
      </w:pPr>
    </w:lvl>
    <w:lvl w:ilvl="2" w:tplc="04090019">
      <w:start w:val="1"/>
      <w:numFmt w:val="lowerLetter"/>
      <w:lvlText w:val="%3."/>
      <w:lvlJc w:val="left"/>
      <w:pPr>
        <w:ind w:left="279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BE30653"/>
    <w:multiLevelType w:val="hybridMultilevel"/>
    <w:tmpl w:val="EA4E5690"/>
    <w:lvl w:ilvl="0" w:tplc="12CA3D52">
      <w:start w:val="1"/>
      <w:numFmt w:val="upperLetter"/>
      <w:lvlText w:val="%1."/>
      <w:lvlJc w:val="left"/>
      <w:pPr>
        <w:ind w:left="6030" w:hanging="360"/>
      </w:pPr>
      <w:rPr>
        <w:rFonts w:hint="default"/>
        <w:b/>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C5C2DF7"/>
    <w:multiLevelType w:val="hybridMultilevel"/>
    <w:tmpl w:val="499A1944"/>
    <w:lvl w:ilvl="0" w:tplc="12CA3D52">
      <w:start w:val="1"/>
      <w:numFmt w:val="upperLetter"/>
      <w:lvlText w:val="%1."/>
      <w:lvlJc w:val="left"/>
      <w:pPr>
        <w:ind w:left="504" w:hanging="360"/>
      </w:pPr>
      <w:rPr>
        <w:rFonts w:hint="default"/>
        <w:b/>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9" w15:restartNumberingAfterBreak="0">
    <w:nsid w:val="1C7E547A"/>
    <w:multiLevelType w:val="hybridMultilevel"/>
    <w:tmpl w:val="43C69794"/>
    <w:lvl w:ilvl="0" w:tplc="04090015">
      <w:start w:val="1"/>
      <w:numFmt w:val="upp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0" w15:restartNumberingAfterBreak="0">
    <w:nsid w:val="1D2E159C"/>
    <w:multiLevelType w:val="hybridMultilevel"/>
    <w:tmpl w:val="78B891F0"/>
    <w:lvl w:ilvl="0" w:tplc="3B6E579A">
      <w:start w:val="1"/>
      <w:numFmt w:val="upperLetter"/>
      <w:lvlText w:val="%1."/>
      <w:lvlJc w:val="left"/>
      <w:pPr>
        <w:ind w:left="1440" w:hanging="360"/>
      </w:pPr>
      <w:rPr>
        <w:rFonts w:hint="default"/>
        <w:sz w:val="20"/>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1D4D54C4"/>
    <w:multiLevelType w:val="hybridMultilevel"/>
    <w:tmpl w:val="B1966906"/>
    <w:lvl w:ilvl="0" w:tplc="70D891C4">
      <w:start w:val="1"/>
      <w:numFmt w:val="decimal"/>
      <w:lvlText w:val="%1."/>
      <w:lvlJc w:val="left"/>
      <w:pPr>
        <w:ind w:left="990" w:hanging="360"/>
      </w:pPr>
      <w:rPr>
        <w:rFonts w:hint="default"/>
        <w:b w:val="0"/>
        <w:bCs/>
      </w:rPr>
    </w:lvl>
    <w:lvl w:ilvl="1" w:tplc="0409000F">
      <w:start w:val="1"/>
      <w:numFmt w:val="decimal"/>
      <w:lvlText w:val="%2."/>
      <w:lvlJc w:val="left"/>
      <w:pPr>
        <w:ind w:left="-3600" w:hanging="360"/>
      </w:pPr>
    </w:lvl>
    <w:lvl w:ilvl="2" w:tplc="04090019">
      <w:start w:val="1"/>
      <w:numFmt w:val="lowerLetter"/>
      <w:lvlText w:val="%3."/>
      <w:lvlJc w:val="left"/>
      <w:pPr>
        <w:ind w:left="-288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0" w:hanging="360"/>
      </w:pPr>
    </w:lvl>
    <w:lvl w:ilvl="7" w:tplc="04090019" w:tentative="1">
      <w:start w:val="1"/>
      <w:numFmt w:val="lowerLetter"/>
      <w:lvlText w:val="%8."/>
      <w:lvlJc w:val="left"/>
      <w:pPr>
        <w:ind w:left="720" w:hanging="360"/>
      </w:pPr>
    </w:lvl>
    <w:lvl w:ilvl="8" w:tplc="0409001B" w:tentative="1">
      <w:start w:val="1"/>
      <w:numFmt w:val="lowerRoman"/>
      <w:lvlText w:val="%9."/>
      <w:lvlJc w:val="right"/>
      <w:pPr>
        <w:ind w:left="1440" w:hanging="180"/>
      </w:pPr>
    </w:lvl>
  </w:abstractNum>
  <w:abstractNum w:abstractNumId="52" w15:restartNumberingAfterBreak="0">
    <w:nsid w:val="1FC1732C"/>
    <w:multiLevelType w:val="hybridMultilevel"/>
    <w:tmpl w:val="303245C0"/>
    <w:lvl w:ilvl="0" w:tplc="22D82846">
      <w:start w:val="1"/>
      <w:numFmt w:val="lowerLetter"/>
      <w:lvlText w:val="%1."/>
      <w:lvlJc w:val="left"/>
      <w:pPr>
        <w:ind w:left="1440" w:hanging="360"/>
      </w:pPr>
      <w:rPr>
        <w:rFonts w:ascii="Lucida Bright" w:eastAsiaTheme="minorHAnsi" w:hAnsi="Lucida Bright" w:cstheme="minorBidi"/>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21877884"/>
    <w:multiLevelType w:val="hybridMultilevel"/>
    <w:tmpl w:val="702CDA7C"/>
    <w:lvl w:ilvl="0" w:tplc="86B09720">
      <w:start w:val="5"/>
      <w:numFmt w:val="decimal"/>
      <w:lvlText w:val="%1."/>
      <w:lvlJc w:val="left"/>
      <w:pPr>
        <w:ind w:left="36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1F4439A"/>
    <w:multiLevelType w:val="hybridMultilevel"/>
    <w:tmpl w:val="E98E954E"/>
    <w:lvl w:ilvl="0" w:tplc="04090019">
      <w:start w:val="1"/>
      <w:numFmt w:val="lowerLetter"/>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2B82F07"/>
    <w:multiLevelType w:val="hybridMultilevel"/>
    <w:tmpl w:val="A664D592"/>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56" w15:restartNumberingAfterBreak="0">
    <w:nsid w:val="22FB211B"/>
    <w:multiLevelType w:val="hybridMultilevel"/>
    <w:tmpl w:val="653E98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24CB3E5D"/>
    <w:multiLevelType w:val="hybridMultilevel"/>
    <w:tmpl w:val="901E6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5BA7736"/>
    <w:multiLevelType w:val="hybridMultilevel"/>
    <w:tmpl w:val="EA4E5690"/>
    <w:lvl w:ilvl="0" w:tplc="12CA3D52">
      <w:start w:val="1"/>
      <w:numFmt w:val="upperLetter"/>
      <w:lvlText w:val="%1."/>
      <w:lvlJc w:val="left"/>
      <w:pPr>
        <w:ind w:left="6030" w:hanging="360"/>
      </w:pPr>
      <w:rPr>
        <w:rFonts w:hint="default"/>
        <w:b/>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5DE765D"/>
    <w:multiLevelType w:val="hybridMultilevel"/>
    <w:tmpl w:val="290655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0" w15:restartNumberingAfterBreak="0">
    <w:nsid w:val="26A95048"/>
    <w:multiLevelType w:val="hybridMultilevel"/>
    <w:tmpl w:val="C2F831A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1" w15:restartNumberingAfterBreak="0">
    <w:nsid w:val="27495834"/>
    <w:multiLevelType w:val="hybridMultilevel"/>
    <w:tmpl w:val="EA4E5690"/>
    <w:lvl w:ilvl="0" w:tplc="12CA3D52">
      <w:start w:val="1"/>
      <w:numFmt w:val="upperLetter"/>
      <w:lvlText w:val="%1."/>
      <w:lvlJc w:val="left"/>
      <w:pPr>
        <w:ind w:left="6030" w:hanging="360"/>
      </w:pPr>
      <w:rPr>
        <w:rFonts w:hint="default"/>
        <w:b/>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7CA2528"/>
    <w:multiLevelType w:val="hybridMultilevel"/>
    <w:tmpl w:val="8202F924"/>
    <w:lvl w:ilvl="0" w:tplc="04090019">
      <w:start w:val="1"/>
      <w:numFmt w:val="lowerLetter"/>
      <w:lvlText w:val="%1."/>
      <w:lvlJc w:val="left"/>
      <w:pPr>
        <w:ind w:left="1224" w:hanging="360"/>
      </w:p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63" w15:restartNumberingAfterBreak="0">
    <w:nsid w:val="2ADD0B30"/>
    <w:multiLevelType w:val="hybridMultilevel"/>
    <w:tmpl w:val="BAD2A5E8"/>
    <w:lvl w:ilvl="0" w:tplc="212E4380">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5F2A6388">
      <w:start w:val="1"/>
      <w:numFmt w:val="decimal"/>
      <w:lvlText w:val="%3."/>
      <w:lvlJc w:val="right"/>
      <w:pPr>
        <w:ind w:left="2160" w:hanging="180"/>
      </w:pPr>
      <w:rPr>
        <w:rFonts w:ascii="Lucida Bright" w:eastAsiaTheme="minorHAnsi" w:hAnsi="Lucida Bright" w:cstheme="minorBidi"/>
      </w:rPr>
    </w:lvl>
    <w:lvl w:ilvl="3" w:tplc="723249E4">
      <w:start w:val="1"/>
      <w:numFmt w:val="lowerLetter"/>
      <w:lvlText w:val="%4."/>
      <w:lvlJc w:val="left"/>
      <w:pPr>
        <w:ind w:left="2880" w:hanging="360"/>
      </w:pPr>
      <w:rPr>
        <w:rFonts w:ascii="Lucida Bright" w:eastAsia="Times New Roman" w:hAnsi="Lucida Bright"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B6A48E9"/>
    <w:multiLevelType w:val="hybridMultilevel"/>
    <w:tmpl w:val="A1246C06"/>
    <w:lvl w:ilvl="0" w:tplc="0409000F">
      <w:start w:val="1"/>
      <w:numFmt w:val="decimal"/>
      <w:lvlText w:val="%1."/>
      <w:lvlJc w:val="left"/>
      <w:pPr>
        <w:ind w:left="504" w:hanging="360"/>
      </w:pPr>
      <w:rPr>
        <w:rFonts w:hint="default"/>
        <w:b/>
      </w:rPr>
    </w:lvl>
    <w:lvl w:ilvl="1" w:tplc="0409000F">
      <w:start w:val="1"/>
      <w:numFmt w:val="decimal"/>
      <w:lvlText w:val="%2."/>
      <w:lvlJc w:val="left"/>
      <w:pPr>
        <w:ind w:left="1224" w:hanging="360"/>
      </w:pPr>
    </w:lvl>
    <w:lvl w:ilvl="2" w:tplc="04090019">
      <w:start w:val="1"/>
      <w:numFmt w:val="lowerLetter"/>
      <w:lvlText w:val="%3."/>
      <w:lvlJc w:val="lef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5" w15:restartNumberingAfterBreak="0">
    <w:nsid w:val="2B6B591A"/>
    <w:multiLevelType w:val="hybridMultilevel"/>
    <w:tmpl w:val="8C62188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C3768EA"/>
    <w:multiLevelType w:val="hybridMultilevel"/>
    <w:tmpl w:val="5112A7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2C61477F"/>
    <w:multiLevelType w:val="hybridMultilevel"/>
    <w:tmpl w:val="4DD8C6BE"/>
    <w:lvl w:ilvl="0" w:tplc="5F2A6388">
      <w:start w:val="1"/>
      <w:numFmt w:val="decimal"/>
      <w:lvlText w:val="%1."/>
      <w:lvlJc w:val="right"/>
      <w:pPr>
        <w:ind w:left="864" w:hanging="360"/>
      </w:pPr>
      <w:rPr>
        <w:rFonts w:ascii="Lucida Bright" w:eastAsiaTheme="minorHAnsi" w:hAnsi="Lucida Bright" w:cstheme="minorBidi"/>
      </w:r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8" w15:restartNumberingAfterBreak="0">
    <w:nsid w:val="2D513EE3"/>
    <w:multiLevelType w:val="hybridMultilevel"/>
    <w:tmpl w:val="B5B209A0"/>
    <w:lvl w:ilvl="0" w:tplc="12CA3D52">
      <w:start w:val="1"/>
      <w:numFmt w:val="upperLetter"/>
      <w:lvlText w:val="%1."/>
      <w:lvlJc w:val="left"/>
      <w:pPr>
        <w:ind w:left="504" w:hanging="360"/>
      </w:pPr>
      <w:rPr>
        <w:rFonts w:hint="default"/>
        <w:b/>
      </w:rPr>
    </w:lvl>
    <w:lvl w:ilvl="1" w:tplc="0409000F">
      <w:start w:val="1"/>
      <w:numFmt w:val="decimal"/>
      <w:lvlText w:val="%2."/>
      <w:lvlJc w:val="left"/>
      <w:pPr>
        <w:ind w:left="1224" w:hanging="360"/>
      </w:pPr>
    </w:lvl>
    <w:lvl w:ilvl="2" w:tplc="04090019">
      <w:start w:val="1"/>
      <w:numFmt w:val="lowerLetter"/>
      <w:lvlText w:val="%3."/>
      <w:lvlJc w:val="lef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9" w15:restartNumberingAfterBreak="0">
    <w:nsid w:val="2E646427"/>
    <w:multiLevelType w:val="hybridMultilevel"/>
    <w:tmpl w:val="D98A0F36"/>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0" w15:restartNumberingAfterBreak="0">
    <w:nsid w:val="2E693175"/>
    <w:multiLevelType w:val="hybridMultilevel"/>
    <w:tmpl w:val="2AF461E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5F2A6388">
      <w:start w:val="1"/>
      <w:numFmt w:val="decimal"/>
      <w:lvlText w:val="%3."/>
      <w:lvlJc w:val="right"/>
      <w:pPr>
        <w:ind w:left="2160" w:hanging="180"/>
      </w:pPr>
      <w:rPr>
        <w:rFonts w:ascii="Lucida Bright" w:eastAsiaTheme="minorHAnsi" w:hAnsi="Lucida Bright"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E867F4D"/>
    <w:multiLevelType w:val="hybridMultilevel"/>
    <w:tmpl w:val="8202F924"/>
    <w:lvl w:ilvl="0" w:tplc="04090019">
      <w:start w:val="1"/>
      <w:numFmt w:val="lowerLetter"/>
      <w:lvlText w:val="%1."/>
      <w:lvlJc w:val="left"/>
      <w:pPr>
        <w:ind w:left="1224" w:hanging="360"/>
      </w:p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72" w15:restartNumberingAfterBreak="0">
    <w:nsid w:val="2ECB6CF6"/>
    <w:multiLevelType w:val="hybridMultilevel"/>
    <w:tmpl w:val="EA4E5690"/>
    <w:lvl w:ilvl="0" w:tplc="12CA3D52">
      <w:start w:val="1"/>
      <w:numFmt w:val="upperLetter"/>
      <w:lvlText w:val="%1."/>
      <w:lvlJc w:val="left"/>
      <w:pPr>
        <w:ind w:left="6030" w:hanging="360"/>
      </w:pPr>
      <w:rPr>
        <w:rFonts w:hint="default"/>
        <w:b/>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FE8211A"/>
    <w:multiLevelType w:val="hybridMultilevel"/>
    <w:tmpl w:val="4FBA2654"/>
    <w:lvl w:ilvl="0" w:tplc="5E08C7E6">
      <w:start w:val="4"/>
      <w:numFmt w:val="decimal"/>
      <w:lvlText w:val="%1)"/>
      <w:lvlJc w:val="left"/>
      <w:pPr>
        <w:ind w:left="1440" w:hanging="360"/>
      </w:pPr>
      <w:rPr>
        <w:rFonts w:hint="default"/>
      </w:rPr>
    </w:lvl>
    <w:lvl w:ilvl="1" w:tplc="04090019">
      <w:start w:val="1"/>
      <w:numFmt w:val="lowerLetter"/>
      <w:lvlText w:val="%2."/>
      <w:lvlJc w:val="left"/>
      <w:pPr>
        <w:ind w:left="1440" w:hanging="360"/>
      </w:pPr>
    </w:lvl>
    <w:lvl w:ilvl="2" w:tplc="C2E425BA">
      <w:start w:val="1"/>
      <w:numFmt w:val="lowerRoman"/>
      <w:lvlText w:val="%3."/>
      <w:lvlJc w:val="righ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09B70C7"/>
    <w:multiLevelType w:val="hybridMultilevel"/>
    <w:tmpl w:val="78B891F0"/>
    <w:lvl w:ilvl="0" w:tplc="3B6E579A">
      <w:start w:val="1"/>
      <w:numFmt w:val="upperLetter"/>
      <w:lvlText w:val="%1."/>
      <w:lvlJc w:val="left"/>
      <w:pPr>
        <w:ind w:left="1440" w:hanging="360"/>
      </w:pPr>
      <w:rPr>
        <w:rFonts w:hint="default"/>
        <w:sz w:val="20"/>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314B54CF"/>
    <w:multiLevelType w:val="hybridMultilevel"/>
    <w:tmpl w:val="01CE7DDC"/>
    <w:lvl w:ilvl="0" w:tplc="04090013">
      <w:start w:val="1"/>
      <w:numFmt w:val="upperRoman"/>
      <w:lvlText w:val="%1."/>
      <w:lvlJc w:val="right"/>
      <w:pPr>
        <w:ind w:left="720" w:hanging="360"/>
      </w:pPr>
    </w:lvl>
    <w:lvl w:ilvl="1" w:tplc="04090015">
      <w:start w:val="1"/>
      <w:numFmt w:val="upperLetter"/>
      <w:lvlText w:val="%2."/>
      <w:lvlJc w:val="left"/>
      <w:pPr>
        <w:ind w:left="99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2CF6464"/>
    <w:multiLevelType w:val="hybridMultilevel"/>
    <w:tmpl w:val="6E146350"/>
    <w:lvl w:ilvl="0" w:tplc="0409000F">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32E24CF1"/>
    <w:multiLevelType w:val="hybridMultilevel"/>
    <w:tmpl w:val="749877BC"/>
    <w:lvl w:ilvl="0" w:tplc="E6EA596E">
      <w:start w:val="1"/>
      <w:numFmt w:val="decimal"/>
      <w:lvlText w:val="%1."/>
      <w:lvlJc w:val="right"/>
      <w:pPr>
        <w:ind w:left="720" w:hanging="360"/>
      </w:pPr>
      <w:rPr>
        <w:rFonts w:ascii="Lucida Bright" w:eastAsia="Times New Roman" w:hAnsi="Lucida Bright"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3BF5555"/>
    <w:multiLevelType w:val="hybridMultilevel"/>
    <w:tmpl w:val="CDA00748"/>
    <w:lvl w:ilvl="0" w:tplc="030C375E">
      <w:start w:val="1"/>
      <w:numFmt w:val="decimal"/>
      <w:lvlText w:val="%1."/>
      <w:lvlJc w:val="left"/>
      <w:pPr>
        <w:ind w:left="6480" w:hanging="360"/>
      </w:pPr>
      <w:rPr>
        <w:rFonts w:hint="default"/>
      </w:rPr>
    </w:lvl>
    <w:lvl w:ilvl="1" w:tplc="04090019">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79" w15:restartNumberingAfterBreak="0">
    <w:nsid w:val="33E76BC1"/>
    <w:multiLevelType w:val="hybridMultilevel"/>
    <w:tmpl w:val="1AB4F18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0" w15:restartNumberingAfterBreak="0">
    <w:nsid w:val="346F325D"/>
    <w:multiLevelType w:val="hybridMultilevel"/>
    <w:tmpl w:val="4DAAEE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1" w15:restartNumberingAfterBreak="0">
    <w:nsid w:val="34DF0446"/>
    <w:multiLevelType w:val="hybridMultilevel"/>
    <w:tmpl w:val="383A50E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2" w15:restartNumberingAfterBreak="0">
    <w:nsid w:val="35374801"/>
    <w:multiLevelType w:val="hybridMultilevel"/>
    <w:tmpl w:val="0BEA69C4"/>
    <w:lvl w:ilvl="0" w:tplc="54FCA9A2">
      <w:start w:val="1"/>
      <w:numFmt w:val="upperRoman"/>
      <w:lvlText w:val="%1."/>
      <w:lvlJc w:val="left"/>
      <w:pPr>
        <w:ind w:left="1080" w:hanging="72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5CD3DD8"/>
    <w:multiLevelType w:val="hybridMultilevel"/>
    <w:tmpl w:val="C79C34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36E10A83"/>
    <w:multiLevelType w:val="hybridMultilevel"/>
    <w:tmpl w:val="3A12514C"/>
    <w:lvl w:ilvl="0" w:tplc="0409000F">
      <w:start w:val="1"/>
      <w:numFmt w:val="decimal"/>
      <w:lvlText w:val="%1."/>
      <w:lvlJc w:val="left"/>
      <w:pPr>
        <w:ind w:left="864" w:hanging="360"/>
      </w:pPr>
    </w:lvl>
    <w:lvl w:ilvl="1" w:tplc="04090019">
      <w:start w:val="1"/>
      <w:numFmt w:val="lowerLetter"/>
      <w:lvlText w:val="%2."/>
      <w:lvlJc w:val="left"/>
      <w:pPr>
        <w:ind w:left="1584" w:hanging="360"/>
      </w:pPr>
      <w:rPr>
        <w:rFonts w:hint="default"/>
      </w:rPr>
    </w:lvl>
    <w:lvl w:ilvl="2" w:tplc="AB2C3A82">
      <w:start w:val="1"/>
      <w:numFmt w:val="lowerRoman"/>
      <w:lvlText w:val="(%3)"/>
      <w:lvlJc w:val="left"/>
      <w:pPr>
        <w:ind w:left="2844" w:hanging="720"/>
      </w:pPr>
      <w:rPr>
        <w:rFonts w:hint="default"/>
      </w:r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5" w15:restartNumberingAfterBreak="0">
    <w:nsid w:val="370A31CA"/>
    <w:multiLevelType w:val="hybridMultilevel"/>
    <w:tmpl w:val="E174C1C4"/>
    <w:lvl w:ilvl="0" w:tplc="A44C970C">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3828220E"/>
    <w:multiLevelType w:val="hybridMultilevel"/>
    <w:tmpl w:val="EA4E5690"/>
    <w:lvl w:ilvl="0" w:tplc="12CA3D52">
      <w:start w:val="1"/>
      <w:numFmt w:val="upperLetter"/>
      <w:lvlText w:val="%1."/>
      <w:lvlJc w:val="left"/>
      <w:pPr>
        <w:ind w:left="504" w:hanging="360"/>
      </w:pPr>
      <w:rPr>
        <w:rFonts w:hint="default"/>
        <w:b/>
      </w:rPr>
    </w:lvl>
    <w:lvl w:ilvl="1" w:tplc="0409000F">
      <w:start w:val="1"/>
      <w:numFmt w:val="decimal"/>
      <w:lvlText w:val="%2."/>
      <w:lvlJc w:val="left"/>
      <w:pPr>
        <w:ind w:left="1224" w:hanging="360"/>
      </w:pPr>
    </w:lvl>
    <w:lvl w:ilvl="2" w:tplc="04090019">
      <w:start w:val="1"/>
      <w:numFmt w:val="lowerLetter"/>
      <w:lvlText w:val="%3."/>
      <w:lvlJc w:val="lef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87" w15:restartNumberingAfterBreak="0">
    <w:nsid w:val="38BE2333"/>
    <w:multiLevelType w:val="hybridMultilevel"/>
    <w:tmpl w:val="B6460C90"/>
    <w:lvl w:ilvl="0" w:tplc="DB7A7A98">
      <w:start w:val="1"/>
      <w:numFmt w:val="upperLetter"/>
      <w:lvlText w:val="%1."/>
      <w:lvlJc w:val="left"/>
      <w:pPr>
        <w:ind w:left="1350" w:hanging="810"/>
      </w:pPr>
      <w:rPr>
        <w:rFonts w:ascii="Lucida Bright" w:eastAsiaTheme="majorEastAsia" w:hAnsi="Lucida Bright" w:cstheme="majorBidi" w:hint="default"/>
        <w:b/>
        <w:sz w:val="20"/>
        <w:szCs w:val="20"/>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399303A7"/>
    <w:multiLevelType w:val="hybridMultilevel"/>
    <w:tmpl w:val="FB187070"/>
    <w:lvl w:ilvl="0" w:tplc="0C80CE3C">
      <w:start w:val="1"/>
      <w:numFmt w:val="lowerLetter"/>
      <w:lvlText w:val="%1."/>
      <w:lvlJc w:val="left"/>
      <w:pPr>
        <w:ind w:left="1800" w:hanging="360"/>
      </w:pPr>
      <w:rPr>
        <w:rFonts w:ascii="Lucida Bright" w:eastAsiaTheme="minorHAnsi" w:hAnsi="Lucida Bright" w:cstheme="minorBidi"/>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9" w15:restartNumberingAfterBreak="0">
    <w:nsid w:val="3A7C60E6"/>
    <w:multiLevelType w:val="hybridMultilevel"/>
    <w:tmpl w:val="B5B209A0"/>
    <w:lvl w:ilvl="0" w:tplc="12CA3D52">
      <w:start w:val="1"/>
      <w:numFmt w:val="upperLetter"/>
      <w:lvlText w:val="%1."/>
      <w:lvlJc w:val="left"/>
      <w:pPr>
        <w:ind w:left="504" w:hanging="360"/>
      </w:pPr>
      <w:rPr>
        <w:rFonts w:hint="default"/>
        <w:b/>
      </w:rPr>
    </w:lvl>
    <w:lvl w:ilvl="1" w:tplc="0409000F">
      <w:start w:val="1"/>
      <w:numFmt w:val="decimal"/>
      <w:lvlText w:val="%2."/>
      <w:lvlJc w:val="left"/>
      <w:pPr>
        <w:ind w:left="1224" w:hanging="360"/>
      </w:pPr>
    </w:lvl>
    <w:lvl w:ilvl="2" w:tplc="04090019">
      <w:start w:val="1"/>
      <w:numFmt w:val="lowerLetter"/>
      <w:lvlText w:val="%3."/>
      <w:lvlJc w:val="lef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90" w15:restartNumberingAfterBreak="0">
    <w:nsid w:val="3AC26481"/>
    <w:multiLevelType w:val="multilevel"/>
    <w:tmpl w:val="8EBE7A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3B240F17"/>
    <w:multiLevelType w:val="hybridMultilevel"/>
    <w:tmpl w:val="16C6E810"/>
    <w:lvl w:ilvl="0" w:tplc="734245F6">
      <w:start w:val="1"/>
      <w:numFmt w:val="decimal"/>
      <w:lvlText w:val="%1."/>
      <w:lvlJc w:val="left"/>
      <w:pPr>
        <w:ind w:left="6030" w:hanging="360"/>
      </w:pPr>
      <w:rPr>
        <w:rFonts w:hint="default"/>
        <w:b w:val="0"/>
        <w:bCs/>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BE571B9"/>
    <w:multiLevelType w:val="hybridMultilevel"/>
    <w:tmpl w:val="78B891F0"/>
    <w:lvl w:ilvl="0" w:tplc="3B6E579A">
      <w:start w:val="1"/>
      <w:numFmt w:val="upperLetter"/>
      <w:lvlText w:val="%1."/>
      <w:lvlJc w:val="left"/>
      <w:pPr>
        <w:ind w:left="1440" w:hanging="360"/>
      </w:pPr>
      <w:rPr>
        <w:rFonts w:hint="default"/>
        <w:sz w:val="20"/>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3BEF0A39"/>
    <w:multiLevelType w:val="hybridMultilevel"/>
    <w:tmpl w:val="A51C998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D983060"/>
    <w:multiLevelType w:val="hybridMultilevel"/>
    <w:tmpl w:val="2EF00ABE"/>
    <w:lvl w:ilvl="0" w:tplc="04090015">
      <w:start w:val="1"/>
      <w:numFmt w:val="upp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95" w15:restartNumberingAfterBreak="0">
    <w:nsid w:val="3DB9147E"/>
    <w:multiLevelType w:val="hybridMultilevel"/>
    <w:tmpl w:val="CDA00748"/>
    <w:lvl w:ilvl="0" w:tplc="030C37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3E766966"/>
    <w:multiLevelType w:val="hybridMultilevel"/>
    <w:tmpl w:val="EA4E5690"/>
    <w:lvl w:ilvl="0" w:tplc="12CA3D52">
      <w:start w:val="1"/>
      <w:numFmt w:val="upperLetter"/>
      <w:lvlText w:val="%1."/>
      <w:lvlJc w:val="left"/>
      <w:pPr>
        <w:ind w:left="6030" w:hanging="360"/>
      </w:pPr>
      <w:rPr>
        <w:rFonts w:hint="default"/>
        <w:b/>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F4167F7"/>
    <w:multiLevelType w:val="hybridMultilevel"/>
    <w:tmpl w:val="8202F924"/>
    <w:lvl w:ilvl="0" w:tplc="04090019">
      <w:start w:val="1"/>
      <w:numFmt w:val="lowerLetter"/>
      <w:lvlText w:val="%1."/>
      <w:lvlJc w:val="left"/>
      <w:pPr>
        <w:ind w:left="2174" w:hanging="360"/>
      </w:p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98" w15:restartNumberingAfterBreak="0">
    <w:nsid w:val="405C3EAF"/>
    <w:multiLevelType w:val="hybridMultilevel"/>
    <w:tmpl w:val="9CBC80CA"/>
    <w:lvl w:ilvl="0" w:tplc="4F62F4EA">
      <w:start w:val="1"/>
      <w:numFmt w:val="decimal"/>
      <w:lvlText w:val="%1."/>
      <w:lvlJc w:val="right"/>
      <w:pPr>
        <w:ind w:left="720" w:hanging="360"/>
      </w:pPr>
      <w:rPr>
        <w:rFonts w:ascii="Lucida Bright" w:eastAsia="Times New Roman" w:hAnsi="Lucida Bright"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25A2C22"/>
    <w:multiLevelType w:val="hybridMultilevel"/>
    <w:tmpl w:val="A2702EC0"/>
    <w:lvl w:ilvl="0" w:tplc="0409000F">
      <w:start w:val="1"/>
      <w:numFmt w:val="decimal"/>
      <w:lvlText w:val="%1."/>
      <w:lvlJc w:val="left"/>
      <w:pPr>
        <w:ind w:left="63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3196778"/>
    <w:multiLevelType w:val="hybridMultilevel"/>
    <w:tmpl w:val="D708D826"/>
    <w:lvl w:ilvl="0" w:tplc="E80CD6EC">
      <w:start w:val="1"/>
      <w:numFmt w:val="upperLetter"/>
      <w:lvlText w:val="%1."/>
      <w:lvlJc w:val="left"/>
      <w:pPr>
        <w:ind w:left="504" w:hanging="360"/>
      </w:pPr>
      <w:rPr>
        <w:b/>
        <w:bCs/>
      </w:r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01" w15:restartNumberingAfterBreak="0">
    <w:nsid w:val="4448519A"/>
    <w:multiLevelType w:val="hybridMultilevel"/>
    <w:tmpl w:val="EA4E5690"/>
    <w:lvl w:ilvl="0" w:tplc="12CA3D52">
      <w:start w:val="1"/>
      <w:numFmt w:val="upperLetter"/>
      <w:lvlText w:val="%1."/>
      <w:lvlJc w:val="left"/>
      <w:pPr>
        <w:ind w:left="6030" w:hanging="360"/>
      </w:pPr>
      <w:rPr>
        <w:rFonts w:hint="default"/>
        <w:b/>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4B76E30"/>
    <w:multiLevelType w:val="hybridMultilevel"/>
    <w:tmpl w:val="066009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1">
      <w:start w:val="1"/>
      <w:numFmt w:val="bullet"/>
      <w:lvlText w:val=""/>
      <w:lvlJc w:val="left"/>
      <w:pPr>
        <w:ind w:left="5040" w:hanging="360"/>
      </w:pPr>
      <w:rPr>
        <w:rFonts w:ascii="Symbol" w:hAnsi="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3" w15:restartNumberingAfterBreak="0">
    <w:nsid w:val="44E96C7E"/>
    <w:multiLevelType w:val="hybridMultilevel"/>
    <w:tmpl w:val="1A3A8BC8"/>
    <w:lvl w:ilvl="0" w:tplc="0409001B">
      <w:start w:val="1"/>
      <w:numFmt w:val="lowerRoman"/>
      <w:lvlText w:val="%1."/>
      <w:lvlJc w:val="right"/>
      <w:pPr>
        <w:ind w:left="720" w:hanging="360"/>
      </w:pPr>
      <w:rPr>
        <w:rFonts w:hint="default"/>
      </w:rPr>
    </w:lvl>
    <w:lvl w:ilvl="1" w:tplc="02860B2C">
      <w:start w:val="1"/>
      <w:numFmt w:val="lowerLetter"/>
      <w:lvlText w:val="%2."/>
      <w:lvlJc w:val="left"/>
      <w:pPr>
        <w:ind w:left="1440" w:hanging="360"/>
      </w:pPr>
      <w:rPr>
        <w:rFonts w:ascii="Lucida Bright" w:eastAsiaTheme="minorHAnsi" w:hAnsi="Lucida Bright" w:cstheme="minorBidi"/>
      </w:rPr>
    </w:lvl>
    <w:lvl w:ilvl="2" w:tplc="21589BBA">
      <w:start w:val="2"/>
      <w:numFmt w:val="upperLetter"/>
      <w:lvlText w:val="%3."/>
      <w:lvlJc w:val="left"/>
      <w:pPr>
        <w:ind w:left="2160" w:hanging="360"/>
      </w:pPr>
      <w:rPr>
        <w:rFonts w:eastAsia="Times New Roman" w:cs="Manga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4F230F4"/>
    <w:multiLevelType w:val="hybridMultilevel"/>
    <w:tmpl w:val="EA4E5690"/>
    <w:lvl w:ilvl="0" w:tplc="12CA3D52">
      <w:start w:val="1"/>
      <w:numFmt w:val="upperLetter"/>
      <w:lvlText w:val="%1."/>
      <w:lvlJc w:val="left"/>
      <w:pPr>
        <w:ind w:left="6030" w:hanging="360"/>
      </w:pPr>
      <w:rPr>
        <w:rFonts w:hint="default"/>
        <w:b/>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51872B3"/>
    <w:multiLevelType w:val="hybridMultilevel"/>
    <w:tmpl w:val="2BCC806A"/>
    <w:lvl w:ilvl="0" w:tplc="BCF82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5C0085E"/>
    <w:multiLevelType w:val="hybridMultilevel"/>
    <w:tmpl w:val="B5B209A0"/>
    <w:lvl w:ilvl="0" w:tplc="12CA3D52">
      <w:start w:val="1"/>
      <w:numFmt w:val="upperLetter"/>
      <w:lvlText w:val="%1."/>
      <w:lvlJc w:val="left"/>
      <w:pPr>
        <w:ind w:left="504" w:hanging="360"/>
      </w:pPr>
      <w:rPr>
        <w:rFonts w:hint="default"/>
        <w:b/>
      </w:rPr>
    </w:lvl>
    <w:lvl w:ilvl="1" w:tplc="0409000F">
      <w:start w:val="1"/>
      <w:numFmt w:val="decimal"/>
      <w:lvlText w:val="%2."/>
      <w:lvlJc w:val="left"/>
      <w:pPr>
        <w:ind w:left="1224" w:hanging="360"/>
      </w:pPr>
    </w:lvl>
    <w:lvl w:ilvl="2" w:tplc="04090019">
      <w:start w:val="1"/>
      <w:numFmt w:val="lowerLetter"/>
      <w:lvlText w:val="%3."/>
      <w:lvlJc w:val="lef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07" w15:restartNumberingAfterBreak="0">
    <w:nsid w:val="46707FB1"/>
    <w:multiLevelType w:val="hybridMultilevel"/>
    <w:tmpl w:val="37506D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46821AF0"/>
    <w:multiLevelType w:val="hybridMultilevel"/>
    <w:tmpl w:val="EA4E5690"/>
    <w:lvl w:ilvl="0" w:tplc="12CA3D52">
      <w:start w:val="1"/>
      <w:numFmt w:val="upperLetter"/>
      <w:lvlText w:val="%1."/>
      <w:lvlJc w:val="left"/>
      <w:pPr>
        <w:ind w:left="1368" w:hanging="360"/>
      </w:pPr>
      <w:rPr>
        <w:rFonts w:hint="default"/>
        <w:b/>
      </w:rPr>
    </w:lvl>
    <w:lvl w:ilvl="1" w:tplc="0409000F">
      <w:start w:val="1"/>
      <w:numFmt w:val="decimal"/>
      <w:lvlText w:val="%2."/>
      <w:lvlJc w:val="left"/>
      <w:pPr>
        <w:ind w:left="2088" w:hanging="360"/>
      </w:pPr>
    </w:lvl>
    <w:lvl w:ilvl="2" w:tplc="04090019">
      <w:start w:val="1"/>
      <w:numFmt w:val="lowerLetter"/>
      <w:lvlText w:val="%3."/>
      <w:lvlJc w:val="lef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09" w15:restartNumberingAfterBreak="0">
    <w:nsid w:val="481875A6"/>
    <w:multiLevelType w:val="hybridMultilevel"/>
    <w:tmpl w:val="A9E41758"/>
    <w:lvl w:ilvl="0" w:tplc="0409000F">
      <w:start w:val="1"/>
      <w:numFmt w:val="decimal"/>
      <w:lvlText w:val="%1."/>
      <w:lvlJc w:val="left"/>
      <w:pPr>
        <w:ind w:left="450" w:hanging="360"/>
      </w:pPr>
      <w:rPr>
        <w:rFonts w:hint="default"/>
      </w:rPr>
    </w:lvl>
    <w:lvl w:ilvl="1" w:tplc="04090017">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0" w15:restartNumberingAfterBreak="0">
    <w:nsid w:val="48413525"/>
    <w:multiLevelType w:val="hybridMultilevel"/>
    <w:tmpl w:val="74A43170"/>
    <w:lvl w:ilvl="0" w:tplc="030C375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493C4516"/>
    <w:multiLevelType w:val="hybridMultilevel"/>
    <w:tmpl w:val="4DB48910"/>
    <w:lvl w:ilvl="0" w:tplc="0409000F">
      <w:start w:val="1"/>
      <w:numFmt w:val="decimal"/>
      <w:lvlText w:val="%1."/>
      <w:lvlJc w:val="left"/>
      <w:pPr>
        <w:ind w:left="504" w:hanging="360"/>
      </w:pPr>
      <w:rPr>
        <w:b/>
        <w:bCs/>
      </w:r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12" w15:restartNumberingAfterBreak="0">
    <w:nsid w:val="49691259"/>
    <w:multiLevelType w:val="hybridMultilevel"/>
    <w:tmpl w:val="1AD4997E"/>
    <w:lvl w:ilvl="0" w:tplc="5F2A6388">
      <w:start w:val="1"/>
      <w:numFmt w:val="decimal"/>
      <w:lvlText w:val="%1."/>
      <w:lvlJc w:val="right"/>
      <w:pPr>
        <w:ind w:left="504" w:hanging="360"/>
      </w:pPr>
      <w:rPr>
        <w:rFonts w:ascii="Lucida Bright" w:eastAsiaTheme="minorHAnsi" w:hAnsi="Lucida Bright" w:cstheme="minorBidi" w:hint="default"/>
        <w:b/>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13" w15:restartNumberingAfterBreak="0">
    <w:nsid w:val="49DB102A"/>
    <w:multiLevelType w:val="hybridMultilevel"/>
    <w:tmpl w:val="D708D826"/>
    <w:lvl w:ilvl="0" w:tplc="E80CD6EC">
      <w:start w:val="1"/>
      <w:numFmt w:val="upperLetter"/>
      <w:lvlText w:val="%1."/>
      <w:lvlJc w:val="left"/>
      <w:pPr>
        <w:ind w:left="504" w:hanging="360"/>
      </w:pPr>
      <w:rPr>
        <w:b/>
        <w:bCs/>
      </w:r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14" w15:restartNumberingAfterBreak="0">
    <w:nsid w:val="4BEE2D7D"/>
    <w:multiLevelType w:val="hybridMultilevel"/>
    <w:tmpl w:val="9C783748"/>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5" w15:restartNumberingAfterBreak="0">
    <w:nsid w:val="4BF52870"/>
    <w:multiLevelType w:val="hybridMultilevel"/>
    <w:tmpl w:val="EA4E5690"/>
    <w:lvl w:ilvl="0" w:tplc="12CA3D52">
      <w:start w:val="1"/>
      <w:numFmt w:val="upperLetter"/>
      <w:lvlText w:val="%1."/>
      <w:lvlJc w:val="left"/>
      <w:pPr>
        <w:ind w:left="6030" w:hanging="360"/>
      </w:pPr>
      <w:rPr>
        <w:rFonts w:hint="default"/>
        <w:b/>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C2C7C00"/>
    <w:multiLevelType w:val="hybridMultilevel"/>
    <w:tmpl w:val="9C783748"/>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7" w15:restartNumberingAfterBreak="0">
    <w:nsid w:val="4C2F6079"/>
    <w:multiLevelType w:val="hybridMultilevel"/>
    <w:tmpl w:val="BEDC79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C785525"/>
    <w:multiLevelType w:val="hybridMultilevel"/>
    <w:tmpl w:val="F76467E8"/>
    <w:lvl w:ilvl="0" w:tplc="0409000F">
      <w:start w:val="1"/>
      <w:numFmt w:val="decimal"/>
      <w:lvlText w:val="%1."/>
      <w:lvlJc w:val="left"/>
      <w:pPr>
        <w:ind w:left="720" w:hanging="360"/>
      </w:pPr>
      <w:rPr>
        <w:rFonts w:hint="default"/>
      </w:rPr>
    </w:lvl>
    <w:lvl w:ilvl="1" w:tplc="0409000F">
      <w:start w:val="1"/>
      <w:numFmt w:val="decimal"/>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CAE6E36"/>
    <w:multiLevelType w:val="hybridMultilevel"/>
    <w:tmpl w:val="A704D33C"/>
    <w:lvl w:ilvl="0" w:tplc="04090013">
      <w:start w:val="1"/>
      <w:numFmt w:val="upperRoman"/>
      <w:lvlText w:val="%1."/>
      <w:lvlJc w:val="right"/>
      <w:pPr>
        <w:ind w:left="720" w:hanging="720"/>
      </w:pPr>
      <w:rPr>
        <w:rFonts w:hint="default"/>
        <w:sz w:val="20"/>
        <w:szCs w:val="2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4CE3608B"/>
    <w:multiLevelType w:val="hybridMultilevel"/>
    <w:tmpl w:val="14B833DA"/>
    <w:lvl w:ilvl="0" w:tplc="04090015">
      <w:start w:val="1"/>
      <w:numFmt w:val="upp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1" w15:restartNumberingAfterBreak="0">
    <w:nsid w:val="4CEE7B6F"/>
    <w:multiLevelType w:val="hybridMultilevel"/>
    <w:tmpl w:val="8214CF10"/>
    <w:lvl w:ilvl="0" w:tplc="3D042BE8">
      <w:start w:val="8"/>
      <w:numFmt w:val="decimal"/>
      <w:lvlText w:val="%1."/>
      <w:lvlJc w:val="left"/>
      <w:pPr>
        <w:ind w:left="810" w:hanging="360"/>
      </w:pPr>
      <w:rPr>
        <w:rFonts w:hint="default"/>
        <w:b w:val="0"/>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2" w15:restartNumberingAfterBreak="0">
    <w:nsid w:val="4D9C12C8"/>
    <w:multiLevelType w:val="hybridMultilevel"/>
    <w:tmpl w:val="78F6F3E8"/>
    <w:lvl w:ilvl="0" w:tplc="700CF10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DC24825"/>
    <w:multiLevelType w:val="hybridMultilevel"/>
    <w:tmpl w:val="07406FE0"/>
    <w:lvl w:ilvl="0" w:tplc="0AB4E14C">
      <w:start w:val="2"/>
      <w:numFmt w:val="lowerLetter"/>
      <w:lvlText w:val="%1)"/>
      <w:lvlJc w:val="left"/>
      <w:pPr>
        <w:ind w:left="13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E4F0391"/>
    <w:multiLevelType w:val="hybridMultilevel"/>
    <w:tmpl w:val="313AEC62"/>
    <w:lvl w:ilvl="0" w:tplc="2AEE44F8">
      <w:start w:val="1"/>
      <w:numFmt w:val="decimal"/>
      <w:lvlText w:val="%1."/>
      <w:lvlJc w:val="left"/>
      <w:pPr>
        <w:ind w:left="1080" w:hanging="360"/>
      </w:pPr>
      <w:rPr>
        <w:rFonts w:ascii="Lucida Bright" w:eastAsia="Times New Roman" w:hAnsi="Lucida Bright"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4F00022C"/>
    <w:multiLevelType w:val="hybridMultilevel"/>
    <w:tmpl w:val="17DA5A68"/>
    <w:lvl w:ilvl="0" w:tplc="04090017">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6" w15:restartNumberingAfterBreak="0">
    <w:nsid w:val="4F425EBD"/>
    <w:multiLevelType w:val="hybridMultilevel"/>
    <w:tmpl w:val="6AEC60C8"/>
    <w:lvl w:ilvl="0" w:tplc="12CA3D52">
      <w:start w:val="1"/>
      <w:numFmt w:val="upperLetter"/>
      <w:lvlText w:val="%1."/>
      <w:lvlJc w:val="left"/>
      <w:pPr>
        <w:ind w:left="504" w:hanging="360"/>
      </w:pPr>
      <w:rPr>
        <w:rFonts w:hint="default"/>
        <w:b/>
      </w:rPr>
    </w:lvl>
    <w:lvl w:ilvl="1" w:tplc="04090019">
      <w:start w:val="1"/>
      <w:numFmt w:val="lowerLetter"/>
      <w:lvlText w:val="%2."/>
      <w:lvlJc w:val="left"/>
      <w:pPr>
        <w:ind w:left="1224" w:hanging="360"/>
      </w:pPr>
    </w:lvl>
    <w:lvl w:ilvl="2" w:tplc="04090019">
      <w:start w:val="1"/>
      <w:numFmt w:val="lowerLetter"/>
      <w:lvlText w:val="%3."/>
      <w:lvlJc w:val="lef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7" w15:restartNumberingAfterBreak="0">
    <w:nsid w:val="4F610841"/>
    <w:multiLevelType w:val="hybridMultilevel"/>
    <w:tmpl w:val="959640C4"/>
    <w:lvl w:ilvl="0" w:tplc="2DE89CBE">
      <w:start w:val="1"/>
      <w:numFmt w:val="upperLetter"/>
      <w:lvlText w:val="%1."/>
      <w:lvlJc w:val="left"/>
      <w:pPr>
        <w:ind w:left="6030" w:hanging="360"/>
      </w:pPr>
      <w:rPr>
        <w:rFonts w:hint="default"/>
        <w:b w:val="0"/>
        <w:bCs/>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FD157FD"/>
    <w:multiLevelType w:val="hybridMultilevel"/>
    <w:tmpl w:val="D708D826"/>
    <w:lvl w:ilvl="0" w:tplc="E80CD6EC">
      <w:start w:val="1"/>
      <w:numFmt w:val="upperLetter"/>
      <w:lvlText w:val="%1."/>
      <w:lvlJc w:val="left"/>
      <w:pPr>
        <w:ind w:left="504" w:hanging="360"/>
      </w:pPr>
      <w:rPr>
        <w:b/>
        <w:bCs/>
      </w:r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9" w15:restartNumberingAfterBreak="0">
    <w:nsid w:val="51C23796"/>
    <w:multiLevelType w:val="hybridMultilevel"/>
    <w:tmpl w:val="C95E9FA6"/>
    <w:lvl w:ilvl="0" w:tplc="12CA3D52">
      <w:start w:val="1"/>
      <w:numFmt w:val="upperLetter"/>
      <w:lvlText w:val="%1."/>
      <w:lvlJc w:val="left"/>
      <w:pPr>
        <w:ind w:left="504" w:hanging="360"/>
      </w:pPr>
      <w:rPr>
        <w:rFonts w:hint="default"/>
        <w:b/>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0" w15:restartNumberingAfterBreak="0">
    <w:nsid w:val="53844533"/>
    <w:multiLevelType w:val="hybridMultilevel"/>
    <w:tmpl w:val="0E04FC6A"/>
    <w:lvl w:ilvl="0" w:tplc="0409000F">
      <w:start w:val="1"/>
      <w:numFmt w:val="decimal"/>
      <w:lvlText w:val="%1."/>
      <w:lvlJc w:val="left"/>
      <w:pPr>
        <w:ind w:left="1080" w:hanging="360"/>
      </w:pPr>
      <w:rPr>
        <w:rFonts w:hint="default"/>
        <w:b/>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53A11EDD"/>
    <w:multiLevelType w:val="hybridMultilevel"/>
    <w:tmpl w:val="5FFA950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2" w15:restartNumberingAfterBreak="0">
    <w:nsid w:val="53B93288"/>
    <w:multiLevelType w:val="hybridMultilevel"/>
    <w:tmpl w:val="4B04267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15:restartNumberingAfterBreak="0">
    <w:nsid w:val="53C60FB7"/>
    <w:multiLevelType w:val="hybridMultilevel"/>
    <w:tmpl w:val="81A61B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540C26BF"/>
    <w:multiLevelType w:val="hybridMultilevel"/>
    <w:tmpl w:val="BAD2A5E8"/>
    <w:lvl w:ilvl="0" w:tplc="212E4380">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5F2A6388">
      <w:start w:val="1"/>
      <w:numFmt w:val="decimal"/>
      <w:lvlText w:val="%3."/>
      <w:lvlJc w:val="right"/>
      <w:pPr>
        <w:ind w:left="2160" w:hanging="180"/>
      </w:pPr>
      <w:rPr>
        <w:rFonts w:ascii="Lucida Bright" w:eastAsiaTheme="minorHAnsi" w:hAnsi="Lucida Bright" w:cstheme="minorBidi"/>
      </w:rPr>
    </w:lvl>
    <w:lvl w:ilvl="3" w:tplc="723249E4">
      <w:start w:val="1"/>
      <w:numFmt w:val="lowerLetter"/>
      <w:lvlText w:val="%4."/>
      <w:lvlJc w:val="left"/>
      <w:pPr>
        <w:ind w:left="2880" w:hanging="360"/>
      </w:pPr>
      <w:rPr>
        <w:rFonts w:ascii="Lucida Bright" w:eastAsia="Times New Roman" w:hAnsi="Lucida Bright"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4712921"/>
    <w:multiLevelType w:val="hybridMultilevel"/>
    <w:tmpl w:val="EC80A718"/>
    <w:lvl w:ilvl="0" w:tplc="04090015">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52369F8"/>
    <w:multiLevelType w:val="hybridMultilevel"/>
    <w:tmpl w:val="EA4E5690"/>
    <w:lvl w:ilvl="0" w:tplc="12CA3D52">
      <w:start w:val="1"/>
      <w:numFmt w:val="upperLetter"/>
      <w:lvlText w:val="%1."/>
      <w:lvlJc w:val="left"/>
      <w:pPr>
        <w:ind w:left="6030" w:hanging="360"/>
      </w:pPr>
      <w:rPr>
        <w:rFonts w:hint="default"/>
        <w:b/>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5C070C5"/>
    <w:multiLevelType w:val="hybridMultilevel"/>
    <w:tmpl w:val="0E04FC6A"/>
    <w:lvl w:ilvl="0" w:tplc="0409000F">
      <w:start w:val="1"/>
      <w:numFmt w:val="decimal"/>
      <w:lvlText w:val="%1."/>
      <w:lvlJc w:val="left"/>
      <w:pPr>
        <w:ind w:left="1080" w:hanging="360"/>
      </w:pPr>
      <w:rPr>
        <w:rFonts w:hint="default"/>
        <w:b/>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56386E70"/>
    <w:multiLevelType w:val="hybridMultilevel"/>
    <w:tmpl w:val="68B2D3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6AA09C1"/>
    <w:multiLevelType w:val="hybridMultilevel"/>
    <w:tmpl w:val="B59C99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0" w15:restartNumberingAfterBreak="0">
    <w:nsid w:val="57D30EEB"/>
    <w:multiLevelType w:val="hybridMultilevel"/>
    <w:tmpl w:val="E6E0E4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8783105"/>
    <w:multiLevelType w:val="hybridMultilevel"/>
    <w:tmpl w:val="88965856"/>
    <w:lvl w:ilvl="0" w:tplc="3084BBFA">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9B07366"/>
    <w:multiLevelType w:val="hybridMultilevel"/>
    <w:tmpl w:val="1DEAF2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15:restartNumberingAfterBreak="0">
    <w:nsid w:val="5A20509A"/>
    <w:multiLevelType w:val="hybridMultilevel"/>
    <w:tmpl w:val="16E0ED94"/>
    <w:lvl w:ilvl="0" w:tplc="0409000F">
      <w:start w:val="1"/>
      <w:numFmt w:val="decimal"/>
      <w:lvlText w:val="%1."/>
      <w:lvlJc w:val="left"/>
      <w:pPr>
        <w:ind w:left="6030" w:hanging="360"/>
      </w:pPr>
      <w:rPr>
        <w:rFonts w:hint="default"/>
        <w:b/>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A357934"/>
    <w:multiLevelType w:val="hybridMultilevel"/>
    <w:tmpl w:val="EC80A718"/>
    <w:lvl w:ilvl="0" w:tplc="04090015">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A570498"/>
    <w:multiLevelType w:val="hybridMultilevel"/>
    <w:tmpl w:val="14B833DA"/>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6" w15:restartNumberingAfterBreak="0">
    <w:nsid w:val="5BD01383"/>
    <w:multiLevelType w:val="hybridMultilevel"/>
    <w:tmpl w:val="BEEA8AC6"/>
    <w:lvl w:ilvl="0" w:tplc="12CA3D52">
      <w:start w:val="1"/>
      <w:numFmt w:val="upperLetter"/>
      <w:lvlText w:val="%1."/>
      <w:lvlJc w:val="left"/>
      <w:pPr>
        <w:ind w:left="504" w:hanging="360"/>
      </w:pPr>
      <w:rPr>
        <w:rFonts w:hint="default"/>
        <w:b/>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7" w15:restartNumberingAfterBreak="0">
    <w:nsid w:val="5C1726C9"/>
    <w:multiLevelType w:val="hybridMultilevel"/>
    <w:tmpl w:val="03E23B60"/>
    <w:lvl w:ilvl="0" w:tplc="43EAFC68">
      <w:start w:val="30"/>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C5A228C"/>
    <w:multiLevelType w:val="hybridMultilevel"/>
    <w:tmpl w:val="504CF7E0"/>
    <w:lvl w:ilvl="0" w:tplc="474CAA64">
      <w:start w:val="1"/>
      <w:numFmt w:val="upperLetter"/>
      <w:lvlText w:val="%1."/>
      <w:lvlJc w:val="left"/>
      <w:pPr>
        <w:ind w:left="1530" w:hanging="720"/>
      </w:pPr>
      <w:rPr>
        <w:rFonts w:hint="default"/>
        <w:sz w:val="2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9" w15:restartNumberingAfterBreak="0">
    <w:nsid w:val="5D19589B"/>
    <w:multiLevelType w:val="hybridMultilevel"/>
    <w:tmpl w:val="F698A9A8"/>
    <w:lvl w:ilvl="0" w:tplc="DE50587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D2C2D3E"/>
    <w:multiLevelType w:val="hybridMultilevel"/>
    <w:tmpl w:val="B5B209A0"/>
    <w:lvl w:ilvl="0" w:tplc="12CA3D52">
      <w:start w:val="1"/>
      <w:numFmt w:val="upperLetter"/>
      <w:lvlText w:val="%1."/>
      <w:lvlJc w:val="left"/>
      <w:pPr>
        <w:ind w:left="504" w:hanging="360"/>
      </w:pPr>
      <w:rPr>
        <w:rFonts w:hint="default"/>
        <w:b/>
      </w:rPr>
    </w:lvl>
    <w:lvl w:ilvl="1" w:tplc="0409000F">
      <w:start w:val="1"/>
      <w:numFmt w:val="decimal"/>
      <w:lvlText w:val="%2."/>
      <w:lvlJc w:val="left"/>
      <w:pPr>
        <w:ind w:left="1224" w:hanging="360"/>
      </w:pPr>
    </w:lvl>
    <w:lvl w:ilvl="2" w:tplc="04090019">
      <w:start w:val="1"/>
      <w:numFmt w:val="lowerLetter"/>
      <w:lvlText w:val="%3."/>
      <w:lvlJc w:val="lef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51" w15:restartNumberingAfterBreak="0">
    <w:nsid w:val="5D5B3CD5"/>
    <w:multiLevelType w:val="hybridMultilevel"/>
    <w:tmpl w:val="6C069F14"/>
    <w:lvl w:ilvl="0" w:tplc="FC32AB62">
      <w:start w:val="1"/>
      <w:numFmt w:val="decimal"/>
      <w:lvlText w:val="%1."/>
      <w:lvlJc w:val="left"/>
      <w:pPr>
        <w:ind w:left="450" w:hanging="360"/>
      </w:pPr>
    </w:lvl>
    <w:lvl w:ilvl="1" w:tplc="04090017">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2" w15:restartNumberingAfterBreak="0">
    <w:nsid w:val="5F783DC3"/>
    <w:multiLevelType w:val="hybridMultilevel"/>
    <w:tmpl w:val="51FCA464"/>
    <w:lvl w:ilvl="0" w:tplc="49AEF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2EA6E8E"/>
    <w:multiLevelType w:val="hybridMultilevel"/>
    <w:tmpl w:val="EA4E5690"/>
    <w:lvl w:ilvl="0" w:tplc="12CA3D52">
      <w:start w:val="1"/>
      <w:numFmt w:val="upperLetter"/>
      <w:lvlText w:val="%1."/>
      <w:lvlJc w:val="left"/>
      <w:pPr>
        <w:ind w:left="6030" w:hanging="360"/>
      </w:pPr>
      <w:rPr>
        <w:rFonts w:hint="default"/>
        <w:b/>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31450B4"/>
    <w:multiLevelType w:val="hybridMultilevel"/>
    <w:tmpl w:val="7BBA1624"/>
    <w:lvl w:ilvl="0" w:tplc="0409000F">
      <w:start w:val="1"/>
      <w:numFmt w:val="decimal"/>
      <w:lvlText w:val="%1."/>
      <w:lvlJc w:val="left"/>
      <w:pPr>
        <w:ind w:left="900" w:hanging="360"/>
      </w:pPr>
    </w:lvl>
    <w:lvl w:ilvl="1" w:tplc="E012B8F0">
      <w:start w:val="1"/>
      <w:numFmt w:val="decimal"/>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5" w15:restartNumberingAfterBreak="0">
    <w:nsid w:val="637301EB"/>
    <w:multiLevelType w:val="hybridMultilevel"/>
    <w:tmpl w:val="37506D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6" w15:restartNumberingAfterBreak="0">
    <w:nsid w:val="644B6637"/>
    <w:multiLevelType w:val="hybridMultilevel"/>
    <w:tmpl w:val="16E0ED94"/>
    <w:lvl w:ilvl="0" w:tplc="0409000F">
      <w:start w:val="1"/>
      <w:numFmt w:val="decimal"/>
      <w:lvlText w:val="%1."/>
      <w:lvlJc w:val="left"/>
      <w:pPr>
        <w:ind w:left="6030" w:hanging="360"/>
      </w:pPr>
      <w:rPr>
        <w:rFonts w:hint="default"/>
        <w:b/>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47E0133"/>
    <w:multiLevelType w:val="hybridMultilevel"/>
    <w:tmpl w:val="81AE99CA"/>
    <w:lvl w:ilvl="0" w:tplc="04090019">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58"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9" w15:restartNumberingAfterBreak="0">
    <w:nsid w:val="64B41782"/>
    <w:multiLevelType w:val="hybridMultilevel"/>
    <w:tmpl w:val="EA4E5690"/>
    <w:lvl w:ilvl="0" w:tplc="12CA3D52">
      <w:start w:val="1"/>
      <w:numFmt w:val="upperLetter"/>
      <w:lvlText w:val="%1."/>
      <w:lvlJc w:val="left"/>
      <w:pPr>
        <w:ind w:left="6030" w:hanging="360"/>
      </w:pPr>
      <w:rPr>
        <w:rFonts w:hint="default"/>
        <w:b/>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5105E5C"/>
    <w:multiLevelType w:val="hybridMultilevel"/>
    <w:tmpl w:val="565696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 w15:restartNumberingAfterBreak="0">
    <w:nsid w:val="66DF5606"/>
    <w:multiLevelType w:val="hybridMultilevel"/>
    <w:tmpl w:val="E7EA8ED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2" w15:restartNumberingAfterBreak="0">
    <w:nsid w:val="671A1361"/>
    <w:multiLevelType w:val="hybridMultilevel"/>
    <w:tmpl w:val="22C06D02"/>
    <w:lvl w:ilvl="0" w:tplc="0409000F">
      <w:start w:val="1"/>
      <w:numFmt w:val="decimal"/>
      <w:lvlText w:val="%1."/>
      <w:lvlJc w:val="left"/>
      <w:pPr>
        <w:ind w:left="122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73A67A0"/>
    <w:multiLevelType w:val="hybridMultilevel"/>
    <w:tmpl w:val="6016B8C0"/>
    <w:lvl w:ilvl="0" w:tplc="212E4380">
      <w:start w:val="1"/>
      <w:numFmt w:val="upperLetter"/>
      <w:lvlText w:val="%1."/>
      <w:lvlJc w:val="left"/>
      <w:pPr>
        <w:ind w:left="-648" w:hanging="360"/>
      </w:pPr>
      <w:rPr>
        <w:rFonts w:hint="default"/>
        <w:b/>
        <w:bCs/>
      </w:rPr>
    </w:lvl>
    <w:lvl w:ilvl="1" w:tplc="04090019">
      <w:start w:val="1"/>
      <w:numFmt w:val="lowerLetter"/>
      <w:lvlText w:val="%2."/>
      <w:lvlJc w:val="left"/>
      <w:pPr>
        <w:ind w:left="72" w:hanging="360"/>
      </w:pPr>
    </w:lvl>
    <w:lvl w:ilvl="2" w:tplc="5F2A6388">
      <w:start w:val="1"/>
      <w:numFmt w:val="decimal"/>
      <w:lvlText w:val="%3."/>
      <w:lvlJc w:val="right"/>
      <w:pPr>
        <w:ind w:left="792" w:hanging="180"/>
      </w:pPr>
      <w:rPr>
        <w:rFonts w:ascii="Lucida Bright" w:eastAsiaTheme="minorHAnsi" w:hAnsi="Lucida Bright" w:cstheme="minorBidi"/>
      </w:rPr>
    </w:lvl>
    <w:lvl w:ilvl="3" w:tplc="723249E4">
      <w:start w:val="1"/>
      <w:numFmt w:val="lowerLetter"/>
      <w:lvlText w:val="%4."/>
      <w:lvlJc w:val="left"/>
      <w:pPr>
        <w:ind w:left="1512" w:hanging="360"/>
      </w:pPr>
      <w:rPr>
        <w:rFonts w:ascii="Lucida Bright" w:eastAsia="Times New Roman" w:hAnsi="Lucida Bright" w:cs="Arial"/>
      </w:rPr>
    </w:lvl>
    <w:lvl w:ilvl="4" w:tplc="04090019" w:tentative="1">
      <w:start w:val="1"/>
      <w:numFmt w:val="lowerLetter"/>
      <w:lvlText w:val="%5."/>
      <w:lvlJc w:val="left"/>
      <w:pPr>
        <w:ind w:left="2232" w:hanging="360"/>
      </w:pPr>
    </w:lvl>
    <w:lvl w:ilvl="5" w:tplc="0409001B" w:tentative="1">
      <w:start w:val="1"/>
      <w:numFmt w:val="lowerRoman"/>
      <w:lvlText w:val="%6."/>
      <w:lvlJc w:val="right"/>
      <w:pPr>
        <w:ind w:left="2952" w:hanging="180"/>
      </w:pPr>
    </w:lvl>
    <w:lvl w:ilvl="6" w:tplc="0409000F" w:tentative="1">
      <w:start w:val="1"/>
      <w:numFmt w:val="decimal"/>
      <w:lvlText w:val="%7."/>
      <w:lvlJc w:val="left"/>
      <w:pPr>
        <w:ind w:left="3672" w:hanging="360"/>
      </w:pPr>
    </w:lvl>
    <w:lvl w:ilvl="7" w:tplc="04090019" w:tentative="1">
      <w:start w:val="1"/>
      <w:numFmt w:val="lowerLetter"/>
      <w:lvlText w:val="%8."/>
      <w:lvlJc w:val="left"/>
      <w:pPr>
        <w:ind w:left="4392" w:hanging="360"/>
      </w:pPr>
    </w:lvl>
    <w:lvl w:ilvl="8" w:tplc="0409001B" w:tentative="1">
      <w:start w:val="1"/>
      <w:numFmt w:val="lowerRoman"/>
      <w:lvlText w:val="%9."/>
      <w:lvlJc w:val="right"/>
      <w:pPr>
        <w:ind w:left="5112" w:hanging="180"/>
      </w:pPr>
    </w:lvl>
  </w:abstractNum>
  <w:abstractNum w:abstractNumId="164" w15:restartNumberingAfterBreak="0">
    <w:nsid w:val="674B0479"/>
    <w:multiLevelType w:val="hybridMultilevel"/>
    <w:tmpl w:val="8202F924"/>
    <w:lvl w:ilvl="0" w:tplc="04090019">
      <w:start w:val="1"/>
      <w:numFmt w:val="lowerLetter"/>
      <w:lvlText w:val="%1."/>
      <w:lvlJc w:val="left"/>
      <w:pPr>
        <w:ind w:left="1224" w:hanging="360"/>
      </w:p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65" w15:restartNumberingAfterBreak="0">
    <w:nsid w:val="679A3FA7"/>
    <w:multiLevelType w:val="hybridMultilevel"/>
    <w:tmpl w:val="50A66CA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6" w15:restartNumberingAfterBreak="0">
    <w:nsid w:val="67A31F39"/>
    <w:multiLevelType w:val="hybridMultilevel"/>
    <w:tmpl w:val="5E346190"/>
    <w:lvl w:ilvl="0" w:tplc="5F2A6388">
      <w:start w:val="1"/>
      <w:numFmt w:val="decimal"/>
      <w:lvlText w:val="%1."/>
      <w:lvlJc w:val="right"/>
      <w:pPr>
        <w:ind w:left="864" w:hanging="360"/>
      </w:pPr>
      <w:rPr>
        <w:rFonts w:ascii="Lucida Bright" w:eastAsiaTheme="minorHAnsi" w:hAnsi="Lucida Bright" w:cstheme="minorBidi"/>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67" w15:restartNumberingAfterBreak="0">
    <w:nsid w:val="68153377"/>
    <w:multiLevelType w:val="hybridMultilevel"/>
    <w:tmpl w:val="294A559A"/>
    <w:lvl w:ilvl="0" w:tplc="5B5C586C">
      <w:start w:val="1"/>
      <w:numFmt w:val="decimal"/>
      <w:lvlText w:val="%1."/>
      <w:lvlJc w:val="right"/>
      <w:pPr>
        <w:ind w:left="1800" w:hanging="360"/>
      </w:pPr>
      <w:rPr>
        <w:rFonts w:ascii="Lucida Bright" w:eastAsia="Times New Roman" w:hAnsi="Lucida Bright"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8"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9" w15:restartNumberingAfterBreak="0">
    <w:nsid w:val="6BCE192D"/>
    <w:multiLevelType w:val="hybridMultilevel"/>
    <w:tmpl w:val="C1DC9BF6"/>
    <w:lvl w:ilvl="0" w:tplc="4B8EDE36">
      <w:start w:val="1"/>
      <w:numFmt w:val="decimal"/>
      <w:lvlText w:val="%1."/>
      <w:lvlJc w:val="right"/>
      <w:pPr>
        <w:ind w:left="3600" w:hanging="360"/>
      </w:pPr>
      <w:rPr>
        <w:rFonts w:ascii="Lucida Bright" w:eastAsia="Times New Roman" w:hAnsi="Lucida Bright" w:cs="Arial"/>
      </w:rPr>
    </w:lvl>
    <w:lvl w:ilvl="1" w:tplc="04090019">
      <w:start w:val="1"/>
      <w:numFmt w:val="lowerLetter"/>
      <w:lvlText w:val="%2."/>
      <w:lvlJc w:val="left"/>
      <w:pPr>
        <w:ind w:left="4320" w:hanging="360"/>
      </w:pPr>
    </w:lvl>
    <w:lvl w:ilvl="2" w:tplc="A0D8296C">
      <w:start w:val="8"/>
      <w:numFmt w:val="upperLetter"/>
      <w:lvlText w:val="%3."/>
      <w:lvlJc w:val="left"/>
      <w:pPr>
        <w:ind w:left="2952" w:hanging="360"/>
      </w:pPr>
      <w:rPr>
        <w:rFonts w:hint="default"/>
        <w:sz w:val="20"/>
        <w:szCs w:val="20"/>
      </w:r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0" w15:restartNumberingAfterBreak="0">
    <w:nsid w:val="6C2C28C3"/>
    <w:multiLevelType w:val="hybridMultilevel"/>
    <w:tmpl w:val="EE1098D0"/>
    <w:lvl w:ilvl="0" w:tplc="04090019">
      <w:start w:val="1"/>
      <w:numFmt w:val="lowerLetter"/>
      <w:lvlText w:val="%1."/>
      <w:lvlJc w:val="left"/>
      <w:pPr>
        <w:ind w:left="504" w:hanging="360"/>
      </w:pPr>
      <w:rPr>
        <w:rFonts w:hint="default"/>
        <w:b/>
      </w:rPr>
    </w:lvl>
    <w:lvl w:ilvl="1" w:tplc="0409000F">
      <w:start w:val="1"/>
      <w:numFmt w:val="decimal"/>
      <w:lvlText w:val="%2."/>
      <w:lvlJc w:val="left"/>
      <w:pPr>
        <w:ind w:left="1224" w:hanging="360"/>
      </w:pPr>
    </w:lvl>
    <w:lvl w:ilvl="2" w:tplc="04090019">
      <w:start w:val="1"/>
      <w:numFmt w:val="lowerLetter"/>
      <w:lvlText w:val="%3."/>
      <w:lvlJc w:val="lef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71" w15:restartNumberingAfterBreak="0">
    <w:nsid w:val="6CF847C0"/>
    <w:multiLevelType w:val="hybridMultilevel"/>
    <w:tmpl w:val="9314CC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2" w15:restartNumberingAfterBreak="0">
    <w:nsid w:val="6D040FF8"/>
    <w:multiLevelType w:val="hybridMultilevel"/>
    <w:tmpl w:val="00FE779A"/>
    <w:lvl w:ilvl="0" w:tplc="92009520">
      <w:start w:val="1"/>
      <w:numFmt w:val="decimal"/>
      <w:lvlText w:val="%1."/>
      <w:lvlJc w:val="right"/>
      <w:pPr>
        <w:ind w:left="1094" w:hanging="360"/>
      </w:pPr>
      <w:rPr>
        <w:rFonts w:ascii="Lucida Bright" w:eastAsia="Times New Roman" w:hAnsi="Lucida Bright" w:cs="Arial"/>
      </w:rPr>
    </w:lvl>
    <w:lvl w:ilvl="1" w:tplc="BE463C40">
      <w:start w:val="1"/>
      <w:numFmt w:val="lowerLetter"/>
      <w:lvlText w:val="%2."/>
      <w:lvlJc w:val="left"/>
      <w:pPr>
        <w:ind w:left="1814" w:hanging="360"/>
      </w:pPr>
      <w:rPr>
        <w:rFonts w:ascii="Lucida Bright" w:eastAsia="Times New Roman" w:hAnsi="Lucida Bright" w:cs="Arial"/>
      </w:rPr>
    </w:lvl>
    <w:lvl w:ilvl="2" w:tplc="0409001B">
      <w:start w:val="1"/>
      <w:numFmt w:val="lowerRoman"/>
      <w:lvlText w:val="%3."/>
      <w:lvlJc w:val="right"/>
      <w:pPr>
        <w:ind w:left="2534" w:hanging="180"/>
      </w:pPr>
    </w:lvl>
    <w:lvl w:ilvl="3" w:tplc="0409000F">
      <w:start w:val="1"/>
      <w:numFmt w:val="decimal"/>
      <w:lvlText w:val="%4."/>
      <w:lvlJc w:val="left"/>
      <w:pPr>
        <w:ind w:left="3254" w:hanging="360"/>
      </w:pPr>
    </w:lvl>
    <w:lvl w:ilvl="4" w:tplc="04090019">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173" w15:restartNumberingAfterBreak="0">
    <w:nsid w:val="6D092F20"/>
    <w:multiLevelType w:val="hybridMultilevel"/>
    <w:tmpl w:val="3BAA4CB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4" w15:restartNumberingAfterBreak="0">
    <w:nsid w:val="6E4D5B74"/>
    <w:multiLevelType w:val="hybridMultilevel"/>
    <w:tmpl w:val="6C7EB01E"/>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5" w15:restartNumberingAfterBreak="0">
    <w:nsid w:val="6E5913DA"/>
    <w:multiLevelType w:val="hybridMultilevel"/>
    <w:tmpl w:val="E7D4575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6" w15:restartNumberingAfterBreak="0">
    <w:nsid w:val="6E6606E1"/>
    <w:multiLevelType w:val="hybridMultilevel"/>
    <w:tmpl w:val="313AEC62"/>
    <w:lvl w:ilvl="0" w:tplc="2AEE44F8">
      <w:start w:val="1"/>
      <w:numFmt w:val="decimal"/>
      <w:lvlText w:val="%1."/>
      <w:lvlJc w:val="left"/>
      <w:pPr>
        <w:ind w:left="1440" w:hanging="360"/>
      </w:pPr>
      <w:rPr>
        <w:rFonts w:ascii="Lucida Bright" w:eastAsia="Times New Roman" w:hAnsi="Lucida Bright"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7" w15:restartNumberingAfterBreak="0">
    <w:nsid w:val="6E6A2C85"/>
    <w:multiLevelType w:val="hybridMultilevel"/>
    <w:tmpl w:val="4ABA57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EBD237D"/>
    <w:multiLevelType w:val="hybridMultilevel"/>
    <w:tmpl w:val="EA4E5690"/>
    <w:lvl w:ilvl="0" w:tplc="12CA3D52">
      <w:start w:val="1"/>
      <w:numFmt w:val="upperLetter"/>
      <w:lvlText w:val="%1."/>
      <w:lvlJc w:val="left"/>
      <w:pPr>
        <w:ind w:left="6030" w:hanging="360"/>
      </w:pPr>
      <w:rPr>
        <w:rFonts w:hint="default"/>
        <w:b/>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EEF2166"/>
    <w:multiLevelType w:val="hybridMultilevel"/>
    <w:tmpl w:val="93C80BD2"/>
    <w:lvl w:ilvl="0" w:tplc="212E4380">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5F2A6388">
      <w:start w:val="1"/>
      <w:numFmt w:val="decimal"/>
      <w:lvlText w:val="%3."/>
      <w:lvlJc w:val="right"/>
      <w:pPr>
        <w:ind w:left="2160" w:hanging="180"/>
      </w:pPr>
      <w:rPr>
        <w:rFonts w:ascii="Lucida Bright" w:eastAsiaTheme="minorHAnsi" w:hAnsi="Lucida Bright" w:cstheme="minorBidi"/>
      </w:rPr>
    </w:lvl>
    <w:lvl w:ilvl="3" w:tplc="723249E4">
      <w:start w:val="1"/>
      <w:numFmt w:val="lowerLetter"/>
      <w:lvlText w:val="%4."/>
      <w:lvlJc w:val="left"/>
      <w:pPr>
        <w:ind w:left="2880" w:hanging="360"/>
      </w:pPr>
      <w:rPr>
        <w:rFonts w:ascii="Lucida Bright" w:eastAsia="Times New Roman" w:hAnsi="Lucida Bright"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FC05C1D"/>
    <w:multiLevelType w:val="hybridMultilevel"/>
    <w:tmpl w:val="E74033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1" w15:restartNumberingAfterBreak="0">
    <w:nsid w:val="70537320"/>
    <w:multiLevelType w:val="hybridMultilevel"/>
    <w:tmpl w:val="3376BFBE"/>
    <w:lvl w:ilvl="0" w:tplc="212E4380">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15:restartNumberingAfterBreak="0">
    <w:nsid w:val="70CD3D24"/>
    <w:multiLevelType w:val="hybridMultilevel"/>
    <w:tmpl w:val="EA4E5690"/>
    <w:lvl w:ilvl="0" w:tplc="12CA3D52">
      <w:start w:val="1"/>
      <w:numFmt w:val="upperLetter"/>
      <w:lvlText w:val="%1."/>
      <w:lvlJc w:val="left"/>
      <w:pPr>
        <w:ind w:left="6030" w:hanging="360"/>
      </w:pPr>
      <w:rPr>
        <w:rFonts w:hint="default"/>
        <w:b/>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15D4DD7"/>
    <w:multiLevelType w:val="hybridMultilevel"/>
    <w:tmpl w:val="EF30890E"/>
    <w:lvl w:ilvl="0" w:tplc="212E438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1CC68B1"/>
    <w:multiLevelType w:val="hybridMultilevel"/>
    <w:tmpl w:val="472A9DDA"/>
    <w:lvl w:ilvl="0" w:tplc="0409000F">
      <w:start w:val="1"/>
      <w:numFmt w:val="decimal"/>
      <w:lvlText w:val="%1."/>
      <w:lvlJc w:val="left"/>
      <w:pPr>
        <w:ind w:left="504" w:hanging="360"/>
      </w:p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85" w15:restartNumberingAfterBreak="0">
    <w:nsid w:val="72197144"/>
    <w:multiLevelType w:val="hybridMultilevel"/>
    <w:tmpl w:val="EA4E5690"/>
    <w:lvl w:ilvl="0" w:tplc="12CA3D52">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21D0B58"/>
    <w:multiLevelType w:val="multilevel"/>
    <w:tmpl w:val="A96ACF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7" w15:restartNumberingAfterBreak="0">
    <w:nsid w:val="73CD5957"/>
    <w:multiLevelType w:val="hybridMultilevel"/>
    <w:tmpl w:val="AD947BB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8" w15:restartNumberingAfterBreak="0">
    <w:nsid w:val="73E55EC1"/>
    <w:multiLevelType w:val="hybridMultilevel"/>
    <w:tmpl w:val="16E0ED94"/>
    <w:lvl w:ilvl="0" w:tplc="0409000F">
      <w:start w:val="1"/>
      <w:numFmt w:val="decimal"/>
      <w:lvlText w:val="%1."/>
      <w:lvlJc w:val="left"/>
      <w:pPr>
        <w:ind w:left="6030" w:hanging="360"/>
      </w:pPr>
      <w:rPr>
        <w:rFonts w:hint="default"/>
        <w:b/>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3E902C4"/>
    <w:multiLevelType w:val="hybridMultilevel"/>
    <w:tmpl w:val="EA4E5690"/>
    <w:lvl w:ilvl="0" w:tplc="12CA3D52">
      <w:start w:val="1"/>
      <w:numFmt w:val="upperLetter"/>
      <w:lvlText w:val="%1."/>
      <w:lvlJc w:val="left"/>
      <w:pPr>
        <w:ind w:left="1368" w:hanging="360"/>
      </w:pPr>
      <w:rPr>
        <w:rFonts w:hint="default"/>
        <w:b/>
      </w:rPr>
    </w:lvl>
    <w:lvl w:ilvl="1" w:tplc="0409000F">
      <w:start w:val="1"/>
      <w:numFmt w:val="decimal"/>
      <w:lvlText w:val="%2."/>
      <w:lvlJc w:val="left"/>
      <w:pPr>
        <w:ind w:left="2088" w:hanging="360"/>
      </w:pPr>
    </w:lvl>
    <w:lvl w:ilvl="2" w:tplc="04090019">
      <w:start w:val="1"/>
      <w:numFmt w:val="lowerLetter"/>
      <w:lvlText w:val="%3."/>
      <w:lvlJc w:val="lef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90" w15:restartNumberingAfterBreak="0">
    <w:nsid w:val="743B5E73"/>
    <w:multiLevelType w:val="hybridMultilevel"/>
    <w:tmpl w:val="68C26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74983AAE"/>
    <w:multiLevelType w:val="hybridMultilevel"/>
    <w:tmpl w:val="C79C34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2" w15:restartNumberingAfterBreak="0">
    <w:nsid w:val="75546E3F"/>
    <w:multiLevelType w:val="hybridMultilevel"/>
    <w:tmpl w:val="866C6386"/>
    <w:lvl w:ilvl="0" w:tplc="212E438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83E306E"/>
    <w:multiLevelType w:val="hybridMultilevel"/>
    <w:tmpl w:val="EA4E5690"/>
    <w:lvl w:ilvl="0" w:tplc="12CA3D52">
      <w:start w:val="1"/>
      <w:numFmt w:val="upperLetter"/>
      <w:lvlText w:val="%1."/>
      <w:lvlJc w:val="left"/>
      <w:pPr>
        <w:ind w:left="6030" w:hanging="360"/>
      </w:pPr>
      <w:rPr>
        <w:rFonts w:hint="default"/>
        <w:b/>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8C33079"/>
    <w:multiLevelType w:val="hybridMultilevel"/>
    <w:tmpl w:val="EA4E5690"/>
    <w:lvl w:ilvl="0" w:tplc="12CA3D52">
      <w:start w:val="1"/>
      <w:numFmt w:val="upperLetter"/>
      <w:lvlText w:val="%1."/>
      <w:lvlJc w:val="left"/>
      <w:pPr>
        <w:ind w:left="6030" w:hanging="360"/>
      </w:pPr>
      <w:rPr>
        <w:rFonts w:hint="default"/>
        <w:b/>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8CA3033"/>
    <w:multiLevelType w:val="hybridMultilevel"/>
    <w:tmpl w:val="5948783C"/>
    <w:lvl w:ilvl="0" w:tplc="9BA8E77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9451C36"/>
    <w:multiLevelType w:val="hybridMultilevel"/>
    <w:tmpl w:val="FAF66B9A"/>
    <w:lvl w:ilvl="0" w:tplc="494A15CE">
      <w:start w:val="3"/>
      <w:numFmt w:val="decimal"/>
      <w:lvlText w:val="%1."/>
      <w:lvlJc w:val="left"/>
      <w:pPr>
        <w:ind w:left="1080" w:hanging="360"/>
      </w:pPr>
      <w:rPr>
        <w:rFonts w:ascii="Lucida Bright" w:eastAsia="Times New Roman" w:hAnsi="Lucida Bright"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AF96F8E"/>
    <w:multiLevelType w:val="hybridMultilevel"/>
    <w:tmpl w:val="1DEAF2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8" w15:restartNumberingAfterBreak="0">
    <w:nsid w:val="7B0C55D0"/>
    <w:multiLevelType w:val="hybridMultilevel"/>
    <w:tmpl w:val="59CAF342"/>
    <w:lvl w:ilvl="0" w:tplc="BA4C70E2">
      <w:start w:val="33"/>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9" w15:restartNumberingAfterBreak="0">
    <w:nsid w:val="7B912C9D"/>
    <w:multiLevelType w:val="hybridMultilevel"/>
    <w:tmpl w:val="73C00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0" w15:restartNumberingAfterBreak="0">
    <w:nsid w:val="7C0E6A47"/>
    <w:multiLevelType w:val="hybridMultilevel"/>
    <w:tmpl w:val="5EEE5394"/>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7C14513E"/>
    <w:multiLevelType w:val="hybridMultilevel"/>
    <w:tmpl w:val="F47CFE48"/>
    <w:lvl w:ilvl="0" w:tplc="438A7D30">
      <w:start w:val="2"/>
      <w:numFmt w:val="upperLetter"/>
      <w:lvlText w:val="%1."/>
      <w:lvlJc w:val="left"/>
      <w:pPr>
        <w:ind w:left="810" w:hanging="810"/>
      </w:pPr>
      <w:rPr>
        <w:rFonts w:ascii="Lucida Bright" w:eastAsiaTheme="majorEastAsia" w:hAnsi="Lucida Bright" w:cstheme="majorBidi" w:hint="default"/>
        <w:b/>
        <w:sz w:val="20"/>
        <w:szCs w:val="2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0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3" w15:restartNumberingAfterBreak="0">
    <w:nsid w:val="7D1B3C21"/>
    <w:multiLevelType w:val="hybridMultilevel"/>
    <w:tmpl w:val="E3BE7F8C"/>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04" w15:restartNumberingAfterBreak="0">
    <w:nsid w:val="7D933750"/>
    <w:multiLevelType w:val="hybridMultilevel"/>
    <w:tmpl w:val="1DEAF2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02"/>
  </w:num>
  <w:num w:numId="12">
    <w:abstractNumId w:val="168"/>
  </w:num>
  <w:num w:numId="13">
    <w:abstractNumId w:val="158"/>
  </w:num>
  <w:num w:numId="14">
    <w:abstractNumId w:val="75"/>
  </w:num>
  <w:num w:numId="15">
    <w:abstractNumId w:val="167"/>
  </w:num>
  <w:num w:numId="16">
    <w:abstractNumId w:val="80"/>
  </w:num>
  <w:num w:numId="17">
    <w:abstractNumId w:val="172"/>
  </w:num>
  <w:num w:numId="18">
    <w:abstractNumId w:val="77"/>
  </w:num>
  <w:num w:numId="19">
    <w:abstractNumId w:val="98"/>
  </w:num>
  <w:num w:numId="20">
    <w:abstractNumId w:val="169"/>
  </w:num>
  <w:num w:numId="21">
    <w:abstractNumId w:val="103"/>
  </w:num>
  <w:num w:numId="22">
    <w:abstractNumId w:val="52"/>
  </w:num>
  <w:num w:numId="23">
    <w:abstractNumId w:val="29"/>
  </w:num>
  <w:num w:numId="24">
    <w:abstractNumId w:val="88"/>
  </w:num>
  <w:num w:numId="25">
    <w:abstractNumId w:val="124"/>
  </w:num>
  <w:num w:numId="26">
    <w:abstractNumId w:val="95"/>
  </w:num>
  <w:num w:numId="27">
    <w:abstractNumId w:val="85"/>
  </w:num>
  <w:num w:numId="28">
    <w:abstractNumId w:val="21"/>
  </w:num>
  <w:num w:numId="29">
    <w:abstractNumId w:val="34"/>
  </w:num>
  <w:num w:numId="30">
    <w:abstractNumId w:val="117"/>
  </w:num>
  <w:num w:numId="31">
    <w:abstractNumId w:val="50"/>
  </w:num>
  <w:num w:numId="32">
    <w:abstractNumId w:val="14"/>
  </w:num>
  <w:num w:numId="33">
    <w:abstractNumId w:val="141"/>
  </w:num>
  <w:num w:numId="34">
    <w:abstractNumId w:val="70"/>
  </w:num>
  <w:num w:numId="35">
    <w:abstractNumId w:val="82"/>
  </w:num>
  <w:num w:numId="36">
    <w:abstractNumId w:val="102"/>
  </w:num>
  <w:num w:numId="37">
    <w:abstractNumId w:val="10"/>
    <w:lvlOverride w:ilvl="0">
      <w:startOverride w:val="8"/>
      <w:lvl w:ilvl="0">
        <w:start w:val="8"/>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8">
    <w:abstractNumId w:val="148"/>
  </w:num>
  <w:num w:numId="39">
    <w:abstractNumId w:val="87"/>
  </w:num>
  <w:num w:numId="40">
    <w:abstractNumId w:val="99"/>
  </w:num>
  <w:num w:numId="41">
    <w:abstractNumId w:val="22"/>
  </w:num>
  <w:num w:numId="42">
    <w:abstractNumId w:val="18"/>
  </w:num>
  <w:num w:numId="43">
    <w:abstractNumId w:val="90"/>
  </w:num>
  <w:num w:numId="44">
    <w:abstractNumId w:val="109"/>
  </w:num>
  <w:num w:numId="45">
    <w:abstractNumId w:val="123"/>
  </w:num>
  <w:num w:numId="46">
    <w:abstractNumId w:val="54"/>
  </w:num>
  <w:num w:numId="47">
    <w:abstractNumId w:val="55"/>
  </w:num>
  <w:num w:numId="48">
    <w:abstractNumId w:val="199"/>
  </w:num>
  <w:num w:numId="49">
    <w:abstractNumId w:val="65"/>
  </w:num>
  <w:num w:numId="50">
    <w:abstractNumId w:val="175"/>
  </w:num>
  <w:num w:numId="51">
    <w:abstractNumId w:val="38"/>
  </w:num>
  <w:num w:numId="52">
    <w:abstractNumId w:val="177"/>
  </w:num>
  <w:num w:numId="53">
    <w:abstractNumId w:val="84"/>
  </w:num>
  <w:num w:numId="54">
    <w:abstractNumId w:val="174"/>
  </w:num>
  <w:num w:numId="55">
    <w:abstractNumId w:val="186"/>
  </w:num>
  <w:num w:numId="56">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8"/>
  </w:num>
  <w:num w:numId="73">
    <w:abstractNumId w:val="196"/>
  </w:num>
  <w:num w:numId="74">
    <w:abstractNumId w:val="160"/>
  </w:num>
  <w:num w:numId="75">
    <w:abstractNumId w:val="43"/>
  </w:num>
  <w:num w:numId="76">
    <w:abstractNumId w:val="181"/>
  </w:num>
  <w:num w:numId="77">
    <w:abstractNumId w:val="110"/>
  </w:num>
  <w:num w:numId="78">
    <w:abstractNumId w:val="66"/>
  </w:num>
  <w:num w:numId="79">
    <w:abstractNumId w:val="176"/>
  </w:num>
  <w:num w:numId="80">
    <w:abstractNumId w:val="201"/>
  </w:num>
  <w:num w:numId="81">
    <w:abstractNumId w:val="63"/>
  </w:num>
  <w:num w:numId="82">
    <w:abstractNumId w:val="191"/>
  </w:num>
  <w:num w:numId="83">
    <w:abstractNumId w:val="83"/>
  </w:num>
  <w:num w:numId="84">
    <w:abstractNumId w:val="39"/>
  </w:num>
  <w:num w:numId="85">
    <w:abstractNumId w:val="134"/>
  </w:num>
  <w:num w:numId="86">
    <w:abstractNumId w:val="179"/>
  </w:num>
  <w:num w:numId="87">
    <w:abstractNumId w:val="74"/>
  </w:num>
  <w:num w:numId="88">
    <w:abstractNumId w:val="92"/>
  </w:num>
  <w:num w:numId="89">
    <w:abstractNumId w:val="20"/>
  </w:num>
  <w:num w:numId="90">
    <w:abstractNumId w:val="183"/>
  </w:num>
  <w:num w:numId="91">
    <w:abstractNumId w:val="163"/>
  </w:num>
  <w:num w:numId="92">
    <w:abstractNumId w:val="192"/>
  </w:num>
  <w:num w:numId="93">
    <w:abstractNumId w:val="33"/>
  </w:num>
  <w:num w:numId="94">
    <w:abstractNumId w:val="204"/>
  </w:num>
  <w:num w:numId="95">
    <w:abstractNumId w:val="197"/>
  </w:num>
  <w:num w:numId="96">
    <w:abstractNumId w:val="142"/>
  </w:num>
  <w:num w:numId="97">
    <w:abstractNumId w:val="107"/>
  </w:num>
  <w:num w:numId="98">
    <w:abstractNumId w:val="155"/>
  </w:num>
  <w:num w:numId="99">
    <w:abstractNumId w:val="164"/>
  </w:num>
  <w:num w:numId="100">
    <w:abstractNumId w:val="97"/>
  </w:num>
  <w:num w:numId="101">
    <w:abstractNumId w:val="71"/>
  </w:num>
  <w:num w:numId="102">
    <w:abstractNumId w:val="26"/>
  </w:num>
  <w:num w:numId="103">
    <w:abstractNumId w:val="151"/>
  </w:num>
  <w:num w:numId="104">
    <w:abstractNumId w:val="200"/>
  </w:num>
  <w:num w:numId="105">
    <w:abstractNumId w:val="165"/>
  </w:num>
  <w:num w:numId="106">
    <w:abstractNumId w:val="93"/>
  </w:num>
  <w:num w:numId="107">
    <w:abstractNumId w:val="133"/>
  </w:num>
  <w:num w:numId="108">
    <w:abstractNumId w:val="132"/>
  </w:num>
  <w:num w:numId="109">
    <w:abstractNumId w:val="76"/>
  </w:num>
  <w:num w:numId="110">
    <w:abstractNumId w:val="119"/>
  </w:num>
  <w:num w:numId="111">
    <w:abstractNumId w:val="79"/>
  </w:num>
  <w:num w:numId="112">
    <w:abstractNumId w:val="23"/>
  </w:num>
  <w:num w:numId="113">
    <w:abstractNumId w:val="173"/>
  </w:num>
  <w:num w:numId="114">
    <w:abstractNumId w:val="57"/>
  </w:num>
  <w:num w:numId="115">
    <w:abstractNumId w:val="53"/>
  </w:num>
  <w:num w:numId="116">
    <w:abstractNumId w:val="94"/>
  </w:num>
  <w:num w:numId="117">
    <w:abstractNumId w:val="30"/>
  </w:num>
  <w:num w:numId="118">
    <w:abstractNumId w:val="120"/>
  </w:num>
  <w:num w:numId="119">
    <w:abstractNumId w:val="145"/>
  </w:num>
  <w:num w:numId="120">
    <w:abstractNumId w:val="140"/>
  </w:num>
  <w:num w:numId="121">
    <w:abstractNumId w:val="49"/>
  </w:num>
  <w:num w:numId="122">
    <w:abstractNumId w:val="100"/>
  </w:num>
  <w:num w:numId="123">
    <w:abstractNumId w:val="31"/>
  </w:num>
  <w:num w:numId="124">
    <w:abstractNumId w:val="113"/>
  </w:num>
  <w:num w:numId="125">
    <w:abstractNumId w:val="111"/>
  </w:num>
  <w:num w:numId="126">
    <w:abstractNumId w:val="129"/>
  </w:num>
  <w:num w:numId="127">
    <w:abstractNumId w:val="146"/>
  </w:num>
  <w:num w:numId="128">
    <w:abstractNumId w:val="37"/>
  </w:num>
  <w:num w:numId="129">
    <w:abstractNumId w:val="28"/>
  </w:num>
  <w:num w:numId="130">
    <w:abstractNumId w:val="42"/>
  </w:num>
  <w:num w:numId="131">
    <w:abstractNumId w:val="112"/>
  </w:num>
  <w:num w:numId="132">
    <w:abstractNumId w:val="48"/>
  </w:num>
  <w:num w:numId="133">
    <w:abstractNumId w:val="40"/>
  </w:num>
  <w:num w:numId="134">
    <w:abstractNumId w:val="62"/>
  </w:num>
  <w:num w:numId="135">
    <w:abstractNumId w:val="166"/>
  </w:num>
  <w:num w:numId="136">
    <w:abstractNumId w:val="67"/>
  </w:num>
  <w:num w:numId="137">
    <w:abstractNumId w:val="157"/>
  </w:num>
  <w:num w:numId="138">
    <w:abstractNumId w:val="68"/>
  </w:num>
  <w:num w:numId="139">
    <w:abstractNumId w:val="184"/>
  </w:num>
  <w:num w:numId="140">
    <w:abstractNumId w:val="12"/>
  </w:num>
  <w:num w:numId="141">
    <w:abstractNumId w:val="162"/>
  </w:num>
  <w:num w:numId="142">
    <w:abstractNumId w:val="86"/>
  </w:num>
  <w:num w:numId="143">
    <w:abstractNumId w:val="189"/>
  </w:num>
  <w:num w:numId="144">
    <w:abstractNumId w:val="116"/>
  </w:num>
  <w:num w:numId="145">
    <w:abstractNumId w:val="114"/>
  </w:num>
  <w:num w:numId="146">
    <w:abstractNumId w:val="108"/>
  </w:num>
  <w:num w:numId="147">
    <w:abstractNumId w:val="185"/>
  </w:num>
  <w:num w:numId="148">
    <w:abstractNumId w:val="19"/>
  </w:num>
  <w:num w:numId="149">
    <w:abstractNumId w:val="58"/>
  </w:num>
  <w:num w:numId="150">
    <w:abstractNumId w:val="13"/>
  </w:num>
  <w:num w:numId="151">
    <w:abstractNumId w:val="25"/>
  </w:num>
  <w:num w:numId="152">
    <w:abstractNumId w:val="127"/>
  </w:num>
  <w:num w:numId="153">
    <w:abstractNumId w:val="104"/>
  </w:num>
  <w:num w:numId="154">
    <w:abstractNumId w:val="203"/>
  </w:num>
  <w:num w:numId="155">
    <w:abstractNumId w:val="101"/>
  </w:num>
  <w:num w:numId="156">
    <w:abstractNumId w:val="182"/>
  </w:num>
  <w:num w:numId="157">
    <w:abstractNumId w:val="128"/>
  </w:num>
  <w:num w:numId="158">
    <w:abstractNumId w:val="190"/>
  </w:num>
  <w:num w:numId="159">
    <w:abstractNumId w:val="170"/>
  </w:num>
  <w:num w:numId="160">
    <w:abstractNumId w:val="118"/>
  </w:num>
  <w:num w:numId="161">
    <w:abstractNumId w:val="150"/>
  </w:num>
  <w:num w:numId="162">
    <w:abstractNumId w:val="15"/>
  </w:num>
  <w:num w:numId="163">
    <w:abstractNumId w:val="138"/>
  </w:num>
  <w:num w:numId="164">
    <w:abstractNumId w:val="89"/>
  </w:num>
  <w:num w:numId="165">
    <w:abstractNumId w:val="36"/>
  </w:num>
  <w:num w:numId="166">
    <w:abstractNumId w:val="126"/>
  </w:num>
  <w:num w:numId="167">
    <w:abstractNumId w:val="16"/>
  </w:num>
  <w:num w:numId="168">
    <w:abstractNumId w:val="137"/>
  </w:num>
  <w:num w:numId="169">
    <w:abstractNumId w:val="130"/>
  </w:num>
  <w:num w:numId="170">
    <w:abstractNumId w:val="64"/>
  </w:num>
  <w:num w:numId="171">
    <w:abstractNumId w:val="105"/>
  </w:num>
  <w:num w:numId="172">
    <w:abstractNumId w:val="106"/>
  </w:num>
  <w:num w:numId="173">
    <w:abstractNumId w:val="91"/>
  </w:num>
  <w:num w:numId="174">
    <w:abstractNumId w:val="115"/>
  </w:num>
  <w:num w:numId="175">
    <w:abstractNumId w:val="136"/>
  </w:num>
  <w:num w:numId="176">
    <w:abstractNumId w:val="154"/>
  </w:num>
  <w:num w:numId="177">
    <w:abstractNumId w:val="60"/>
  </w:num>
  <w:num w:numId="178">
    <w:abstractNumId w:val="27"/>
  </w:num>
  <w:num w:numId="179">
    <w:abstractNumId w:val="193"/>
  </w:num>
  <w:num w:numId="180">
    <w:abstractNumId w:val="44"/>
  </w:num>
  <w:num w:numId="181">
    <w:abstractNumId w:val="161"/>
  </w:num>
  <w:num w:numId="182">
    <w:abstractNumId w:val="24"/>
  </w:num>
  <w:num w:numId="183">
    <w:abstractNumId w:val="96"/>
  </w:num>
  <w:num w:numId="184">
    <w:abstractNumId w:val="73"/>
  </w:num>
  <w:num w:numId="185">
    <w:abstractNumId w:val="147"/>
  </w:num>
  <w:num w:numId="186">
    <w:abstractNumId w:val="152"/>
  </w:num>
  <w:num w:numId="187">
    <w:abstractNumId w:val="135"/>
  </w:num>
  <w:num w:numId="188">
    <w:abstractNumId w:val="122"/>
  </w:num>
  <w:num w:numId="189">
    <w:abstractNumId w:val="121"/>
  </w:num>
  <w:num w:numId="190">
    <w:abstractNumId w:val="144"/>
  </w:num>
  <w:num w:numId="191">
    <w:abstractNumId w:val="153"/>
  </w:num>
  <w:num w:numId="192">
    <w:abstractNumId w:val="195"/>
  </w:num>
  <w:num w:numId="193">
    <w:abstractNumId w:val="32"/>
  </w:num>
  <w:num w:numId="194">
    <w:abstractNumId w:val="46"/>
  </w:num>
  <w:num w:numId="195">
    <w:abstractNumId w:val="188"/>
  </w:num>
  <w:num w:numId="196">
    <w:abstractNumId w:val="156"/>
  </w:num>
  <w:num w:numId="197">
    <w:abstractNumId w:val="143"/>
  </w:num>
  <w:num w:numId="198">
    <w:abstractNumId w:val="11"/>
  </w:num>
  <w:num w:numId="199">
    <w:abstractNumId w:val="61"/>
  </w:num>
  <w:num w:numId="200">
    <w:abstractNumId w:val="56"/>
  </w:num>
  <w:num w:numId="201">
    <w:abstractNumId w:val="45"/>
  </w:num>
  <w:num w:numId="202">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98"/>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47"/>
  </w:num>
  <w:num w:numId="212">
    <w:abstractNumId w:val="194"/>
  </w:num>
  <w:num w:numId="213">
    <w:abstractNumId w:val="72"/>
  </w:num>
  <w:num w:numId="214">
    <w:abstractNumId w:val="159"/>
  </w:num>
  <w:num w:numId="215">
    <w:abstractNumId w:val="178"/>
  </w:num>
  <w:num w:numId="216">
    <w:abstractNumId w:val="149"/>
  </w:num>
  <w:num w:numId="217">
    <w:abstractNumId w:val="35"/>
  </w:num>
  <w:num w:numId="218">
    <w:abstractNumId w:val="125"/>
  </w:num>
  <w:num w:numId="219">
    <w:abstractNumId w:val="131"/>
  </w:num>
  <w:num w:numId="220">
    <w:abstractNumId w:val="8"/>
    <w:lvlOverride w:ilvl="0">
      <w:startOverride w:val="1"/>
    </w:lvlOverride>
  </w:num>
  <w:num w:numId="221">
    <w:abstractNumId w:val="69"/>
  </w:num>
  <w:num w:numId="222">
    <w:abstractNumId w:val="41"/>
  </w:num>
  <w:num w:numId="223">
    <w:abstractNumId w:val="51"/>
  </w:num>
  <w:numIdMacAtCleanup w:val="2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clickAndTypeStyle w:val="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900"/>
    <w:rsid w:val="00003238"/>
    <w:rsid w:val="00004412"/>
    <w:rsid w:val="00004EBA"/>
    <w:rsid w:val="00005DA6"/>
    <w:rsid w:val="000116FA"/>
    <w:rsid w:val="00011B49"/>
    <w:rsid w:val="00011F52"/>
    <w:rsid w:val="00014E87"/>
    <w:rsid w:val="00015E5A"/>
    <w:rsid w:val="000210D1"/>
    <w:rsid w:val="00022A2B"/>
    <w:rsid w:val="00027E09"/>
    <w:rsid w:val="00027E76"/>
    <w:rsid w:val="000307EB"/>
    <w:rsid w:val="0003553D"/>
    <w:rsid w:val="000355C2"/>
    <w:rsid w:val="00036691"/>
    <w:rsid w:val="00037D7A"/>
    <w:rsid w:val="00040E4E"/>
    <w:rsid w:val="00042700"/>
    <w:rsid w:val="00043DB0"/>
    <w:rsid w:val="00045B0E"/>
    <w:rsid w:val="0004714C"/>
    <w:rsid w:val="00050AD3"/>
    <w:rsid w:val="00051B7F"/>
    <w:rsid w:val="00051B9B"/>
    <w:rsid w:val="00055454"/>
    <w:rsid w:val="00055893"/>
    <w:rsid w:val="00064BAE"/>
    <w:rsid w:val="000653F2"/>
    <w:rsid w:val="00074C49"/>
    <w:rsid w:val="00074FE3"/>
    <w:rsid w:val="00076F14"/>
    <w:rsid w:val="00082326"/>
    <w:rsid w:val="000831CC"/>
    <w:rsid w:val="00084122"/>
    <w:rsid w:val="00084591"/>
    <w:rsid w:val="00090FB8"/>
    <w:rsid w:val="00094620"/>
    <w:rsid w:val="00094A1D"/>
    <w:rsid w:val="000A1B6B"/>
    <w:rsid w:val="000A1D95"/>
    <w:rsid w:val="000A31B8"/>
    <w:rsid w:val="000A3E18"/>
    <w:rsid w:val="000A5C93"/>
    <w:rsid w:val="000A5DDA"/>
    <w:rsid w:val="000A6D78"/>
    <w:rsid w:val="000A7820"/>
    <w:rsid w:val="000B0E92"/>
    <w:rsid w:val="000B136C"/>
    <w:rsid w:val="000B337B"/>
    <w:rsid w:val="000B4D9E"/>
    <w:rsid w:val="000B6FA6"/>
    <w:rsid w:val="000B6FC4"/>
    <w:rsid w:val="000C099B"/>
    <w:rsid w:val="000C0EBA"/>
    <w:rsid w:val="000C2F05"/>
    <w:rsid w:val="000C6B69"/>
    <w:rsid w:val="000C7AF6"/>
    <w:rsid w:val="000D14AA"/>
    <w:rsid w:val="000D48BD"/>
    <w:rsid w:val="000D525A"/>
    <w:rsid w:val="000D5625"/>
    <w:rsid w:val="000E491B"/>
    <w:rsid w:val="000E5043"/>
    <w:rsid w:val="000E5970"/>
    <w:rsid w:val="000F07B7"/>
    <w:rsid w:val="000F2598"/>
    <w:rsid w:val="000F2EC8"/>
    <w:rsid w:val="000F77BA"/>
    <w:rsid w:val="000F7F4D"/>
    <w:rsid w:val="00101017"/>
    <w:rsid w:val="0010158C"/>
    <w:rsid w:val="00104B6C"/>
    <w:rsid w:val="001135B1"/>
    <w:rsid w:val="00115D32"/>
    <w:rsid w:val="00116413"/>
    <w:rsid w:val="00116E63"/>
    <w:rsid w:val="00123286"/>
    <w:rsid w:val="001238D1"/>
    <w:rsid w:val="00124186"/>
    <w:rsid w:val="00125535"/>
    <w:rsid w:val="00130D3E"/>
    <w:rsid w:val="00133F82"/>
    <w:rsid w:val="00134A61"/>
    <w:rsid w:val="00145C70"/>
    <w:rsid w:val="00146596"/>
    <w:rsid w:val="00146C36"/>
    <w:rsid w:val="001501BA"/>
    <w:rsid w:val="0015076D"/>
    <w:rsid w:val="00150B49"/>
    <w:rsid w:val="00151C8A"/>
    <w:rsid w:val="00154500"/>
    <w:rsid w:val="00154993"/>
    <w:rsid w:val="0015622E"/>
    <w:rsid w:val="00161A60"/>
    <w:rsid w:val="00161B49"/>
    <w:rsid w:val="00164CE2"/>
    <w:rsid w:val="00165D41"/>
    <w:rsid w:val="0016637C"/>
    <w:rsid w:val="00166ABE"/>
    <w:rsid w:val="0017251A"/>
    <w:rsid w:val="00172C13"/>
    <w:rsid w:val="00172E20"/>
    <w:rsid w:val="00174280"/>
    <w:rsid w:val="0017492A"/>
    <w:rsid w:val="00176381"/>
    <w:rsid w:val="0017711E"/>
    <w:rsid w:val="00177486"/>
    <w:rsid w:val="00180A31"/>
    <w:rsid w:val="0018213E"/>
    <w:rsid w:val="00183025"/>
    <w:rsid w:val="00184E94"/>
    <w:rsid w:val="00184EFB"/>
    <w:rsid w:val="00186B19"/>
    <w:rsid w:val="001918A9"/>
    <w:rsid w:val="00194305"/>
    <w:rsid w:val="001952EB"/>
    <w:rsid w:val="00197088"/>
    <w:rsid w:val="0019761B"/>
    <w:rsid w:val="001A1E57"/>
    <w:rsid w:val="001A234D"/>
    <w:rsid w:val="001A27A0"/>
    <w:rsid w:val="001A59FF"/>
    <w:rsid w:val="001A70F1"/>
    <w:rsid w:val="001B32C9"/>
    <w:rsid w:val="001B373F"/>
    <w:rsid w:val="001B4166"/>
    <w:rsid w:val="001B6E6D"/>
    <w:rsid w:val="001B70A7"/>
    <w:rsid w:val="001C2254"/>
    <w:rsid w:val="001C631A"/>
    <w:rsid w:val="001D1F5F"/>
    <w:rsid w:val="001D2F9E"/>
    <w:rsid w:val="001D626F"/>
    <w:rsid w:val="001D741F"/>
    <w:rsid w:val="001E0D6F"/>
    <w:rsid w:val="001E10FD"/>
    <w:rsid w:val="001E1419"/>
    <w:rsid w:val="001E2310"/>
    <w:rsid w:val="001E3871"/>
    <w:rsid w:val="001E4458"/>
    <w:rsid w:val="001E75E6"/>
    <w:rsid w:val="001E7E55"/>
    <w:rsid w:val="001F2FEB"/>
    <w:rsid w:val="0020286E"/>
    <w:rsid w:val="002033AF"/>
    <w:rsid w:val="00204309"/>
    <w:rsid w:val="00204A06"/>
    <w:rsid w:val="002054E7"/>
    <w:rsid w:val="00207E59"/>
    <w:rsid w:val="00212DF7"/>
    <w:rsid w:val="00214964"/>
    <w:rsid w:val="0021608A"/>
    <w:rsid w:val="00217A2D"/>
    <w:rsid w:val="0022187A"/>
    <w:rsid w:val="002237BE"/>
    <w:rsid w:val="0022475A"/>
    <w:rsid w:val="0022491F"/>
    <w:rsid w:val="00234462"/>
    <w:rsid w:val="0023475F"/>
    <w:rsid w:val="00236B37"/>
    <w:rsid w:val="00237670"/>
    <w:rsid w:val="00240050"/>
    <w:rsid w:val="00240238"/>
    <w:rsid w:val="002405C7"/>
    <w:rsid w:val="00241BAB"/>
    <w:rsid w:val="002440AB"/>
    <w:rsid w:val="00244152"/>
    <w:rsid w:val="00244D59"/>
    <w:rsid w:val="00246B61"/>
    <w:rsid w:val="00247318"/>
    <w:rsid w:val="00251300"/>
    <w:rsid w:val="002518E9"/>
    <w:rsid w:val="0025358B"/>
    <w:rsid w:val="00255051"/>
    <w:rsid w:val="00255ADF"/>
    <w:rsid w:val="00255EB1"/>
    <w:rsid w:val="00257DA0"/>
    <w:rsid w:val="00261265"/>
    <w:rsid w:val="00262952"/>
    <w:rsid w:val="00264887"/>
    <w:rsid w:val="00264A65"/>
    <w:rsid w:val="00267310"/>
    <w:rsid w:val="002677C4"/>
    <w:rsid w:val="00270FD8"/>
    <w:rsid w:val="00274288"/>
    <w:rsid w:val="00275974"/>
    <w:rsid w:val="0027684F"/>
    <w:rsid w:val="0028028C"/>
    <w:rsid w:val="002814FA"/>
    <w:rsid w:val="00281F0C"/>
    <w:rsid w:val="002841AD"/>
    <w:rsid w:val="00284425"/>
    <w:rsid w:val="0028447C"/>
    <w:rsid w:val="00285F8D"/>
    <w:rsid w:val="00287438"/>
    <w:rsid w:val="00287E0E"/>
    <w:rsid w:val="00287EF8"/>
    <w:rsid w:val="00291B58"/>
    <w:rsid w:val="002926B9"/>
    <w:rsid w:val="0029546D"/>
    <w:rsid w:val="00295B71"/>
    <w:rsid w:val="00295C32"/>
    <w:rsid w:val="00297D38"/>
    <w:rsid w:val="002A06F9"/>
    <w:rsid w:val="002A1A26"/>
    <w:rsid w:val="002A209A"/>
    <w:rsid w:val="002A266C"/>
    <w:rsid w:val="002A2798"/>
    <w:rsid w:val="002A2D78"/>
    <w:rsid w:val="002A374E"/>
    <w:rsid w:val="002A6A10"/>
    <w:rsid w:val="002A6D1E"/>
    <w:rsid w:val="002A75AC"/>
    <w:rsid w:val="002B47F0"/>
    <w:rsid w:val="002B771F"/>
    <w:rsid w:val="002C1403"/>
    <w:rsid w:val="002C498F"/>
    <w:rsid w:val="002C6239"/>
    <w:rsid w:val="002C68F3"/>
    <w:rsid w:val="002D2064"/>
    <w:rsid w:val="002D37D2"/>
    <w:rsid w:val="002D75EF"/>
    <w:rsid w:val="002E3AB1"/>
    <w:rsid w:val="002E5CB5"/>
    <w:rsid w:val="002E5D82"/>
    <w:rsid w:val="002E686B"/>
    <w:rsid w:val="002E68A9"/>
    <w:rsid w:val="002E72FB"/>
    <w:rsid w:val="002F426F"/>
    <w:rsid w:val="002F7B2B"/>
    <w:rsid w:val="002F7D54"/>
    <w:rsid w:val="00300E0E"/>
    <w:rsid w:val="0030166C"/>
    <w:rsid w:val="003023D3"/>
    <w:rsid w:val="00303F75"/>
    <w:rsid w:val="00304703"/>
    <w:rsid w:val="00306860"/>
    <w:rsid w:val="0030799F"/>
    <w:rsid w:val="00310DDA"/>
    <w:rsid w:val="00312B79"/>
    <w:rsid w:val="0031320D"/>
    <w:rsid w:val="00315557"/>
    <w:rsid w:val="00316599"/>
    <w:rsid w:val="0032100A"/>
    <w:rsid w:val="00321561"/>
    <w:rsid w:val="00324101"/>
    <w:rsid w:val="0032463F"/>
    <w:rsid w:val="00325091"/>
    <w:rsid w:val="00325B64"/>
    <w:rsid w:val="00327AEF"/>
    <w:rsid w:val="003338EB"/>
    <w:rsid w:val="003349FF"/>
    <w:rsid w:val="00334E88"/>
    <w:rsid w:val="0033653D"/>
    <w:rsid w:val="00340C14"/>
    <w:rsid w:val="0034248D"/>
    <w:rsid w:val="003458F6"/>
    <w:rsid w:val="00351FD0"/>
    <w:rsid w:val="00352BE3"/>
    <w:rsid w:val="003534C7"/>
    <w:rsid w:val="00353F77"/>
    <w:rsid w:val="00354A2B"/>
    <w:rsid w:val="00355DDF"/>
    <w:rsid w:val="00357C65"/>
    <w:rsid w:val="00360962"/>
    <w:rsid w:val="00360A79"/>
    <w:rsid w:val="00362148"/>
    <w:rsid w:val="0036352B"/>
    <w:rsid w:val="00363A53"/>
    <w:rsid w:val="00363DA7"/>
    <w:rsid w:val="00367FE6"/>
    <w:rsid w:val="00370860"/>
    <w:rsid w:val="003717FD"/>
    <w:rsid w:val="00372625"/>
    <w:rsid w:val="00376329"/>
    <w:rsid w:val="003809E0"/>
    <w:rsid w:val="003811CC"/>
    <w:rsid w:val="0038166E"/>
    <w:rsid w:val="00381858"/>
    <w:rsid w:val="0038279D"/>
    <w:rsid w:val="00382E6A"/>
    <w:rsid w:val="003849D5"/>
    <w:rsid w:val="00386D40"/>
    <w:rsid w:val="00387EC7"/>
    <w:rsid w:val="00393247"/>
    <w:rsid w:val="0039341E"/>
    <w:rsid w:val="00393C75"/>
    <w:rsid w:val="00396163"/>
    <w:rsid w:val="003965D4"/>
    <w:rsid w:val="00397267"/>
    <w:rsid w:val="00397497"/>
    <w:rsid w:val="00397B64"/>
    <w:rsid w:val="00397E06"/>
    <w:rsid w:val="003A0CA2"/>
    <w:rsid w:val="003A0EE4"/>
    <w:rsid w:val="003A17AA"/>
    <w:rsid w:val="003A2CE7"/>
    <w:rsid w:val="003A441B"/>
    <w:rsid w:val="003A4D61"/>
    <w:rsid w:val="003A5D3D"/>
    <w:rsid w:val="003A672E"/>
    <w:rsid w:val="003B1DEF"/>
    <w:rsid w:val="003B41DF"/>
    <w:rsid w:val="003B4300"/>
    <w:rsid w:val="003B5025"/>
    <w:rsid w:val="003D2850"/>
    <w:rsid w:val="003D3235"/>
    <w:rsid w:val="003D4544"/>
    <w:rsid w:val="003D69EA"/>
    <w:rsid w:val="003D77F9"/>
    <w:rsid w:val="003D7D1F"/>
    <w:rsid w:val="003E0C8C"/>
    <w:rsid w:val="003E0DB2"/>
    <w:rsid w:val="003E3E6E"/>
    <w:rsid w:val="003E48D3"/>
    <w:rsid w:val="003E4EAF"/>
    <w:rsid w:val="003E75F8"/>
    <w:rsid w:val="003E79E2"/>
    <w:rsid w:val="003F15BC"/>
    <w:rsid w:val="003F28A5"/>
    <w:rsid w:val="003F4A6F"/>
    <w:rsid w:val="003F5ABB"/>
    <w:rsid w:val="00402B57"/>
    <w:rsid w:val="00406407"/>
    <w:rsid w:val="00406A6E"/>
    <w:rsid w:val="0041096F"/>
    <w:rsid w:val="0041140F"/>
    <w:rsid w:val="00411FDE"/>
    <w:rsid w:val="00412A9F"/>
    <w:rsid w:val="00412CA2"/>
    <w:rsid w:val="0041526B"/>
    <w:rsid w:val="00417619"/>
    <w:rsid w:val="00420249"/>
    <w:rsid w:val="00421166"/>
    <w:rsid w:val="0042167D"/>
    <w:rsid w:val="00422AB5"/>
    <w:rsid w:val="004233C4"/>
    <w:rsid w:val="004241AF"/>
    <w:rsid w:val="00426A55"/>
    <w:rsid w:val="004271C1"/>
    <w:rsid w:val="0042767B"/>
    <w:rsid w:val="00436227"/>
    <w:rsid w:val="004410B1"/>
    <w:rsid w:val="004424EC"/>
    <w:rsid w:val="00444495"/>
    <w:rsid w:val="00444EEC"/>
    <w:rsid w:val="00451A8A"/>
    <w:rsid w:val="00453482"/>
    <w:rsid w:val="00453722"/>
    <w:rsid w:val="00453E26"/>
    <w:rsid w:val="00455591"/>
    <w:rsid w:val="00456EF9"/>
    <w:rsid w:val="004570CA"/>
    <w:rsid w:val="00460748"/>
    <w:rsid w:val="0046089F"/>
    <w:rsid w:val="00461496"/>
    <w:rsid w:val="00463CED"/>
    <w:rsid w:val="00466028"/>
    <w:rsid w:val="00467296"/>
    <w:rsid w:val="00467C0A"/>
    <w:rsid w:val="0047023A"/>
    <w:rsid w:val="0047059D"/>
    <w:rsid w:val="0047130B"/>
    <w:rsid w:val="004734B5"/>
    <w:rsid w:val="00473870"/>
    <w:rsid w:val="0047389F"/>
    <w:rsid w:val="00473C2C"/>
    <w:rsid w:val="0047470F"/>
    <w:rsid w:val="004757C6"/>
    <w:rsid w:val="004879FB"/>
    <w:rsid w:val="00493A22"/>
    <w:rsid w:val="00493DDD"/>
    <w:rsid w:val="00494E11"/>
    <w:rsid w:val="004A153E"/>
    <w:rsid w:val="004A1F1F"/>
    <w:rsid w:val="004A2137"/>
    <w:rsid w:val="004A726B"/>
    <w:rsid w:val="004B7778"/>
    <w:rsid w:val="004C2064"/>
    <w:rsid w:val="004C3A23"/>
    <w:rsid w:val="004C40F1"/>
    <w:rsid w:val="004C517C"/>
    <w:rsid w:val="004C56F2"/>
    <w:rsid w:val="004D0434"/>
    <w:rsid w:val="004D2CA6"/>
    <w:rsid w:val="004D5C18"/>
    <w:rsid w:val="004D604B"/>
    <w:rsid w:val="004D6D3D"/>
    <w:rsid w:val="004E0C6D"/>
    <w:rsid w:val="004E2AF1"/>
    <w:rsid w:val="004E2B71"/>
    <w:rsid w:val="004E30A4"/>
    <w:rsid w:val="004E6117"/>
    <w:rsid w:val="004E6E87"/>
    <w:rsid w:val="004E73BD"/>
    <w:rsid w:val="004F28EB"/>
    <w:rsid w:val="004F3D2F"/>
    <w:rsid w:val="004F4238"/>
    <w:rsid w:val="004F5444"/>
    <w:rsid w:val="004F77B2"/>
    <w:rsid w:val="005024A8"/>
    <w:rsid w:val="00502F7D"/>
    <w:rsid w:val="00511794"/>
    <w:rsid w:val="005127DE"/>
    <w:rsid w:val="005213DD"/>
    <w:rsid w:val="00521ED8"/>
    <w:rsid w:val="005232A0"/>
    <w:rsid w:val="00524755"/>
    <w:rsid w:val="00532C0D"/>
    <w:rsid w:val="00534379"/>
    <w:rsid w:val="00534A93"/>
    <w:rsid w:val="00535497"/>
    <w:rsid w:val="00535D50"/>
    <w:rsid w:val="00536EBF"/>
    <w:rsid w:val="0053727C"/>
    <w:rsid w:val="00540447"/>
    <w:rsid w:val="00541B52"/>
    <w:rsid w:val="005429B2"/>
    <w:rsid w:val="0054338D"/>
    <w:rsid w:val="0054376D"/>
    <w:rsid w:val="00543E7E"/>
    <w:rsid w:val="005464F5"/>
    <w:rsid w:val="00547130"/>
    <w:rsid w:val="00550A48"/>
    <w:rsid w:val="0055212A"/>
    <w:rsid w:val="00552F7D"/>
    <w:rsid w:val="005551EE"/>
    <w:rsid w:val="00557922"/>
    <w:rsid w:val="00557B2E"/>
    <w:rsid w:val="00557C00"/>
    <w:rsid w:val="0056429D"/>
    <w:rsid w:val="00564578"/>
    <w:rsid w:val="00573FDA"/>
    <w:rsid w:val="00580406"/>
    <w:rsid w:val="00580BEA"/>
    <w:rsid w:val="005824F7"/>
    <w:rsid w:val="00582CB9"/>
    <w:rsid w:val="005955B6"/>
    <w:rsid w:val="00596205"/>
    <w:rsid w:val="00597166"/>
    <w:rsid w:val="005A163B"/>
    <w:rsid w:val="005A347C"/>
    <w:rsid w:val="005A442B"/>
    <w:rsid w:val="005A5567"/>
    <w:rsid w:val="005B4DF3"/>
    <w:rsid w:val="005B4F0D"/>
    <w:rsid w:val="005B696F"/>
    <w:rsid w:val="005B74B6"/>
    <w:rsid w:val="005C0AA5"/>
    <w:rsid w:val="005C4397"/>
    <w:rsid w:val="005C678C"/>
    <w:rsid w:val="005D4548"/>
    <w:rsid w:val="005D55BF"/>
    <w:rsid w:val="005D60BE"/>
    <w:rsid w:val="005E0DAD"/>
    <w:rsid w:val="005E15F6"/>
    <w:rsid w:val="005E25BA"/>
    <w:rsid w:val="005E2AF1"/>
    <w:rsid w:val="005E7A44"/>
    <w:rsid w:val="005E7B45"/>
    <w:rsid w:val="005F0B0D"/>
    <w:rsid w:val="005F0B9C"/>
    <w:rsid w:val="005F1D7E"/>
    <w:rsid w:val="005F337F"/>
    <w:rsid w:val="005F5F99"/>
    <w:rsid w:val="005F611F"/>
    <w:rsid w:val="005F68E9"/>
    <w:rsid w:val="005F7422"/>
    <w:rsid w:val="00600451"/>
    <w:rsid w:val="006019EE"/>
    <w:rsid w:val="00602286"/>
    <w:rsid w:val="00602FFB"/>
    <w:rsid w:val="006041CC"/>
    <w:rsid w:val="00604F74"/>
    <w:rsid w:val="00606F6E"/>
    <w:rsid w:val="00607910"/>
    <w:rsid w:val="00610424"/>
    <w:rsid w:val="006160A2"/>
    <w:rsid w:val="00621745"/>
    <w:rsid w:val="006226D1"/>
    <w:rsid w:val="006228C2"/>
    <w:rsid w:val="00622C7D"/>
    <w:rsid w:val="006264AA"/>
    <w:rsid w:val="00630AC5"/>
    <w:rsid w:val="00632B1B"/>
    <w:rsid w:val="00634651"/>
    <w:rsid w:val="006420E4"/>
    <w:rsid w:val="00646FF3"/>
    <w:rsid w:val="006514EA"/>
    <w:rsid w:val="0065262E"/>
    <w:rsid w:val="00652B0D"/>
    <w:rsid w:val="0065316F"/>
    <w:rsid w:val="006544FE"/>
    <w:rsid w:val="00654767"/>
    <w:rsid w:val="00655151"/>
    <w:rsid w:val="0065525B"/>
    <w:rsid w:val="006610AE"/>
    <w:rsid w:val="00662FD0"/>
    <w:rsid w:val="006641C7"/>
    <w:rsid w:val="00666D7E"/>
    <w:rsid w:val="00667FF5"/>
    <w:rsid w:val="00671530"/>
    <w:rsid w:val="00671901"/>
    <w:rsid w:val="00671ED9"/>
    <w:rsid w:val="006730D8"/>
    <w:rsid w:val="0067418F"/>
    <w:rsid w:val="0067450C"/>
    <w:rsid w:val="00675547"/>
    <w:rsid w:val="006776D4"/>
    <w:rsid w:val="00680CD2"/>
    <w:rsid w:val="00683813"/>
    <w:rsid w:val="006846FC"/>
    <w:rsid w:val="006866AD"/>
    <w:rsid w:val="006905CB"/>
    <w:rsid w:val="00690835"/>
    <w:rsid w:val="00694865"/>
    <w:rsid w:val="006955C6"/>
    <w:rsid w:val="0069644D"/>
    <w:rsid w:val="006A66D8"/>
    <w:rsid w:val="006A6C60"/>
    <w:rsid w:val="006A78D3"/>
    <w:rsid w:val="006B0945"/>
    <w:rsid w:val="006B33A9"/>
    <w:rsid w:val="006B5298"/>
    <w:rsid w:val="006B5451"/>
    <w:rsid w:val="006B5CAC"/>
    <w:rsid w:val="006B6D6B"/>
    <w:rsid w:val="006B6E6B"/>
    <w:rsid w:val="006B7D8B"/>
    <w:rsid w:val="006C0E54"/>
    <w:rsid w:val="006C3436"/>
    <w:rsid w:val="006C3A8A"/>
    <w:rsid w:val="006C6EA4"/>
    <w:rsid w:val="006C6EB1"/>
    <w:rsid w:val="006D0407"/>
    <w:rsid w:val="006D1C66"/>
    <w:rsid w:val="006D28CC"/>
    <w:rsid w:val="006D7E37"/>
    <w:rsid w:val="006E0CBD"/>
    <w:rsid w:val="006E1300"/>
    <w:rsid w:val="006E1847"/>
    <w:rsid w:val="006E1FEF"/>
    <w:rsid w:val="006E6719"/>
    <w:rsid w:val="006E6E91"/>
    <w:rsid w:val="006F10B9"/>
    <w:rsid w:val="006F2CEA"/>
    <w:rsid w:val="006F3A5B"/>
    <w:rsid w:val="006F3E0C"/>
    <w:rsid w:val="006F59E9"/>
    <w:rsid w:val="006F5C6F"/>
    <w:rsid w:val="00700A43"/>
    <w:rsid w:val="00700E64"/>
    <w:rsid w:val="00701D60"/>
    <w:rsid w:val="00702F56"/>
    <w:rsid w:val="0070316C"/>
    <w:rsid w:val="0070399C"/>
    <w:rsid w:val="00707F04"/>
    <w:rsid w:val="00710974"/>
    <w:rsid w:val="007111AE"/>
    <w:rsid w:val="00712B43"/>
    <w:rsid w:val="00713CD4"/>
    <w:rsid w:val="00715085"/>
    <w:rsid w:val="00716472"/>
    <w:rsid w:val="00721624"/>
    <w:rsid w:val="00721719"/>
    <w:rsid w:val="0072249E"/>
    <w:rsid w:val="00723649"/>
    <w:rsid w:val="00723813"/>
    <w:rsid w:val="0072491B"/>
    <w:rsid w:val="0072554D"/>
    <w:rsid w:val="00727F1C"/>
    <w:rsid w:val="007301E5"/>
    <w:rsid w:val="00731C44"/>
    <w:rsid w:val="007320A7"/>
    <w:rsid w:val="00732647"/>
    <w:rsid w:val="00732EB7"/>
    <w:rsid w:val="007338C1"/>
    <w:rsid w:val="00734481"/>
    <w:rsid w:val="007365DB"/>
    <w:rsid w:val="00740B42"/>
    <w:rsid w:val="00741B84"/>
    <w:rsid w:val="00743744"/>
    <w:rsid w:val="00743F96"/>
    <w:rsid w:val="007452C5"/>
    <w:rsid w:val="00745974"/>
    <w:rsid w:val="00746472"/>
    <w:rsid w:val="00747200"/>
    <w:rsid w:val="00752BFC"/>
    <w:rsid w:val="00753C6D"/>
    <w:rsid w:val="0075667A"/>
    <w:rsid w:val="0075745D"/>
    <w:rsid w:val="007575C8"/>
    <w:rsid w:val="00762328"/>
    <w:rsid w:val="0076384F"/>
    <w:rsid w:val="007638E3"/>
    <w:rsid w:val="00766DFA"/>
    <w:rsid w:val="00766F76"/>
    <w:rsid w:val="00772BFC"/>
    <w:rsid w:val="00773ACD"/>
    <w:rsid w:val="007741B5"/>
    <w:rsid w:val="00776359"/>
    <w:rsid w:val="00777E12"/>
    <w:rsid w:val="007914A9"/>
    <w:rsid w:val="00793832"/>
    <w:rsid w:val="007940FD"/>
    <w:rsid w:val="00794266"/>
    <w:rsid w:val="00795181"/>
    <w:rsid w:val="0079792A"/>
    <w:rsid w:val="007A0E53"/>
    <w:rsid w:val="007A17B4"/>
    <w:rsid w:val="007A259A"/>
    <w:rsid w:val="007A3DAF"/>
    <w:rsid w:val="007A5953"/>
    <w:rsid w:val="007B2C97"/>
    <w:rsid w:val="007B2D83"/>
    <w:rsid w:val="007B4A76"/>
    <w:rsid w:val="007B5563"/>
    <w:rsid w:val="007B59BD"/>
    <w:rsid w:val="007B7462"/>
    <w:rsid w:val="007C0B4D"/>
    <w:rsid w:val="007C21A6"/>
    <w:rsid w:val="007C268D"/>
    <w:rsid w:val="007C3BB1"/>
    <w:rsid w:val="007C3E60"/>
    <w:rsid w:val="007C4C49"/>
    <w:rsid w:val="007C73FD"/>
    <w:rsid w:val="007D0D8B"/>
    <w:rsid w:val="007E033F"/>
    <w:rsid w:val="007E0C6D"/>
    <w:rsid w:val="007E1EEF"/>
    <w:rsid w:val="007E38B7"/>
    <w:rsid w:val="007E4EB7"/>
    <w:rsid w:val="007E54AD"/>
    <w:rsid w:val="007E7326"/>
    <w:rsid w:val="007E79DC"/>
    <w:rsid w:val="007E7B60"/>
    <w:rsid w:val="007F16A8"/>
    <w:rsid w:val="007F1D92"/>
    <w:rsid w:val="007F400B"/>
    <w:rsid w:val="007F483B"/>
    <w:rsid w:val="007F6B21"/>
    <w:rsid w:val="007F7324"/>
    <w:rsid w:val="007F7A17"/>
    <w:rsid w:val="008056B1"/>
    <w:rsid w:val="008069C1"/>
    <w:rsid w:val="00813FE0"/>
    <w:rsid w:val="008213F7"/>
    <w:rsid w:val="0082337C"/>
    <w:rsid w:val="00823E2F"/>
    <w:rsid w:val="0082425B"/>
    <w:rsid w:val="00824C7C"/>
    <w:rsid w:val="00826129"/>
    <w:rsid w:val="008266C2"/>
    <w:rsid w:val="008320B2"/>
    <w:rsid w:val="00835FFA"/>
    <w:rsid w:val="00836E10"/>
    <w:rsid w:val="00841C1B"/>
    <w:rsid w:val="00845729"/>
    <w:rsid w:val="00845D95"/>
    <w:rsid w:val="00845F28"/>
    <w:rsid w:val="00847FEE"/>
    <w:rsid w:val="00850329"/>
    <w:rsid w:val="0085033F"/>
    <w:rsid w:val="0085404A"/>
    <w:rsid w:val="00855515"/>
    <w:rsid w:val="00855877"/>
    <w:rsid w:val="008558B1"/>
    <w:rsid w:val="00856273"/>
    <w:rsid w:val="00857391"/>
    <w:rsid w:val="008624C2"/>
    <w:rsid w:val="008625D6"/>
    <w:rsid w:val="00865900"/>
    <w:rsid w:val="00866405"/>
    <w:rsid w:val="008671D6"/>
    <w:rsid w:val="00870FD3"/>
    <w:rsid w:val="00871988"/>
    <w:rsid w:val="00872013"/>
    <w:rsid w:val="00872693"/>
    <w:rsid w:val="008755F2"/>
    <w:rsid w:val="00875D8A"/>
    <w:rsid w:val="008764D1"/>
    <w:rsid w:val="0087742A"/>
    <w:rsid w:val="00880E29"/>
    <w:rsid w:val="00883976"/>
    <w:rsid w:val="00886986"/>
    <w:rsid w:val="00886E61"/>
    <w:rsid w:val="00890CC6"/>
    <w:rsid w:val="008914B0"/>
    <w:rsid w:val="00891B31"/>
    <w:rsid w:val="008A05CF"/>
    <w:rsid w:val="008A08E2"/>
    <w:rsid w:val="008A405D"/>
    <w:rsid w:val="008A477C"/>
    <w:rsid w:val="008A5FC6"/>
    <w:rsid w:val="008A6D79"/>
    <w:rsid w:val="008A6DA2"/>
    <w:rsid w:val="008A742D"/>
    <w:rsid w:val="008B13E7"/>
    <w:rsid w:val="008C2F83"/>
    <w:rsid w:val="008C3950"/>
    <w:rsid w:val="008C3F68"/>
    <w:rsid w:val="008D0931"/>
    <w:rsid w:val="008D0C63"/>
    <w:rsid w:val="008D1241"/>
    <w:rsid w:val="008D15DE"/>
    <w:rsid w:val="008D2748"/>
    <w:rsid w:val="008D2C7A"/>
    <w:rsid w:val="008D2E1B"/>
    <w:rsid w:val="008D2F0E"/>
    <w:rsid w:val="008D5C6D"/>
    <w:rsid w:val="008D5EC0"/>
    <w:rsid w:val="008D65EE"/>
    <w:rsid w:val="008E0610"/>
    <w:rsid w:val="008E1A65"/>
    <w:rsid w:val="008E297F"/>
    <w:rsid w:val="008E33DD"/>
    <w:rsid w:val="008E515F"/>
    <w:rsid w:val="008E5439"/>
    <w:rsid w:val="008E6CA0"/>
    <w:rsid w:val="008F0F23"/>
    <w:rsid w:val="008F1020"/>
    <w:rsid w:val="008F1CF7"/>
    <w:rsid w:val="008F2840"/>
    <w:rsid w:val="008F2986"/>
    <w:rsid w:val="008F4441"/>
    <w:rsid w:val="008F6304"/>
    <w:rsid w:val="00901090"/>
    <w:rsid w:val="009050B6"/>
    <w:rsid w:val="00906BCB"/>
    <w:rsid w:val="00907DB0"/>
    <w:rsid w:val="00911522"/>
    <w:rsid w:val="0091175B"/>
    <w:rsid w:val="0091291A"/>
    <w:rsid w:val="0091406C"/>
    <w:rsid w:val="0091532F"/>
    <w:rsid w:val="00917445"/>
    <w:rsid w:val="00920760"/>
    <w:rsid w:val="009215D5"/>
    <w:rsid w:val="00921711"/>
    <w:rsid w:val="009238A0"/>
    <w:rsid w:val="00926BCF"/>
    <w:rsid w:val="00927133"/>
    <w:rsid w:val="009306B9"/>
    <w:rsid w:val="00931DCD"/>
    <w:rsid w:val="00932FF9"/>
    <w:rsid w:val="009345BB"/>
    <w:rsid w:val="009373C2"/>
    <w:rsid w:val="00940B35"/>
    <w:rsid w:val="00941D91"/>
    <w:rsid w:val="00942430"/>
    <w:rsid w:val="0094252E"/>
    <w:rsid w:val="00942FBC"/>
    <w:rsid w:val="0094352D"/>
    <w:rsid w:val="009442A9"/>
    <w:rsid w:val="009448B7"/>
    <w:rsid w:val="0094541B"/>
    <w:rsid w:val="009472B5"/>
    <w:rsid w:val="009509CD"/>
    <w:rsid w:val="00951900"/>
    <w:rsid w:val="00952CFE"/>
    <w:rsid w:val="00953913"/>
    <w:rsid w:val="009539F4"/>
    <w:rsid w:val="00954073"/>
    <w:rsid w:val="00960DBC"/>
    <w:rsid w:val="00964D21"/>
    <w:rsid w:val="009656E4"/>
    <w:rsid w:val="0096581E"/>
    <w:rsid w:val="009666AD"/>
    <w:rsid w:val="00970226"/>
    <w:rsid w:val="00970454"/>
    <w:rsid w:val="0097286B"/>
    <w:rsid w:val="00972899"/>
    <w:rsid w:val="00974C52"/>
    <w:rsid w:val="009752C5"/>
    <w:rsid w:val="009777EA"/>
    <w:rsid w:val="009842B4"/>
    <w:rsid w:val="00985EF6"/>
    <w:rsid w:val="00985FB0"/>
    <w:rsid w:val="00993A5E"/>
    <w:rsid w:val="00994389"/>
    <w:rsid w:val="00994B62"/>
    <w:rsid w:val="00995E8F"/>
    <w:rsid w:val="00996B99"/>
    <w:rsid w:val="00997BFB"/>
    <w:rsid w:val="009A01D4"/>
    <w:rsid w:val="009A0EB6"/>
    <w:rsid w:val="009A3CD0"/>
    <w:rsid w:val="009A766A"/>
    <w:rsid w:val="009A7DA1"/>
    <w:rsid w:val="009B017A"/>
    <w:rsid w:val="009B1120"/>
    <w:rsid w:val="009B4291"/>
    <w:rsid w:val="009B437A"/>
    <w:rsid w:val="009B767A"/>
    <w:rsid w:val="009C280D"/>
    <w:rsid w:val="009C4414"/>
    <w:rsid w:val="009C5899"/>
    <w:rsid w:val="009C66DC"/>
    <w:rsid w:val="009C7115"/>
    <w:rsid w:val="009C7349"/>
    <w:rsid w:val="009D2447"/>
    <w:rsid w:val="009E3703"/>
    <w:rsid w:val="009E37CC"/>
    <w:rsid w:val="009E55BB"/>
    <w:rsid w:val="009E724B"/>
    <w:rsid w:val="009F20DA"/>
    <w:rsid w:val="009F4AB0"/>
    <w:rsid w:val="009F528A"/>
    <w:rsid w:val="009F52FB"/>
    <w:rsid w:val="009F6EE7"/>
    <w:rsid w:val="00A00E86"/>
    <w:rsid w:val="00A03680"/>
    <w:rsid w:val="00A04E4B"/>
    <w:rsid w:val="00A05D4B"/>
    <w:rsid w:val="00A07CDE"/>
    <w:rsid w:val="00A104FD"/>
    <w:rsid w:val="00A12C16"/>
    <w:rsid w:val="00A16601"/>
    <w:rsid w:val="00A2193F"/>
    <w:rsid w:val="00A229BE"/>
    <w:rsid w:val="00A24167"/>
    <w:rsid w:val="00A24998"/>
    <w:rsid w:val="00A259B0"/>
    <w:rsid w:val="00A27392"/>
    <w:rsid w:val="00A2764B"/>
    <w:rsid w:val="00A30AD6"/>
    <w:rsid w:val="00A31FC6"/>
    <w:rsid w:val="00A32571"/>
    <w:rsid w:val="00A32E01"/>
    <w:rsid w:val="00A33598"/>
    <w:rsid w:val="00A368C7"/>
    <w:rsid w:val="00A369D2"/>
    <w:rsid w:val="00A3741B"/>
    <w:rsid w:val="00A40479"/>
    <w:rsid w:val="00A43F31"/>
    <w:rsid w:val="00A53AEB"/>
    <w:rsid w:val="00A57158"/>
    <w:rsid w:val="00A63564"/>
    <w:rsid w:val="00A63CBB"/>
    <w:rsid w:val="00A738DD"/>
    <w:rsid w:val="00A73EA9"/>
    <w:rsid w:val="00A73F37"/>
    <w:rsid w:val="00A74DF1"/>
    <w:rsid w:val="00A75BA9"/>
    <w:rsid w:val="00A76F74"/>
    <w:rsid w:val="00A77AEC"/>
    <w:rsid w:val="00A82816"/>
    <w:rsid w:val="00A842F8"/>
    <w:rsid w:val="00A8475E"/>
    <w:rsid w:val="00A856F9"/>
    <w:rsid w:val="00A867EC"/>
    <w:rsid w:val="00A86A73"/>
    <w:rsid w:val="00A906F0"/>
    <w:rsid w:val="00A935EA"/>
    <w:rsid w:val="00A94C85"/>
    <w:rsid w:val="00A9738E"/>
    <w:rsid w:val="00AA0382"/>
    <w:rsid w:val="00AA1225"/>
    <w:rsid w:val="00AA1A76"/>
    <w:rsid w:val="00AA5521"/>
    <w:rsid w:val="00AA6717"/>
    <w:rsid w:val="00AA7C4A"/>
    <w:rsid w:val="00AB074C"/>
    <w:rsid w:val="00AB07F5"/>
    <w:rsid w:val="00AB1821"/>
    <w:rsid w:val="00AB41EF"/>
    <w:rsid w:val="00AB7218"/>
    <w:rsid w:val="00AC05D0"/>
    <w:rsid w:val="00AC13C4"/>
    <w:rsid w:val="00AC156B"/>
    <w:rsid w:val="00AC17A5"/>
    <w:rsid w:val="00AC2968"/>
    <w:rsid w:val="00AC5340"/>
    <w:rsid w:val="00AC7A66"/>
    <w:rsid w:val="00AD27D6"/>
    <w:rsid w:val="00AD55B1"/>
    <w:rsid w:val="00AD6449"/>
    <w:rsid w:val="00AE7D5E"/>
    <w:rsid w:val="00AF115C"/>
    <w:rsid w:val="00AF1351"/>
    <w:rsid w:val="00B012EF"/>
    <w:rsid w:val="00B014BD"/>
    <w:rsid w:val="00B0176A"/>
    <w:rsid w:val="00B01F96"/>
    <w:rsid w:val="00B0337B"/>
    <w:rsid w:val="00B0497C"/>
    <w:rsid w:val="00B10D55"/>
    <w:rsid w:val="00B123F3"/>
    <w:rsid w:val="00B148B0"/>
    <w:rsid w:val="00B20629"/>
    <w:rsid w:val="00B22202"/>
    <w:rsid w:val="00B22768"/>
    <w:rsid w:val="00B23DF7"/>
    <w:rsid w:val="00B26A47"/>
    <w:rsid w:val="00B30A34"/>
    <w:rsid w:val="00B3296E"/>
    <w:rsid w:val="00B348AF"/>
    <w:rsid w:val="00B3676D"/>
    <w:rsid w:val="00B3681B"/>
    <w:rsid w:val="00B36DE7"/>
    <w:rsid w:val="00B40B65"/>
    <w:rsid w:val="00B4403F"/>
    <w:rsid w:val="00B44ED3"/>
    <w:rsid w:val="00B44F9C"/>
    <w:rsid w:val="00B45B76"/>
    <w:rsid w:val="00B504BF"/>
    <w:rsid w:val="00B50F1A"/>
    <w:rsid w:val="00B51B2B"/>
    <w:rsid w:val="00B51F65"/>
    <w:rsid w:val="00B53D64"/>
    <w:rsid w:val="00B553AC"/>
    <w:rsid w:val="00B56E0D"/>
    <w:rsid w:val="00B61C5A"/>
    <w:rsid w:val="00B6226A"/>
    <w:rsid w:val="00B62DAC"/>
    <w:rsid w:val="00B64E62"/>
    <w:rsid w:val="00B650BD"/>
    <w:rsid w:val="00B6543F"/>
    <w:rsid w:val="00B71CA1"/>
    <w:rsid w:val="00B741F4"/>
    <w:rsid w:val="00B76E8E"/>
    <w:rsid w:val="00B84E30"/>
    <w:rsid w:val="00B855BD"/>
    <w:rsid w:val="00B868F1"/>
    <w:rsid w:val="00B92916"/>
    <w:rsid w:val="00B945B4"/>
    <w:rsid w:val="00B9470F"/>
    <w:rsid w:val="00B97A37"/>
    <w:rsid w:val="00BA2061"/>
    <w:rsid w:val="00BA20AE"/>
    <w:rsid w:val="00BA4D25"/>
    <w:rsid w:val="00BB0C91"/>
    <w:rsid w:val="00BB27EA"/>
    <w:rsid w:val="00BB2900"/>
    <w:rsid w:val="00BB49A5"/>
    <w:rsid w:val="00BB4B76"/>
    <w:rsid w:val="00BB533D"/>
    <w:rsid w:val="00BB6849"/>
    <w:rsid w:val="00BC3651"/>
    <w:rsid w:val="00BC40A3"/>
    <w:rsid w:val="00BC46C7"/>
    <w:rsid w:val="00BC523C"/>
    <w:rsid w:val="00BC5E87"/>
    <w:rsid w:val="00BC64FD"/>
    <w:rsid w:val="00BC6817"/>
    <w:rsid w:val="00BC68CB"/>
    <w:rsid w:val="00BC6ED7"/>
    <w:rsid w:val="00BD1C6C"/>
    <w:rsid w:val="00BD32EC"/>
    <w:rsid w:val="00BD3C61"/>
    <w:rsid w:val="00BD5F0F"/>
    <w:rsid w:val="00BE26D2"/>
    <w:rsid w:val="00BE39E1"/>
    <w:rsid w:val="00BE5BB5"/>
    <w:rsid w:val="00BE5CC7"/>
    <w:rsid w:val="00BE6EB3"/>
    <w:rsid w:val="00BF000E"/>
    <w:rsid w:val="00BF55C9"/>
    <w:rsid w:val="00C0113E"/>
    <w:rsid w:val="00C01D42"/>
    <w:rsid w:val="00C02422"/>
    <w:rsid w:val="00C069A0"/>
    <w:rsid w:val="00C1026E"/>
    <w:rsid w:val="00C14386"/>
    <w:rsid w:val="00C14662"/>
    <w:rsid w:val="00C15944"/>
    <w:rsid w:val="00C254AF"/>
    <w:rsid w:val="00C277D7"/>
    <w:rsid w:val="00C32C7B"/>
    <w:rsid w:val="00C33F4F"/>
    <w:rsid w:val="00C34E86"/>
    <w:rsid w:val="00C46BE3"/>
    <w:rsid w:val="00C47D06"/>
    <w:rsid w:val="00C5006E"/>
    <w:rsid w:val="00C5090E"/>
    <w:rsid w:val="00C54D31"/>
    <w:rsid w:val="00C5696E"/>
    <w:rsid w:val="00C571FA"/>
    <w:rsid w:val="00C62F30"/>
    <w:rsid w:val="00C65601"/>
    <w:rsid w:val="00C71D96"/>
    <w:rsid w:val="00C81F10"/>
    <w:rsid w:val="00C81F8B"/>
    <w:rsid w:val="00C82E69"/>
    <w:rsid w:val="00C83BF3"/>
    <w:rsid w:val="00C84062"/>
    <w:rsid w:val="00C844BE"/>
    <w:rsid w:val="00C84D8C"/>
    <w:rsid w:val="00C851F2"/>
    <w:rsid w:val="00C923B9"/>
    <w:rsid w:val="00C93157"/>
    <w:rsid w:val="00C9461C"/>
    <w:rsid w:val="00C95864"/>
    <w:rsid w:val="00C97A8E"/>
    <w:rsid w:val="00CA0116"/>
    <w:rsid w:val="00CA0CEF"/>
    <w:rsid w:val="00CB0291"/>
    <w:rsid w:val="00CB2C7E"/>
    <w:rsid w:val="00CB3565"/>
    <w:rsid w:val="00CB5A24"/>
    <w:rsid w:val="00CB7F35"/>
    <w:rsid w:val="00CC045A"/>
    <w:rsid w:val="00CC2158"/>
    <w:rsid w:val="00CC347D"/>
    <w:rsid w:val="00CC44FD"/>
    <w:rsid w:val="00CC518B"/>
    <w:rsid w:val="00CC59A8"/>
    <w:rsid w:val="00CC6108"/>
    <w:rsid w:val="00CC7FEB"/>
    <w:rsid w:val="00CD7803"/>
    <w:rsid w:val="00CE07B9"/>
    <w:rsid w:val="00CE6656"/>
    <w:rsid w:val="00CE73D5"/>
    <w:rsid w:val="00CE79DB"/>
    <w:rsid w:val="00CF082A"/>
    <w:rsid w:val="00CF23A0"/>
    <w:rsid w:val="00CF2552"/>
    <w:rsid w:val="00CF3F7F"/>
    <w:rsid w:val="00CF4CB6"/>
    <w:rsid w:val="00CF714F"/>
    <w:rsid w:val="00CF7BC9"/>
    <w:rsid w:val="00D03AD3"/>
    <w:rsid w:val="00D04CBA"/>
    <w:rsid w:val="00D0506D"/>
    <w:rsid w:val="00D11021"/>
    <w:rsid w:val="00D132A2"/>
    <w:rsid w:val="00D15A7C"/>
    <w:rsid w:val="00D21CAB"/>
    <w:rsid w:val="00D22031"/>
    <w:rsid w:val="00D31489"/>
    <w:rsid w:val="00D34C3B"/>
    <w:rsid w:val="00D44331"/>
    <w:rsid w:val="00D45DF2"/>
    <w:rsid w:val="00D509CA"/>
    <w:rsid w:val="00D53883"/>
    <w:rsid w:val="00D53F25"/>
    <w:rsid w:val="00D56645"/>
    <w:rsid w:val="00D642CF"/>
    <w:rsid w:val="00D66498"/>
    <w:rsid w:val="00D753F1"/>
    <w:rsid w:val="00D75ABD"/>
    <w:rsid w:val="00D80F31"/>
    <w:rsid w:val="00D85246"/>
    <w:rsid w:val="00D87ABD"/>
    <w:rsid w:val="00D9170D"/>
    <w:rsid w:val="00D9218C"/>
    <w:rsid w:val="00D92C6F"/>
    <w:rsid w:val="00DA2A49"/>
    <w:rsid w:val="00DA3417"/>
    <w:rsid w:val="00DA3CE5"/>
    <w:rsid w:val="00DA4953"/>
    <w:rsid w:val="00DB1E57"/>
    <w:rsid w:val="00DB3801"/>
    <w:rsid w:val="00DB4106"/>
    <w:rsid w:val="00DB6468"/>
    <w:rsid w:val="00DB7147"/>
    <w:rsid w:val="00DB72FD"/>
    <w:rsid w:val="00DB779B"/>
    <w:rsid w:val="00DB788B"/>
    <w:rsid w:val="00DC278A"/>
    <w:rsid w:val="00DC3450"/>
    <w:rsid w:val="00DD13D0"/>
    <w:rsid w:val="00DD1DE8"/>
    <w:rsid w:val="00DD2C72"/>
    <w:rsid w:val="00DD42E5"/>
    <w:rsid w:val="00DD452F"/>
    <w:rsid w:val="00DD4829"/>
    <w:rsid w:val="00DD6D3C"/>
    <w:rsid w:val="00DD6DDA"/>
    <w:rsid w:val="00DE0013"/>
    <w:rsid w:val="00DE320B"/>
    <w:rsid w:val="00DE34F9"/>
    <w:rsid w:val="00DE366F"/>
    <w:rsid w:val="00DE48F4"/>
    <w:rsid w:val="00DE6E23"/>
    <w:rsid w:val="00DE7933"/>
    <w:rsid w:val="00DE7C8C"/>
    <w:rsid w:val="00DF00A7"/>
    <w:rsid w:val="00DF0EE9"/>
    <w:rsid w:val="00DF131D"/>
    <w:rsid w:val="00DF4E8C"/>
    <w:rsid w:val="00E033E4"/>
    <w:rsid w:val="00E03F78"/>
    <w:rsid w:val="00E0558E"/>
    <w:rsid w:val="00E05EE4"/>
    <w:rsid w:val="00E11BB0"/>
    <w:rsid w:val="00E11F02"/>
    <w:rsid w:val="00E14844"/>
    <w:rsid w:val="00E24AF8"/>
    <w:rsid w:val="00E253F9"/>
    <w:rsid w:val="00E26A59"/>
    <w:rsid w:val="00E26EE8"/>
    <w:rsid w:val="00E30EE8"/>
    <w:rsid w:val="00E31D9C"/>
    <w:rsid w:val="00E327F7"/>
    <w:rsid w:val="00E328FE"/>
    <w:rsid w:val="00E32DDB"/>
    <w:rsid w:val="00E335FF"/>
    <w:rsid w:val="00E336C8"/>
    <w:rsid w:val="00E34101"/>
    <w:rsid w:val="00E366DE"/>
    <w:rsid w:val="00E37F71"/>
    <w:rsid w:val="00E41009"/>
    <w:rsid w:val="00E44C48"/>
    <w:rsid w:val="00E46CED"/>
    <w:rsid w:val="00E4771A"/>
    <w:rsid w:val="00E517B1"/>
    <w:rsid w:val="00E52571"/>
    <w:rsid w:val="00E52C9A"/>
    <w:rsid w:val="00E53622"/>
    <w:rsid w:val="00E54647"/>
    <w:rsid w:val="00E56293"/>
    <w:rsid w:val="00E56F19"/>
    <w:rsid w:val="00E65B8C"/>
    <w:rsid w:val="00E66B55"/>
    <w:rsid w:val="00E67A64"/>
    <w:rsid w:val="00E70DD4"/>
    <w:rsid w:val="00E719DB"/>
    <w:rsid w:val="00E72287"/>
    <w:rsid w:val="00E7302D"/>
    <w:rsid w:val="00E731E8"/>
    <w:rsid w:val="00E74DB2"/>
    <w:rsid w:val="00E74F93"/>
    <w:rsid w:val="00E77C07"/>
    <w:rsid w:val="00E77CE7"/>
    <w:rsid w:val="00E848AD"/>
    <w:rsid w:val="00E879C7"/>
    <w:rsid w:val="00E928AE"/>
    <w:rsid w:val="00E93DEF"/>
    <w:rsid w:val="00E94CFB"/>
    <w:rsid w:val="00EA0941"/>
    <w:rsid w:val="00EA1C37"/>
    <w:rsid w:val="00EA1F7C"/>
    <w:rsid w:val="00EA22CF"/>
    <w:rsid w:val="00EA5FF8"/>
    <w:rsid w:val="00EA79D9"/>
    <w:rsid w:val="00EB3A00"/>
    <w:rsid w:val="00EB6701"/>
    <w:rsid w:val="00EB6B94"/>
    <w:rsid w:val="00EB7BAF"/>
    <w:rsid w:val="00EC1202"/>
    <w:rsid w:val="00EC18A0"/>
    <w:rsid w:val="00EC1B32"/>
    <w:rsid w:val="00ED470E"/>
    <w:rsid w:val="00ED73C4"/>
    <w:rsid w:val="00EE0A58"/>
    <w:rsid w:val="00EE1F77"/>
    <w:rsid w:val="00EE2530"/>
    <w:rsid w:val="00EE569E"/>
    <w:rsid w:val="00EE62A4"/>
    <w:rsid w:val="00EF1538"/>
    <w:rsid w:val="00EF1BD4"/>
    <w:rsid w:val="00EF2257"/>
    <w:rsid w:val="00EF3AFB"/>
    <w:rsid w:val="00EF6A56"/>
    <w:rsid w:val="00F000DB"/>
    <w:rsid w:val="00F02AB0"/>
    <w:rsid w:val="00F02F5F"/>
    <w:rsid w:val="00F04011"/>
    <w:rsid w:val="00F04FBB"/>
    <w:rsid w:val="00F05069"/>
    <w:rsid w:val="00F06EF1"/>
    <w:rsid w:val="00F14102"/>
    <w:rsid w:val="00F14AF7"/>
    <w:rsid w:val="00F157D0"/>
    <w:rsid w:val="00F17490"/>
    <w:rsid w:val="00F214B2"/>
    <w:rsid w:val="00F22CDD"/>
    <w:rsid w:val="00F23D1D"/>
    <w:rsid w:val="00F242BE"/>
    <w:rsid w:val="00F255C0"/>
    <w:rsid w:val="00F257A5"/>
    <w:rsid w:val="00F26FF4"/>
    <w:rsid w:val="00F2757A"/>
    <w:rsid w:val="00F27C4F"/>
    <w:rsid w:val="00F27D2B"/>
    <w:rsid w:val="00F319CF"/>
    <w:rsid w:val="00F31FF4"/>
    <w:rsid w:val="00F327E8"/>
    <w:rsid w:val="00F32C0F"/>
    <w:rsid w:val="00F3360F"/>
    <w:rsid w:val="00F3365B"/>
    <w:rsid w:val="00F34219"/>
    <w:rsid w:val="00F365AA"/>
    <w:rsid w:val="00F37D30"/>
    <w:rsid w:val="00F418AC"/>
    <w:rsid w:val="00F426BB"/>
    <w:rsid w:val="00F450D3"/>
    <w:rsid w:val="00F45689"/>
    <w:rsid w:val="00F51858"/>
    <w:rsid w:val="00F56A6D"/>
    <w:rsid w:val="00F56E78"/>
    <w:rsid w:val="00F57144"/>
    <w:rsid w:val="00F63A75"/>
    <w:rsid w:val="00F6418B"/>
    <w:rsid w:val="00F6505C"/>
    <w:rsid w:val="00F65091"/>
    <w:rsid w:val="00F675D9"/>
    <w:rsid w:val="00F705D9"/>
    <w:rsid w:val="00F728F2"/>
    <w:rsid w:val="00F736B7"/>
    <w:rsid w:val="00F74EC3"/>
    <w:rsid w:val="00F75362"/>
    <w:rsid w:val="00F75A15"/>
    <w:rsid w:val="00F778B7"/>
    <w:rsid w:val="00F83554"/>
    <w:rsid w:val="00F84C3B"/>
    <w:rsid w:val="00F85325"/>
    <w:rsid w:val="00F87245"/>
    <w:rsid w:val="00F91037"/>
    <w:rsid w:val="00F94707"/>
    <w:rsid w:val="00F96829"/>
    <w:rsid w:val="00F96D52"/>
    <w:rsid w:val="00F9729C"/>
    <w:rsid w:val="00FA04EC"/>
    <w:rsid w:val="00FA14E0"/>
    <w:rsid w:val="00FA1D63"/>
    <w:rsid w:val="00FA1E69"/>
    <w:rsid w:val="00FA3CFB"/>
    <w:rsid w:val="00FA45C1"/>
    <w:rsid w:val="00FA57F5"/>
    <w:rsid w:val="00FA5DE5"/>
    <w:rsid w:val="00FA5F57"/>
    <w:rsid w:val="00FB1DEC"/>
    <w:rsid w:val="00FB506A"/>
    <w:rsid w:val="00FB53E8"/>
    <w:rsid w:val="00FB57FC"/>
    <w:rsid w:val="00FB6868"/>
    <w:rsid w:val="00FB7ED3"/>
    <w:rsid w:val="00FC0983"/>
    <w:rsid w:val="00FC1A1B"/>
    <w:rsid w:val="00FC1E29"/>
    <w:rsid w:val="00FC55C1"/>
    <w:rsid w:val="00FC7CB2"/>
    <w:rsid w:val="00FD073D"/>
    <w:rsid w:val="00FF1360"/>
    <w:rsid w:val="00FF1EA4"/>
    <w:rsid w:val="00FF2549"/>
    <w:rsid w:val="00FF2F9E"/>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EECD0"/>
  <w15:chartTrackingRefBased/>
  <w15:docId w15:val="{F9C2434A-5E40-4757-A92A-3A1E97C2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7" w:unhideWhenUsed="1"/>
    <w:lsdException w:name="toc 5" w:semiHidden="1" w:uiPriority="98"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2"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B012EF"/>
    <w:pPr>
      <w:tabs>
        <w:tab w:val="left" w:pos="720"/>
      </w:tabs>
      <w:spacing w:before="0" w:after="0"/>
    </w:pPr>
    <w:rPr>
      <w:rFonts w:ascii="Lucida Bright" w:hAnsi="Lucida Bright" w:cstheme="minorBidi"/>
      <w:sz w:val="20"/>
    </w:rPr>
  </w:style>
  <w:style w:type="paragraph" w:styleId="Heading1">
    <w:name w:val="heading 1"/>
    <w:next w:val="BodyText"/>
    <w:link w:val="Heading1Char"/>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29546D"/>
    <w:pPr>
      <w:spacing w:before="200"/>
      <w:outlineLvl w:val="1"/>
    </w:pPr>
    <w:rPr>
      <w:rFonts w:ascii="Lucida Bright" w:hAnsi="Lucida Bright"/>
      <w:sz w:val="20"/>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29546D"/>
    <w:rPr>
      <w:rFonts w:ascii="Lucida Bright" w:eastAsiaTheme="majorEastAsia" w:hAnsi="Lucida Bright" w:cstheme="majorBidi"/>
      <w:b/>
      <w:bCs/>
      <w:sz w:val="20"/>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unhideWhenUsed/>
    <w:qFormat/>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qFormat/>
    <w:rsid w:val="00CC59A8"/>
    <w:rPr>
      <w:i/>
      <w:iCs/>
    </w:rPr>
  </w:style>
  <w:style w:type="character" w:styleId="Strong">
    <w:name w:val="Strong"/>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rsid w:val="00701D60"/>
    <w:pPr>
      <w:tabs>
        <w:tab w:val="clear" w:pos="720"/>
        <w:tab w:val="left" w:pos="360"/>
        <w:tab w:val="right" w:pos="9360"/>
      </w:tabs>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rsid w:val="00CC59A8"/>
    <w:rPr>
      <w:szCs w:val="20"/>
    </w:rPr>
  </w:style>
  <w:style w:type="character" w:customStyle="1" w:styleId="FootnoteTextChar">
    <w:name w:val="Footnote Text Char"/>
    <w:basedOn w:val="DefaultParagraphFont"/>
    <w:link w:val="FootnoteText"/>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rsid w:val="00CC59A8"/>
    <w:pPr>
      <w:tabs>
        <w:tab w:val="center" w:pos="4320"/>
        <w:tab w:val="right" w:pos="8640"/>
      </w:tabs>
    </w:pPr>
  </w:style>
  <w:style w:type="character" w:customStyle="1" w:styleId="HeaderChar">
    <w:name w:val="Header Char"/>
    <w:basedOn w:val="DefaultParagraphFont"/>
    <w:link w:val="Header"/>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Default">
    <w:name w:val="Default"/>
    <w:rsid w:val="00115D32"/>
    <w:pPr>
      <w:autoSpaceDE w:val="0"/>
      <w:autoSpaceDN w:val="0"/>
      <w:adjustRightInd w:val="0"/>
      <w:spacing w:before="0" w:after="0"/>
    </w:pPr>
    <w:rPr>
      <w:rFonts w:ascii="Lucida Bright" w:hAnsi="Lucida Bright" w:cs="Lucida Bright"/>
      <w:color w:val="000000"/>
    </w:rPr>
  </w:style>
  <w:style w:type="paragraph" w:customStyle="1" w:styleId="Level1">
    <w:name w:val="Level 1"/>
    <w:basedOn w:val="Normal"/>
    <w:rsid w:val="006228C2"/>
    <w:pPr>
      <w:widowControl w:val="0"/>
      <w:numPr>
        <w:numId w:val="37"/>
      </w:numPr>
      <w:tabs>
        <w:tab w:val="clear" w:pos="720"/>
      </w:tabs>
      <w:autoSpaceDE w:val="0"/>
      <w:autoSpaceDN w:val="0"/>
      <w:adjustRightInd w:val="0"/>
      <w:ind w:left="1440" w:hanging="720"/>
      <w:outlineLvl w:val="0"/>
    </w:pPr>
    <w:rPr>
      <w:rFonts w:eastAsia="Times New Roman" w:cs="Times New Roman"/>
    </w:rPr>
  </w:style>
  <w:style w:type="paragraph" w:styleId="Revision">
    <w:name w:val="Revision"/>
    <w:hidden/>
    <w:uiPriority w:val="99"/>
    <w:semiHidden/>
    <w:rsid w:val="0027684F"/>
    <w:pPr>
      <w:spacing w:before="0" w:after="0"/>
    </w:pPr>
    <w:rPr>
      <w:rFonts w:ascii="Lucida Bright" w:hAnsi="Lucida Bright" w:cstheme="minorBidi"/>
      <w:sz w:val="20"/>
    </w:rPr>
  </w:style>
  <w:style w:type="character" w:customStyle="1" w:styleId="FacName">
    <w:name w:val="FacName"/>
    <w:basedOn w:val="Strong"/>
    <w:uiPriority w:val="1"/>
    <w:qFormat/>
    <w:rsid w:val="00357C65"/>
    <w:rPr>
      <w:rFonts w:ascii="Verdana" w:hAnsi="Verdana"/>
      <w:b/>
      <w:bCs/>
      <w:sz w:val="20"/>
    </w:rPr>
  </w:style>
  <w:style w:type="character" w:customStyle="1" w:styleId="MSWAuth">
    <w:name w:val="MSWAuth"/>
    <w:basedOn w:val="Strong"/>
    <w:uiPriority w:val="1"/>
    <w:qFormat/>
    <w:rsid w:val="00357C65"/>
    <w:rPr>
      <w:b/>
      <w:bCs/>
      <w:u w:val="none"/>
    </w:rPr>
  </w:style>
  <w:style w:type="character" w:customStyle="1" w:styleId="SubDate">
    <w:name w:val="SubDate"/>
    <w:basedOn w:val="Strong"/>
    <w:uiPriority w:val="1"/>
    <w:qFormat/>
    <w:rsid w:val="00357C65"/>
    <w:rPr>
      <w:b/>
      <w:bCs/>
      <w:u w:val="none"/>
    </w:rPr>
  </w:style>
  <w:style w:type="character" w:customStyle="1" w:styleId="RevDate">
    <w:name w:val="RevDate"/>
    <w:basedOn w:val="Strong"/>
    <w:uiPriority w:val="1"/>
    <w:qFormat/>
    <w:rsid w:val="00357C65"/>
    <w:rPr>
      <w:b/>
      <w:bCs/>
      <w:u w:val="none"/>
    </w:rPr>
  </w:style>
  <w:style w:type="paragraph" w:customStyle="1" w:styleId="BodyCheckBoxes1">
    <w:name w:val="Body Check Boxes 1"/>
    <w:basedOn w:val="BodyText"/>
    <w:qFormat/>
    <w:rsid w:val="00F27D2B"/>
    <w:pPr>
      <w:keepLines/>
      <w:pBdr>
        <w:top w:val="single" w:sz="4" w:space="6" w:color="auto"/>
        <w:left w:val="single" w:sz="4" w:space="11" w:color="auto"/>
        <w:bottom w:val="single" w:sz="4" w:space="1" w:color="auto"/>
        <w:right w:val="single" w:sz="4" w:space="4" w:color="auto"/>
      </w:pBdr>
      <w:tabs>
        <w:tab w:val="left" w:pos="2790"/>
      </w:tabs>
      <w:spacing w:line="360" w:lineRule="auto"/>
      <w:ind w:left="144"/>
    </w:pPr>
    <w:rPr>
      <w:rFonts w:ascii="Verdana" w:eastAsia="Times New Roman" w:hAnsi="Verdana" w:cs="Times New Roman"/>
      <w:bCs/>
      <w:szCs w:val="22"/>
    </w:rPr>
  </w:style>
  <w:style w:type="paragraph" w:customStyle="1" w:styleId="Pretitle">
    <w:name w:val="Pretitle"/>
    <w:qFormat/>
    <w:rsid w:val="001E10FD"/>
    <w:pPr>
      <w:spacing w:before="0" w:after="0"/>
      <w:jc w:val="center"/>
    </w:pPr>
    <w:rPr>
      <w:rFonts w:ascii="Verdana" w:eastAsia="Times New Roman" w:hAnsi="Verdana"/>
      <w:b/>
      <w:bCs/>
    </w:rPr>
  </w:style>
  <w:style w:type="paragraph" w:customStyle="1" w:styleId="BodyText5">
    <w:name w:val="BodyText5"/>
    <w:basedOn w:val="BodyText"/>
    <w:rsid w:val="001E10FD"/>
    <w:pPr>
      <w:keepLines/>
      <w:pBdr>
        <w:top w:val="single" w:sz="4" w:space="6" w:color="auto"/>
        <w:left w:val="single" w:sz="4" w:space="11" w:color="auto"/>
        <w:bottom w:val="single" w:sz="4" w:space="1" w:color="auto"/>
        <w:right w:val="single" w:sz="4" w:space="4" w:color="auto"/>
      </w:pBdr>
      <w:ind w:left="144"/>
    </w:pPr>
    <w:rPr>
      <w:rFonts w:ascii="Verdana" w:eastAsia="Times New Roman" w:hAnsi="Verdana" w:cs="Times New Roman"/>
      <w:bCs/>
      <w:szCs w:val="22"/>
    </w:rPr>
  </w:style>
  <w:style w:type="paragraph" w:customStyle="1" w:styleId="BodyCheckBoxes2">
    <w:name w:val="Body Check Boxes 2"/>
    <w:basedOn w:val="BodyText"/>
    <w:qFormat/>
    <w:rsid w:val="001E10FD"/>
    <w:pPr>
      <w:keepLines/>
      <w:pBdr>
        <w:top w:val="single" w:sz="4" w:space="6" w:color="auto"/>
        <w:left w:val="single" w:sz="4" w:space="11" w:color="auto"/>
        <w:bottom w:val="single" w:sz="4" w:space="1" w:color="auto"/>
        <w:right w:val="single" w:sz="4" w:space="4" w:color="auto"/>
      </w:pBdr>
      <w:tabs>
        <w:tab w:val="left" w:pos="5760"/>
      </w:tabs>
      <w:ind w:left="144"/>
    </w:pPr>
    <w:rPr>
      <w:rFonts w:ascii="Verdana" w:eastAsia="Times New Roman" w:hAnsi="Verdana" w:cs="Times New Roman"/>
      <w:bCs/>
      <w:szCs w:val="22"/>
    </w:rPr>
  </w:style>
  <w:style w:type="paragraph" w:customStyle="1" w:styleId="BodyText4">
    <w:name w:val="Body Text 4"/>
    <w:basedOn w:val="BodyText"/>
    <w:next w:val="BodyText"/>
    <w:qFormat/>
    <w:rsid w:val="008558B1"/>
    <w:pPr>
      <w:keepLines/>
      <w:tabs>
        <w:tab w:val="right" w:pos="9360"/>
      </w:tabs>
    </w:pPr>
    <w:rPr>
      <w:rFonts w:ascii="Verdana" w:eastAsia="Times New Roman" w:hAnsi="Verdana" w:cs="Times New Roman"/>
      <w:bCs/>
      <w:szCs w:val="22"/>
    </w:rPr>
  </w:style>
  <w:style w:type="paragraph" w:customStyle="1" w:styleId="Heading2Plain">
    <w:name w:val="Heading 2 Plain"/>
    <w:basedOn w:val="Heading2"/>
    <w:qFormat/>
    <w:rsid w:val="008558B1"/>
    <w:pPr>
      <w:spacing w:before="360" w:after="180"/>
    </w:pPr>
    <w:rPr>
      <w:rFonts w:ascii="Verdana" w:eastAsia="Times New Roman" w:hAnsi="Verdana" w:cs="Times New Roman"/>
      <w:color w:val="000000"/>
      <w:lang w:val="x-none" w:eastAsia="x-none"/>
    </w:rPr>
  </w:style>
  <w:style w:type="character" w:styleId="UnresolvedMention">
    <w:name w:val="Unresolved Mention"/>
    <w:basedOn w:val="DefaultParagraphFont"/>
    <w:uiPriority w:val="99"/>
    <w:semiHidden/>
    <w:unhideWhenUsed/>
    <w:rsid w:val="008558B1"/>
    <w:rPr>
      <w:color w:val="605E5C"/>
      <w:shd w:val="clear" w:color="auto" w:fill="E1DFDD"/>
    </w:rPr>
  </w:style>
  <w:style w:type="paragraph" w:customStyle="1" w:styleId="BodyCheckBoxes3">
    <w:name w:val="Body Check Boxes 3"/>
    <w:basedOn w:val="BodyText"/>
    <w:qFormat/>
    <w:rsid w:val="00CB2C7E"/>
    <w:pPr>
      <w:keepLines/>
      <w:pBdr>
        <w:top w:val="single" w:sz="4" w:space="6" w:color="auto"/>
        <w:left w:val="single" w:sz="4" w:space="11" w:color="auto"/>
        <w:bottom w:val="single" w:sz="4" w:space="1" w:color="auto"/>
        <w:right w:val="single" w:sz="4" w:space="4" w:color="auto"/>
      </w:pBdr>
      <w:spacing w:line="360" w:lineRule="auto"/>
      <w:ind w:left="144"/>
    </w:pPr>
    <w:rPr>
      <w:rFonts w:ascii="Verdana" w:eastAsia="Times New Roman" w:hAnsi="Verdana" w:cs="Times New Roman"/>
      <w:bCs/>
      <w:szCs w:val="22"/>
    </w:rPr>
  </w:style>
  <w:style w:type="paragraph" w:customStyle="1" w:styleId="TableHeadings">
    <w:name w:val="Table Headings"/>
    <w:basedOn w:val="Heading2"/>
    <w:qFormat/>
    <w:rsid w:val="002A374E"/>
    <w:pPr>
      <w:shd w:val="pct10" w:color="auto" w:fill="auto"/>
      <w:spacing w:before="0" w:after="0"/>
      <w:jc w:val="center"/>
    </w:pPr>
    <w:rPr>
      <w:rFonts w:ascii="Verdana" w:eastAsia="Times New Roman" w:hAnsi="Verdana" w:cs="Arial"/>
      <w:color w:val="000000"/>
      <w:szCs w:val="20"/>
      <w:lang w:val="x-none" w:eastAsia="x-none"/>
    </w:rPr>
  </w:style>
  <w:style w:type="paragraph" w:customStyle="1" w:styleId="TableData">
    <w:name w:val="Table Data"/>
    <w:basedOn w:val="BodyText"/>
    <w:qFormat/>
    <w:rsid w:val="002A374E"/>
    <w:pPr>
      <w:keepLines/>
      <w:spacing w:before="60" w:after="60"/>
    </w:pPr>
    <w:rPr>
      <w:rFonts w:ascii="Verdana" w:eastAsia="Times New Roman" w:hAnsi="Verdana" w:cs="Times New Roman"/>
      <w:bCs/>
      <w:szCs w:val="22"/>
    </w:rPr>
  </w:style>
  <w:style w:type="paragraph" w:customStyle="1" w:styleId="TableDataCentered">
    <w:name w:val="Table Data Centered"/>
    <w:basedOn w:val="TableData"/>
    <w:qFormat/>
    <w:rsid w:val="002A374E"/>
    <w:pPr>
      <w:jc w:val="center"/>
    </w:pPr>
  </w:style>
  <w:style w:type="character" w:customStyle="1" w:styleId="SuperScript">
    <w:name w:val="SuperScript"/>
    <w:basedOn w:val="DefaultParagraphFont"/>
    <w:qFormat/>
    <w:rsid w:val="002A374E"/>
    <w:rPr>
      <w:vertAlign w:val="superscript"/>
    </w:rPr>
  </w:style>
  <w:style w:type="paragraph" w:customStyle="1" w:styleId="StyleTableofFiguresCentered">
    <w:name w:val="Style Table of Figures + Centered"/>
    <w:basedOn w:val="TableofFigures"/>
    <w:rsid w:val="002A374E"/>
    <w:pPr>
      <w:widowControl w:val="0"/>
      <w:tabs>
        <w:tab w:val="clear" w:pos="720"/>
      </w:tabs>
      <w:autoSpaceDE w:val="0"/>
      <w:autoSpaceDN w:val="0"/>
      <w:adjustRightInd w:val="0"/>
      <w:jc w:val="center"/>
    </w:pPr>
    <w:rPr>
      <w:rFonts w:eastAsia="Times New Roman" w:cs="Times New Roman"/>
      <w:szCs w:val="20"/>
    </w:rPr>
  </w:style>
  <w:style w:type="character" w:customStyle="1" w:styleId="Superscript0">
    <w:name w:val="Superscript"/>
    <w:basedOn w:val="DefaultParagraphFont"/>
    <w:qFormat/>
    <w:rsid w:val="002A374E"/>
    <w:rPr>
      <w:vertAlign w:val="superscript"/>
    </w:rPr>
  </w:style>
  <w:style w:type="paragraph" w:customStyle="1" w:styleId="Centered">
    <w:name w:val="Centered"/>
    <w:basedOn w:val="BodyText"/>
    <w:qFormat/>
    <w:rsid w:val="002A374E"/>
    <w:pPr>
      <w:widowControl w:val="0"/>
      <w:autoSpaceDE w:val="0"/>
      <w:autoSpaceDN w:val="0"/>
      <w:adjustRightInd w:val="0"/>
      <w:spacing w:before="120" w:after="60"/>
      <w:jc w:val="center"/>
    </w:pPr>
    <w:rPr>
      <w:rFonts w:ascii="Georgia" w:eastAsia="Times New Roman" w:hAnsi="Georgia" w:cs="Mangal"/>
      <w:sz w:val="22"/>
    </w:rPr>
  </w:style>
  <w:style w:type="paragraph" w:customStyle="1" w:styleId="BodyTextRightAllign">
    <w:name w:val="Body Text + Right Allign"/>
    <w:basedOn w:val="BodyText"/>
    <w:qFormat/>
    <w:rsid w:val="002A374E"/>
    <w:pPr>
      <w:widowControl w:val="0"/>
      <w:autoSpaceDE w:val="0"/>
      <w:autoSpaceDN w:val="0"/>
      <w:adjustRightInd w:val="0"/>
      <w:spacing w:before="240" w:after="60"/>
      <w:jc w:val="right"/>
    </w:pPr>
    <w:rPr>
      <w:rFonts w:ascii="Georgia" w:eastAsia="Times New Roman" w:hAnsi="Georgia" w:cs="Mangal"/>
      <w:sz w:val="22"/>
    </w:rPr>
  </w:style>
  <w:style w:type="paragraph" w:customStyle="1" w:styleId="StyleTableofFiguresBold">
    <w:name w:val="Style Table of Figures + Bold"/>
    <w:basedOn w:val="TableofFigures"/>
    <w:rsid w:val="002A374E"/>
    <w:pPr>
      <w:widowControl w:val="0"/>
      <w:tabs>
        <w:tab w:val="clear" w:pos="720"/>
      </w:tabs>
      <w:autoSpaceDE w:val="0"/>
      <w:autoSpaceDN w:val="0"/>
      <w:adjustRightInd w:val="0"/>
    </w:pPr>
    <w:rPr>
      <w:rFonts w:eastAsia="Times New Roman" w:cs="Times New Roman"/>
      <w:b/>
      <w:bCs/>
    </w:rPr>
  </w:style>
  <w:style w:type="paragraph" w:customStyle="1" w:styleId="BodyText2Indent">
    <w:name w:val="Body Text + 2 Indent"/>
    <w:basedOn w:val="BodyText"/>
    <w:qFormat/>
    <w:rsid w:val="000307EB"/>
    <w:pPr>
      <w:widowControl w:val="0"/>
      <w:autoSpaceDE w:val="0"/>
      <w:autoSpaceDN w:val="0"/>
      <w:adjustRightInd w:val="0"/>
      <w:spacing w:before="120" w:after="60"/>
      <w:ind w:left="1440"/>
    </w:pPr>
    <w:rPr>
      <w:rFonts w:ascii="Georgia" w:eastAsia="Times New Roman" w:hAnsi="Georgia" w:cs="Mangal"/>
      <w:sz w:val="22"/>
    </w:rPr>
  </w:style>
  <w:style w:type="paragraph" w:customStyle="1" w:styleId="2subsectionaUnderline">
    <w:name w:val="2. subsection (a) + Underline"/>
    <w:basedOn w:val="Normal"/>
    <w:qFormat/>
    <w:rsid w:val="00B26A47"/>
    <w:pPr>
      <w:widowControl w:val="0"/>
      <w:tabs>
        <w:tab w:val="clear" w:pos="720"/>
      </w:tabs>
      <w:autoSpaceDE w:val="0"/>
      <w:autoSpaceDN w:val="0"/>
      <w:adjustRightInd w:val="0"/>
      <w:spacing w:line="480" w:lineRule="auto"/>
      <w:ind w:firstLine="720"/>
      <w:contextualSpacing/>
    </w:pPr>
    <w:rPr>
      <w:rFonts w:eastAsia="Times New Roman" w:cs="Times New Roman"/>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063573">
      <w:bodyDiv w:val="1"/>
      <w:marLeft w:val="0"/>
      <w:marRight w:val="0"/>
      <w:marTop w:val="0"/>
      <w:marBottom w:val="0"/>
      <w:divBdr>
        <w:top w:val="none" w:sz="0" w:space="0" w:color="auto"/>
        <w:left w:val="none" w:sz="0" w:space="0" w:color="auto"/>
        <w:bottom w:val="none" w:sz="0" w:space="0" w:color="auto"/>
        <w:right w:val="none" w:sz="0" w:space="0" w:color="auto"/>
      </w:divBdr>
    </w:div>
    <w:div w:id="465202054">
      <w:bodyDiv w:val="1"/>
      <w:marLeft w:val="0"/>
      <w:marRight w:val="0"/>
      <w:marTop w:val="0"/>
      <w:marBottom w:val="0"/>
      <w:divBdr>
        <w:top w:val="none" w:sz="0" w:space="0" w:color="auto"/>
        <w:left w:val="none" w:sz="0" w:space="0" w:color="auto"/>
        <w:bottom w:val="none" w:sz="0" w:space="0" w:color="auto"/>
        <w:right w:val="none" w:sz="0" w:space="0" w:color="auto"/>
      </w:divBdr>
    </w:div>
    <w:div w:id="710543986">
      <w:bodyDiv w:val="1"/>
      <w:marLeft w:val="0"/>
      <w:marRight w:val="0"/>
      <w:marTop w:val="0"/>
      <w:marBottom w:val="0"/>
      <w:divBdr>
        <w:top w:val="none" w:sz="0" w:space="0" w:color="auto"/>
        <w:left w:val="none" w:sz="0" w:space="0" w:color="auto"/>
        <w:bottom w:val="none" w:sz="0" w:space="0" w:color="auto"/>
        <w:right w:val="none" w:sz="0" w:space="0" w:color="auto"/>
      </w:divBdr>
    </w:div>
    <w:div w:id="820200134">
      <w:bodyDiv w:val="1"/>
      <w:marLeft w:val="0"/>
      <w:marRight w:val="0"/>
      <w:marTop w:val="0"/>
      <w:marBottom w:val="0"/>
      <w:divBdr>
        <w:top w:val="none" w:sz="0" w:space="0" w:color="auto"/>
        <w:left w:val="none" w:sz="0" w:space="0" w:color="auto"/>
        <w:bottom w:val="none" w:sz="0" w:space="0" w:color="auto"/>
        <w:right w:val="none" w:sz="0" w:space="0" w:color="auto"/>
      </w:divBdr>
    </w:div>
    <w:div w:id="1227034640">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3.tceq.texas.gov/epa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ecfr.gov/cgi-bin/retrieveECFR?gp=&amp;SID=49f1e7ea0c535a79e340cf0c1543bc79&amp;mc=true&amp;n=pt40.27.257&amp;r=PART&amp;ty=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cfr.gov/cgi-bin/retrieveECFR?gp=&amp;SID=49f1e7ea0c535a79e340cf0c1543bc79&amp;mc=true&amp;n=pt40.27.257&amp;r=PART&amp;ty=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A117076749A341995DC83E5EB8704A" ma:contentTypeVersion="4" ma:contentTypeDescription="Create a new document." ma:contentTypeScope="" ma:versionID="9aac55f2ce314d9e3063448cfdc6eecb">
  <xsd:schema xmlns:xsd="http://www.w3.org/2001/XMLSchema" xmlns:xs="http://www.w3.org/2001/XMLSchema" xmlns:p="http://schemas.microsoft.com/office/2006/metadata/properties" xmlns:ns2="6470e326-31b5-4981-b40f-1b955ee323b7" xmlns:ns3="b1fed72a-ed9a-4679-adcf-0d2bc942ff39" targetNamespace="http://schemas.microsoft.com/office/2006/metadata/properties" ma:root="true" ma:fieldsID="f6cf61ddd122f6696db4477c0ffa34c6" ns2:_="" ns3:_="">
    <xsd:import namespace="6470e326-31b5-4981-b40f-1b955ee323b7"/>
    <xsd:import namespace="b1fed72a-ed9a-4679-adcf-0d2bc942ff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70e326-31b5-4981-b40f-1b955ee32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fed72a-ed9a-4679-adcf-0d2bc942ff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FCC470-77EB-466F-9B67-8DA21315A7F6}">
  <ds:schemaRefs>
    <ds:schemaRef ds:uri="http://schemas.openxmlformats.org/officeDocument/2006/bibliography"/>
  </ds:schemaRefs>
</ds:datastoreItem>
</file>

<file path=customXml/itemProps2.xml><?xml version="1.0" encoding="utf-8"?>
<ds:datastoreItem xmlns:ds="http://schemas.openxmlformats.org/officeDocument/2006/customXml" ds:itemID="{5FC7369B-A6D6-4C22-9721-9CC063AE0A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5A5524-70D5-4AE0-9FF9-6546CAB7BB03}">
  <ds:schemaRefs>
    <ds:schemaRef ds:uri="http://schemas.microsoft.com/sharepoint/v3/contenttype/forms"/>
  </ds:schemaRefs>
</ds:datastoreItem>
</file>

<file path=customXml/itemProps4.xml><?xml version="1.0" encoding="utf-8"?>
<ds:datastoreItem xmlns:ds="http://schemas.openxmlformats.org/officeDocument/2006/customXml" ds:itemID="{034F1138-4A2A-4CBC-BFD9-91F6F782E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70e326-31b5-4981-b40f-1b955ee323b7"/>
    <ds:schemaRef ds:uri="b1fed72a-ed9a-4679-adcf-0d2bc942f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38</Pages>
  <Words>7726</Words>
  <Characters>44042</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CCR application</vt:lpstr>
    </vt:vector>
  </TitlesOfParts>
  <Company/>
  <LinksUpToDate>false</LinksUpToDate>
  <CharactersWithSpaces>51665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application</dc:title>
  <dc:subject/>
  <dc:creator>TCEQ</dc:creator>
  <cp:keywords/>
  <dc:description/>
  <cp:lastModifiedBy>Chirag Patel</cp:lastModifiedBy>
  <cp:revision>55</cp:revision>
  <cp:lastPrinted>2020-02-28T15:26:00Z</cp:lastPrinted>
  <dcterms:created xsi:type="dcterms:W3CDTF">2020-04-28T18:21:00Z</dcterms:created>
  <dcterms:modified xsi:type="dcterms:W3CDTF">2021-09-28T20:28:00Z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0x0101009BA117076749A341995DC83E5EB8704A</vt:lpwstr>
  </property>
</Properties>
</file>