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b/>
          <w:sz w:val="22"/>
          <w:szCs w:val="22"/>
        </w:rPr>
        <w:id w:val="-523479349"/>
        <w:lock w:val="sdtContentLocked"/>
        <w:placeholder>
          <w:docPart w:val="DefaultPlaceholder_-1854013440"/>
        </w:placeholder>
        <w:group/>
      </w:sdtPr>
      <w:sdtEndPr/>
      <w:sdtContent>
        <w:p w14:paraId="5A33EB05" w14:textId="6D379AD6" w:rsidR="00201A17" w:rsidRPr="009579C2" w:rsidRDefault="00316C49" w:rsidP="00201A17">
          <w:pPr>
            <w:jc w:val="center"/>
            <w:rPr>
              <w:rFonts w:ascii="Lucida Bright" w:hAnsi="Lucida Bright"/>
              <w:b/>
              <w:sz w:val="22"/>
              <w:szCs w:val="22"/>
            </w:rPr>
          </w:pPr>
          <w:r w:rsidRPr="002876B1">
            <w:rPr>
              <w:rFonts w:ascii="Lucida Bright" w:eastAsiaTheme="majorEastAsia" w:hAnsi="Lucida Bright"/>
              <w:b/>
              <w:bCs/>
              <w:noProof/>
              <w:sz w:val="28"/>
              <w:szCs w:val="28"/>
            </w:rPr>
            <w:drawing>
              <wp:anchor distT="0" distB="0" distL="114300" distR="114300" simplePos="0" relativeHeight="251673600" behindDoc="0" locked="0" layoutInCell="1" allowOverlap="1" wp14:anchorId="132E1A87" wp14:editId="5CA18868">
                <wp:simplePos x="0" y="0"/>
                <wp:positionH relativeFrom="margin">
                  <wp:posOffset>352425</wp:posOffset>
                </wp:positionH>
                <wp:positionV relativeFrom="paragraph">
                  <wp:posOffset>0</wp:posOffset>
                </wp:positionV>
                <wp:extent cx="769798" cy="769798"/>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69798" cy="769798"/>
                        </a:xfrm>
                        <a:prstGeom prst="rect">
                          <a:avLst/>
                        </a:prstGeom>
                        <a:noFill/>
                        <a:ln>
                          <a:noFill/>
                        </a:ln>
                      </pic:spPr>
                    </pic:pic>
                  </a:graphicData>
                </a:graphic>
                <wp14:sizeRelH relativeFrom="page">
                  <wp14:pctWidth>0</wp14:pctWidth>
                </wp14:sizeRelH>
                <wp14:sizeRelV relativeFrom="page">
                  <wp14:pctHeight>0</wp14:pctHeight>
                </wp14:sizeRelV>
              </wp:anchor>
            </w:drawing>
          </w:r>
          <w:r w:rsidR="00B11588" w:rsidRPr="002876B1">
            <w:rPr>
              <w:rFonts w:ascii="Lucida Bright" w:hAnsi="Lucida Bright"/>
              <w:b/>
              <w:sz w:val="28"/>
              <w:szCs w:val="28"/>
            </w:rPr>
            <w:t xml:space="preserve">Texas Commission </w:t>
          </w:r>
          <w:r w:rsidR="007F07D5" w:rsidRPr="002876B1">
            <w:rPr>
              <w:rFonts w:ascii="Lucida Bright" w:hAnsi="Lucida Bright"/>
              <w:b/>
              <w:sz w:val="28"/>
              <w:szCs w:val="28"/>
            </w:rPr>
            <w:t>o</w:t>
          </w:r>
          <w:r w:rsidR="00B11588" w:rsidRPr="002876B1">
            <w:rPr>
              <w:rFonts w:ascii="Lucida Bright" w:hAnsi="Lucida Bright"/>
              <w:b/>
              <w:sz w:val="28"/>
              <w:szCs w:val="28"/>
            </w:rPr>
            <w:t>n Environmental Quality</w:t>
          </w:r>
        </w:p>
      </w:sdtContent>
    </w:sdt>
    <w:sdt>
      <w:sdtPr>
        <w:rPr>
          <w:rFonts w:ascii="Lucida Bright" w:hAnsi="Lucida Bright"/>
          <w:sz w:val="22"/>
          <w:szCs w:val="22"/>
        </w:rPr>
        <w:id w:val="-1762215805"/>
        <w:lock w:val="sdtContentLocked"/>
        <w:placeholder>
          <w:docPart w:val="DefaultPlaceholder_-1854013440"/>
        </w:placeholder>
        <w:group/>
      </w:sdtPr>
      <w:sdtEndPr/>
      <w:sdtContent>
        <w:p w14:paraId="14CBFFB4" w14:textId="5E786182" w:rsidR="00201A17" w:rsidRPr="009579C2" w:rsidRDefault="00F52218" w:rsidP="00745E61">
          <w:pPr>
            <w:pStyle w:val="Heading1"/>
            <w:pBdr>
              <w:bottom w:val="single" w:sz="4" w:space="1" w:color="auto"/>
            </w:pBdr>
            <w:jc w:val="center"/>
            <w:rPr>
              <w:rFonts w:ascii="Lucida Bright" w:hAnsi="Lucida Bright"/>
              <w:sz w:val="22"/>
              <w:szCs w:val="22"/>
            </w:rPr>
          </w:pPr>
          <w:r w:rsidRPr="00C72BD4">
            <w:rPr>
              <w:rFonts w:ascii="Lucida Bright" w:hAnsi="Lucida Bright"/>
              <w:sz w:val="24"/>
              <w:szCs w:val="24"/>
            </w:rPr>
            <w:t xml:space="preserve">Template and Instructions for the </w:t>
          </w:r>
          <w:r w:rsidR="00B11588" w:rsidRPr="00C72BD4">
            <w:rPr>
              <w:rFonts w:ascii="Lucida Bright" w:hAnsi="Lucida Bright"/>
              <w:sz w:val="24"/>
              <w:szCs w:val="24"/>
            </w:rPr>
            <w:t xml:space="preserve">Plain Language Summary </w:t>
          </w:r>
          <w:r w:rsidRPr="00C72BD4">
            <w:rPr>
              <w:rFonts w:ascii="Lucida Bright" w:hAnsi="Lucida Bright"/>
              <w:sz w:val="24"/>
              <w:szCs w:val="24"/>
            </w:rPr>
            <w:t>f</w:t>
          </w:r>
          <w:r w:rsidR="00B11588" w:rsidRPr="00C72BD4">
            <w:rPr>
              <w:rFonts w:ascii="Lucida Bright" w:hAnsi="Lucida Bright"/>
              <w:sz w:val="24"/>
              <w:szCs w:val="24"/>
            </w:rPr>
            <w:t>or a Concentrated Animal Feeding Operation</w:t>
          </w:r>
          <w:r w:rsidR="00201A17" w:rsidRPr="00C72BD4">
            <w:rPr>
              <w:rFonts w:ascii="Lucida Bright" w:hAnsi="Lucida Bright"/>
              <w:sz w:val="24"/>
              <w:szCs w:val="24"/>
            </w:rPr>
            <w:t xml:space="preserve"> (CAFO)</w:t>
          </w:r>
          <w:r w:rsidRPr="00C72BD4">
            <w:rPr>
              <w:rFonts w:ascii="Lucida Bright" w:hAnsi="Lucida Bright"/>
              <w:sz w:val="24"/>
              <w:szCs w:val="24"/>
            </w:rPr>
            <w:t xml:space="preserve"> Permit Application</w:t>
          </w:r>
        </w:p>
      </w:sdtContent>
    </w:sdt>
    <w:bookmarkStart w:id="0" w:name="_Hlk99714205" w:displacedByCustomXml="next"/>
    <w:sdt>
      <w:sdtPr>
        <w:rPr>
          <w:rFonts w:ascii="Lucida Bright" w:hAnsi="Lucida Bright"/>
          <w:sz w:val="22"/>
          <w:szCs w:val="22"/>
        </w:rPr>
        <w:id w:val="425934956"/>
        <w:lock w:val="contentLocked"/>
        <w:placeholder>
          <w:docPart w:val="DefaultPlaceholder_-1854013440"/>
        </w:placeholder>
        <w:group/>
      </w:sdtPr>
      <w:sdtEndPr/>
      <w:sdtContent>
        <w:p w14:paraId="67937B53" w14:textId="7A511F5A" w:rsidR="001C7ED9" w:rsidRPr="009579C2" w:rsidRDefault="001C7ED9" w:rsidP="00F52218">
          <w:pPr>
            <w:pStyle w:val="BodyText"/>
            <w:spacing w:before="480"/>
            <w:rPr>
              <w:rFonts w:ascii="Lucida Bright" w:hAnsi="Lucida Bright"/>
              <w:sz w:val="22"/>
              <w:szCs w:val="22"/>
            </w:rPr>
          </w:pPr>
          <w:r w:rsidRPr="009579C2">
            <w:rPr>
              <w:rFonts w:ascii="Lucida Bright" w:hAnsi="Lucida Bright"/>
              <w:sz w:val="22"/>
              <w:szCs w:val="22"/>
            </w:rPr>
            <w:t xml:space="preserve">This template is a guide </w:t>
          </w:r>
          <w:r w:rsidR="00906810" w:rsidRPr="009579C2">
            <w:rPr>
              <w:rFonts w:ascii="Lucida Bright" w:hAnsi="Lucida Bright"/>
              <w:sz w:val="22"/>
              <w:szCs w:val="22"/>
            </w:rPr>
            <w:t>for</w:t>
          </w:r>
          <w:r w:rsidRPr="009579C2">
            <w:rPr>
              <w:rFonts w:ascii="Lucida Bright" w:hAnsi="Lucida Bright"/>
              <w:sz w:val="22"/>
              <w:szCs w:val="22"/>
            </w:rPr>
            <w:t xml:space="preserve"> developing a plain language summary </w:t>
          </w:r>
          <w:r w:rsidR="00906810" w:rsidRPr="009579C2">
            <w:rPr>
              <w:rFonts w:ascii="Lucida Bright" w:hAnsi="Lucida Bright"/>
              <w:sz w:val="22"/>
              <w:szCs w:val="22"/>
            </w:rPr>
            <w:t xml:space="preserve">for a CAFO permit application </w:t>
          </w:r>
          <w:r w:rsidRPr="009579C2">
            <w:rPr>
              <w:rFonts w:ascii="Lucida Bright" w:hAnsi="Lucida Bright"/>
              <w:sz w:val="22"/>
              <w:szCs w:val="22"/>
            </w:rPr>
            <w:t xml:space="preserve">as required by </w:t>
          </w:r>
          <w:r w:rsidR="00F46CB4" w:rsidRPr="009579C2">
            <w:rPr>
              <w:rStyle w:val="Hyperlink"/>
              <w:rFonts w:ascii="Lucida Bright" w:eastAsiaTheme="minorHAnsi" w:hAnsi="Lucida Bright" w:cstheme="minorBidi"/>
              <w:color w:val="auto"/>
              <w:sz w:val="22"/>
              <w:szCs w:val="22"/>
              <w:u w:val="none"/>
            </w:rPr>
            <w:t>the TCEQ Public Participation Plan and Language Access Plan</w:t>
          </w:r>
          <w:r w:rsidRPr="009579C2">
            <w:rPr>
              <w:rFonts w:ascii="Lucida Bright" w:hAnsi="Lucida Bright"/>
              <w:sz w:val="22"/>
              <w:szCs w:val="22"/>
            </w:rPr>
            <w:t xml:space="preserve">. </w:t>
          </w:r>
          <w:r w:rsidR="00906810" w:rsidRPr="009579C2">
            <w:rPr>
              <w:rFonts w:ascii="Lucida Bright" w:hAnsi="Lucida Bright"/>
              <w:sz w:val="22"/>
              <w:szCs w:val="22"/>
            </w:rPr>
            <w:t>You</w:t>
          </w:r>
          <w:r w:rsidRPr="009579C2">
            <w:rPr>
              <w:rFonts w:ascii="Lucida Bright" w:hAnsi="Lucida Bright"/>
              <w:sz w:val="22"/>
              <w:szCs w:val="22"/>
            </w:rPr>
            <w:t xml:space="preserve"> may modify the template as necessary to accurately describe </w:t>
          </w:r>
          <w:r w:rsidR="00906810" w:rsidRPr="009579C2">
            <w:rPr>
              <w:rFonts w:ascii="Lucida Bright" w:hAnsi="Lucida Bright"/>
              <w:sz w:val="22"/>
              <w:szCs w:val="22"/>
            </w:rPr>
            <w:t xml:space="preserve">your </w:t>
          </w:r>
          <w:r w:rsidRPr="009579C2">
            <w:rPr>
              <w:rFonts w:ascii="Lucida Bright" w:hAnsi="Lucida Bright"/>
              <w:sz w:val="22"/>
              <w:szCs w:val="22"/>
            </w:rPr>
            <w:t xml:space="preserve">facility as long as the summary includes the following information: (1) the function of the proposed site or facility; (2) the expected output of the proposed site or facility; (3) the expected pollutants that may be emitted or discharged by the proposed site or facility; and (4) how the applicant will control those pollutants, so that the proposed </w:t>
          </w:r>
          <w:r w:rsidR="006B4993" w:rsidRPr="009579C2">
            <w:rPr>
              <w:rFonts w:ascii="Lucida Bright" w:hAnsi="Lucida Bright"/>
              <w:sz w:val="22"/>
              <w:szCs w:val="22"/>
            </w:rPr>
            <w:t xml:space="preserve">or existing </w:t>
          </w:r>
          <w:r w:rsidRPr="009579C2">
            <w:rPr>
              <w:rFonts w:ascii="Lucida Bright" w:hAnsi="Lucida Bright"/>
              <w:sz w:val="22"/>
              <w:szCs w:val="22"/>
            </w:rPr>
            <w:t>CAFO facility will not have an adverse impact on human health or the environment.</w:t>
          </w:r>
        </w:p>
        <w:p w14:paraId="2FFDC0FD" w14:textId="4E5CE9AF" w:rsidR="001C7ED9" w:rsidRPr="009579C2" w:rsidRDefault="001C7ED9" w:rsidP="001C7ED9">
          <w:pPr>
            <w:pStyle w:val="BodyText"/>
            <w:rPr>
              <w:rFonts w:ascii="Lucida Bright" w:hAnsi="Lucida Bright"/>
              <w:sz w:val="22"/>
              <w:szCs w:val="22"/>
            </w:rPr>
          </w:pPr>
          <w:r w:rsidRPr="009579C2">
            <w:rPr>
              <w:rFonts w:ascii="Lucida Bright" w:hAnsi="Lucida Bright"/>
              <w:sz w:val="22"/>
              <w:szCs w:val="22"/>
            </w:rPr>
            <w:t>Fill in the blanks below to describe your facility and application in plain language. Instructions and examples are provided below. Make any other edits necessary to improve readability or grammar and to comply with the rule requirements.</w:t>
          </w:r>
        </w:p>
        <w:p w14:paraId="5976BCAD" w14:textId="77777777" w:rsidR="0042318D" w:rsidRPr="009579C2" w:rsidRDefault="00DF5399" w:rsidP="001C7ED9">
          <w:pPr>
            <w:pStyle w:val="BodyText"/>
            <w:rPr>
              <w:rFonts w:ascii="Lucida Bright" w:hAnsi="Lucida Bright"/>
              <w:sz w:val="22"/>
              <w:szCs w:val="22"/>
            </w:rPr>
          </w:pPr>
          <w:r w:rsidRPr="009579C2">
            <w:rPr>
              <w:rFonts w:ascii="Lucida Bright" w:hAnsi="Lucida Bright"/>
              <w:sz w:val="22"/>
              <w:szCs w:val="22"/>
            </w:rPr>
            <w:t>If a bilingual education program is required by the Texas Education Code at the nearest elementary or middle school to the facility or proposed facility</w:t>
          </w:r>
          <w:r w:rsidR="00F46CB4" w:rsidRPr="009579C2">
            <w:rPr>
              <w:rFonts w:ascii="Lucida Bright" w:hAnsi="Lucida Bright"/>
              <w:sz w:val="22"/>
              <w:szCs w:val="22"/>
            </w:rPr>
            <w:t>,</w:t>
          </w:r>
          <w:r w:rsidRPr="009579C2">
            <w:rPr>
              <w:rFonts w:ascii="Lucida Bright" w:hAnsi="Lucida Bright"/>
              <w:sz w:val="22"/>
              <w:szCs w:val="22"/>
            </w:rPr>
            <w:t xml:space="preserve"> </w:t>
          </w:r>
          <w:r w:rsidR="00F46CB4" w:rsidRPr="009579C2">
            <w:rPr>
              <w:rFonts w:ascii="Lucida Bright" w:hAnsi="Lucida Bright"/>
              <w:sz w:val="22"/>
              <w:szCs w:val="22"/>
            </w:rPr>
            <w:t xml:space="preserve">you must </w:t>
          </w:r>
          <w:r w:rsidRPr="009579C2">
            <w:rPr>
              <w:rFonts w:ascii="Lucida Bright" w:hAnsi="Lucida Bright"/>
              <w:sz w:val="22"/>
              <w:szCs w:val="22"/>
            </w:rPr>
            <w:t>also complete the Plain Language Summary Template (Spanish) or provide a translated copy of the completed</w:t>
          </w:r>
          <w:r w:rsidR="00F46CB4" w:rsidRPr="009579C2">
            <w:rPr>
              <w:rFonts w:ascii="Lucida Bright" w:hAnsi="Lucida Bright"/>
              <w:sz w:val="22"/>
              <w:szCs w:val="22"/>
            </w:rPr>
            <w:t xml:space="preserve"> English</w:t>
          </w:r>
          <w:r w:rsidRPr="009579C2">
            <w:rPr>
              <w:rFonts w:ascii="Lucida Bright" w:hAnsi="Lucida Bright"/>
              <w:sz w:val="22"/>
              <w:szCs w:val="22"/>
            </w:rPr>
            <w:t xml:space="preserve"> plain language summary in the appropriate alternative language if different from Spanish as part of your application package for CAFO Permit Applications.</w:t>
          </w:r>
        </w:p>
        <w:p w14:paraId="55E8C12A" w14:textId="77777777" w:rsidR="0022163C" w:rsidRPr="009579C2" w:rsidRDefault="00DF5399" w:rsidP="001C7ED9">
          <w:pPr>
            <w:pStyle w:val="BodyText"/>
            <w:rPr>
              <w:rFonts w:ascii="Lucida Bright" w:hAnsi="Lucida Bright"/>
              <w:sz w:val="22"/>
              <w:szCs w:val="22"/>
            </w:rPr>
          </w:pPr>
          <w:r w:rsidRPr="009579C2">
            <w:rPr>
              <w:rFonts w:ascii="Lucida Bright" w:hAnsi="Lucida Bright"/>
              <w:sz w:val="22"/>
              <w:szCs w:val="22"/>
            </w:rPr>
            <w:t>If No, complete the English template only.</w:t>
          </w:r>
        </w:p>
        <w:p w14:paraId="50CD12A6" w14:textId="0AD3C8E6" w:rsidR="0022163C" w:rsidRPr="009579C2" w:rsidRDefault="0022163C" w:rsidP="006E3F23">
          <w:pPr>
            <w:pStyle w:val="BodyText"/>
            <w:spacing w:before="240"/>
            <w:rPr>
              <w:rFonts w:ascii="Lucida Bright" w:hAnsi="Lucida Bright"/>
              <w:sz w:val="22"/>
              <w:szCs w:val="22"/>
            </w:rPr>
          </w:pPr>
          <w:r w:rsidRPr="009579C2">
            <w:rPr>
              <w:rFonts w:ascii="Lucida Bright" w:hAnsi="Lucida Bright"/>
              <w:sz w:val="22"/>
              <w:szCs w:val="22"/>
            </w:rPr>
            <w:t xml:space="preserve">If you have any questions about this </w:t>
          </w:r>
          <w:r w:rsidR="004472C6" w:rsidRPr="009579C2">
            <w:rPr>
              <w:rFonts w:ascii="Lucida Bright" w:hAnsi="Lucida Bright"/>
              <w:sz w:val="22"/>
              <w:szCs w:val="22"/>
            </w:rPr>
            <w:t>template</w:t>
          </w:r>
          <w:r w:rsidRPr="009579C2">
            <w:rPr>
              <w:rFonts w:ascii="Lucida Bright" w:hAnsi="Lucida Bright"/>
              <w:sz w:val="22"/>
              <w:szCs w:val="22"/>
            </w:rPr>
            <w:t>, contact the TCEQ Water Quality Division at (512) 239-4671.</w:t>
          </w:r>
        </w:p>
        <w:p w14:paraId="2B33129D" w14:textId="77777777" w:rsidR="006D7297" w:rsidRDefault="003E1F93" w:rsidP="006E3F23">
          <w:pPr>
            <w:pStyle w:val="BodyText"/>
            <w:spacing w:before="240"/>
            <w:rPr>
              <w:rFonts w:ascii="Lucida Bright" w:hAnsi="Lucida Bright"/>
              <w:sz w:val="22"/>
              <w:szCs w:val="22"/>
            </w:rPr>
          </w:pPr>
          <w:r w:rsidRPr="009579C2">
            <w:rPr>
              <w:rFonts w:ascii="Lucida Bright" w:hAnsi="Lucida Bright"/>
              <w:sz w:val="22"/>
              <w:szCs w:val="22"/>
            </w:rPr>
            <w:t xml:space="preserve">You must submit this </w:t>
          </w:r>
          <w:r w:rsidR="006D7297">
            <w:rPr>
              <w:rFonts w:ascii="Lucida Bright" w:hAnsi="Lucida Bright"/>
              <w:sz w:val="22"/>
              <w:szCs w:val="22"/>
            </w:rPr>
            <w:t>template</w:t>
          </w:r>
          <w:r w:rsidRPr="009579C2">
            <w:rPr>
              <w:rFonts w:ascii="Lucida Bright" w:hAnsi="Lucida Bright"/>
              <w:sz w:val="22"/>
              <w:szCs w:val="22"/>
            </w:rPr>
            <w:t xml:space="preserve"> with </w:t>
          </w:r>
          <w:r w:rsidR="006D7297">
            <w:rPr>
              <w:rFonts w:ascii="Lucida Bright" w:hAnsi="Lucida Bright"/>
              <w:sz w:val="22"/>
              <w:szCs w:val="22"/>
            </w:rPr>
            <w:t>any of these applications or forms:</w:t>
          </w:r>
        </w:p>
        <w:p w14:paraId="40EA50B2" w14:textId="77777777" w:rsidR="006D7297" w:rsidRDefault="003E1F93" w:rsidP="006D7297">
          <w:pPr>
            <w:pStyle w:val="BodyText"/>
            <w:numPr>
              <w:ilvl w:val="0"/>
              <w:numId w:val="38"/>
            </w:numPr>
            <w:spacing w:before="240"/>
            <w:rPr>
              <w:rFonts w:ascii="Lucida Bright" w:hAnsi="Lucida Bright"/>
              <w:sz w:val="22"/>
              <w:szCs w:val="22"/>
            </w:rPr>
          </w:pPr>
          <w:r w:rsidRPr="009579C2">
            <w:rPr>
              <w:rFonts w:ascii="Lucida Bright" w:hAnsi="Lucida Bright"/>
              <w:sz w:val="22"/>
              <w:szCs w:val="22"/>
            </w:rPr>
            <w:t>CAFO General Permit Notice of Intent Application</w:t>
          </w:r>
          <w:r w:rsidR="006D7297">
            <w:rPr>
              <w:rFonts w:ascii="Lucida Bright" w:hAnsi="Lucida Bright"/>
              <w:sz w:val="22"/>
              <w:szCs w:val="22"/>
            </w:rPr>
            <w:t xml:space="preserve">, </w:t>
          </w:r>
          <w:r w:rsidRPr="009579C2">
            <w:rPr>
              <w:rFonts w:ascii="Lucida Bright" w:hAnsi="Lucida Bright"/>
              <w:sz w:val="22"/>
              <w:szCs w:val="22"/>
            </w:rPr>
            <w:t xml:space="preserve"> </w:t>
          </w:r>
          <w:r w:rsidR="006D7297" w:rsidRPr="009579C2">
            <w:rPr>
              <w:rFonts w:ascii="Lucida Bright" w:hAnsi="Lucida Bright"/>
              <w:sz w:val="22"/>
              <w:szCs w:val="22"/>
            </w:rPr>
            <w:t xml:space="preserve">for a new or significant expansion </w:t>
          </w:r>
          <w:r w:rsidR="006D7297">
            <w:rPr>
              <w:rFonts w:ascii="Lucida Bright" w:hAnsi="Lucida Bright"/>
              <w:sz w:val="22"/>
              <w:szCs w:val="22"/>
            </w:rPr>
            <w:t>(</w:t>
          </w:r>
          <w:r w:rsidRPr="009579C2">
            <w:rPr>
              <w:rFonts w:ascii="Lucida Bright" w:hAnsi="Lucida Bright"/>
              <w:sz w:val="22"/>
              <w:szCs w:val="22"/>
            </w:rPr>
            <w:t>form number TCEQ 20111</w:t>
          </w:r>
          <w:r w:rsidR="006D7297">
            <w:rPr>
              <w:rFonts w:ascii="Lucida Bright" w:hAnsi="Lucida Bright"/>
              <w:sz w:val="22"/>
              <w:szCs w:val="22"/>
            </w:rPr>
            <w:t>)</w:t>
          </w:r>
        </w:p>
        <w:p w14:paraId="05A9D597" w14:textId="71482F85" w:rsidR="003E1F93" w:rsidRPr="009579C2" w:rsidRDefault="003E1F93" w:rsidP="006D7297">
          <w:pPr>
            <w:pStyle w:val="BodyText"/>
            <w:numPr>
              <w:ilvl w:val="0"/>
              <w:numId w:val="38"/>
            </w:numPr>
            <w:spacing w:before="240"/>
            <w:rPr>
              <w:rFonts w:ascii="Lucida Bright" w:hAnsi="Lucida Bright"/>
              <w:sz w:val="22"/>
              <w:szCs w:val="22"/>
            </w:rPr>
          </w:pPr>
          <w:r w:rsidRPr="009579C2">
            <w:rPr>
              <w:rFonts w:ascii="Lucida Bright" w:hAnsi="Lucida Bright"/>
              <w:sz w:val="22"/>
              <w:szCs w:val="22"/>
            </w:rPr>
            <w:t>Notice of Change</w:t>
          </w:r>
          <w:r w:rsidR="006D7297">
            <w:rPr>
              <w:rFonts w:ascii="Lucida Bright" w:hAnsi="Lucida Bright"/>
              <w:sz w:val="22"/>
              <w:szCs w:val="22"/>
            </w:rPr>
            <w:t>,</w:t>
          </w:r>
          <w:r w:rsidRPr="009579C2">
            <w:rPr>
              <w:rFonts w:ascii="Lucida Bright" w:hAnsi="Lucida Bright"/>
              <w:sz w:val="22"/>
              <w:szCs w:val="22"/>
            </w:rPr>
            <w:t xml:space="preserve"> for </w:t>
          </w:r>
          <w:r w:rsidR="006D7297">
            <w:rPr>
              <w:rFonts w:ascii="Lucida Bright" w:hAnsi="Lucida Bright"/>
              <w:sz w:val="22"/>
              <w:szCs w:val="22"/>
            </w:rPr>
            <w:t>s</w:t>
          </w:r>
          <w:r w:rsidRPr="009579C2">
            <w:rPr>
              <w:rFonts w:ascii="Lucida Bright" w:hAnsi="Lucida Bright"/>
              <w:sz w:val="22"/>
              <w:szCs w:val="22"/>
            </w:rPr>
            <w:t xml:space="preserve">ubstantial </w:t>
          </w:r>
          <w:r w:rsidR="006D7297">
            <w:rPr>
              <w:rFonts w:ascii="Lucida Bright" w:hAnsi="Lucida Bright"/>
              <w:sz w:val="22"/>
              <w:szCs w:val="22"/>
            </w:rPr>
            <w:t>c</w:t>
          </w:r>
          <w:r w:rsidRPr="009579C2">
            <w:rPr>
              <w:rFonts w:ascii="Lucida Bright" w:hAnsi="Lucida Bright"/>
              <w:sz w:val="22"/>
              <w:szCs w:val="22"/>
            </w:rPr>
            <w:t xml:space="preserve">hange </w:t>
          </w:r>
          <w:r w:rsidR="006D7297">
            <w:rPr>
              <w:rFonts w:ascii="Lucida Bright" w:hAnsi="Lucida Bright"/>
              <w:sz w:val="22"/>
              <w:szCs w:val="22"/>
            </w:rPr>
            <w:t>(</w:t>
          </w:r>
          <w:r w:rsidRPr="009579C2">
            <w:rPr>
              <w:rFonts w:ascii="Lucida Bright" w:hAnsi="Lucida Bright"/>
              <w:sz w:val="22"/>
              <w:szCs w:val="22"/>
            </w:rPr>
            <w:t>form number TCEQ 20511</w:t>
          </w:r>
          <w:r w:rsidR="006D7297">
            <w:rPr>
              <w:rFonts w:ascii="Lucida Bright" w:hAnsi="Lucida Bright"/>
              <w:sz w:val="22"/>
              <w:szCs w:val="22"/>
            </w:rPr>
            <w:t>)</w:t>
          </w:r>
        </w:p>
        <w:p w14:paraId="79CEE948" w14:textId="479A9754" w:rsidR="003E1F93" w:rsidRPr="009579C2" w:rsidRDefault="003E1F93" w:rsidP="006D7297">
          <w:pPr>
            <w:pStyle w:val="BodyText"/>
            <w:numPr>
              <w:ilvl w:val="0"/>
              <w:numId w:val="38"/>
            </w:numPr>
            <w:spacing w:before="240"/>
            <w:rPr>
              <w:rFonts w:ascii="Lucida Bright" w:hAnsi="Lucida Bright"/>
              <w:sz w:val="22"/>
              <w:szCs w:val="22"/>
            </w:rPr>
          </w:pPr>
          <w:r w:rsidRPr="009579C2">
            <w:rPr>
              <w:rFonts w:ascii="Lucida Bright" w:hAnsi="Lucida Bright"/>
              <w:sz w:val="22"/>
              <w:szCs w:val="22"/>
            </w:rPr>
            <w:t xml:space="preserve">CAFO Individual Permit Application </w:t>
          </w:r>
          <w:r w:rsidR="006D7297" w:rsidRPr="009579C2">
            <w:rPr>
              <w:rFonts w:ascii="Lucida Bright" w:hAnsi="Lucida Bright"/>
              <w:sz w:val="22"/>
              <w:szCs w:val="22"/>
            </w:rPr>
            <w:t xml:space="preserve">for </w:t>
          </w:r>
          <w:r w:rsidR="006D7297">
            <w:rPr>
              <w:rFonts w:ascii="Lucida Bright" w:hAnsi="Lucida Bright"/>
              <w:sz w:val="22"/>
              <w:szCs w:val="22"/>
            </w:rPr>
            <w:t>n</w:t>
          </w:r>
          <w:r w:rsidR="006D7297" w:rsidRPr="009579C2">
            <w:rPr>
              <w:rFonts w:ascii="Lucida Bright" w:hAnsi="Lucida Bright"/>
              <w:sz w:val="22"/>
              <w:szCs w:val="22"/>
            </w:rPr>
            <w:t xml:space="preserve">ew, </w:t>
          </w:r>
          <w:r w:rsidR="006D7297">
            <w:rPr>
              <w:rFonts w:ascii="Lucida Bright" w:hAnsi="Lucida Bright"/>
              <w:sz w:val="22"/>
              <w:szCs w:val="22"/>
            </w:rPr>
            <w:t>r</w:t>
          </w:r>
          <w:r w:rsidR="006D7297" w:rsidRPr="009579C2">
            <w:rPr>
              <w:rFonts w:ascii="Lucida Bright" w:hAnsi="Lucida Bright"/>
              <w:sz w:val="22"/>
              <w:szCs w:val="22"/>
            </w:rPr>
            <w:t xml:space="preserve">enewal, </w:t>
          </w:r>
          <w:r w:rsidR="006D7297">
            <w:rPr>
              <w:rFonts w:ascii="Lucida Bright" w:hAnsi="Lucida Bright"/>
              <w:sz w:val="22"/>
              <w:szCs w:val="22"/>
            </w:rPr>
            <w:t>m</w:t>
          </w:r>
          <w:r w:rsidR="006D7297" w:rsidRPr="009579C2">
            <w:rPr>
              <w:rFonts w:ascii="Lucida Bright" w:hAnsi="Lucida Bright"/>
              <w:sz w:val="22"/>
              <w:szCs w:val="22"/>
            </w:rPr>
            <w:t xml:space="preserve">ajor or minor amendment </w:t>
          </w:r>
          <w:r w:rsidR="006D7297">
            <w:rPr>
              <w:rFonts w:ascii="Lucida Bright" w:hAnsi="Lucida Bright"/>
              <w:sz w:val="22"/>
              <w:szCs w:val="22"/>
            </w:rPr>
            <w:t>(</w:t>
          </w:r>
          <w:r w:rsidRPr="009579C2">
            <w:rPr>
              <w:rFonts w:ascii="Lucida Bright" w:hAnsi="Lucida Bright"/>
              <w:sz w:val="22"/>
              <w:szCs w:val="22"/>
            </w:rPr>
            <w:t>form number TCEQ 000728</w:t>
          </w:r>
          <w:r w:rsidR="006D7297">
            <w:rPr>
              <w:rFonts w:ascii="Lucida Bright" w:hAnsi="Lucida Bright"/>
              <w:sz w:val="22"/>
              <w:szCs w:val="22"/>
            </w:rPr>
            <w:t>)</w:t>
          </w:r>
        </w:p>
        <w:p w14:paraId="203F4278" w14:textId="2D34772F" w:rsidR="003A2981" w:rsidRPr="009579C2" w:rsidRDefault="00365845" w:rsidP="001C7ED9">
          <w:pPr>
            <w:pStyle w:val="BodyText"/>
            <w:rPr>
              <w:rFonts w:ascii="Lucida Bright" w:hAnsi="Lucida Bright"/>
              <w:sz w:val="22"/>
              <w:szCs w:val="22"/>
            </w:rPr>
            <w:sectPr w:rsidR="003A2981" w:rsidRPr="009579C2" w:rsidSect="00EA368B">
              <w:footerReference w:type="even" r:id="rId9"/>
              <w:footerReference w:type="default" r:id="rId10"/>
              <w:footerReference w:type="first" r:id="rId11"/>
              <w:type w:val="continuous"/>
              <w:pgSz w:w="12240" w:h="15840"/>
              <w:pgMar w:top="1440" w:right="1008" w:bottom="1260" w:left="1008" w:header="720" w:footer="360" w:gutter="0"/>
              <w:cols w:space="720"/>
              <w:noEndnote/>
              <w:docGrid w:linePitch="326"/>
            </w:sectPr>
          </w:pPr>
        </w:p>
      </w:sdtContent>
    </w:sdt>
    <w:bookmarkEnd w:id="0" w:displacedByCustomXml="next"/>
    <w:sdt>
      <w:sdtPr>
        <w:rPr>
          <w:rFonts w:ascii="Lucida Bright" w:hAnsi="Lucida Bright"/>
          <w:sz w:val="22"/>
          <w:szCs w:val="22"/>
        </w:rPr>
        <w:id w:val="1652256650"/>
        <w:lock w:val="contentLocked"/>
        <w:placeholder>
          <w:docPart w:val="9269D4199B2F47F79065225952EEE995"/>
        </w:placeholder>
        <w:group/>
      </w:sdtPr>
      <w:sdtEndPr/>
      <w:sdtContent>
        <w:p w14:paraId="4621BD30" w14:textId="72115D28" w:rsidR="006F6B32" w:rsidRPr="009579C2" w:rsidRDefault="006F6B32" w:rsidP="002026E5">
          <w:pPr>
            <w:pStyle w:val="Heading1"/>
            <w:spacing w:before="0"/>
            <w:rPr>
              <w:rFonts w:ascii="Lucida Bright" w:hAnsi="Lucida Bright"/>
              <w:i/>
              <w:iCs/>
              <w:sz w:val="22"/>
              <w:szCs w:val="22"/>
            </w:rPr>
          </w:pPr>
          <w:r w:rsidRPr="009579C2">
            <w:rPr>
              <w:rFonts w:ascii="Lucida Bright" w:hAnsi="Lucida Bright"/>
              <w:sz w:val="22"/>
              <w:szCs w:val="22"/>
            </w:rPr>
            <w:t xml:space="preserve">ENGLISH </w:t>
          </w:r>
          <w:r w:rsidR="005E576A" w:rsidRPr="009579C2">
            <w:rPr>
              <w:rFonts w:ascii="Lucida Bright" w:hAnsi="Lucida Bright"/>
              <w:sz w:val="22"/>
              <w:szCs w:val="22"/>
            </w:rPr>
            <w:t xml:space="preserve">LANGUAGE </w:t>
          </w:r>
          <w:r w:rsidRPr="009579C2">
            <w:rPr>
              <w:rFonts w:ascii="Lucida Bright" w:hAnsi="Lucida Bright"/>
              <w:sz w:val="22"/>
              <w:szCs w:val="22"/>
            </w:rPr>
            <w:t>TEMPLATE FOR CAFO PERMIT APPLICATIONS</w:t>
          </w:r>
        </w:p>
      </w:sdtContent>
    </w:sdt>
    <w:sdt>
      <w:sdtPr>
        <w:rPr>
          <w:rFonts w:ascii="Lucida Bright" w:hAnsi="Lucida Bright"/>
          <w:i/>
          <w:iCs/>
          <w:sz w:val="22"/>
          <w:szCs w:val="22"/>
        </w:rPr>
        <w:id w:val="-1565793193"/>
        <w:lock w:val="contentLocked"/>
        <w:placeholder>
          <w:docPart w:val="9269D4199B2F47F79065225952EEE995"/>
        </w:placeholder>
        <w:group/>
      </w:sdtPr>
      <w:sdtEndPr/>
      <w:sdtContent>
        <w:p w14:paraId="1763C7C3" w14:textId="6B71D735"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77777777" w:rsidR="006F6B32" w:rsidRPr="009579C2" w:rsidRDefault="00365845" w:rsidP="006F6B32">
      <w:pPr>
        <w:pStyle w:val="BodyText"/>
        <w:numPr>
          <w:ilvl w:val="0"/>
          <w:numId w:val="30"/>
        </w:numPr>
        <w:spacing w:before="240"/>
        <w:ind w:left="360"/>
        <w:rPr>
          <w:rFonts w:ascii="Lucida Bright" w:hAnsi="Lucida Bright"/>
          <w:sz w:val="22"/>
          <w:szCs w:val="22"/>
        </w:rPr>
      </w:pPr>
      <w:sdt>
        <w:sdtPr>
          <w:rPr>
            <w:rFonts w:ascii="Lucida Bright" w:hAnsi="Lucida Bright"/>
            <w:sz w:val="22"/>
            <w:szCs w:val="22"/>
          </w:rPr>
          <w:id w:val="-1158917861"/>
          <w:lock w:val="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placeholder>
            <w:docPart w:val="577C739CBA9A4CC58527BB29B618197F"/>
          </w:placeholder>
          <w:showingPlcHdr/>
        </w:sdtPr>
        <w:sdtEndPr/>
        <w:sdtContent>
          <w:r w:rsidR="006F6B32" w:rsidRPr="009579C2">
            <w:rPr>
              <w:rStyle w:val="PlaceholderText"/>
              <w:rFonts w:ascii="Lucida Bright" w:hAnsi="Lucida Bright"/>
              <w:color w:val="auto"/>
              <w:sz w:val="22"/>
              <w:szCs w:val="22"/>
            </w:rPr>
            <w:t>Click or tap here to enter text.</w:t>
          </w:r>
        </w:sdtContent>
      </w:sdt>
    </w:p>
    <w:p w14:paraId="32B20F32" w14:textId="77777777" w:rsidR="006F6B32"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407690470"/>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12"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r w:rsidR="006F6B32" w:rsidRPr="009579C2">
        <w:rPr>
          <w:rFonts w:ascii="Lucida Bright" w:hAnsi="Lucida Bright"/>
          <w:sz w:val="22"/>
          <w:szCs w:val="22"/>
        </w:rPr>
        <w:t xml:space="preserve"> </w:t>
      </w:r>
      <w:sdt>
        <w:sdtPr>
          <w:rPr>
            <w:rFonts w:ascii="Lucida Bright" w:hAnsi="Lucida Bright"/>
            <w:sz w:val="22"/>
            <w:szCs w:val="22"/>
          </w:rPr>
          <w:id w:val="-1149280464"/>
          <w:placeholder>
            <w:docPart w:val="D8065584B39B4E649C979F55FA334695"/>
          </w:placeholder>
          <w:showingPlcHdr/>
        </w:sdtPr>
        <w:sdtEndPr/>
        <w:sdtContent>
          <w:r w:rsidR="006F6B32" w:rsidRPr="006B50AE">
            <w:rPr>
              <w:rStyle w:val="PlaceholderText"/>
              <w:rFonts w:ascii="Lucida Bright" w:hAnsi="Lucida Bright"/>
              <w:color w:val="7F7F7F" w:themeColor="text1" w:themeTint="80"/>
              <w:sz w:val="22"/>
              <w:szCs w:val="22"/>
            </w:rPr>
            <w:t>Click or tap here to enter text.</w:t>
          </w:r>
        </w:sdtContent>
      </w:sdt>
    </w:p>
    <w:p w14:paraId="73FDADB4" w14:textId="77777777" w:rsidR="006F6B32"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140615376"/>
          <w:lock w:val="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placeholder>
            <w:docPart w:val="4FE993EB0068480AB6E2C433B464511B"/>
          </w:placeholder>
          <w:showingPlcHdr/>
        </w:sdtPr>
        <w:sdtEndPr/>
        <w:sdtContent>
          <w:r w:rsidR="006F6B32" w:rsidRPr="006B50AE">
            <w:rPr>
              <w:rStyle w:val="PlaceholderText"/>
              <w:rFonts w:ascii="Lucida Bright" w:hAnsi="Lucida Bright"/>
              <w:color w:val="7F7F7F" w:themeColor="text1" w:themeTint="80"/>
              <w:sz w:val="22"/>
              <w:szCs w:val="22"/>
            </w:rPr>
            <w:t>Click or tap here to enter text.</w:t>
          </w:r>
        </w:sdtContent>
      </w:sdt>
    </w:p>
    <w:p w14:paraId="65FDC999" w14:textId="1482DA8B" w:rsidR="006F6B32"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572192189"/>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13"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placeholder>
            <w:docPart w:val="2DC1BFEEE83B4079A478D5F86810A94D"/>
          </w:placeholder>
          <w:showingPlcHdr/>
        </w:sdtPr>
        <w:sdtEndPr/>
        <w:sdtContent>
          <w:r w:rsidR="006F6B32" w:rsidRPr="006B50AE">
            <w:rPr>
              <w:rStyle w:val="PlaceholderText"/>
              <w:rFonts w:ascii="Lucida Bright" w:hAnsi="Lucida Bright"/>
              <w:color w:val="7F7F7F" w:themeColor="text1" w:themeTint="80"/>
              <w:sz w:val="22"/>
              <w:szCs w:val="22"/>
            </w:rPr>
            <w:t>Click or tap here to enter text.</w:t>
          </w:r>
        </w:sdtContent>
      </w:sdt>
    </w:p>
    <w:bookmarkStart w:id="1" w:name="_Hlk100239159"/>
    <w:p w14:paraId="7B06CC2D" w14:textId="09EC83F2" w:rsidR="00192968"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536945512"/>
          <w:lock w:val="contentLocked"/>
          <w:placeholder>
            <w:docPart w:val="DefaultPlaceholder_-1854013440"/>
          </w:placeholder>
          <w:group/>
        </w:sdtPr>
        <w:sdtEndPr/>
        <w:sdtContent>
          <w:r w:rsidR="00192968" w:rsidRPr="009579C2">
            <w:rPr>
              <w:rFonts w:ascii="Lucida Bright" w:hAnsi="Lucida Bright"/>
              <w:sz w:val="22"/>
              <w:szCs w:val="22"/>
            </w:rPr>
            <w:t>Provide your permit Number</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placeholder>
            <w:docPart w:val="1719EB61B9E746BFA62867D3DB888D4C"/>
          </w:placeholder>
          <w:showingPlcHdr/>
        </w:sdtPr>
        <w:sdtEndPr/>
        <w:sdtContent>
          <w:r w:rsidR="00192968" w:rsidRPr="006B50AE">
            <w:rPr>
              <w:rStyle w:val="PlaceholderText"/>
              <w:rFonts w:ascii="Lucida Bright" w:hAnsi="Lucida Bright"/>
              <w:color w:val="7F7F7F" w:themeColor="text1" w:themeTint="80"/>
              <w:sz w:val="22"/>
              <w:szCs w:val="22"/>
            </w:rPr>
            <w:t>Click or tap here to enter text.</w:t>
          </w:r>
        </w:sdtContent>
      </w:sdt>
    </w:p>
    <w:bookmarkEnd w:id="1"/>
    <w:p w14:paraId="542BF27C" w14:textId="77777777" w:rsidR="006F6B32"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59060172"/>
          <w:lock w:val="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placeholder>
            <w:docPart w:val="2F6905EF49B24F4ABE3940BE6FDD7AA9"/>
          </w:placeholder>
          <w:showingPlcHdr/>
        </w:sdtPr>
        <w:sdtEndPr/>
        <w:sdtContent>
          <w:r w:rsidR="006F6B32" w:rsidRPr="006B50AE">
            <w:rPr>
              <w:rStyle w:val="PlaceholderText"/>
              <w:rFonts w:ascii="Lucida Bright" w:hAnsi="Lucida Bright"/>
              <w:color w:val="7F7F7F" w:themeColor="text1" w:themeTint="80"/>
              <w:sz w:val="22"/>
              <w:szCs w:val="22"/>
            </w:rPr>
            <w:t>Click or tap here to enter text.</w:t>
          </w:r>
        </w:sdtContent>
      </w:sdt>
    </w:p>
    <w:p w14:paraId="35025B36" w14:textId="1011348C" w:rsidR="006F6B32"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747566673"/>
          <w:lock w:val="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placeholder>
            <w:docPart w:val="439BB10BA9BF46C796D1A9A0A7BDD3A6"/>
          </w:placeholder>
          <w:showingPlcHdr/>
        </w:sdtPr>
        <w:sdtEndPr/>
        <w:sdtContent>
          <w:r w:rsidR="006F6B32" w:rsidRPr="006B50AE">
            <w:rPr>
              <w:rStyle w:val="PlaceholderText"/>
              <w:rFonts w:ascii="Lucida Bright" w:hAnsi="Lucida Bright"/>
              <w:color w:val="7F7F7F" w:themeColor="text1" w:themeTint="80"/>
              <w:sz w:val="22"/>
              <w:szCs w:val="22"/>
            </w:rPr>
            <w:t>Click or tap here to enter text.</w:t>
          </w:r>
        </w:sdtContent>
      </w:sdt>
    </w:p>
    <w:p w14:paraId="7F199EC5" w14:textId="76605DCC" w:rsidR="00905189"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827043008"/>
          <w:lock w:val="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placeholder>
            <w:docPart w:val="C1AEC90895DC411CADD49C6C26C1EE31"/>
          </w:placeholder>
          <w:showingPlcHdr/>
        </w:sdtPr>
        <w:sdtEndPr/>
        <w:sdtContent>
          <w:r w:rsidR="00905189" w:rsidRPr="006B50AE">
            <w:rPr>
              <w:rStyle w:val="PlaceholderText"/>
              <w:rFonts w:ascii="Lucida Bright" w:hAnsi="Lucida Bright"/>
              <w:color w:val="7F7F7F" w:themeColor="text1" w:themeTint="80"/>
              <w:sz w:val="22"/>
              <w:szCs w:val="22"/>
            </w:rPr>
            <w:t>Click or tap here to enter text.</w:t>
          </w:r>
        </w:sdtContent>
      </w:sdt>
    </w:p>
    <w:p w14:paraId="69FB5A43" w14:textId="1F55EA1D" w:rsidR="00927536" w:rsidRPr="009579C2" w:rsidRDefault="00365845"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080714948"/>
          <w:lock w:val="contentLocked"/>
          <w:placeholder>
            <w:docPart w:val="DefaultPlaceholder_-1854013440"/>
          </w:placeholder>
          <w:group/>
        </w:sdtPr>
        <w:sdtEndPr/>
        <w:sdtContent>
          <w:r w:rsidR="00493AAF" w:rsidRPr="009579C2">
            <w:rPr>
              <w:rFonts w:ascii="Lucida Bright" w:hAnsi="Lucida Bright"/>
              <w:sz w:val="22"/>
              <w:szCs w:val="22"/>
            </w:rPr>
            <w:t>Description of your request</w:t>
          </w:r>
        </w:sdtContent>
      </w:sdt>
      <w:r w:rsidR="00493AAF" w:rsidRPr="009579C2">
        <w:rPr>
          <w:rFonts w:ascii="Lucida Bright" w:hAnsi="Lucida Bright"/>
          <w:sz w:val="22"/>
          <w:szCs w:val="22"/>
        </w:rPr>
        <w:t xml:space="preserve">: </w:t>
      </w:r>
      <w:sdt>
        <w:sdtPr>
          <w:rPr>
            <w:rFonts w:ascii="Lucida Bright" w:hAnsi="Lucida Bright"/>
            <w:sz w:val="22"/>
            <w:szCs w:val="22"/>
          </w:rPr>
          <w:id w:val="-1505432484"/>
          <w:placeholder>
            <w:docPart w:val="FB41889B1EE04E85B9D5866218A5DD94"/>
          </w:placeholder>
          <w:showingPlcHdr/>
        </w:sdtPr>
        <w:sdtEndPr/>
        <w:sdtContent>
          <w:r w:rsidR="00493AAF" w:rsidRPr="006B50AE">
            <w:rPr>
              <w:rStyle w:val="PlaceholderText"/>
              <w:rFonts w:ascii="Lucida Bright" w:hAnsi="Lucida Bright"/>
              <w:color w:val="7F7F7F" w:themeColor="text1" w:themeTint="80"/>
              <w:sz w:val="22"/>
              <w:szCs w:val="22"/>
            </w:rPr>
            <w:t>Click or tap here to enter text.</w:t>
          </w:r>
        </w:sdtContent>
      </w:sdt>
    </w:p>
    <w:p w14:paraId="04B8542F" w14:textId="77777777" w:rsidR="00206CDB" w:rsidRPr="009579C2" w:rsidRDefault="00365845" w:rsidP="00206CDB">
      <w:pPr>
        <w:pStyle w:val="BodyText"/>
        <w:numPr>
          <w:ilvl w:val="0"/>
          <w:numId w:val="30"/>
        </w:numPr>
        <w:ind w:left="360"/>
        <w:rPr>
          <w:rFonts w:ascii="Lucida Bright" w:hAnsi="Lucida Bright"/>
          <w:sz w:val="22"/>
          <w:szCs w:val="22"/>
        </w:rPr>
      </w:pPr>
      <w:sdt>
        <w:sdtPr>
          <w:rPr>
            <w:rFonts w:ascii="Lucida Bright" w:hAnsi="Lucida Bright"/>
            <w:sz w:val="22"/>
            <w:szCs w:val="22"/>
          </w:rPr>
          <w:id w:val="339676417"/>
          <w:lock w:val="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sdt>
        <w:sdtPr>
          <w:rPr>
            <w:rFonts w:ascii="Lucida Bright" w:hAnsi="Lucida Bright"/>
            <w:sz w:val="22"/>
            <w:szCs w:val="22"/>
          </w:rPr>
          <w:id w:val="-1000430446"/>
          <w:placeholder>
            <w:docPart w:val="A89CAAF9739E45B7A903020F4914F1EF"/>
          </w:placeholder>
          <w:showingPlcHdr/>
        </w:sdtPr>
        <w:sdtEndPr/>
        <w:sdtContent>
          <w:r w:rsidR="00206CDB" w:rsidRPr="006B50AE">
            <w:rPr>
              <w:rStyle w:val="PlaceholderText"/>
              <w:rFonts w:ascii="Lucida Bright" w:hAnsi="Lucida Bright"/>
              <w:color w:val="7F7F7F" w:themeColor="text1" w:themeTint="80"/>
              <w:sz w:val="22"/>
              <w:szCs w:val="22"/>
            </w:rPr>
            <w:t>Click or tap here to enter text.</w:t>
          </w:r>
        </w:sdtContent>
      </w:sdt>
    </w:p>
    <w:p w14:paraId="2E8247F2" w14:textId="77777777" w:rsidR="00206CDB" w:rsidRPr="009579C2" w:rsidRDefault="00365845" w:rsidP="003A3F80">
      <w:pPr>
        <w:pStyle w:val="BodyText"/>
        <w:numPr>
          <w:ilvl w:val="0"/>
          <w:numId w:val="30"/>
        </w:numPr>
        <w:ind w:left="360"/>
        <w:rPr>
          <w:rFonts w:ascii="Lucida Bright" w:hAnsi="Lucida Bright"/>
          <w:sz w:val="22"/>
          <w:szCs w:val="22"/>
        </w:rPr>
      </w:pPr>
      <w:sdt>
        <w:sdtPr>
          <w:rPr>
            <w:rFonts w:ascii="Lucida Bright" w:hAnsi="Lucida Bright"/>
            <w:sz w:val="22"/>
            <w:szCs w:val="22"/>
          </w:rPr>
          <w:id w:val="-810562037"/>
          <w:lock w:val="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placeholder>
            <w:docPart w:val="3FBA1DAFEC07406481DEE0CE13818F11"/>
          </w:placeholder>
          <w:showingPlcHdr/>
        </w:sdtPr>
        <w:sdtEndPr/>
        <w:sdtContent>
          <w:r w:rsidR="00206CDB" w:rsidRPr="006B50AE">
            <w:rPr>
              <w:rStyle w:val="PlaceholderText"/>
              <w:rFonts w:ascii="Lucida Bright" w:hAnsi="Lucida Bright"/>
              <w:color w:val="7F7F7F" w:themeColor="text1" w:themeTint="80"/>
              <w:sz w:val="22"/>
              <w:szCs w:val="22"/>
            </w:rPr>
            <w:t>Click or tap here to enter text.</w:t>
          </w:r>
        </w:sdtContent>
      </w:sdt>
    </w:p>
    <w:sdt>
      <w:sdtPr>
        <w:rPr>
          <w:rFonts w:ascii="Lucida Bright" w:hAnsi="Lucida Bright"/>
          <w:sz w:val="22"/>
          <w:szCs w:val="22"/>
        </w:rPr>
        <w:id w:val="-325597736"/>
        <w:lock w:val="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contentLocked"/>
        <w:placeholder>
          <w:docPart w:val="9269D4199B2F47F79065225952EEE995"/>
        </w:placeholder>
        <w:group/>
      </w:sdtPr>
      <w:sdtEndPr/>
      <w:sdtContent>
        <w:p w14:paraId="7C5C4975"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p w14:paraId="1999F984" w14:textId="77777777" w:rsidR="006F6B32" w:rsidRPr="009579C2" w:rsidRDefault="006F6B32" w:rsidP="00DA78E4">
      <w:pPr>
        <w:pStyle w:val="BodyText"/>
        <w:rPr>
          <w:rFonts w:ascii="Lucida Bright" w:hAnsi="Lucida Bright"/>
          <w:sz w:val="22"/>
          <w:szCs w:val="22"/>
        </w:rPr>
      </w:pPr>
    </w:p>
    <w:p w14:paraId="5D960842" w14:textId="3B1E6F20" w:rsidR="006F6B32" w:rsidRPr="009579C2" w:rsidRDefault="006F6B32" w:rsidP="00DA78E4">
      <w:pPr>
        <w:pStyle w:val="BodyText"/>
        <w:rPr>
          <w:rFonts w:ascii="Lucida Bright" w:hAnsi="Lucida Bright"/>
          <w:sz w:val="22"/>
          <w:szCs w:val="22"/>
        </w:rPr>
        <w:sectPr w:rsidR="006F6B32" w:rsidRPr="009579C2" w:rsidSect="003A2981">
          <w:footerReference w:type="default" r:id="rId14"/>
          <w:pgSz w:w="12240" w:h="15840"/>
          <w:pgMar w:top="1440" w:right="1008" w:bottom="1260" w:left="1008" w:header="720" w:footer="360" w:gutter="0"/>
          <w:cols w:space="720"/>
          <w:noEndnote/>
          <w:docGrid w:linePitch="326"/>
        </w:sectPr>
      </w:pPr>
    </w:p>
    <w:sdt>
      <w:sdtPr>
        <w:rPr>
          <w:rStyle w:val="normaltextrun"/>
          <w:rFonts w:ascii="Lucida Bright" w:hAnsi="Lucida Bright"/>
          <w:sz w:val="22"/>
          <w:szCs w:val="22"/>
          <w:lang w:val="es"/>
        </w:rPr>
        <w:id w:val="-199009450"/>
        <w:lock w:val="contentLocked"/>
        <w:placeholder>
          <w:docPart w:val="0ED161B7B11F483B96C6A13DD85AAD2D"/>
        </w:placeholder>
        <w:group/>
      </w:sdtPr>
      <w:sdtContent>
        <w:p w14:paraId="4FE1F815" w14:textId="77777777" w:rsidR="008A7FC2" w:rsidRPr="00626A46" w:rsidRDefault="008A7FC2" w:rsidP="008A7FC2">
          <w:pPr>
            <w:pStyle w:val="paragraph"/>
            <w:spacing w:before="0" w:beforeAutospacing="0" w:after="240" w:afterAutospacing="0" w:line="276" w:lineRule="auto"/>
            <w:textAlignment w:val="baseline"/>
            <w:rPr>
              <w:rStyle w:val="eop"/>
              <w:rFonts w:ascii="Lucida Bright" w:hAnsi="Lucida Bright" w:cs="Segoe UI"/>
              <w:sz w:val="22"/>
              <w:szCs w:val="22"/>
              <w:lang w:val="es-US"/>
            </w:rPr>
          </w:pPr>
          <w:r w:rsidRPr="0043387E">
            <w:rPr>
              <w:rStyle w:val="normaltextrun"/>
              <w:rFonts w:ascii="Lucida Bright" w:hAnsi="Lucida Bright"/>
              <w:b/>
              <w:bCs/>
              <w:sz w:val="22"/>
              <w:szCs w:val="22"/>
              <w:lang w:val="es"/>
            </w:rPr>
            <w:t>PLANTILLA DE IDIOMA ESPAÑOL PARA SOLICITUDES DE PERMISO CAFO</w:t>
          </w:r>
        </w:p>
      </w:sdtContent>
    </w:sdt>
    <w:p w14:paraId="2AF7184B" w14:textId="77777777" w:rsidR="008A7FC2" w:rsidRPr="00626A46" w:rsidRDefault="008A7FC2"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i/>
            <w:iCs/>
            <w:sz w:val="22"/>
            <w:szCs w:val="22"/>
            <w:lang w:val="es"/>
          </w:rPr>
          <w:id w:val="2003312110"/>
          <w:lock w:val="contentLocked"/>
          <w:placeholder>
            <w:docPart w:val="0ED161B7B11F483B96C6A13DD85AAD2D"/>
          </w:placeholder>
          <w:group/>
        </w:sdtPr>
        <w:sdtContent>
          <w:r w:rsidRPr="00626A46">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Plan de Participación Pública y el Plan de Acceso al Idioma de la TCEQ. La información proporcionada en este resumen puede cambiar durante la revisión técnica de la solicitud y no es una representación federal exigible de la solicitud de permiso</w:t>
          </w:r>
        </w:sdtContent>
      </w:sdt>
      <w:r w:rsidRPr="00626A46">
        <w:rPr>
          <w:rStyle w:val="normaltextrun"/>
          <w:rFonts w:ascii="Lucida Bright" w:hAnsi="Lucida Bright"/>
          <w:i/>
          <w:iCs/>
          <w:sz w:val="22"/>
          <w:szCs w:val="22"/>
          <w:lang w:val="es"/>
        </w:rPr>
        <w:t>.</w:t>
      </w:r>
    </w:p>
    <w:p w14:paraId="646BC6D7" w14:textId="77777777" w:rsidR="008A7FC2" w:rsidRPr="00626A46" w:rsidRDefault="008A7FC2" w:rsidP="008A7FC2">
      <w:pPr>
        <w:pStyle w:val="paragraph"/>
        <w:numPr>
          <w:ilvl w:val="0"/>
          <w:numId w:val="3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7010333"/>
          <w:lock w:val="contentLocked"/>
          <w:placeholder>
            <w:docPart w:val="0ED161B7B11F483B96C6A13DD85AAD2D"/>
          </w:placeholder>
          <w:group/>
        </w:sdtPr>
        <w:sdtContent>
          <w:r w:rsidRPr="00626A46">
            <w:rPr>
              <w:rStyle w:val="normaltextrun"/>
              <w:rFonts w:ascii="Lucida Bright" w:hAnsi="Lucida Bright"/>
              <w:sz w:val="22"/>
              <w:szCs w:val="22"/>
              <w:lang w:val="es"/>
            </w:rPr>
            <w:t>Nombre del Solicitante:</w:t>
          </w:r>
        </w:sdtContent>
      </w:sdt>
      <w:r w:rsidRPr="00626A46">
        <w:rPr>
          <w:rStyle w:val="normaltextrun"/>
          <w:rFonts w:ascii="Lucida Bright" w:hAnsi="Lucida Bright"/>
          <w:sz w:val="22"/>
          <w:szCs w:val="22"/>
          <w:lang w:val="es"/>
        </w:rPr>
        <w:t xml:space="preserve"> Haga clic o toque aquí para introducir el texto.</w:t>
      </w:r>
    </w:p>
    <w:p w14:paraId="15B81EE5" w14:textId="77777777" w:rsidR="008A7FC2" w:rsidRPr="00626A46" w:rsidRDefault="008A7FC2" w:rsidP="008A7FC2">
      <w:pPr>
        <w:pStyle w:val="paragraph"/>
        <w:numPr>
          <w:ilvl w:val="0"/>
          <w:numId w:val="40"/>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462547023"/>
          <w:lock w:val="contentLocked"/>
          <w:placeholder>
            <w:docPart w:val="0ED161B7B11F483B96C6A13DD85AAD2D"/>
          </w:placeholder>
          <w:group/>
        </w:sdtPr>
        <w:sdtContent>
          <w:r w:rsidRPr="00626A46">
            <w:rPr>
              <w:rStyle w:val="normaltextrun"/>
              <w:rFonts w:ascii="Lucida Bright" w:hAnsi="Lucida Bright"/>
              <w:sz w:val="22"/>
              <w:szCs w:val="22"/>
              <w:lang w:val="es"/>
            </w:rPr>
            <w:t xml:space="preserve">Introduzca </w:t>
          </w:r>
          <w:hyperlink r:id="rId15" w:tgtFrame="_blank" w:history="1">
            <w:r w:rsidRPr="00626A46">
              <w:rPr>
                <w:rStyle w:val="normaltextrun"/>
                <w:rFonts w:ascii="Lucida Bright" w:hAnsi="Lucida Bright"/>
                <w:sz w:val="22"/>
                <w:szCs w:val="22"/>
                <w:u w:val="single"/>
                <w:lang w:val="es"/>
              </w:rPr>
              <w:t>el Número de Cliente</w:t>
            </w:r>
          </w:hyperlink>
          <w:r w:rsidRPr="00626A46">
            <w:rPr>
              <w:rStyle w:val="normaltextrun"/>
              <w:rFonts w:ascii="Lucida Bright" w:hAnsi="Lucida Bright"/>
              <w:sz w:val="22"/>
              <w:szCs w:val="22"/>
              <w:lang w:val="es"/>
            </w:rPr>
            <w:t>:</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ingresar el texto.</w:t>
      </w:r>
    </w:p>
    <w:p w14:paraId="5385E32C" w14:textId="77777777" w:rsidR="008A7FC2" w:rsidRPr="00626A46" w:rsidRDefault="008A7FC2" w:rsidP="008A7FC2">
      <w:pPr>
        <w:pStyle w:val="paragraph"/>
        <w:numPr>
          <w:ilvl w:val="0"/>
          <w:numId w:val="41"/>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2046051858"/>
          <w:lock w:val="contentLocked"/>
          <w:placeholder>
            <w:docPart w:val="0ED161B7B11F483B96C6A13DD85AAD2D"/>
          </w:placeholder>
          <w:group/>
        </w:sdtPr>
        <w:sdtContent>
          <w:r w:rsidRPr="00626A46">
            <w:rPr>
              <w:rStyle w:val="normaltextrun"/>
              <w:rFonts w:ascii="Lucida Bright" w:hAnsi="Lucida Bright"/>
              <w:sz w:val="22"/>
              <w:szCs w:val="22"/>
              <w:lang w:val="es"/>
            </w:rPr>
            <w:t>Nombre de la Instalación:</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el texto.</w:t>
      </w:r>
    </w:p>
    <w:p w14:paraId="526900BA" w14:textId="77777777" w:rsidR="008A7FC2" w:rsidRPr="00626A46" w:rsidRDefault="008A7FC2" w:rsidP="008A7FC2">
      <w:pPr>
        <w:pStyle w:val="paragraph"/>
        <w:numPr>
          <w:ilvl w:val="0"/>
          <w:numId w:val="42"/>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336458456"/>
          <w:lock w:val="contentLocked"/>
          <w:placeholder>
            <w:docPart w:val="0ED161B7B11F483B96C6A13DD85AAD2D"/>
          </w:placeholder>
          <w:group/>
        </w:sdtPr>
        <w:sdtEndPr>
          <w:rPr>
            <w:rStyle w:val="normaltextrun"/>
            <w:u w:val="single"/>
          </w:rPr>
        </w:sdtEndPr>
        <w:sdtContent>
          <w:r w:rsidRPr="00626A46">
            <w:rPr>
              <w:rStyle w:val="normaltextrun"/>
              <w:rFonts w:ascii="Lucida Bright" w:hAnsi="Lucida Bright"/>
              <w:sz w:val="22"/>
              <w:szCs w:val="22"/>
              <w:lang w:val="es"/>
            </w:rPr>
            <w:t xml:space="preserve">Introduzca </w:t>
          </w:r>
          <w:hyperlink r:id="rId16" w:tgtFrame="_blank" w:history="1">
            <w:r w:rsidRPr="00626A46">
              <w:rPr>
                <w:rStyle w:val="normaltextrun"/>
                <w:rFonts w:ascii="Lucida Bright" w:hAnsi="Lucida Bright"/>
                <w:sz w:val="22"/>
                <w:szCs w:val="22"/>
                <w:u w:val="single"/>
                <w:lang w:val="es"/>
              </w:rPr>
              <w:t>el Número de Entidad Regulada:</w:t>
            </w:r>
          </w:hyperlink>
        </w:sdtContent>
      </w:sdt>
      <w:r w:rsidRPr="00626A46">
        <w:rPr>
          <w:rStyle w:val="normaltextrun"/>
          <w:rFonts w:ascii="Lucida Bright" w:hAnsi="Lucida Bright"/>
          <w:color w:val="7F7F7F"/>
          <w:sz w:val="22"/>
          <w:szCs w:val="22"/>
          <w:lang w:val="es"/>
        </w:rPr>
        <w:t xml:space="preserve"> Haga clic o toque aquí para introducir el texto.</w:t>
      </w:r>
    </w:p>
    <w:p w14:paraId="214DAF12" w14:textId="77777777" w:rsidR="008A7FC2" w:rsidRPr="00626A46" w:rsidRDefault="008A7FC2" w:rsidP="008A7FC2">
      <w:pPr>
        <w:pStyle w:val="paragraph"/>
        <w:numPr>
          <w:ilvl w:val="0"/>
          <w:numId w:val="43"/>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26798542"/>
          <w:lock w:val="contentLocked"/>
          <w:placeholder>
            <w:docPart w:val="0ED161B7B11F483B96C6A13DD85AAD2D"/>
          </w:placeholder>
          <w:group/>
        </w:sdtPr>
        <w:sdtContent>
          <w:r w:rsidRPr="00626A46">
            <w:rPr>
              <w:rStyle w:val="normaltextrun"/>
              <w:rFonts w:ascii="Lucida Bright" w:hAnsi="Lucida Bright"/>
              <w:sz w:val="22"/>
              <w:szCs w:val="22"/>
              <w:lang w:val="es"/>
            </w:rPr>
            <w:t>Proporcione su Número de Permiso:</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el texto.</w:t>
      </w:r>
    </w:p>
    <w:p w14:paraId="3C4214AA" w14:textId="77777777" w:rsidR="008A7FC2" w:rsidRPr="00626A46" w:rsidRDefault="008A7FC2" w:rsidP="008A7FC2">
      <w:pPr>
        <w:pStyle w:val="paragraph"/>
        <w:numPr>
          <w:ilvl w:val="0"/>
          <w:numId w:val="44"/>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474055649"/>
          <w:lock w:val="contentLocked"/>
          <w:placeholder>
            <w:docPart w:val="0ED161B7B11F483B96C6A13DD85AAD2D"/>
          </w:placeholder>
          <w:group/>
        </w:sdtPr>
        <w:sdtContent>
          <w:r w:rsidRPr="00626A46">
            <w:rPr>
              <w:rStyle w:val="normaltextrun"/>
              <w:rFonts w:ascii="Lucida Bright" w:hAnsi="Lucida Bright"/>
              <w:sz w:val="22"/>
              <w:szCs w:val="22"/>
              <w:lang w:val="es"/>
            </w:rPr>
            <w:t>Negocio de Instalación:</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texto.</w:t>
      </w:r>
    </w:p>
    <w:p w14:paraId="4E1F9067" w14:textId="77777777" w:rsidR="008A7FC2" w:rsidRPr="00626A46" w:rsidRDefault="008A7FC2" w:rsidP="008A7FC2">
      <w:pPr>
        <w:pStyle w:val="paragraph"/>
        <w:numPr>
          <w:ilvl w:val="0"/>
          <w:numId w:val="45"/>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8246336"/>
          <w:lock w:val="contentLocked"/>
          <w:placeholder>
            <w:docPart w:val="0ED161B7B11F483B96C6A13DD85AAD2D"/>
          </w:placeholder>
          <w:group/>
        </w:sdtPr>
        <w:sdtContent>
          <w:r w:rsidRPr="00626A46">
            <w:rPr>
              <w:rStyle w:val="normaltextrun"/>
              <w:rFonts w:ascii="Lucida Bright" w:hAnsi="Lucida Bright"/>
              <w:sz w:val="22"/>
              <w:szCs w:val="22"/>
              <w:lang w:val="es"/>
            </w:rPr>
            <w:t>Ubicación de la Instalación:</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texto.</w:t>
      </w:r>
    </w:p>
    <w:p w14:paraId="2BF3A6AC" w14:textId="77777777" w:rsidR="008A7FC2" w:rsidRPr="00626A46" w:rsidRDefault="008A7FC2" w:rsidP="008A7FC2">
      <w:pPr>
        <w:pStyle w:val="paragraph"/>
        <w:numPr>
          <w:ilvl w:val="0"/>
          <w:numId w:val="46"/>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096011990"/>
          <w:lock w:val="contentLocked"/>
          <w:placeholder>
            <w:docPart w:val="0ED161B7B11F483B96C6A13DD85AAD2D"/>
          </w:placeholder>
          <w:group/>
        </w:sdtPr>
        <w:sdtContent>
          <w:r w:rsidRPr="00626A46">
            <w:rPr>
              <w:rStyle w:val="normaltextrun"/>
              <w:rFonts w:ascii="Lucida Bright" w:hAnsi="Lucida Bright"/>
              <w:sz w:val="22"/>
              <w:szCs w:val="22"/>
              <w:lang w:val="es"/>
            </w:rPr>
            <w:t>Tipo de Solicitud:</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texto.</w:t>
      </w:r>
    </w:p>
    <w:p w14:paraId="3D4DD380" w14:textId="77777777" w:rsidR="008A7FC2" w:rsidRPr="00626A46" w:rsidRDefault="008A7FC2" w:rsidP="008A7FC2">
      <w:pPr>
        <w:pStyle w:val="paragraph"/>
        <w:numPr>
          <w:ilvl w:val="0"/>
          <w:numId w:val="47"/>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933899221"/>
          <w:lock w:val="contentLocked"/>
          <w:placeholder>
            <w:docPart w:val="0ED161B7B11F483B96C6A13DD85AAD2D"/>
          </w:placeholder>
          <w:group/>
        </w:sdtPr>
        <w:sdtContent>
          <w:r w:rsidRPr="00626A46">
            <w:rPr>
              <w:rStyle w:val="normaltextrun"/>
              <w:rFonts w:ascii="Lucida Bright" w:hAnsi="Lucida Bright"/>
              <w:sz w:val="22"/>
              <w:szCs w:val="22"/>
              <w:lang w:val="es"/>
            </w:rPr>
            <w:t>Descripción de su solicitud:</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el texto.</w:t>
      </w:r>
    </w:p>
    <w:p w14:paraId="6DB7A61F" w14:textId="77777777" w:rsidR="008A7FC2" w:rsidRPr="00626A46" w:rsidRDefault="008A7FC2" w:rsidP="008A7FC2">
      <w:pPr>
        <w:pStyle w:val="paragraph"/>
        <w:numPr>
          <w:ilvl w:val="0"/>
          <w:numId w:val="48"/>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144960416"/>
          <w:lock w:val="contentLocked"/>
          <w:placeholder>
            <w:docPart w:val="0ED161B7B11F483B96C6A13DD85AAD2D"/>
          </w:placeholder>
          <w:group/>
        </w:sdtPr>
        <w:sdtContent>
          <w:r w:rsidRPr="00626A46">
            <w:rPr>
              <w:rStyle w:val="normaltextrun"/>
              <w:rFonts w:ascii="Lucida Bright" w:hAnsi="Lucida Bright"/>
              <w:sz w:val="22"/>
              <w:szCs w:val="22"/>
              <w:lang w:val="es"/>
            </w:rPr>
            <w:t>Las fuentes potenciales de contaminantes en la instalación incluyen (liste las fuentes contaminantes):</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el texto.</w:t>
      </w:r>
    </w:p>
    <w:p w14:paraId="396CDE2F" w14:textId="77777777" w:rsidR="008A7FC2" w:rsidRPr="00626A46" w:rsidRDefault="008A7FC2" w:rsidP="008A7FC2">
      <w:pPr>
        <w:pStyle w:val="paragraph"/>
        <w:numPr>
          <w:ilvl w:val="0"/>
          <w:numId w:val="49"/>
        </w:numPr>
        <w:spacing w:before="0" w:beforeAutospacing="0" w:after="120" w:afterAutospacing="0" w:line="276" w:lineRule="auto"/>
        <w:ind w:firstLine="0"/>
        <w:textAlignment w:val="baseline"/>
        <w:rPr>
          <w:rFonts w:ascii="Lucida Bright" w:hAnsi="Lucida Bright" w:cs="Segoe UI"/>
          <w:sz w:val="22"/>
          <w:szCs w:val="22"/>
          <w:lang w:val="es-US"/>
        </w:rPr>
      </w:pPr>
      <w:sdt>
        <w:sdtPr>
          <w:rPr>
            <w:rStyle w:val="normaltextrun"/>
            <w:rFonts w:ascii="Lucida Bright" w:hAnsi="Lucida Bright"/>
            <w:sz w:val="22"/>
            <w:szCs w:val="22"/>
            <w:lang w:val="es"/>
          </w:rPr>
          <w:id w:val="1314443759"/>
          <w:lock w:val="contentLocked"/>
          <w:placeholder>
            <w:docPart w:val="0ED161B7B11F483B96C6A13DD85AAD2D"/>
          </w:placeholder>
          <w:group/>
        </w:sdtPr>
        <w:sdtContent>
          <w:r w:rsidRPr="00626A46">
            <w:rPr>
              <w:rStyle w:val="normaltextrun"/>
              <w:rFonts w:ascii="Lucida Bright" w:hAnsi="Lucida Bright"/>
              <w:sz w:val="22"/>
              <w:szCs w:val="22"/>
              <w:lang w:val="es"/>
            </w:rPr>
            <w:t>Las siguientes mejores prácticas de gestión se implementarán en el sitio para gestionar los contaminantes de las fuentes contaminantes listadas (describa las mejores prácticas de gestión que se utilizan):</w:t>
          </w:r>
        </w:sdtContent>
      </w:sdt>
      <w:r w:rsidRPr="00626A46">
        <w:rPr>
          <w:rStyle w:val="normaltextrun"/>
          <w:rFonts w:ascii="Lucida Bright" w:hAnsi="Lucida Bright"/>
          <w:sz w:val="22"/>
          <w:szCs w:val="22"/>
          <w:lang w:val="es"/>
        </w:rPr>
        <w:t xml:space="preserve"> </w:t>
      </w:r>
      <w:r w:rsidRPr="00626A46">
        <w:rPr>
          <w:rStyle w:val="normaltextrun"/>
          <w:rFonts w:ascii="Lucida Bright" w:hAnsi="Lucida Bright"/>
          <w:color w:val="7F7F7F"/>
          <w:sz w:val="22"/>
          <w:szCs w:val="22"/>
          <w:lang w:val="es"/>
        </w:rPr>
        <w:t>Haga clic o toque aquí para introducir el texto.</w:t>
      </w:r>
    </w:p>
    <w:p w14:paraId="209492B5" w14:textId="77777777" w:rsidR="008A7FC2" w:rsidRPr="00626A46" w:rsidRDefault="008A7FC2" w:rsidP="008A7FC2">
      <w:pPr>
        <w:pStyle w:val="paragraph"/>
        <w:spacing w:before="0" w:beforeAutospacing="0" w:after="120" w:afterAutospacing="0" w:line="276" w:lineRule="auto"/>
        <w:textAlignment w:val="baseline"/>
        <w:rPr>
          <w:rStyle w:val="eop"/>
          <w:rFonts w:ascii="Lucida Bright" w:hAnsi="Lucida Bright" w:cs="Segoe UI"/>
          <w:sz w:val="22"/>
          <w:szCs w:val="22"/>
          <w:lang w:val="es-US"/>
        </w:rPr>
      </w:pPr>
      <w:sdt>
        <w:sdtPr>
          <w:rPr>
            <w:rStyle w:val="normaltextrun"/>
            <w:rFonts w:ascii="Lucida Bright" w:hAnsi="Lucida Bright"/>
            <w:sz w:val="22"/>
            <w:szCs w:val="22"/>
            <w:lang w:val="es"/>
          </w:rPr>
          <w:id w:val="-1388407169"/>
          <w:lock w:val="contentLocked"/>
          <w:placeholder>
            <w:docPart w:val="0ED161B7B11F483B96C6A13DD85AAD2D"/>
          </w:placeholder>
          <w:group/>
        </w:sdtPr>
        <w:sdtContent>
          <w:r w:rsidRPr="00626A46">
            <w:rPr>
              <w:rStyle w:val="normaltextrun"/>
              <w:rFonts w:ascii="Lucida Bright" w:hAnsi="Lucida Bright"/>
              <w:sz w:val="22"/>
              <w:szCs w:val="22"/>
              <w:lang w:val="es"/>
            </w:rPr>
            <w:t>A menos que se limite lo contrario, el estiércol, los lodos o las aguas residuales no se descargarán de una unidad de gestión de la tierra (LMU, por sus siglas en inglés) o una estructura de control de retención (RCS, por sus siglas en inglés) hacia o adyacente al agua en el estado de una CAFO, excepto como resultado de cualquiera de las siguientes condiciones:</w:t>
          </w:r>
        </w:sdtContent>
      </w:sdt>
    </w:p>
    <w:sdt>
      <w:sdtPr>
        <w:rPr>
          <w:rStyle w:val="normaltextrun"/>
          <w:rFonts w:ascii="Lucida Bright" w:hAnsi="Lucida Bright"/>
          <w:sz w:val="22"/>
          <w:szCs w:val="22"/>
          <w:lang w:val="es"/>
        </w:rPr>
        <w:id w:val="518667045"/>
        <w:lock w:val="sdtContentLocked"/>
        <w:placeholder>
          <w:docPart w:val="DefaultPlaceholder_-1854013440"/>
        </w:placeholder>
        <w:group/>
      </w:sdtPr>
      <w:sdtEndPr>
        <w:rPr>
          <w:rStyle w:val="normaltextrun"/>
          <w:rFonts w:eastAsiaTheme="majorEastAsia" w:cstheme="majorBidi"/>
        </w:rPr>
      </w:sdtEndPr>
      <w:sdtContent>
        <w:p w14:paraId="7ECCF73A" w14:textId="5B6D6980"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1) una descarga de estiércol, lodos o aguas residuales que el permisionario no pueda prevenir o controlar razonablemente como resultado de una condición catastrófica que no sea un evento de lluvia;</w:t>
          </w:r>
        </w:p>
        <w:p w14:paraId="1835653B" w14:textId="77777777" w:rsidR="008A7FC2" w:rsidRPr="00626A46" w:rsidRDefault="008A7FC2" w:rsidP="008A7FC2">
          <w:pPr>
            <w:pStyle w:val="paragraph"/>
            <w:spacing w:before="0" w:beforeAutospacing="0" w:after="120" w:afterAutospacing="0" w:line="276" w:lineRule="auto"/>
            <w:textAlignment w:val="baseline"/>
            <w:rPr>
              <w:rFonts w:ascii="Lucida Bright" w:hAnsi="Lucida Bright" w:cs="Segoe UI"/>
              <w:sz w:val="22"/>
              <w:szCs w:val="22"/>
              <w:lang w:val="es-US"/>
            </w:rPr>
          </w:pPr>
          <w:r w:rsidRPr="00626A46">
            <w:rPr>
              <w:rStyle w:val="normaltextrun"/>
              <w:rFonts w:ascii="Lucida Bright" w:hAnsi="Lucida Bright"/>
              <w:sz w:val="22"/>
              <w:szCs w:val="22"/>
              <w:lang w:val="es"/>
            </w:rPr>
            <w:t>2) desbordamiento de estiércol, lodo o aguas residuales de un RCS como resultado de un evento de lluvia crónico/catastrófico; o</w:t>
          </w:r>
        </w:p>
        <w:p w14:paraId="542A6086" w14:textId="78C5E84A" w:rsidR="00074D6C" w:rsidRDefault="008A7FC2" w:rsidP="008A7FC2">
          <w:pPr>
            <w:pStyle w:val="Heading1"/>
            <w:spacing w:before="0"/>
            <w:rPr>
              <w:rStyle w:val="normaltextrun"/>
              <w:rFonts w:ascii="Lucida Bright" w:hAnsi="Lucida Bright"/>
              <w:b w:val="0"/>
              <w:bCs w:val="0"/>
              <w:sz w:val="22"/>
              <w:szCs w:val="22"/>
              <w:lang w:val="es"/>
            </w:rPr>
            <w:sectPr w:rsidR="00074D6C" w:rsidSect="003A2981">
              <w:footerReference w:type="default" r:id="rId17"/>
              <w:pgSz w:w="12240" w:h="15840"/>
              <w:pgMar w:top="1440" w:right="1008" w:bottom="1260" w:left="1008" w:header="720" w:footer="360" w:gutter="0"/>
              <w:cols w:space="720"/>
              <w:noEndnote/>
              <w:docGrid w:linePitch="326"/>
            </w:sectPr>
          </w:pPr>
          <w:r w:rsidRPr="00626A46">
            <w:rPr>
              <w:rStyle w:val="normaltextrun"/>
              <w:rFonts w:ascii="Lucida Bright" w:hAnsi="Lucida Bright"/>
              <w:b w:val="0"/>
              <w:bCs w:val="0"/>
              <w:sz w:val="22"/>
              <w:szCs w:val="22"/>
              <w:lang w:val="es"/>
            </w:rPr>
            <w:t>3) una descarga de lluvia crónica/catastrófica de una LMU que ocurre porque el permisionario toma medidas para desaguar el RCS si el RCS está en peligro de desbordamiento inminente.</w:t>
          </w:r>
        </w:p>
      </w:sdtContent>
    </w:sdt>
    <w:sdt>
      <w:sdtPr>
        <w:rPr>
          <w:rFonts w:ascii="Lucida Bright" w:hAnsi="Lucida Bright"/>
        </w:rPr>
        <w:id w:val="1041012513"/>
        <w:lock w:val="sdtContentLocked"/>
        <w:placeholder>
          <w:docPart w:val="DefaultPlaceholder_-1854013440"/>
        </w:placeholder>
        <w:group/>
      </w:sdtPr>
      <w:sdtEndPr/>
      <w:sdtContent>
        <w:p w14:paraId="0D84546A" w14:textId="58EDBBE2" w:rsidR="006B49EC" w:rsidRPr="009579C2" w:rsidRDefault="00B11588" w:rsidP="008A7FC2">
          <w:pPr>
            <w:pStyle w:val="Heading1"/>
            <w:spacing w:before="0"/>
            <w:rPr>
              <w:rFonts w:ascii="Lucida Bright" w:hAnsi="Lucida Bright"/>
            </w:rPr>
          </w:pPr>
          <w:r w:rsidRPr="00EB5262">
            <w:rPr>
              <w:rFonts w:ascii="Lucida Bright" w:hAnsi="Lucida Bright"/>
              <w:sz w:val="24"/>
              <w:szCs w:val="24"/>
            </w:rPr>
            <w:t xml:space="preserve">Instructions </w:t>
          </w:r>
          <w:r w:rsidR="00C70839" w:rsidRPr="00EB5262">
            <w:rPr>
              <w:rFonts w:ascii="Lucida Bright" w:hAnsi="Lucida Bright"/>
              <w:sz w:val="24"/>
              <w:szCs w:val="24"/>
            </w:rPr>
            <w:t>t</w:t>
          </w:r>
          <w:r w:rsidRPr="00EB5262">
            <w:rPr>
              <w:rFonts w:ascii="Lucida Bright" w:hAnsi="Lucida Bright"/>
              <w:sz w:val="24"/>
              <w:szCs w:val="24"/>
            </w:rPr>
            <w:t xml:space="preserve">o Complete </w:t>
          </w:r>
          <w:r w:rsidR="00C70839" w:rsidRPr="00EB5262">
            <w:rPr>
              <w:rFonts w:ascii="Lucida Bright" w:hAnsi="Lucida Bright"/>
              <w:sz w:val="24"/>
              <w:szCs w:val="24"/>
            </w:rPr>
            <w:t>t</w:t>
          </w:r>
          <w:r w:rsidRPr="00EB5262">
            <w:rPr>
              <w:rFonts w:ascii="Lucida Bright" w:hAnsi="Lucida Bright"/>
              <w:sz w:val="24"/>
              <w:szCs w:val="24"/>
            </w:rPr>
            <w:t xml:space="preserve">he </w:t>
          </w:r>
          <w:r w:rsidR="00C70839" w:rsidRPr="00EB5262">
            <w:rPr>
              <w:rFonts w:ascii="Lucida Bright" w:hAnsi="Lucida Bright"/>
              <w:sz w:val="24"/>
              <w:szCs w:val="24"/>
            </w:rPr>
            <w:t>Summary</w:t>
          </w:r>
        </w:p>
      </w:sdtContent>
    </w:sdt>
    <w:sdt>
      <w:sdtPr>
        <w:rPr>
          <w:rFonts w:ascii="Lucida Bright" w:hAnsi="Lucida Bright"/>
          <w:sz w:val="22"/>
          <w:szCs w:val="22"/>
        </w:rPr>
        <w:id w:val="590589510"/>
        <w:lock w:val="sdtContentLocked"/>
        <w:placeholder>
          <w:docPart w:val="DefaultPlaceholder_-1854013440"/>
        </w:placeholder>
        <w:group/>
      </w:sdtPr>
      <w:sdtEndPr/>
      <w:sdtContent>
        <w:p w14:paraId="28A71138" w14:textId="0233A050"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Enter the name of applicant in this section. The applicant name should match the name associated with the customer number.</w:t>
          </w:r>
        </w:p>
        <w:p w14:paraId="2C4C595A"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 xml:space="preserve">Enter the Customer Number in this section. Each Individual or Organization is issued a unique 11-digit identification number called a CN (e.g. CN123456789). You may search for your CN from this web address: </w:t>
          </w:r>
          <w:hyperlink r:id="rId18" w:history="1">
            <w:r w:rsidRPr="009579C2">
              <w:rPr>
                <w:rStyle w:val="Hyperlink"/>
                <w:rFonts w:ascii="Lucida Bright" w:hAnsi="Lucida Bright"/>
                <w:color w:val="auto"/>
                <w:sz w:val="22"/>
                <w:szCs w:val="22"/>
              </w:rPr>
              <w:t>Customer Number</w:t>
            </w:r>
          </w:hyperlink>
          <w:r w:rsidRPr="009579C2">
            <w:rPr>
              <w:rFonts w:ascii="Lucida Bright" w:hAnsi="Lucida Bright"/>
              <w:sz w:val="22"/>
              <w:szCs w:val="22"/>
            </w:rPr>
            <w:t>.</w:t>
          </w:r>
        </w:p>
        <w:p w14:paraId="080C9A88"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Enter the name of the facility in this section. The facility name should match the name associated with the regulated entity number.</w:t>
          </w:r>
        </w:p>
        <w:p w14:paraId="6690F5CC"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 xml:space="preserve">Enter the Regulated Entity number in this section. Each site location is issued a unique 11-digit identification number called an RN (e.g. RN123456789). You may search for your RN from this web address: </w:t>
          </w:r>
          <w:hyperlink r:id="rId19" w:history="1">
            <w:r w:rsidRPr="009579C2">
              <w:rPr>
                <w:rStyle w:val="Hyperlink"/>
                <w:rFonts w:ascii="Lucida Bright" w:hAnsi="Lucida Bright"/>
                <w:color w:val="auto"/>
                <w:sz w:val="22"/>
                <w:szCs w:val="22"/>
              </w:rPr>
              <w:t>Regulated Entity Number</w:t>
            </w:r>
          </w:hyperlink>
        </w:p>
        <w:p w14:paraId="62327B42"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Provide the permit number that the TCEQ assigned to your site. GP starts with TXG92 and four numbers. IPs start with WQ000____000.</w:t>
          </w:r>
        </w:p>
        <w:p w14:paraId="45AF7F3F"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Enter a description of the facility in this section. For example, Dairy cattle milk production facility; dairy heifer replacement production facility; beef cattle production facility; young calves production facility or cow/calf operation; chicken egg laying production facility; chicken broiler production facility; sheep/goat production facility; swine production facility</w:t>
          </w:r>
        </w:p>
        <w:p w14:paraId="78B17FC8"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Enter the location of the facility in this section. If the site has a physical address such as 12100 Park 35 Circle, Austin, TX 78753 enter it in this section, but if not provide the location description in the space.</w:t>
          </w:r>
        </w:p>
        <w:p w14:paraId="4C800B13"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Provide the application type in this section.</w:t>
          </w:r>
        </w:p>
        <w:p w14:paraId="6735B5A3" w14:textId="77777777" w:rsidR="006B49EC" w:rsidRPr="009579C2" w:rsidRDefault="006B49EC" w:rsidP="006B49EC">
          <w:pPr>
            <w:pStyle w:val="BodyText"/>
            <w:numPr>
              <w:ilvl w:val="0"/>
              <w:numId w:val="33"/>
            </w:numPr>
            <w:rPr>
              <w:rFonts w:ascii="Lucida Bright" w:hAnsi="Lucida Bright"/>
              <w:sz w:val="22"/>
              <w:szCs w:val="22"/>
            </w:rPr>
          </w:pPr>
          <w:r w:rsidRPr="009579C2">
            <w:rPr>
              <w:rFonts w:ascii="Lucida Bright" w:hAnsi="Lucida Bright"/>
              <w:sz w:val="22"/>
              <w:szCs w:val="22"/>
            </w:rPr>
            <w:t>CAFO general permit authorization: select the applicable type from the following list:</w:t>
          </w:r>
        </w:p>
        <w:p w14:paraId="128610F9" w14:textId="77777777" w:rsidR="006B49EC" w:rsidRPr="009579C2" w:rsidRDefault="006B49EC" w:rsidP="006B49EC">
          <w:pPr>
            <w:pStyle w:val="BodyText"/>
            <w:numPr>
              <w:ilvl w:val="0"/>
              <w:numId w:val="32"/>
            </w:numPr>
            <w:rPr>
              <w:rFonts w:ascii="Lucida Bright" w:hAnsi="Lucida Bright"/>
              <w:sz w:val="22"/>
              <w:szCs w:val="22"/>
            </w:rPr>
          </w:pPr>
          <w:r w:rsidRPr="009579C2">
            <w:rPr>
              <w:rFonts w:ascii="Lucida Bright" w:hAnsi="Lucida Bright"/>
              <w:sz w:val="22"/>
              <w:szCs w:val="22"/>
            </w:rPr>
            <w:t>New authorization for a facility not currently authorized</w:t>
          </w:r>
        </w:p>
        <w:p w14:paraId="3C45E35E" w14:textId="77777777" w:rsidR="006B49EC" w:rsidRPr="009579C2" w:rsidRDefault="006B49EC" w:rsidP="006B49EC">
          <w:pPr>
            <w:pStyle w:val="BodyText"/>
            <w:numPr>
              <w:ilvl w:val="0"/>
              <w:numId w:val="32"/>
            </w:numPr>
            <w:rPr>
              <w:rFonts w:ascii="Lucida Bright" w:hAnsi="Lucida Bright"/>
              <w:sz w:val="22"/>
              <w:szCs w:val="22"/>
            </w:rPr>
          </w:pPr>
          <w:r w:rsidRPr="009579C2">
            <w:rPr>
              <w:rFonts w:ascii="Lucida Bright" w:hAnsi="Lucida Bright"/>
              <w:sz w:val="22"/>
              <w:szCs w:val="22"/>
            </w:rPr>
            <w:t>Significant expansion</w:t>
          </w:r>
        </w:p>
        <w:p w14:paraId="60306EDA" w14:textId="77777777" w:rsidR="006B49EC" w:rsidRPr="009579C2" w:rsidRDefault="006B49EC" w:rsidP="006B49EC">
          <w:pPr>
            <w:pStyle w:val="BodyText"/>
            <w:numPr>
              <w:ilvl w:val="0"/>
              <w:numId w:val="32"/>
            </w:numPr>
            <w:rPr>
              <w:rFonts w:ascii="Lucida Bright" w:hAnsi="Lucida Bright"/>
              <w:sz w:val="22"/>
              <w:szCs w:val="22"/>
            </w:rPr>
          </w:pPr>
          <w:r w:rsidRPr="009579C2">
            <w:rPr>
              <w:rFonts w:ascii="Lucida Bright" w:hAnsi="Lucida Bright"/>
              <w:sz w:val="22"/>
              <w:szCs w:val="22"/>
            </w:rPr>
            <w:t>Substantial change</w:t>
          </w:r>
        </w:p>
        <w:p w14:paraId="3D199C01" w14:textId="77777777" w:rsidR="006B49EC" w:rsidRPr="009579C2" w:rsidRDefault="006B49EC" w:rsidP="006B49EC">
          <w:pPr>
            <w:pStyle w:val="BodyText"/>
            <w:numPr>
              <w:ilvl w:val="0"/>
              <w:numId w:val="33"/>
            </w:numPr>
            <w:rPr>
              <w:rFonts w:ascii="Lucida Bright" w:hAnsi="Lucida Bright"/>
              <w:sz w:val="22"/>
              <w:szCs w:val="22"/>
            </w:rPr>
          </w:pPr>
          <w:r w:rsidRPr="009579C2">
            <w:rPr>
              <w:rFonts w:ascii="Lucida Bright" w:hAnsi="Lucida Bright"/>
              <w:sz w:val="22"/>
              <w:szCs w:val="22"/>
            </w:rPr>
            <w:t>CAFO Individual Permit: select the applicable type from the following list:</w:t>
          </w:r>
        </w:p>
        <w:p w14:paraId="1A82A10A" w14:textId="77777777" w:rsidR="006B49EC" w:rsidRPr="009579C2" w:rsidRDefault="006B49EC" w:rsidP="006B49EC">
          <w:pPr>
            <w:pStyle w:val="BodyText"/>
            <w:numPr>
              <w:ilvl w:val="0"/>
              <w:numId w:val="34"/>
            </w:numPr>
            <w:ind w:left="1440"/>
            <w:rPr>
              <w:rFonts w:ascii="Lucida Bright" w:hAnsi="Lucida Bright"/>
              <w:sz w:val="22"/>
              <w:szCs w:val="22"/>
            </w:rPr>
          </w:pPr>
          <w:r w:rsidRPr="009579C2">
            <w:rPr>
              <w:rFonts w:ascii="Lucida Bright" w:hAnsi="Lucida Bright"/>
              <w:sz w:val="22"/>
              <w:szCs w:val="22"/>
            </w:rPr>
            <w:t>New</w:t>
          </w:r>
        </w:p>
        <w:p w14:paraId="2068CBD6" w14:textId="77777777" w:rsidR="006B49EC" w:rsidRPr="009579C2" w:rsidRDefault="006B49EC" w:rsidP="006B49EC">
          <w:pPr>
            <w:pStyle w:val="BodyText"/>
            <w:numPr>
              <w:ilvl w:val="0"/>
              <w:numId w:val="34"/>
            </w:numPr>
            <w:ind w:left="1440"/>
            <w:rPr>
              <w:rFonts w:ascii="Lucida Bright" w:hAnsi="Lucida Bright"/>
              <w:sz w:val="22"/>
              <w:szCs w:val="22"/>
            </w:rPr>
          </w:pPr>
          <w:r w:rsidRPr="009579C2">
            <w:rPr>
              <w:rFonts w:ascii="Lucida Bright" w:hAnsi="Lucida Bright"/>
              <w:sz w:val="22"/>
              <w:szCs w:val="22"/>
            </w:rPr>
            <w:t>Renewal</w:t>
          </w:r>
        </w:p>
        <w:p w14:paraId="6F6083FE" w14:textId="77777777" w:rsidR="006B49EC" w:rsidRPr="009579C2" w:rsidRDefault="006B49EC" w:rsidP="006B49EC">
          <w:pPr>
            <w:pStyle w:val="BodyText"/>
            <w:numPr>
              <w:ilvl w:val="0"/>
              <w:numId w:val="34"/>
            </w:numPr>
            <w:ind w:left="1440"/>
            <w:rPr>
              <w:rFonts w:ascii="Lucida Bright" w:hAnsi="Lucida Bright"/>
              <w:sz w:val="22"/>
              <w:szCs w:val="22"/>
            </w:rPr>
          </w:pPr>
          <w:r w:rsidRPr="009579C2">
            <w:rPr>
              <w:rFonts w:ascii="Lucida Bright" w:hAnsi="Lucida Bright"/>
              <w:sz w:val="22"/>
              <w:szCs w:val="22"/>
            </w:rPr>
            <w:t>Major Amendment</w:t>
          </w:r>
        </w:p>
        <w:p w14:paraId="64B48A67" w14:textId="77777777" w:rsidR="006B49EC" w:rsidRPr="009579C2" w:rsidRDefault="006B49EC" w:rsidP="006B49EC">
          <w:pPr>
            <w:pStyle w:val="BodyText"/>
            <w:numPr>
              <w:ilvl w:val="0"/>
              <w:numId w:val="34"/>
            </w:numPr>
            <w:ind w:left="1440"/>
            <w:rPr>
              <w:rFonts w:ascii="Lucida Bright" w:hAnsi="Lucida Bright"/>
              <w:sz w:val="22"/>
              <w:szCs w:val="22"/>
            </w:rPr>
          </w:pPr>
          <w:r w:rsidRPr="009579C2">
            <w:rPr>
              <w:rFonts w:ascii="Lucida Bright" w:hAnsi="Lucida Bright"/>
              <w:sz w:val="22"/>
              <w:szCs w:val="22"/>
            </w:rPr>
            <w:t>Minor Amendment</w:t>
          </w:r>
        </w:p>
        <w:p w14:paraId="7D2E773E" w14:textId="77777777"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Provide a detailed description of the proposed changes to the site to be authorized if you are already authorized and you are proposing some changes to your permit (IP) or authorization (GP).</w:t>
          </w:r>
        </w:p>
        <w:p w14:paraId="7AA17FF4" w14:textId="77777777" w:rsidR="006B49EC" w:rsidRPr="009579C2" w:rsidRDefault="006B49EC" w:rsidP="006B49EC">
          <w:pPr>
            <w:pStyle w:val="BodyText"/>
            <w:ind w:left="720"/>
            <w:rPr>
              <w:rFonts w:ascii="Lucida Bright" w:hAnsi="Lucida Bright"/>
              <w:sz w:val="22"/>
              <w:szCs w:val="22"/>
            </w:rPr>
          </w:pPr>
          <w:r w:rsidRPr="009579C2">
            <w:rPr>
              <w:rFonts w:ascii="Lucida Bright" w:hAnsi="Lucida Bright"/>
              <w:sz w:val="22"/>
              <w:szCs w:val="22"/>
            </w:rPr>
            <w:t>If you are requesting a new permit or authorization, provide the number of animals, the number of acres that will be available for land application, list of main crops, and number of lagoons to be authorized.</w:t>
          </w:r>
        </w:p>
        <w:p w14:paraId="20B6AC5A" w14:textId="1DB34A3C" w:rsidR="006B49EC" w:rsidRPr="009579C2" w:rsidRDefault="006B49EC" w:rsidP="006B49EC">
          <w:pPr>
            <w:pStyle w:val="BodyText"/>
            <w:numPr>
              <w:ilvl w:val="0"/>
              <w:numId w:val="35"/>
            </w:numPr>
            <w:rPr>
              <w:rFonts w:ascii="Lucida Bright" w:hAnsi="Lucida Bright"/>
              <w:sz w:val="22"/>
              <w:szCs w:val="22"/>
            </w:rPr>
          </w:pPr>
          <w:r w:rsidRPr="009579C2">
            <w:rPr>
              <w:rFonts w:ascii="Lucida Bright" w:hAnsi="Lucida Bright"/>
              <w:sz w:val="22"/>
              <w:szCs w:val="22"/>
            </w:rPr>
            <w:t>List all potential pollutant sources expected at the facility in this section. For example, you may refer to page one of the technical information packet in this application.</w:t>
          </w:r>
        </w:p>
      </w:sdtContent>
    </w:sdt>
    <w:p w14:paraId="45D46515" w14:textId="4D358F59" w:rsidR="00DA78E4" w:rsidRPr="009579C2" w:rsidRDefault="00365845" w:rsidP="00EA2D2B">
      <w:pPr>
        <w:pStyle w:val="BodyText"/>
        <w:numPr>
          <w:ilvl w:val="0"/>
          <w:numId w:val="35"/>
        </w:numPr>
        <w:rPr>
          <w:rFonts w:ascii="Lucida Bright" w:hAnsi="Lucida Bright"/>
          <w:sz w:val="22"/>
          <w:szCs w:val="22"/>
        </w:rPr>
      </w:pPr>
      <w:sdt>
        <w:sdtPr>
          <w:rPr>
            <w:rFonts w:ascii="Lucida Bright" w:hAnsi="Lucida Bright"/>
            <w:sz w:val="22"/>
            <w:szCs w:val="22"/>
          </w:rPr>
          <w:id w:val="898786563"/>
          <w:lock w:val="sdtContentLocked"/>
          <w:placeholder>
            <w:docPart w:val="DefaultPlaceholder_-1854013440"/>
          </w:placeholder>
          <w:group/>
        </w:sdtPr>
        <w:sdtEndPr/>
        <w:sdtContent>
          <w:r w:rsidR="006B49EC" w:rsidRPr="009579C2">
            <w:rPr>
              <w:rFonts w:ascii="Lucida Bright" w:hAnsi="Lucida Bright"/>
              <w:sz w:val="22"/>
              <w:szCs w:val="22"/>
            </w:rPr>
            <w:t>Enter a description of the best management practices used at your facility. Include a description of each process, starting with initial treatment and finishing with the point of disposal. For example, process generated wastewater and stormwater are stored in a lagoon (RCS) until land applied through irrigation, and manure and sludge are stockpiled in the drainage area of the RCS until land applied or hauled offsite for beneficial use</w:t>
          </w:r>
        </w:sdtContent>
      </w:sdt>
      <w:r w:rsidR="00545690" w:rsidRPr="009579C2">
        <w:rPr>
          <w:rFonts w:ascii="Lucida Bright" w:hAnsi="Lucida Bright"/>
          <w:sz w:val="22"/>
          <w:szCs w:val="22"/>
        </w:rPr>
        <w:t>.</w:t>
      </w:r>
    </w:p>
    <w:sdt>
      <w:sdtPr>
        <w:rPr>
          <w:rFonts w:ascii="Lucida Bright" w:hAnsi="Lucida Bright"/>
        </w:rPr>
        <w:id w:val="1896855985"/>
        <w:lock w:val="contentLocked"/>
        <w:placeholder>
          <w:docPart w:val="DefaultPlaceholder_-1854013440"/>
        </w:placeholder>
        <w:group/>
      </w:sdtPr>
      <w:sdtEndPr/>
      <w:sdtContent>
        <w:p w14:paraId="6FDAD38D" w14:textId="6FA96EB2" w:rsidR="00EA2D2B" w:rsidRPr="009579C2" w:rsidRDefault="00EA2D2B" w:rsidP="00A17BC2">
          <w:pPr>
            <w:pStyle w:val="Heading1"/>
            <w:rPr>
              <w:rFonts w:ascii="Lucida Bright" w:hAnsi="Lucida Bright"/>
            </w:rPr>
          </w:pPr>
          <w:r w:rsidRPr="009579C2">
            <w:rPr>
              <w:rFonts w:ascii="Lucida Bright" w:hAnsi="Lucida Bright"/>
            </w:rPr>
            <w:t xml:space="preserve">Below is an Example of a Completed </w:t>
          </w:r>
          <w:r w:rsidR="00C70839" w:rsidRPr="009579C2">
            <w:rPr>
              <w:rFonts w:ascii="Lucida Bright" w:hAnsi="Lucida Bright"/>
            </w:rPr>
            <w:t>Summary</w:t>
          </w:r>
        </w:p>
      </w:sdtContent>
    </w:sdt>
    <w:sdt>
      <w:sdtPr>
        <w:rPr>
          <w:rFonts w:ascii="Lucida Bright" w:hAnsi="Lucida Bright"/>
          <w:b/>
          <w:bCs/>
          <w:sz w:val="22"/>
          <w:szCs w:val="22"/>
        </w:rPr>
        <w:id w:val="-528490294"/>
        <w:lock w:val="contentLocked"/>
        <w:placeholder>
          <w:docPart w:val="DefaultPlaceholder_-1854013440"/>
        </w:placeholder>
        <w:group/>
      </w:sdtPr>
      <w:sdtEndPr>
        <w:rPr>
          <w:b w:val="0"/>
          <w:bCs w:val="0"/>
        </w:rPr>
      </w:sdtEndPr>
      <w:sdtContent>
        <w:p w14:paraId="38F2C79A" w14:textId="667102A5" w:rsidR="00EA2D2B" w:rsidRPr="009579C2" w:rsidRDefault="00EA2D2B" w:rsidP="00EA2D2B">
          <w:pPr>
            <w:pStyle w:val="BodyText"/>
            <w:rPr>
              <w:rFonts w:ascii="Lucida Bright" w:hAnsi="Lucida Bright"/>
              <w:b/>
              <w:bCs/>
              <w:sz w:val="22"/>
              <w:szCs w:val="22"/>
            </w:rPr>
          </w:pPr>
          <w:r w:rsidRPr="009579C2">
            <w:rPr>
              <w:rFonts w:ascii="Lucida Bright" w:hAnsi="Lucida Bright"/>
              <w:b/>
              <w:bCs/>
              <w:sz w:val="22"/>
              <w:szCs w:val="22"/>
            </w:rPr>
            <w:t>Individual Permit Application for a Concentrated Animal Feeding Operation</w:t>
          </w:r>
        </w:p>
        <w:p w14:paraId="54E030B1" w14:textId="1449BA04" w:rsidR="00EA2D2B" w:rsidRPr="009579C2" w:rsidRDefault="00EA2D2B" w:rsidP="00EA2D2B">
          <w:pPr>
            <w:pStyle w:val="BodyText"/>
            <w:rPr>
              <w:rFonts w:ascii="Lucida Bright" w:hAnsi="Lucida Bright"/>
              <w:sz w:val="22"/>
              <w:szCs w:val="22"/>
            </w:rPr>
          </w:pPr>
          <w:r w:rsidRPr="009579C2">
            <w:rPr>
              <w:rFonts w:ascii="Lucida Bright" w:hAnsi="Lucida Bright"/>
              <w:i/>
              <w:iCs/>
              <w:sz w:val="22"/>
              <w:szCs w:val="22"/>
            </w:rPr>
            <w:t xml:space="preserve">The following summary is provided for this water quality permit application being submitted for review by the Texas Commission on Environmental Quality as required by 30 Texas Administrative Code Chapter 39.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 </w:t>
          </w:r>
          <w:r w:rsidR="00C70839" w:rsidRPr="009579C2">
            <w:rPr>
              <w:rFonts w:ascii="Lucida Bright" w:hAnsi="Lucida Bright"/>
              <w:i/>
              <w:iCs/>
              <w:sz w:val="22"/>
              <w:szCs w:val="22"/>
            </w:rPr>
            <w:t xml:space="preserve">a </w:t>
          </w:r>
          <w:r w:rsidRPr="009579C2">
            <w:rPr>
              <w:rFonts w:ascii="Lucida Bright" w:hAnsi="Lucida Bright"/>
              <w:i/>
              <w:iCs/>
              <w:sz w:val="22"/>
              <w:szCs w:val="22"/>
            </w:rPr>
            <w:t>federal enforceable representation of the permit application</w:t>
          </w:r>
          <w:r w:rsidRPr="009579C2">
            <w:rPr>
              <w:rFonts w:ascii="Lucida Bright" w:hAnsi="Lucida Bright"/>
              <w:sz w:val="22"/>
              <w:szCs w:val="22"/>
            </w:rPr>
            <w:t>.</w:t>
          </w:r>
        </w:p>
        <w:p w14:paraId="37B8D6A9"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Spotted Cow Dairy, LLC</w:t>
          </w:r>
        </w:p>
        <w:p w14:paraId="490FDB80" w14:textId="0EDDDAFE"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CN600000000</w:t>
          </w:r>
        </w:p>
        <w:p w14:paraId="006489A2"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Spotted Cow Dairy</w:t>
          </w:r>
        </w:p>
        <w:p w14:paraId="2C00ADF2"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RN1000000000</w:t>
          </w:r>
        </w:p>
        <w:p w14:paraId="311DE932"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WQ0000000000</w:t>
          </w:r>
        </w:p>
        <w:p w14:paraId="6387E194" w14:textId="6144525D"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 xml:space="preserve">This facility confines 4,100 head dairy cattle, of which 3,500 head are milking cows. The facility main production area is located on the west side of County Road 8000, approximately one mile south of the intersection of County Road 60 and Highway 11, east of Hico in Hamilton County, Texas. The dairy facility has </w:t>
          </w:r>
          <w:r w:rsidR="00642A97" w:rsidRPr="009579C2">
            <w:rPr>
              <w:rFonts w:ascii="Lucida Bright" w:hAnsi="Lucida Bright"/>
              <w:sz w:val="22"/>
              <w:szCs w:val="22"/>
            </w:rPr>
            <w:t>twelve</w:t>
          </w:r>
          <w:r w:rsidRPr="009579C2">
            <w:rPr>
              <w:rFonts w:ascii="Lucida Bright" w:hAnsi="Lucida Bright"/>
              <w:sz w:val="22"/>
              <w:szCs w:val="22"/>
            </w:rPr>
            <w:t xml:space="preserve"> (12) land management units (LMUs) with the following acreage: LMU #1 - 25, LMU #1A – 45, LMU #2 - 19, LMU #3 - 15, LMU #4 – 59, LMU #5 – 54, LMU #6 – 48, LMU #7 – 35, LMU #8 – 44, LMU #9 – 7, LMU #10 – 6, and LMU #14 – 26; and two (2) retention control structures (RCSs), one Earthen Slurry Basin, one Concrete Slurry Basin, three Earthen Settling Basins, and two Concrete Settling Basins. The RCSs total required capacities without freeboard (acre-feet) are RCS #1 – 67.84 and RCS #2 – 5.24. There are ten onsite water wells (Wells #1 through #10), of which Wells #1, #5 and #6 are plugged. The facility also owns a calf ranch facility and one retention control structure (RCS) RCS #3. The facility is located in the drainage area of the North Bosque River in Segment No. 1226 of the Brazos River Basin.</w:t>
          </w:r>
        </w:p>
        <w:p w14:paraId="6EE5D05E"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The facility main production area is located on the west side of County Road 80, approximately one mile south of the intersection of County Road 2361 and Highway 6, east of Hico in Hamilton County, Texas.</w:t>
          </w:r>
        </w:p>
        <w:p w14:paraId="01778BAE"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This application is for a major amendment to the permit.</w:t>
          </w:r>
        </w:p>
        <w:p w14:paraId="62364A7B"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The changes include the increase in the number of milking cows from 3500 to 4100 head, the addition of a cross ventilated barn a pen area.</w:t>
          </w:r>
        </w:p>
        <w:p w14:paraId="57D43A55"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Potential pollutant sources at the site include: manure and manure stockpiles, wastewater, sludge, dust, inorganic fertilizers, fuel storage tanks, and compost.</w:t>
          </w:r>
        </w:p>
        <w:p w14:paraId="03CEB888" w14:textId="77777777" w:rsidR="00EA2D2B" w:rsidRPr="009579C2" w:rsidRDefault="00EA2D2B" w:rsidP="00EA2D2B">
          <w:pPr>
            <w:pStyle w:val="BodyText"/>
            <w:numPr>
              <w:ilvl w:val="0"/>
              <w:numId w:val="36"/>
            </w:numPr>
            <w:ind w:left="540" w:hanging="540"/>
            <w:rPr>
              <w:rFonts w:ascii="Lucida Bright" w:hAnsi="Lucida Bright"/>
              <w:sz w:val="22"/>
              <w:szCs w:val="22"/>
            </w:rPr>
          </w:pPr>
          <w:r w:rsidRPr="009579C2">
            <w:rPr>
              <w:rFonts w:ascii="Lucida Bright" w:hAnsi="Lucida Bright"/>
              <w:sz w:val="22"/>
              <w:szCs w:val="22"/>
            </w:rPr>
            <w:t xml:space="preserve">The following best management practices will be implemented at the site to manage pollutants from the listed pollutant sources: process generated wastewater and </w:t>
          </w:r>
          <w:r w:rsidRPr="009579C2">
            <w:rPr>
              <w:rFonts w:ascii="Lucida Bright" w:hAnsi="Lucida Bright"/>
              <w:sz w:val="22"/>
              <w:szCs w:val="22"/>
            </w:rPr>
            <w:lastRenderedPageBreak/>
            <w:t>stormwater are stored in a lagoon (RCS) until land applied through irrigation, and manure and sludge are stockpiled in the drainage area of the RCS until land applied or hauled offsite for beneficial use.</w:t>
          </w:r>
        </w:p>
        <w:p w14:paraId="2C89F13B" w14:textId="77777777" w:rsidR="00EA2D2B" w:rsidRPr="009579C2" w:rsidRDefault="00EA2D2B" w:rsidP="00EA2D2B">
          <w:pPr>
            <w:pStyle w:val="BodyText"/>
            <w:rPr>
              <w:rFonts w:ascii="Lucida Bright" w:hAnsi="Lucida Bright"/>
              <w:sz w:val="22"/>
              <w:szCs w:val="22"/>
            </w:rPr>
          </w:pPr>
          <w:r w:rsidRPr="009579C2">
            <w:rPr>
              <w:rFonts w:ascii="Lucida Bright" w:hAnsi="Lucida Bright"/>
              <w:sz w:val="22"/>
              <w:szCs w:val="22"/>
            </w:rPr>
            <w:t>Manure, sludge, and wastewater generated by the CAFO will be retained and used in an appropriate and beneficial manner in accordance with a certified site- specific nutrient management plan; and wastewater will be contained in RCSs properly designed ((25-year frequency 10-day duration (25 year/10 day), constructed, operated and maintained according to the provisions of the permit.</w:t>
          </w:r>
        </w:p>
        <w:p w14:paraId="42F82446" w14:textId="77777777" w:rsidR="00EA2D2B" w:rsidRPr="009579C2" w:rsidRDefault="00EA2D2B" w:rsidP="00EA2D2B">
          <w:pPr>
            <w:pStyle w:val="BodyText"/>
            <w:rPr>
              <w:rFonts w:ascii="Lucida Bright" w:hAnsi="Lucida Bright"/>
              <w:sz w:val="22"/>
              <w:szCs w:val="22"/>
            </w:rPr>
          </w:pPr>
          <w:r w:rsidRPr="009579C2">
            <w:rPr>
              <w:rFonts w:ascii="Lucida Bright" w:hAnsi="Lucida Bright"/>
              <w:sz w:val="22"/>
              <w:szCs w:val="22"/>
            </w:rPr>
            <w:t>Manure, sludge, or wastewater will not be discharged from a LMU or a retention control structure (RCS) into or adjacent to water in the state except under the following conditions:</w:t>
          </w:r>
        </w:p>
        <w:p w14:paraId="449461FA" w14:textId="77777777" w:rsidR="00EA2D2B" w:rsidRPr="009579C2" w:rsidRDefault="00EA2D2B" w:rsidP="00EA2D2B">
          <w:pPr>
            <w:pStyle w:val="BodyText"/>
            <w:numPr>
              <w:ilvl w:val="0"/>
              <w:numId w:val="37"/>
            </w:numPr>
            <w:rPr>
              <w:rFonts w:ascii="Lucida Bright" w:hAnsi="Lucida Bright"/>
              <w:sz w:val="22"/>
              <w:szCs w:val="22"/>
            </w:rPr>
          </w:pPr>
          <w:r w:rsidRPr="009579C2">
            <w:rPr>
              <w:rFonts w:ascii="Lucida Bright" w:hAnsi="Lucida Bright"/>
              <w:sz w:val="22"/>
              <w:szCs w:val="22"/>
            </w:rPr>
            <w:t>a discharge of manure, sludge, or wastewater that the permittee cannot reasonably prevent or control resulting from a catastrophic condition other than a rainfall event;</w:t>
          </w:r>
        </w:p>
        <w:p w14:paraId="0B7F97C7" w14:textId="77777777" w:rsidR="00EA2D2B" w:rsidRPr="009579C2" w:rsidRDefault="00EA2D2B" w:rsidP="00EA2D2B">
          <w:pPr>
            <w:pStyle w:val="BodyText"/>
            <w:numPr>
              <w:ilvl w:val="0"/>
              <w:numId w:val="37"/>
            </w:numPr>
            <w:rPr>
              <w:rFonts w:ascii="Lucida Bright" w:hAnsi="Lucida Bright"/>
              <w:sz w:val="22"/>
              <w:szCs w:val="22"/>
            </w:rPr>
          </w:pPr>
          <w:r w:rsidRPr="009579C2">
            <w:rPr>
              <w:rFonts w:ascii="Lucida Bright" w:hAnsi="Lucida Bright"/>
              <w:sz w:val="22"/>
              <w:szCs w:val="22"/>
            </w:rPr>
            <w:t>overflow of manure, sludge, or wastewater from a RCS resulting from a chronic/catastrophic rainfall event; or</w:t>
          </w:r>
        </w:p>
        <w:p w14:paraId="38EE6C9C" w14:textId="77777777" w:rsidR="00EA2D2B" w:rsidRPr="009579C2" w:rsidRDefault="00EA2D2B" w:rsidP="00EA2D2B">
          <w:pPr>
            <w:pStyle w:val="BodyText"/>
            <w:numPr>
              <w:ilvl w:val="0"/>
              <w:numId w:val="37"/>
            </w:numPr>
            <w:rPr>
              <w:rFonts w:ascii="Lucida Bright" w:hAnsi="Lucida Bright"/>
              <w:sz w:val="22"/>
              <w:szCs w:val="22"/>
            </w:rPr>
          </w:pPr>
          <w:r w:rsidRPr="009579C2">
            <w:rPr>
              <w:rFonts w:ascii="Lucida Bright" w:hAnsi="Lucida Bright"/>
              <w:sz w:val="22"/>
              <w:szCs w:val="22"/>
            </w:rPr>
            <w:t>a chronic/catastrophic rainfall discharge from a LMU that occurs because the permittee takes measures to de-water the RCS if it is in danger of imminent overflow.</w:t>
          </w:r>
        </w:p>
        <w:p w14:paraId="3FB80F42" w14:textId="0C55479C" w:rsidR="001E7BEF" w:rsidRPr="009579C2" w:rsidRDefault="00EA2D2B" w:rsidP="00EA2D2B">
          <w:pPr>
            <w:pStyle w:val="BodyText"/>
            <w:rPr>
              <w:rFonts w:ascii="Lucida Bright" w:hAnsi="Lucida Bright" w:cs="Arial"/>
              <w:sz w:val="22"/>
              <w:szCs w:val="22"/>
            </w:rPr>
          </w:pPr>
          <w:r w:rsidRPr="009579C2">
            <w:rPr>
              <w:rFonts w:ascii="Lucida Bright" w:hAnsi="Lucida Bright"/>
              <w:sz w:val="22"/>
              <w:szCs w:val="22"/>
            </w:rPr>
            <w:t>Any discharges initiated under the above conditions will be sampled for the following potential pollutants: 5 Day Biochemical Oxygen Demand (BOD5), Escherichia coli, Total Dissolved Solids (TDS), Total Suspended Solids (TSS), Nitrate (N), Total Phosphorus, Ammonia Nitrogen and Pesticides.</w:t>
          </w:r>
        </w:p>
      </w:sdtContent>
    </w:sdt>
    <w:sectPr w:rsidR="001E7BEF" w:rsidRPr="009579C2" w:rsidSect="003A2981">
      <w:footerReference w:type="default" r:id="rId20"/>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2466" w14:textId="77777777" w:rsidR="000A2DEE" w:rsidRDefault="000A2DEE">
      <w:r>
        <w:separator/>
      </w:r>
    </w:p>
  </w:endnote>
  <w:endnote w:type="continuationSeparator" w:id="0">
    <w:p w14:paraId="0A99021B" w14:textId="77777777" w:rsidR="000A2DEE" w:rsidRDefault="000A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62B4" w14:textId="77777777" w:rsidR="00506DB0" w:rsidRDefault="00506DB0" w:rsidP="00F14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A5A94" w14:textId="77777777" w:rsidR="00506DB0" w:rsidRDefault="00506DB0" w:rsidP="00F147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0200" w14:textId="120A8DBC" w:rsidR="00AD557D" w:rsidRDefault="00AD557D" w:rsidP="003E7B34">
    <w:pPr>
      <w:pStyle w:val="BodyText"/>
    </w:pPr>
    <w:r w:rsidRPr="00E95190">
      <w:rPr>
        <w:rFonts w:ascii="Lucida Bright" w:hAnsi="Lucida Bright"/>
        <w:sz w:val="22"/>
        <w:szCs w:val="22"/>
      </w:rPr>
      <w:t xml:space="preserve">TCEQ </w:t>
    </w:r>
    <w:r w:rsidR="003E7B34">
      <w:rPr>
        <w:rFonts w:ascii="Lucida Bright" w:hAnsi="Lucida Bright"/>
        <w:sz w:val="22"/>
        <w:szCs w:val="22"/>
      </w:rPr>
      <w:t xml:space="preserve">CAFO Plain Language Summary </w:t>
    </w:r>
    <w:r w:rsidR="004472C6">
      <w:rPr>
        <w:rFonts w:ascii="Lucida Bright" w:hAnsi="Lucida Bright"/>
        <w:sz w:val="22"/>
        <w:szCs w:val="22"/>
      </w:rPr>
      <w:t>Template</w:t>
    </w:r>
    <w:r w:rsidR="00867BED">
      <w:rPr>
        <w:rFonts w:ascii="Lucida Bright" w:hAnsi="Lucida Bright"/>
        <w:sz w:val="22"/>
        <w:szCs w:val="22"/>
      </w:rPr>
      <w:t>s</w:t>
    </w:r>
    <w:r w:rsidRPr="00E95190">
      <w:rPr>
        <w:rFonts w:ascii="Lucida Bright" w:hAnsi="Lucida Bright"/>
        <w:sz w:val="22"/>
        <w:szCs w:val="22"/>
      </w:rPr>
      <w:t xml:space="preserve"> (4/1</w:t>
    </w:r>
    <w:r w:rsidR="00867BED">
      <w:rPr>
        <w:rFonts w:ascii="Lucida Bright" w:hAnsi="Lucida Bright"/>
        <w:sz w:val="22"/>
        <w:szCs w:val="22"/>
      </w:rPr>
      <w:t>8</w:t>
    </w:r>
    <w:r w:rsidRPr="00E95190">
      <w:rPr>
        <w:rFonts w:ascii="Lucida Bright" w:hAnsi="Lucida Bright"/>
        <w:sz w:val="22"/>
        <w:szCs w:val="22"/>
      </w:rPr>
      <w:t>/2022)</w:t>
    </w:r>
    <w:r w:rsidR="003A2981">
      <w:rPr>
        <w:rFonts w:ascii="Lucida Bright" w:hAnsi="Lucida Bright"/>
        <w:sz w:val="22"/>
        <w:szCs w:val="22"/>
      </w:rPr>
      <w:tab/>
    </w:r>
    <w:r w:rsidR="003A2981">
      <w:rPr>
        <w:rFonts w:ascii="Lucida Bright" w:hAnsi="Lucida Bright"/>
        <w:sz w:val="22"/>
        <w:szCs w:val="22"/>
      </w:rPr>
      <w:tab/>
    </w:r>
    <w:r w:rsidR="00E95190">
      <w:rPr>
        <w:rFonts w:ascii="Lucida Bright" w:hAnsi="Lucida Bright"/>
        <w:sz w:val="22"/>
        <w:szCs w:val="22"/>
      </w:rPr>
      <w:tab/>
    </w:r>
    <w:r w:rsidR="003A2981">
      <w:rPr>
        <w:rFonts w:ascii="Lucida Bright" w:hAnsi="Lucida Bright"/>
        <w:sz w:val="22"/>
        <w:szCs w:val="22"/>
      </w:rPr>
      <w:tab/>
    </w:r>
    <w:sdt>
      <w:sdtPr>
        <w:rPr>
          <w:rFonts w:ascii="Lucida Bright" w:hAnsi="Lucida Bright"/>
          <w:sz w:val="22"/>
          <w:szCs w:val="22"/>
        </w:rPr>
        <w:id w:val="445127899"/>
        <w:docPartObj>
          <w:docPartGallery w:val="Page Numbers (Bottom of Page)"/>
          <w:docPartUnique/>
        </w:docPartObj>
      </w:sdtPr>
      <w:sdtEndPr>
        <w:rPr>
          <w:noProof/>
        </w:rPr>
      </w:sdtEndPr>
      <w:sdtContent>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Pr="003A2981">
          <w:rPr>
            <w:rFonts w:ascii="Lucida Bright" w:hAnsi="Lucida Bright"/>
            <w:noProof/>
            <w:sz w:val="22"/>
            <w:szCs w:val="22"/>
          </w:rPr>
          <w:t>2</w:t>
        </w:r>
        <w:r w:rsidRPr="003A2981">
          <w:rPr>
            <w:rFonts w:ascii="Lucida Bright" w:hAnsi="Lucida Bright"/>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E06C" w14:textId="77777777" w:rsidR="00506DB0" w:rsidRDefault="00506DB0">
    <w:pPr>
      <w:pStyle w:val="Footer"/>
    </w:pPr>
    <w:r>
      <w:rPr>
        <w:rFonts w:ascii="Arial" w:hAnsi="Arial" w:cs="Arial"/>
        <w:sz w:val="16"/>
        <w:szCs w:val="16"/>
      </w:rPr>
      <w:t xml:space="preserve">(TCEQ - 20031 10/2014) </w:t>
    </w:r>
    <w:r w:rsidRPr="00BA515D">
      <w:rPr>
        <w:rFonts w:ascii="Arial" w:hAnsi="Arial" w:cs="Arial"/>
        <w:bCs/>
        <w:sz w:val="16"/>
        <w:szCs w:val="16"/>
      </w:rPr>
      <w:t>Application</w:t>
    </w:r>
    <w:r>
      <w:rPr>
        <w:rFonts w:ascii="Arial" w:hAnsi="Arial" w:cs="Arial"/>
        <w:sz w:val="16"/>
        <w:szCs w:val="16"/>
      </w:rPr>
      <w:t xml:space="preserve"> to Transfer a Wastewater/CAFO Permit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B39" w14:textId="73AFB790" w:rsidR="003A2981" w:rsidRDefault="003A2981" w:rsidP="003E7B34">
    <w:pPr>
      <w:pStyle w:val="BodyText"/>
    </w:pPr>
    <w:r w:rsidRPr="00E95190">
      <w:rPr>
        <w:rFonts w:ascii="Lucida Bright" w:hAnsi="Lucida Bright"/>
        <w:sz w:val="22"/>
        <w:szCs w:val="22"/>
      </w:rPr>
      <w:t xml:space="preserve">TCEQ </w:t>
    </w:r>
    <w:r w:rsidR="003E7B34">
      <w:rPr>
        <w:rFonts w:ascii="Lucida Bright" w:hAnsi="Lucida Bright"/>
        <w:sz w:val="22"/>
        <w:szCs w:val="22"/>
      </w:rPr>
      <w:t>CAFO</w:t>
    </w:r>
    <w:r w:rsidRPr="00E95190">
      <w:rPr>
        <w:rFonts w:ascii="Lucida Bright" w:hAnsi="Lucida Bright"/>
        <w:sz w:val="22"/>
        <w:szCs w:val="22"/>
      </w:rPr>
      <w:t xml:space="preserve"> Plain Language Summary Template </w:t>
    </w:r>
    <w:r w:rsidR="00E95190">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sidR="00867BED">
      <w:rPr>
        <w:rFonts w:ascii="Lucida Bright" w:hAnsi="Lucida Bright"/>
        <w:sz w:val="22"/>
        <w:szCs w:val="22"/>
      </w:rPr>
      <w:t>8</w:t>
    </w:r>
    <w:r w:rsidRPr="00E95190">
      <w:rPr>
        <w:rFonts w:ascii="Lucida Bright" w:hAnsi="Lucida Bright"/>
        <w:sz w:val="22"/>
        <w:szCs w:val="22"/>
      </w:rPr>
      <w:t>/2022)</w:t>
    </w:r>
    <w:r w:rsidRPr="003A2981">
      <w:rPr>
        <w:rFonts w:ascii="Lucida Bright" w:hAnsi="Lucida Bright"/>
        <w:sz w:val="22"/>
        <w:szCs w:val="22"/>
      </w:rPr>
      <w:tab/>
    </w:r>
    <w:r w:rsidRPr="003A2981">
      <w:rPr>
        <w:rFonts w:ascii="Lucida Bright" w:hAnsi="Lucida Bright"/>
        <w:sz w:val="22"/>
        <w:szCs w:val="22"/>
      </w:rPr>
      <w:tab/>
    </w:r>
    <w:r w:rsidRPr="003A2981">
      <w:rPr>
        <w:rFonts w:ascii="Lucida Bright" w:hAnsi="Lucida Bright"/>
        <w:sz w:val="22"/>
        <w:szCs w:val="22"/>
      </w:rPr>
      <w:tab/>
    </w:r>
    <w:sdt>
      <w:sdtPr>
        <w:rPr>
          <w:rFonts w:ascii="Lucida Bright" w:hAnsi="Lucida Bright"/>
          <w:sz w:val="22"/>
          <w:szCs w:val="22"/>
        </w:rPr>
        <w:id w:val="1331955777"/>
        <w:docPartObj>
          <w:docPartGallery w:val="Page Numbers (Bottom of Page)"/>
          <w:docPartUnique/>
        </w:docPartObj>
      </w:sdtPr>
      <w:sdtEndPr>
        <w:rPr>
          <w:noProof/>
        </w:rPr>
      </w:sdtEndPr>
      <w:sdtContent>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Pr="003A2981">
          <w:rPr>
            <w:rFonts w:ascii="Lucida Bright" w:hAnsi="Lucida Bright"/>
            <w:noProof/>
            <w:sz w:val="22"/>
            <w:szCs w:val="22"/>
          </w:rPr>
          <w:t>2</w:t>
        </w:r>
        <w:r w:rsidRPr="003A2981">
          <w:rPr>
            <w:rFonts w:ascii="Lucida Bright" w:hAnsi="Lucida Bright"/>
            <w:noProof/>
            <w:sz w:val="22"/>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3926" w14:textId="70595FF2" w:rsidR="003A2981" w:rsidRDefault="00867BED" w:rsidP="00867BED">
    <w:pPr>
      <w:pStyle w:val="paragraph"/>
      <w:spacing w:after="240" w:line="276" w:lineRule="auto"/>
      <w:textAlignment w:val="baseline"/>
    </w:pPr>
    <w:r w:rsidRPr="00867BED">
      <w:rPr>
        <w:rStyle w:val="normaltextrun"/>
        <w:rFonts w:ascii="Lucida Bright" w:hAnsi="Lucida Bright"/>
        <w:sz w:val="22"/>
        <w:szCs w:val="22"/>
        <w:lang w:val="es"/>
      </w:rPr>
      <w:t>P</w:t>
    </w:r>
    <w:r>
      <w:rPr>
        <w:rStyle w:val="normaltextrun"/>
        <w:rFonts w:ascii="Lucida Bright" w:hAnsi="Lucida Bright"/>
        <w:sz w:val="22"/>
        <w:szCs w:val="22"/>
        <w:lang w:val="es"/>
      </w:rPr>
      <w:t>lantilla</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de</w:t>
    </w:r>
    <w:r w:rsidRPr="00867BED">
      <w:rPr>
        <w:rStyle w:val="normaltextrun"/>
        <w:rFonts w:ascii="Lucida Bright" w:hAnsi="Lucida Bright"/>
        <w:sz w:val="22"/>
        <w:szCs w:val="22"/>
        <w:lang w:val="es"/>
      </w:rPr>
      <w:t xml:space="preserve"> </w:t>
    </w:r>
    <w:r>
      <w:rPr>
        <w:rStyle w:val="normaltextrun"/>
        <w:rFonts w:ascii="Lucida Bright" w:hAnsi="Lucida Bright"/>
        <w:sz w:val="22"/>
        <w:szCs w:val="22"/>
        <w:lang w:val="es"/>
      </w:rPr>
      <w:t>Idioma</w:t>
    </w:r>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E</w:t>
    </w:r>
    <w:r>
      <w:rPr>
        <w:rStyle w:val="normaltextrun"/>
        <w:rFonts w:ascii="Lucida Bright" w:hAnsi="Lucida Bright"/>
        <w:sz w:val="22"/>
        <w:szCs w:val="22"/>
        <w:lang w:val="es"/>
      </w:rPr>
      <w:t>spanol</w:t>
    </w:r>
    <w:proofErr w:type="spellEnd"/>
    <w:r w:rsidRPr="00867BED">
      <w:rPr>
        <w:rStyle w:val="normaltextrun"/>
        <w:rFonts w:ascii="Lucida Bright" w:hAnsi="Lucida Bright"/>
        <w:sz w:val="22"/>
        <w:szCs w:val="22"/>
        <w:lang w:val="es"/>
      </w:rPr>
      <w:t xml:space="preserve"> P</w:t>
    </w:r>
    <w:r>
      <w:rPr>
        <w:rStyle w:val="normaltextrun"/>
        <w:rFonts w:ascii="Lucida Bright" w:hAnsi="Lucida Bright"/>
        <w:sz w:val="22"/>
        <w:szCs w:val="22"/>
        <w:lang w:val="es"/>
      </w:rPr>
      <w:t>ara</w:t>
    </w:r>
    <w:r w:rsidRPr="00867BED">
      <w:rPr>
        <w:rStyle w:val="normaltextrun"/>
        <w:rFonts w:ascii="Lucida Bright" w:hAnsi="Lucida Bright"/>
        <w:sz w:val="22"/>
        <w:szCs w:val="22"/>
        <w:lang w:val="es"/>
      </w:rPr>
      <w:t xml:space="preserve"> S</w:t>
    </w:r>
    <w:r w:rsidR="00754E03">
      <w:rPr>
        <w:rStyle w:val="normaltextrun"/>
        <w:rFonts w:ascii="Lucida Bright" w:hAnsi="Lucida Bright"/>
        <w:sz w:val="22"/>
        <w:szCs w:val="22"/>
        <w:lang w:val="es"/>
      </w:rPr>
      <w:t xml:space="preserve">olicitudes de </w:t>
    </w:r>
    <w:r w:rsidRPr="00867BED">
      <w:rPr>
        <w:rStyle w:val="normaltextrun"/>
        <w:rFonts w:ascii="Lucida Bright" w:hAnsi="Lucida Bright"/>
        <w:sz w:val="22"/>
        <w:szCs w:val="22"/>
        <w:lang w:val="es"/>
      </w:rPr>
      <w:t>P</w:t>
    </w:r>
    <w:r w:rsidR="00754E03">
      <w:rPr>
        <w:rStyle w:val="normaltextrun"/>
        <w:rFonts w:ascii="Lucida Bright" w:hAnsi="Lucida Bright"/>
        <w:sz w:val="22"/>
        <w:szCs w:val="22"/>
        <w:lang w:val="es"/>
      </w:rPr>
      <w:t>ermiso</w:t>
    </w:r>
    <w:r w:rsidRPr="00867BED">
      <w:rPr>
        <w:rStyle w:val="normaltextrun"/>
        <w:rFonts w:ascii="Lucida Bright" w:hAnsi="Lucida Bright"/>
        <w:sz w:val="22"/>
        <w:szCs w:val="22"/>
        <w:lang w:val="es"/>
      </w:rPr>
      <w:t xml:space="preserve"> CAFO</w:t>
    </w:r>
    <w:r>
      <w:rPr>
        <w:rStyle w:val="normaltextrun"/>
        <w:rFonts w:ascii="Lucida Bright" w:hAnsi="Lucida Bright"/>
        <w:b/>
        <w:bCs/>
        <w:sz w:val="22"/>
        <w:szCs w:val="22"/>
        <w:lang w:val="es"/>
      </w:rPr>
      <w:t xml:space="preserve"> </w:t>
    </w:r>
    <w:r w:rsidR="005814B3">
      <w:rPr>
        <w:rStyle w:val="normaltextrun"/>
        <w:rFonts w:ascii="Lucida Bright" w:hAnsi="Lucida Bright"/>
        <w:b/>
        <w:bCs/>
        <w:sz w:val="22"/>
        <w:szCs w:val="22"/>
        <w:lang w:val="es"/>
      </w:rPr>
      <w:t>(</w:t>
    </w:r>
    <w:r w:rsidR="003A2981" w:rsidRPr="00E95190">
      <w:rPr>
        <w:rFonts w:ascii="Lucida Bright" w:hAnsi="Lucida Bright"/>
        <w:sz w:val="22"/>
        <w:szCs w:val="22"/>
      </w:rPr>
      <w:t>4/1</w:t>
    </w:r>
    <w:r w:rsidR="005814B3">
      <w:rPr>
        <w:rFonts w:ascii="Lucida Bright" w:hAnsi="Lucida Bright"/>
        <w:sz w:val="22"/>
        <w:szCs w:val="22"/>
      </w:rPr>
      <w:t>8</w:t>
    </w:r>
    <w:r w:rsidR="003A2981" w:rsidRPr="00E95190">
      <w:rPr>
        <w:rFonts w:ascii="Lucida Bright" w:hAnsi="Lucida Bright"/>
        <w:sz w:val="22"/>
        <w:szCs w:val="22"/>
      </w:rPr>
      <w:t>/</w:t>
    </w:r>
    <w:r w:rsidR="005814B3">
      <w:rPr>
        <w:rFonts w:ascii="Lucida Bright" w:hAnsi="Lucida Bright"/>
        <w:sz w:val="22"/>
        <w:szCs w:val="22"/>
      </w:rPr>
      <w:t>20</w:t>
    </w:r>
    <w:r w:rsidR="003A2981"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006531CF">
      <w:rPr>
        <w:rFonts w:ascii="Lucida Bright" w:hAnsi="Lucida Bright"/>
        <w:sz w:val="22"/>
        <w:szCs w:val="22"/>
      </w:rPr>
      <w:tab/>
    </w:r>
    <w:r w:rsidR="006531CF">
      <w:rPr>
        <w:rFonts w:ascii="Lucida Bright" w:hAnsi="Lucida Bright"/>
        <w:sz w:val="22"/>
        <w:szCs w:val="22"/>
      </w:rPr>
      <w:tab/>
    </w:r>
    <w:sdt>
      <w:sdtPr>
        <w:rPr>
          <w:rFonts w:ascii="Lucida Bright" w:hAnsi="Lucida Bright"/>
          <w:sz w:val="22"/>
          <w:szCs w:val="22"/>
        </w:rPr>
        <w:id w:val="266824896"/>
        <w:docPartObj>
          <w:docPartGallery w:val="Page Numbers (Bottom of Page)"/>
          <w:docPartUnique/>
        </w:docPartObj>
      </w:sdtPr>
      <w:sdtEndPr>
        <w:rPr>
          <w:noProof/>
        </w:rPr>
      </w:sdtEndPr>
      <w:sdtContent>
        <w:r w:rsidR="003A2981" w:rsidRPr="003A2981">
          <w:rPr>
            <w:rFonts w:ascii="Lucida Bright" w:hAnsi="Lucida Bright"/>
            <w:sz w:val="22"/>
            <w:szCs w:val="22"/>
          </w:rPr>
          <w:fldChar w:fldCharType="begin"/>
        </w:r>
        <w:r w:rsidR="003A2981" w:rsidRPr="003A2981">
          <w:rPr>
            <w:rFonts w:ascii="Lucida Bright" w:hAnsi="Lucida Bright"/>
            <w:sz w:val="22"/>
            <w:szCs w:val="22"/>
          </w:rPr>
          <w:instrText xml:space="preserve"> PAGE   \* MERGEFORMAT </w:instrText>
        </w:r>
        <w:r w:rsidR="003A2981" w:rsidRPr="003A2981">
          <w:rPr>
            <w:rFonts w:ascii="Lucida Bright" w:hAnsi="Lucida Bright"/>
            <w:sz w:val="22"/>
            <w:szCs w:val="22"/>
          </w:rPr>
          <w:fldChar w:fldCharType="separate"/>
        </w:r>
        <w:r w:rsidR="003A2981" w:rsidRPr="003A2981">
          <w:rPr>
            <w:rFonts w:ascii="Lucida Bright" w:hAnsi="Lucida Bright"/>
            <w:noProof/>
            <w:sz w:val="22"/>
            <w:szCs w:val="22"/>
          </w:rPr>
          <w:t>2</w:t>
        </w:r>
        <w:r w:rsidR="003A2981" w:rsidRPr="003A2981">
          <w:rPr>
            <w:rFonts w:ascii="Lucida Bright" w:hAnsi="Lucida Bright"/>
            <w:noProof/>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349533CC" w:rsidR="00867BED" w:rsidRDefault="00867BED" w:rsidP="005814B3">
    <w:pPr>
      <w:pStyle w:val="paragraph"/>
      <w:spacing w:after="240" w:line="276" w:lineRule="auto"/>
      <w:ind w:left="270"/>
      <w:textAlignment w:val="baseline"/>
    </w:pPr>
    <w:proofErr w:type="spellStart"/>
    <w:r w:rsidRPr="00867BED">
      <w:rPr>
        <w:rStyle w:val="normaltextrun"/>
        <w:rFonts w:ascii="Lucida Bright" w:hAnsi="Lucida Bright"/>
        <w:sz w:val="22"/>
        <w:szCs w:val="22"/>
        <w:lang w:val="es"/>
      </w:rPr>
      <w:t>Instructions</w:t>
    </w:r>
    <w:proofErr w:type="spellEnd"/>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for</w:t>
    </w:r>
    <w:proofErr w:type="spellEnd"/>
    <w:r w:rsidRPr="00867BED">
      <w:rPr>
        <w:rStyle w:val="normaltextrun"/>
        <w:rFonts w:ascii="Lucida Bright" w:hAnsi="Lucida Bright"/>
        <w:sz w:val="22"/>
        <w:szCs w:val="22"/>
        <w:lang w:val="es"/>
      </w:rPr>
      <w:t xml:space="preserve"> CAFO </w:t>
    </w:r>
    <w:proofErr w:type="spellStart"/>
    <w:r w:rsidRPr="00867BED">
      <w:rPr>
        <w:rStyle w:val="normaltextrun"/>
        <w:rFonts w:ascii="Lucida Bright" w:hAnsi="Lucida Bright"/>
        <w:sz w:val="22"/>
        <w:szCs w:val="22"/>
        <w:lang w:val="es"/>
      </w:rPr>
      <w:t>Summary</w:t>
    </w:r>
    <w:proofErr w:type="spellEnd"/>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Templates</w:t>
    </w:r>
    <w:proofErr w:type="spellEnd"/>
    <w:r w:rsidRPr="00867BED">
      <w:rPr>
        <w:rStyle w:val="normaltextrun"/>
        <w:rFonts w:ascii="Lucida Bright" w:hAnsi="Lucida Bright"/>
        <w:sz w:val="22"/>
        <w:szCs w:val="22"/>
        <w:lang w:val="es"/>
      </w:rPr>
      <w:t xml:space="preserve"> </w:t>
    </w:r>
    <w:r w:rsidR="005814B3">
      <w:rPr>
        <w:rStyle w:val="normaltextrun"/>
        <w:rFonts w:ascii="Lucida Bright" w:hAnsi="Lucida Bright"/>
        <w:sz w:val="22"/>
        <w:szCs w:val="22"/>
        <w:lang w:val="es"/>
      </w:rPr>
      <w:t>(</w:t>
    </w:r>
    <w:r w:rsidRPr="00E95190">
      <w:rPr>
        <w:rFonts w:ascii="Lucida Bright" w:hAnsi="Lucida Bright"/>
        <w:sz w:val="22"/>
        <w:szCs w:val="22"/>
      </w:rPr>
      <w:t>4/1</w:t>
    </w:r>
    <w:r w:rsidR="005814B3">
      <w:rPr>
        <w:rFonts w:ascii="Lucida Bright" w:hAnsi="Lucida Bright"/>
        <w:sz w:val="22"/>
        <w:szCs w:val="22"/>
      </w:rPr>
      <w:t>8</w:t>
    </w:r>
    <w:r w:rsidRPr="00E95190">
      <w:rPr>
        <w:rFonts w:ascii="Lucida Bright" w:hAnsi="Lucida Bright"/>
        <w:sz w:val="22"/>
        <w:szCs w:val="22"/>
      </w:rPr>
      <w:t>/</w:t>
    </w:r>
    <w:r w:rsidR="005814B3">
      <w:rPr>
        <w:rFonts w:ascii="Lucida Bright" w:hAnsi="Lucida Bright"/>
        <w:sz w:val="22"/>
        <w:szCs w:val="22"/>
      </w:rPr>
      <w:t>20</w:t>
    </w:r>
    <w:r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Pr="003A2981">
      <w:rPr>
        <w:rFonts w:ascii="Lucida Bright" w:hAnsi="Lucida Bright"/>
        <w:sz w:val="22"/>
        <w:szCs w:val="22"/>
      </w:rPr>
      <w:tab/>
    </w:r>
    <w:sdt>
      <w:sdtPr>
        <w:rPr>
          <w:rFonts w:ascii="Lucida Bright" w:hAnsi="Lucida Bright"/>
          <w:sz w:val="22"/>
          <w:szCs w:val="22"/>
        </w:rPr>
        <w:id w:val="1865015852"/>
        <w:docPartObj>
          <w:docPartGallery w:val="Page Numbers (Bottom of Page)"/>
          <w:docPartUnique/>
        </w:docPartObj>
      </w:sdtPr>
      <w:sdtEndPr>
        <w:rPr>
          <w:noProof/>
        </w:rPr>
      </w:sdtEndPr>
      <w:sdtContent>
        <w:r w:rsidR="006531CF">
          <w:rPr>
            <w:rFonts w:ascii="Lucida Bright" w:hAnsi="Lucida Bright"/>
            <w:sz w:val="22"/>
            <w:szCs w:val="22"/>
          </w:rPr>
          <w:tab/>
        </w:r>
        <w:r w:rsidR="006531CF">
          <w:rPr>
            <w:rFonts w:ascii="Lucida Bright" w:hAnsi="Lucida Bright"/>
            <w:sz w:val="22"/>
            <w:szCs w:val="22"/>
          </w:rPr>
          <w:tab/>
        </w:r>
        <w:r w:rsidR="006531CF">
          <w:rPr>
            <w:rFonts w:ascii="Lucida Bright" w:hAnsi="Lucida Bright"/>
            <w:sz w:val="22"/>
            <w:szCs w:val="22"/>
          </w:rPr>
          <w:tab/>
        </w:r>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Pr="003A2981">
          <w:rPr>
            <w:rFonts w:ascii="Lucida Bright" w:hAnsi="Lucida Bright"/>
            <w:noProof/>
            <w:sz w:val="22"/>
            <w:szCs w:val="22"/>
          </w:rPr>
          <w:t>2</w:t>
        </w:r>
        <w:r w:rsidRPr="003A2981">
          <w:rPr>
            <w:rFonts w:ascii="Lucida Bright" w:hAnsi="Lucida Bright"/>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12D8" w14:textId="77777777" w:rsidR="000A2DEE" w:rsidRDefault="000A2DEE">
      <w:r>
        <w:separator/>
      </w:r>
    </w:p>
  </w:footnote>
  <w:footnote w:type="continuationSeparator" w:id="0">
    <w:p w14:paraId="4213C93A" w14:textId="77777777" w:rsidR="000A2DEE" w:rsidRDefault="000A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6"/>
  </w:num>
  <w:num w:numId="3">
    <w:abstractNumId w:val="50"/>
  </w:num>
  <w:num w:numId="4">
    <w:abstractNumId w:val="35"/>
  </w:num>
  <w:num w:numId="5">
    <w:abstractNumId w:val="33"/>
  </w:num>
  <w:num w:numId="6">
    <w:abstractNumId w:val="4"/>
  </w:num>
  <w:num w:numId="7">
    <w:abstractNumId w:val="38"/>
  </w:num>
  <w:num w:numId="8">
    <w:abstractNumId w:val="23"/>
  </w:num>
  <w:num w:numId="9">
    <w:abstractNumId w:val="31"/>
  </w:num>
  <w:num w:numId="10">
    <w:abstractNumId w:val="37"/>
  </w:num>
  <w:num w:numId="11">
    <w:abstractNumId w:val="39"/>
  </w:num>
  <w:num w:numId="12">
    <w:abstractNumId w:val="14"/>
  </w:num>
  <w:num w:numId="13">
    <w:abstractNumId w:val="7"/>
  </w:num>
  <w:num w:numId="14">
    <w:abstractNumId w:val="29"/>
  </w:num>
  <w:num w:numId="15">
    <w:abstractNumId w:val="9"/>
  </w:num>
  <w:num w:numId="16">
    <w:abstractNumId w:val="28"/>
  </w:num>
  <w:num w:numId="17">
    <w:abstractNumId w:val="25"/>
  </w:num>
  <w:num w:numId="18">
    <w:abstractNumId w:val="16"/>
  </w:num>
  <w:num w:numId="19">
    <w:abstractNumId w:val="22"/>
  </w:num>
  <w:num w:numId="20">
    <w:abstractNumId w:val="12"/>
  </w:num>
  <w:num w:numId="21">
    <w:abstractNumId w:val="47"/>
  </w:num>
  <w:num w:numId="22">
    <w:abstractNumId w:val="45"/>
  </w:num>
  <w:num w:numId="23">
    <w:abstractNumId w:val="8"/>
  </w:num>
  <w:num w:numId="24">
    <w:abstractNumId w:val="13"/>
  </w:num>
  <w:num w:numId="25">
    <w:abstractNumId w:val="5"/>
  </w:num>
  <w:num w:numId="26">
    <w:abstractNumId w:val="26"/>
  </w:num>
  <w:num w:numId="27">
    <w:abstractNumId w:val="40"/>
  </w:num>
  <w:num w:numId="28">
    <w:abstractNumId w:val="27"/>
  </w:num>
  <w:num w:numId="29">
    <w:abstractNumId w:val="24"/>
  </w:num>
  <w:num w:numId="30">
    <w:abstractNumId w:val="44"/>
  </w:num>
  <w:num w:numId="31">
    <w:abstractNumId w:val="32"/>
  </w:num>
  <w:num w:numId="32">
    <w:abstractNumId w:val="18"/>
  </w:num>
  <w:num w:numId="33">
    <w:abstractNumId w:val="15"/>
  </w:num>
  <w:num w:numId="34">
    <w:abstractNumId w:val="46"/>
  </w:num>
  <w:num w:numId="35">
    <w:abstractNumId w:val="41"/>
  </w:num>
  <w:num w:numId="36">
    <w:abstractNumId w:val="11"/>
  </w:num>
  <w:num w:numId="37">
    <w:abstractNumId w:val="42"/>
  </w:num>
  <w:num w:numId="38">
    <w:abstractNumId w:val="49"/>
  </w:num>
  <w:num w:numId="39">
    <w:abstractNumId w:val="48"/>
  </w:num>
  <w:num w:numId="40">
    <w:abstractNumId w:val="17"/>
  </w:num>
  <w:num w:numId="41">
    <w:abstractNumId w:val="36"/>
  </w:num>
  <w:num w:numId="42">
    <w:abstractNumId w:val="10"/>
  </w:num>
  <w:num w:numId="43">
    <w:abstractNumId w:val="30"/>
  </w:num>
  <w:num w:numId="44">
    <w:abstractNumId w:val="43"/>
  </w:num>
  <w:num w:numId="45">
    <w:abstractNumId w:val="21"/>
  </w:num>
  <w:num w:numId="46">
    <w:abstractNumId w:val="20"/>
  </w:num>
  <w:num w:numId="47">
    <w:abstractNumId w:val="19"/>
  </w:num>
  <w:num w:numId="48">
    <w:abstractNumId w:val="3"/>
  </w:num>
  <w:num w:numId="4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40066"/>
    <w:rsid w:val="000436B2"/>
    <w:rsid w:val="00043EE7"/>
    <w:rsid w:val="00044903"/>
    <w:rsid w:val="00047818"/>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5078"/>
    <w:rsid w:val="00610B33"/>
    <w:rsid w:val="0061253D"/>
    <w:rsid w:val="00612FF2"/>
    <w:rsid w:val="00616746"/>
    <w:rsid w:val="00617F08"/>
    <w:rsid w:val="00620E55"/>
    <w:rsid w:val="006217BD"/>
    <w:rsid w:val="00626A46"/>
    <w:rsid w:val="00632546"/>
    <w:rsid w:val="00633397"/>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4918"/>
    <w:rsid w:val="007A75A9"/>
    <w:rsid w:val="007A7E8D"/>
    <w:rsid w:val="007B07EA"/>
    <w:rsid w:val="007B0A25"/>
    <w:rsid w:val="007B312F"/>
    <w:rsid w:val="007B4DF4"/>
    <w:rsid w:val="007B6900"/>
    <w:rsid w:val="007C651F"/>
    <w:rsid w:val="007D3CB4"/>
    <w:rsid w:val="007D3D36"/>
    <w:rsid w:val="007D4248"/>
    <w:rsid w:val="007D5BBF"/>
    <w:rsid w:val="007D621B"/>
    <w:rsid w:val="007D6F3D"/>
    <w:rsid w:val="007D77FB"/>
    <w:rsid w:val="007E19B7"/>
    <w:rsid w:val="007E2538"/>
    <w:rsid w:val="007E56F1"/>
    <w:rsid w:val="007E578E"/>
    <w:rsid w:val="007F07D5"/>
    <w:rsid w:val="007F40BC"/>
    <w:rsid w:val="007F4429"/>
    <w:rsid w:val="007F492B"/>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6D32"/>
    <w:rsid w:val="009004C9"/>
    <w:rsid w:val="00900BBF"/>
    <w:rsid w:val="00904162"/>
    <w:rsid w:val="0090422B"/>
    <w:rsid w:val="00905189"/>
    <w:rsid w:val="009055DB"/>
    <w:rsid w:val="00906810"/>
    <w:rsid w:val="009101F4"/>
    <w:rsid w:val="00927536"/>
    <w:rsid w:val="009320F7"/>
    <w:rsid w:val="0093397F"/>
    <w:rsid w:val="00934593"/>
    <w:rsid w:val="009400CC"/>
    <w:rsid w:val="0094641C"/>
    <w:rsid w:val="00955854"/>
    <w:rsid w:val="009579C2"/>
    <w:rsid w:val="0096377D"/>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F008B9B"/>
  <w15:docId w15:val="{B84726F3-F8B9-4929-9764-749C8DF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15.tceq.texas.gov/crpub/index.cfm?fuseaction=regent.RNSearch" TargetMode="External"/><Relationship Id="rId18" Type="http://schemas.openxmlformats.org/officeDocument/2006/relationships/hyperlink" Target="https://www15.tceq.texas.gov/crpub/index.cfm?fuseaction=cust.CustSear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15.tceq.texas.gov/crpub/index.cfm?fuseaction=cust.CustSearch"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15.tceq.texas.gov/crpub/index.cfm?fuseaction=regent.RNSearch"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15.tceq.texas.gov/crpub/index.cfm?fuseaction=cust.CustSearch"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15.tceq.texas.gov/crpub/index.cfm?fuseaction=regent.RNSearc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5B38E8" w:rsidP="005B38E8">
          <w:pPr>
            <w:pStyle w:val="1719EB61B9E746BFA62867D3DB888D4C6"/>
          </w:pPr>
          <w:r w:rsidRPr="006B50AE">
            <w:rPr>
              <w:rStyle w:val="PlaceholderText"/>
              <w:rFonts w:ascii="Lucida Bright" w:hAnsi="Lucida Bright"/>
              <w:color w:val="7F7F7F" w:themeColor="text1" w:themeTint="80"/>
              <w:sz w:val="22"/>
              <w:szCs w:val="22"/>
            </w:rPr>
            <w:t>Click or tap here to enter text.</w:t>
          </w:r>
        </w:p>
      </w:docPartBody>
    </w:docPart>
    <w:docPart>
      <w:docPartPr>
        <w:name w:val="0ED161B7B11F483B96C6A13DD85AAD2D"/>
        <w:category>
          <w:name w:val="General"/>
          <w:gallery w:val="placeholder"/>
        </w:category>
        <w:types>
          <w:type w:val="bbPlcHdr"/>
        </w:types>
        <w:behaviors>
          <w:behavior w:val="content"/>
        </w:behaviors>
        <w:guid w:val="{C63FEABE-4662-4207-A006-2D23D856B3F5}"/>
      </w:docPartPr>
      <w:docPartBody>
        <w:p w:rsidR="00000000" w:rsidRDefault="005B38E8" w:rsidP="005B38E8">
          <w:pPr>
            <w:pStyle w:val="0ED161B7B11F483B96C6A13DD85AAD2D"/>
          </w:pPr>
          <w:r w:rsidRPr="00130B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83F65"/>
    <w:rsid w:val="00191AC1"/>
    <w:rsid w:val="001D2487"/>
    <w:rsid w:val="001E7A24"/>
    <w:rsid w:val="0024418B"/>
    <w:rsid w:val="002B41ED"/>
    <w:rsid w:val="002E560E"/>
    <w:rsid w:val="00300FE9"/>
    <w:rsid w:val="00354442"/>
    <w:rsid w:val="00364F7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D35987"/>
    <w:rsid w:val="00D725F2"/>
    <w:rsid w:val="00DB13A7"/>
    <w:rsid w:val="00DB16F7"/>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38E8"/>
    <w:rPr>
      <w:color w:val="808080"/>
    </w:rPr>
  </w:style>
  <w:style w:type="paragraph" w:customStyle="1" w:styleId="577C739CBA9A4CC58527BB29B618197F">
    <w:name w:val="577C739CBA9A4CC58527BB29B618197F"/>
    <w:rsid w:val="00C45273"/>
    <w:pPr>
      <w:spacing w:after="120" w:line="240" w:lineRule="auto"/>
    </w:pPr>
    <w:rPr>
      <w:rFonts w:ascii="Georgia" w:eastAsia="Calibri" w:hAnsi="Georgia" w:cs="Times New Roman"/>
      <w:sz w:val="24"/>
      <w:szCs w:val="24"/>
    </w:rPr>
  </w:style>
  <w:style w:type="paragraph" w:customStyle="1" w:styleId="D8065584B39B4E649C979F55FA334695">
    <w:name w:val="D8065584B39B4E649C979F55FA334695"/>
    <w:rsid w:val="00C45273"/>
    <w:pPr>
      <w:spacing w:after="120" w:line="240" w:lineRule="auto"/>
    </w:pPr>
    <w:rPr>
      <w:rFonts w:ascii="Georgia" w:eastAsia="Calibri" w:hAnsi="Georgia" w:cs="Times New Roman"/>
      <w:sz w:val="24"/>
      <w:szCs w:val="24"/>
    </w:rPr>
  </w:style>
  <w:style w:type="paragraph" w:customStyle="1" w:styleId="4FE993EB0068480AB6E2C433B464511B">
    <w:name w:val="4FE993EB0068480AB6E2C433B464511B"/>
    <w:rsid w:val="00C45273"/>
    <w:pPr>
      <w:spacing w:after="120" w:line="240" w:lineRule="auto"/>
    </w:pPr>
    <w:rPr>
      <w:rFonts w:ascii="Georgia" w:eastAsia="Calibri" w:hAnsi="Georgia" w:cs="Times New Roman"/>
      <w:sz w:val="24"/>
      <w:szCs w:val="24"/>
    </w:rPr>
  </w:style>
  <w:style w:type="paragraph" w:customStyle="1" w:styleId="2DC1BFEEE83B4079A478D5F86810A94D">
    <w:name w:val="2DC1BFEEE83B4079A478D5F86810A94D"/>
    <w:rsid w:val="00C45273"/>
    <w:pPr>
      <w:spacing w:after="120" w:line="240" w:lineRule="auto"/>
    </w:pPr>
    <w:rPr>
      <w:rFonts w:ascii="Georgia" w:eastAsia="Calibri" w:hAnsi="Georgia" w:cs="Times New Roman"/>
      <w:sz w:val="24"/>
      <w:szCs w:val="24"/>
    </w:rPr>
  </w:style>
  <w:style w:type="paragraph" w:customStyle="1" w:styleId="1719EB61B9E746BFA62867D3DB888D4C">
    <w:name w:val="1719EB61B9E746BFA62867D3DB888D4C"/>
    <w:rsid w:val="00C45273"/>
    <w:pPr>
      <w:spacing w:after="120" w:line="240" w:lineRule="auto"/>
    </w:pPr>
    <w:rPr>
      <w:rFonts w:ascii="Georgia" w:eastAsia="Calibri" w:hAnsi="Georgia" w:cs="Times New Roman"/>
      <w:sz w:val="24"/>
      <w:szCs w:val="24"/>
    </w:rPr>
  </w:style>
  <w:style w:type="paragraph" w:customStyle="1" w:styleId="2F6905EF49B24F4ABE3940BE6FDD7AA9">
    <w:name w:val="2F6905EF49B24F4ABE3940BE6FDD7AA9"/>
    <w:rsid w:val="00C45273"/>
    <w:pPr>
      <w:spacing w:after="120" w:line="240" w:lineRule="auto"/>
    </w:pPr>
    <w:rPr>
      <w:rFonts w:ascii="Georgia" w:eastAsia="Calibri" w:hAnsi="Georgia" w:cs="Times New Roman"/>
      <w:sz w:val="24"/>
      <w:szCs w:val="24"/>
    </w:rPr>
  </w:style>
  <w:style w:type="paragraph" w:customStyle="1" w:styleId="439BB10BA9BF46C796D1A9A0A7BDD3A6">
    <w:name w:val="439BB10BA9BF46C796D1A9A0A7BDD3A6"/>
    <w:rsid w:val="00C45273"/>
    <w:pPr>
      <w:spacing w:after="120" w:line="240" w:lineRule="auto"/>
    </w:pPr>
    <w:rPr>
      <w:rFonts w:ascii="Georgia" w:eastAsia="Calibri" w:hAnsi="Georgia" w:cs="Times New Roman"/>
      <w:sz w:val="24"/>
      <w:szCs w:val="24"/>
    </w:rPr>
  </w:style>
  <w:style w:type="paragraph" w:customStyle="1" w:styleId="C1AEC90895DC411CADD49C6C26C1EE31">
    <w:name w:val="C1AEC90895DC411CADD49C6C26C1EE31"/>
    <w:rsid w:val="00C45273"/>
    <w:pPr>
      <w:spacing w:after="120" w:line="240" w:lineRule="auto"/>
    </w:pPr>
    <w:rPr>
      <w:rFonts w:ascii="Georgia" w:eastAsia="Calibri" w:hAnsi="Georgia" w:cs="Times New Roman"/>
      <w:sz w:val="24"/>
      <w:szCs w:val="24"/>
    </w:rPr>
  </w:style>
  <w:style w:type="paragraph" w:customStyle="1" w:styleId="FB41889B1EE04E85B9D5866218A5DD94">
    <w:name w:val="FB41889B1EE04E85B9D5866218A5DD94"/>
    <w:rsid w:val="00C45273"/>
    <w:pPr>
      <w:spacing w:after="120" w:line="240" w:lineRule="auto"/>
    </w:pPr>
    <w:rPr>
      <w:rFonts w:ascii="Georgia" w:eastAsia="Calibri" w:hAnsi="Georgia" w:cs="Times New Roman"/>
      <w:sz w:val="24"/>
      <w:szCs w:val="24"/>
    </w:rPr>
  </w:style>
  <w:style w:type="paragraph" w:customStyle="1" w:styleId="A89CAAF9739E45B7A903020F4914F1EF">
    <w:name w:val="A89CAAF9739E45B7A903020F4914F1EF"/>
    <w:rsid w:val="00C45273"/>
    <w:pPr>
      <w:spacing w:after="120" w:line="240" w:lineRule="auto"/>
    </w:pPr>
    <w:rPr>
      <w:rFonts w:ascii="Georgia" w:eastAsia="Calibri" w:hAnsi="Georgia" w:cs="Times New Roman"/>
      <w:sz w:val="24"/>
      <w:szCs w:val="24"/>
    </w:rPr>
  </w:style>
  <w:style w:type="paragraph" w:customStyle="1" w:styleId="3FBA1DAFEC07406481DEE0CE13818F11">
    <w:name w:val="3FBA1DAFEC07406481DEE0CE13818F11"/>
    <w:rsid w:val="00C45273"/>
    <w:pPr>
      <w:spacing w:after="120" w:line="240" w:lineRule="auto"/>
    </w:pPr>
    <w:rPr>
      <w:rFonts w:ascii="Georgia" w:eastAsia="Calibri" w:hAnsi="Georgia" w:cs="Times New Roman"/>
      <w:sz w:val="24"/>
      <w:szCs w:val="24"/>
    </w:rPr>
  </w:style>
  <w:style w:type="paragraph" w:customStyle="1" w:styleId="F0ADAE081F4F4FFFBAAE11571C50D2AF">
    <w:name w:val="F0ADAE081F4F4FFFBAAE11571C50D2AF"/>
    <w:rsid w:val="00C45273"/>
    <w:pPr>
      <w:spacing w:after="120" w:line="240" w:lineRule="auto"/>
    </w:pPr>
    <w:rPr>
      <w:rFonts w:ascii="Georgia" w:eastAsia="Calibri" w:hAnsi="Georgia" w:cs="Times New Roman"/>
      <w:sz w:val="24"/>
      <w:szCs w:val="24"/>
    </w:rPr>
  </w:style>
  <w:style w:type="paragraph" w:customStyle="1" w:styleId="1CF72EED53E84107978358056755AF75">
    <w:name w:val="1CF72EED53E84107978358056755AF75"/>
    <w:rsid w:val="00C45273"/>
    <w:pPr>
      <w:spacing w:after="120" w:line="240" w:lineRule="auto"/>
    </w:pPr>
    <w:rPr>
      <w:rFonts w:ascii="Georgia" w:eastAsia="Calibri" w:hAnsi="Georgia" w:cs="Times New Roman"/>
      <w:sz w:val="24"/>
      <w:szCs w:val="24"/>
    </w:rPr>
  </w:style>
  <w:style w:type="paragraph" w:customStyle="1" w:styleId="0487D22B62BD432890F038F52F81F400">
    <w:name w:val="0487D22B62BD432890F038F52F81F400"/>
    <w:rsid w:val="00C45273"/>
    <w:pPr>
      <w:spacing w:after="120" w:line="240" w:lineRule="auto"/>
    </w:pPr>
    <w:rPr>
      <w:rFonts w:ascii="Georgia" w:eastAsia="Calibri" w:hAnsi="Georgia" w:cs="Times New Roman"/>
      <w:sz w:val="24"/>
      <w:szCs w:val="24"/>
    </w:rPr>
  </w:style>
  <w:style w:type="paragraph" w:customStyle="1" w:styleId="A474B10849E54685AD554E50CF1A285C">
    <w:name w:val="A474B10849E54685AD554E50CF1A285C"/>
    <w:rsid w:val="00C45273"/>
    <w:pPr>
      <w:spacing w:after="120" w:line="240" w:lineRule="auto"/>
    </w:pPr>
    <w:rPr>
      <w:rFonts w:ascii="Georgia" w:eastAsia="Calibri" w:hAnsi="Georgia" w:cs="Times New Roman"/>
      <w:sz w:val="24"/>
      <w:szCs w:val="24"/>
    </w:rPr>
  </w:style>
  <w:style w:type="paragraph" w:customStyle="1" w:styleId="5C0DD23F5A2B43979882FBD3B5D4402C">
    <w:name w:val="5C0DD23F5A2B43979882FBD3B5D4402C"/>
    <w:rsid w:val="00C45273"/>
    <w:pPr>
      <w:spacing w:after="120" w:line="240" w:lineRule="auto"/>
    </w:pPr>
    <w:rPr>
      <w:rFonts w:ascii="Georgia" w:eastAsia="Calibri" w:hAnsi="Georgia" w:cs="Times New Roman"/>
      <w:sz w:val="24"/>
      <w:szCs w:val="24"/>
    </w:rPr>
  </w:style>
  <w:style w:type="paragraph" w:customStyle="1" w:styleId="A232B367699C413EBD34AAA3B8F00AA0">
    <w:name w:val="A232B367699C413EBD34AAA3B8F00AA0"/>
    <w:rsid w:val="00C45273"/>
    <w:pPr>
      <w:spacing w:after="120" w:line="240" w:lineRule="auto"/>
    </w:pPr>
    <w:rPr>
      <w:rFonts w:ascii="Georgia" w:eastAsia="Calibri" w:hAnsi="Georgia" w:cs="Times New Roman"/>
      <w:sz w:val="24"/>
      <w:szCs w:val="24"/>
    </w:rPr>
  </w:style>
  <w:style w:type="paragraph" w:customStyle="1" w:styleId="371EEB6789A4410F8EBC87E15AA35672">
    <w:name w:val="371EEB6789A4410F8EBC87E15AA35672"/>
    <w:rsid w:val="00C45273"/>
    <w:pPr>
      <w:spacing w:after="120" w:line="240" w:lineRule="auto"/>
    </w:pPr>
    <w:rPr>
      <w:rFonts w:ascii="Georgia" w:eastAsia="Calibri" w:hAnsi="Georgia" w:cs="Times New Roman"/>
      <w:sz w:val="24"/>
      <w:szCs w:val="24"/>
    </w:rPr>
  </w:style>
  <w:style w:type="paragraph" w:customStyle="1" w:styleId="62B2B093228749E3A68EC7C381E012C7">
    <w:name w:val="62B2B093228749E3A68EC7C381E012C7"/>
    <w:rsid w:val="00C45273"/>
    <w:pPr>
      <w:spacing w:after="120" w:line="240" w:lineRule="auto"/>
    </w:pPr>
    <w:rPr>
      <w:rFonts w:ascii="Georgia" w:eastAsia="Calibri" w:hAnsi="Georgia" w:cs="Times New Roman"/>
      <w:sz w:val="24"/>
      <w:szCs w:val="24"/>
    </w:rPr>
  </w:style>
  <w:style w:type="paragraph" w:customStyle="1" w:styleId="26DF3AA9D9664DB48DFFE6B193B55E02">
    <w:name w:val="26DF3AA9D9664DB48DFFE6B193B55E02"/>
    <w:rsid w:val="00C45273"/>
    <w:pPr>
      <w:spacing w:after="120" w:line="240" w:lineRule="auto"/>
    </w:pPr>
    <w:rPr>
      <w:rFonts w:ascii="Georgia" w:eastAsia="Calibri" w:hAnsi="Georgia" w:cs="Times New Roman"/>
      <w:sz w:val="24"/>
      <w:szCs w:val="24"/>
    </w:rPr>
  </w:style>
  <w:style w:type="paragraph" w:customStyle="1" w:styleId="90EA979FC7EB43659F01BF0230F801BF">
    <w:name w:val="90EA979FC7EB43659F01BF0230F801BF"/>
    <w:rsid w:val="00C45273"/>
    <w:pPr>
      <w:spacing w:after="120" w:line="240" w:lineRule="auto"/>
    </w:pPr>
    <w:rPr>
      <w:rFonts w:ascii="Georgia" w:eastAsia="Calibri" w:hAnsi="Georgia" w:cs="Times New Roman"/>
      <w:sz w:val="24"/>
      <w:szCs w:val="24"/>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FEC9EE31E9034B61909282558CAD36B5">
    <w:name w:val="FEC9EE31E9034B61909282558CAD36B5"/>
    <w:rsid w:val="00BE677F"/>
    <w:pPr>
      <w:spacing w:after="160" w:line="259" w:lineRule="auto"/>
    </w:pPr>
  </w:style>
  <w:style w:type="paragraph" w:customStyle="1" w:styleId="8D4F8A0CDE954C62998ECA8A886D573E">
    <w:name w:val="8D4F8A0CDE954C62998ECA8A886D573E"/>
    <w:rsid w:val="00BE677F"/>
    <w:pPr>
      <w:spacing w:after="160" w:line="259" w:lineRule="auto"/>
    </w:pPr>
  </w:style>
  <w:style w:type="paragraph" w:customStyle="1" w:styleId="290ABE887007467C8F9B60D3BBA174A8">
    <w:name w:val="290ABE887007467C8F9B60D3BBA174A8"/>
    <w:rsid w:val="00BE677F"/>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1">
    <w:name w:val="577C739CBA9A4CC58527BB29B618197F1"/>
    <w:rsid w:val="005B38E8"/>
    <w:pPr>
      <w:spacing w:after="120" w:line="240" w:lineRule="auto"/>
    </w:pPr>
    <w:rPr>
      <w:rFonts w:ascii="Georgia" w:eastAsia="Calibri" w:hAnsi="Georgia" w:cs="Times New Roman"/>
      <w:sz w:val="24"/>
      <w:szCs w:val="24"/>
    </w:rPr>
  </w:style>
  <w:style w:type="paragraph" w:customStyle="1" w:styleId="D8065584B39B4E649C979F55FA3346951">
    <w:name w:val="D8065584B39B4E649C979F55FA3346951"/>
    <w:rsid w:val="005B38E8"/>
    <w:pPr>
      <w:spacing w:after="120" w:line="240" w:lineRule="auto"/>
    </w:pPr>
    <w:rPr>
      <w:rFonts w:ascii="Georgia" w:eastAsia="Calibri" w:hAnsi="Georgia" w:cs="Times New Roman"/>
      <w:sz w:val="24"/>
      <w:szCs w:val="24"/>
    </w:rPr>
  </w:style>
  <w:style w:type="paragraph" w:customStyle="1" w:styleId="4FE993EB0068480AB6E2C433B464511B1">
    <w:name w:val="4FE993EB0068480AB6E2C433B464511B1"/>
    <w:rsid w:val="005B38E8"/>
    <w:pPr>
      <w:spacing w:after="120" w:line="240" w:lineRule="auto"/>
    </w:pPr>
    <w:rPr>
      <w:rFonts w:ascii="Georgia" w:eastAsia="Calibri" w:hAnsi="Georgia" w:cs="Times New Roman"/>
      <w:sz w:val="24"/>
      <w:szCs w:val="24"/>
    </w:rPr>
  </w:style>
  <w:style w:type="paragraph" w:customStyle="1" w:styleId="2DC1BFEEE83B4079A478D5F86810A94D1">
    <w:name w:val="2DC1BFEEE83B4079A478D5F86810A94D1"/>
    <w:rsid w:val="005B38E8"/>
    <w:pPr>
      <w:spacing w:after="120" w:line="240" w:lineRule="auto"/>
    </w:pPr>
    <w:rPr>
      <w:rFonts w:ascii="Georgia" w:eastAsia="Calibri" w:hAnsi="Georgia" w:cs="Times New Roman"/>
      <w:sz w:val="24"/>
      <w:szCs w:val="24"/>
    </w:rPr>
  </w:style>
  <w:style w:type="paragraph" w:customStyle="1" w:styleId="1719EB61B9E746BFA62867D3DB888D4C1">
    <w:name w:val="1719EB61B9E746BFA62867D3DB888D4C1"/>
    <w:rsid w:val="005B38E8"/>
    <w:pPr>
      <w:spacing w:after="120" w:line="240" w:lineRule="auto"/>
    </w:pPr>
    <w:rPr>
      <w:rFonts w:ascii="Georgia" w:eastAsia="Calibri" w:hAnsi="Georgia" w:cs="Times New Roman"/>
      <w:sz w:val="24"/>
      <w:szCs w:val="24"/>
    </w:rPr>
  </w:style>
  <w:style w:type="paragraph" w:customStyle="1" w:styleId="2F6905EF49B24F4ABE3940BE6FDD7AA91">
    <w:name w:val="2F6905EF49B24F4ABE3940BE6FDD7AA91"/>
    <w:rsid w:val="005B38E8"/>
    <w:pPr>
      <w:spacing w:after="120" w:line="240" w:lineRule="auto"/>
    </w:pPr>
    <w:rPr>
      <w:rFonts w:ascii="Georgia" w:eastAsia="Calibri" w:hAnsi="Georgia" w:cs="Times New Roman"/>
      <w:sz w:val="24"/>
      <w:szCs w:val="24"/>
    </w:rPr>
  </w:style>
  <w:style w:type="paragraph" w:customStyle="1" w:styleId="439BB10BA9BF46C796D1A9A0A7BDD3A61">
    <w:name w:val="439BB10BA9BF46C796D1A9A0A7BDD3A61"/>
    <w:rsid w:val="005B38E8"/>
    <w:pPr>
      <w:spacing w:after="120" w:line="240" w:lineRule="auto"/>
    </w:pPr>
    <w:rPr>
      <w:rFonts w:ascii="Georgia" w:eastAsia="Calibri" w:hAnsi="Georgia" w:cs="Times New Roman"/>
      <w:sz w:val="24"/>
      <w:szCs w:val="24"/>
    </w:rPr>
  </w:style>
  <w:style w:type="paragraph" w:customStyle="1" w:styleId="C1AEC90895DC411CADD49C6C26C1EE311">
    <w:name w:val="C1AEC90895DC411CADD49C6C26C1EE311"/>
    <w:rsid w:val="005B38E8"/>
    <w:pPr>
      <w:spacing w:after="120" w:line="240" w:lineRule="auto"/>
    </w:pPr>
    <w:rPr>
      <w:rFonts w:ascii="Georgia" w:eastAsia="Calibri" w:hAnsi="Georgia" w:cs="Times New Roman"/>
      <w:sz w:val="24"/>
      <w:szCs w:val="24"/>
    </w:rPr>
  </w:style>
  <w:style w:type="paragraph" w:customStyle="1" w:styleId="FB41889B1EE04E85B9D5866218A5DD941">
    <w:name w:val="FB41889B1EE04E85B9D5866218A5DD941"/>
    <w:rsid w:val="005B38E8"/>
    <w:pPr>
      <w:spacing w:after="120" w:line="240" w:lineRule="auto"/>
    </w:pPr>
    <w:rPr>
      <w:rFonts w:ascii="Georgia" w:eastAsia="Calibri" w:hAnsi="Georgia" w:cs="Times New Roman"/>
      <w:sz w:val="24"/>
      <w:szCs w:val="24"/>
    </w:rPr>
  </w:style>
  <w:style w:type="paragraph" w:customStyle="1" w:styleId="A89CAAF9739E45B7A903020F4914F1EF1">
    <w:name w:val="A89CAAF9739E45B7A903020F4914F1EF1"/>
    <w:rsid w:val="005B38E8"/>
    <w:pPr>
      <w:spacing w:after="120" w:line="240" w:lineRule="auto"/>
    </w:pPr>
    <w:rPr>
      <w:rFonts w:ascii="Georgia" w:eastAsia="Calibri" w:hAnsi="Georgia" w:cs="Times New Roman"/>
      <w:sz w:val="24"/>
      <w:szCs w:val="24"/>
    </w:rPr>
  </w:style>
  <w:style w:type="paragraph" w:customStyle="1" w:styleId="3FBA1DAFEC07406481DEE0CE13818F111">
    <w:name w:val="3FBA1DAFEC07406481DEE0CE13818F111"/>
    <w:rsid w:val="005B38E8"/>
    <w:pPr>
      <w:spacing w:after="120" w:line="240" w:lineRule="auto"/>
    </w:pPr>
    <w:rPr>
      <w:rFonts w:ascii="Georgia" w:eastAsia="Calibri" w:hAnsi="Georgia" w:cs="Times New Roman"/>
      <w:sz w:val="24"/>
      <w:szCs w:val="24"/>
    </w:rPr>
  </w:style>
  <w:style w:type="paragraph" w:customStyle="1" w:styleId="577C739CBA9A4CC58527BB29B618197F2">
    <w:name w:val="577C739CBA9A4CC58527BB29B618197F2"/>
    <w:rsid w:val="005B38E8"/>
    <w:pPr>
      <w:spacing w:after="120" w:line="240" w:lineRule="auto"/>
    </w:pPr>
    <w:rPr>
      <w:rFonts w:ascii="Georgia" w:eastAsia="Calibri" w:hAnsi="Georgia" w:cs="Times New Roman"/>
      <w:sz w:val="24"/>
      <w:szCs w:val="24"/>
    </w:rPr>
  </w:style>
  <w:style w:type="paragraph" w:customStyle="1" w:styleId="D8065584B39B4E649C979F55FA3346952">
    <w:name w:val="D8065584B39B4E649C979F55FA3346952"/>
    <w:rsid w:val="005B38E8"/>
    <w:pPr>
      <w:spacing w:after="120" w:line="240" w:lineRule="auto"/>
    </w:pPr>
    <w:rPr>
      <w:rFonts w:ascii="Georgia" w:eastAsia="Calibri" w:hAnsi="Georgia" w:cs="Times New Roman"/>
      <w:sz w:val="24"/>
      <w:szCs w:val="24"/>
    </w:rPr>
  </w:style>
  <w:style w:type="paragraph" w:customStyle="1" w:styleId="4FE993EB0068480AB6E2C433B464511B2">
    <w:name w:val="4FE993EB0068480AB6E2C433B464511B2"/>
    <w:rsid w:val="005B38E8"/>
    <w:pPr>
      <w:spacing w:after="120" w:line="240" w:lineRule="auto"/>
    </w:pPr>
    <w:rPr>
      <w:rFonts w:ascii="Georgia" w:eastAsia="Calibri" w:hAnsi="Georgia" w:cs="Times New Roman"/>
      <w:sz w:val="24"/>
      <w:szCs w:val="24"/>
    </w:rPr>
  </w:style>
  <w:style w:type="paragraph" w:customStyle="1" w:styleId="2DC1BFEEE83B4079A478D5F86810A94D2">
    <w:name w:val="2DC1BFEEE83B4079A478D5F86810A94D2"/>
    <w:rsid w:val="005B38E8"/>
    <w:pPr>
      <w:spacing w:after="120" w:line="240" w:lineRule="auto"/>
    </w:pPr>
    <w:rPr>
      <w:rFonts w:ascii="Georgia" w:eastAsia="Calibri" w:hAnsi="Georgia" w:cs="Times New Roman"/>
      <w:sz w:val="24"/>
      <w:szCs w:val="24"/>
    </w:rPr>
  </w:style>
  <w:style w:type="paragraph" w:customStyle="1" w:styleId="1719EB61B9E746BFA62867D3DB888D4C2">
    <w:name w:val="1719EB61B9E746BFA62867D3DB888D4C2"/>
    <w:rsid w:val="005B38E8"/>
    <w:pPr>
      <w:spacing w:after="120" w:line="240" w:lineRule="auto"/>
    </w:pPr>
    <w:rPr>
      <w:rFonts w:ascii="Georgia" w:eastAsia="Calibri" w:hAnsi="Georgia" w:cs="Times New Roman"/>
      <w:sz w:val="24"/>
      <w:szCs w:val="24"/>
    </w:rPr>
  </w:style>
  <w:style w:type="paragraph" w:customStyle="1" w:styleId="2F6905EF49B24F4ABE3940BE6FDD7AA92">
    <w:name w:val="2F6905EF49B24F4ABE3940BE6FDD7AA92"/>
    <w:rsid w:val="005B38E8"/>
    <w:pPr>
      <w:spacing w:after="120" w:line="240" w:lineRule="auto"/>
    </w:pPr>
    <w:rPr>
      <w:rFonts w:ascii="Georgia" w:eastAsia="Calibri" w:hAnsi="Georgia" w:cs="Times New Roman"/>
      <w:sz w:val="24"/>
      <w:szCs w:val="24"/>
    </w:rPr>
  </w:style>
  <w:style w:type="paragraph" w:customStyle="1" w:styleId="439BB10BA9BF46C796D1A9A0A7BDD3A62">
    <w:name w:val="439BB10BA9BF46C796D1A9A0A7BDD3A62"/>
    <w:rsid w:val="005B38E8"/>
    <w:pPr>
      <w:spacing w:after="120" w:line="240" w:lineRule="auto"/>
    </w:pPr>
    <w:rPr>
      <w:rFonts w:ascii="Georgia" w:eastAsia="Calibri" w:hAnsi="Georgia" w:cs="Times New Roman"/>
      <w:sz w:val="24"/>
      <w:szCs w:val="24"/>
    </w:rPr>
  </w:style>
  <w:style w:type="paragraph" w:customStyle="1" w:styleId="C1AEC90895DC411CADD49C6C26C1EE312">
    <w:name w:val="C1AEC90895DC411CADD49C6C26C1EE312"/>
    <w:rsid w:val="005B38E8"/>
    <w:pPr>
      <w:spacing w:after="120" w:line="240" w:lineRule="auto"/>
    </w:pPr>
    <w:rPr>
      <w:rFonts w:ascii="Georgia" w:eastAsia="Calibri" w:hAnsi="Georgia" w:cs="Times New Roman"/>
      <w:sz w:val="24"/>
      <w:szCs w:val="24"/>
    </w:rPr>
  </w:style>
  <w:style w:type="paragraph" w:customStyle="1" w:styleId="FB41889B1EE04E85B9D5866218A5DD942">
    <w:name w:val="FB41889B1EE04E85B9D5866218A5DD942"/>
    <w:rsid w:val="005B38E8"/>
    <w:pPr>
      <w:spacing w:after="120" w:line="240" w:lineRule="auto"/>
    </w:pPr>
    <w:rPr>
      <w:rFonts w:ascii="Georgia" w:eastAsia="Calibri" w:hAnsi="Georgia" w:cs="Times New Roman"/>
      <w:sz w:val="24"/>
      <w:szCs w:val="24"/>
    </w:rPr>
  </w:style>
  <w:style w:type="paragraph" w:customStyle="1" w:styleId="A89CAAF9739E45B7A903020F4914F1EF2">
    <w:name w:val="A89CAAF9739E45B7A903020F4914F1EF2"/>
    <w:rsid w:val="005B38E8"/>
    <w:pPr>
      <w:spacing w:after="120" w:line="240" w:lineRule="auto"/>
    </w:pPr>
    <w:rPr>
      <w:rFonts w:ascii="Georgia" w:eastAsia="Calibri" w:hAnsi="Georgia" w:cs="Times New Roman"/>
      <w:sz w:val="24"/>
      <w:szCs w:val="24"/>
    </w:rPr>
  </w:style>
  <w:style w:type="paragraph" w:customStyle="1" w:styleId="3FBA1DAFEC07406481DEE0CE13818F112">
    <w:name w:val="3FBA1DAFEC07406481DEE0CE13818F112"/>
    <w:rsid w:val="005B38E8"/>
    <w:pPr>
      <w:spacing w:after="120" w:line="240" w:lineRule="auto"/>
    </w:pPr>
    <w:rPr>
      <w:rFonts w:ascii="Georgia" w:eastAsia="Calibri" w:hAnsi="Georgia" w:cs="Times New Roman"/>
      <w:sz w:val="24"/>
      <w:szCs w:val="24"/>
    </w:rPr>
  </w:style>
  <w:style w:type="paragraph" w:customStyle="1" w:styleId="577C739CBA9A4CC58527BB29B618197F3">
    <w:name w:val="577C739CBA9A4CC58527BB29B618197F3"/>
    <w:rsid w:val="005B38E8"/>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5B38E8"/>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5B38E8"/>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5B38E8"/>
    <w:pPr>
      <w:spacing w:after="120" w:line="240" w:lineRule="auto"/>
    </w:pPr>
    <w:rPr>
      <w:rFonts w:ascii="Georgia" w:eastAsia="Calibri" w:hAnsi="Georgia" w:cs="Times New Roman"/>
      <w:sz w:val="24"/>
      <w:szCs w:val="24"/>
    </w:rPr>
  </w:style>
  <w:style w:type="paragraph" w:customStyle="1" w:styleId="1719EB61B9E746BFA62867D3DB888D4C3">
    <w:name w:val="1719EB61B9E746BFA62867D3DB888D4C3"/>
    <w:rsid w:val="005B38E8"/>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5B38E8"/>
    <w:pPr>
      <w:spacing w:after="120" w:line="240" w:lineRule="auto"/>
    </w:pPr>
    <w:rPr>
      <w:rFonts w:ascii="Georgia" w:eastAsia="Calibri" w:hAnsi="Georgia" w:cs="Times New Roman"/>
      <w:sz w:val="24"/>
      <w:szCs w:val="24"/>
    </w:rPr>
  </w:style>
  <w:style w:type="paragraph" w:customStyle="1" w:styleId="439BB10BA9BF46C796D1A9A0A7BDD3A63">
    <w:name w:val="439BB10BA9BF46C796D1A9A0A7BDD3A63"/>
    <w:rsid w:val="005B38E8"/>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5B38E8"/>
    <w:pPr>
      <w:spacing w:after="120" w:line="240" w:lineRule="auto"/>
    </w:pPr>
    <w:rPr>
      <w:rFonts w:ascii="Georgia" w:eastAsia="Calibri" w:hAnsi="Georgia" w:cs="Times New Roman"/>
      <w:sz w:val="24"/>
      <w:szCs w:val="24"/>
    </w:rPr>
  </w:style>
  <w:style w:type="paragraph" w:customStyle="1" w:styleId="FB41889B1EE04E85B9D5866218A5DD943">
    <w:name w:val="FB41889B1EE04E85B9D5866218A5DD943"/>
    <w:rsid w:val="005B38E8"/>
    <w:pPr>
      <w:spacing w:after="120" w:line="240" w:lineRule="auto"/>
    </w:pPr>
    <w:rPr>
      <w:rFonts w:ascii="Georgia" w:eastAsia="Calibri" w:hAnsi="Georgia" w:cs="Times New Roman"/>
      <w:sz w:val="24"/>
      <w:szCs w:val="24"/>
    </w:rPr>
  </w:style>
  <w:style w:type="paragraph" w:customStyle="1" w:styleId="A89CAAF9739E45B7A903020F4914F1EF3">
    <w:name w:val="A89CAAF9739E45B7A903020F4914F1EF3"/>
    <w:rsid w:val="005B38E8"/>
    <w:pPr>
      <w:spacing w:after="120" w:line="240" w:lineRule="auto"/>
    </w:pPr>
    <w:rPr>
      <w:rFonts w:ascii="Georgia" w:eastAsia="Calibri" w:hAnsi="Georgia" w:cs="Times New Roman"/>
      <w:sz w:val="24"/>
      <w:szCs w:val="24"/>
    </w:rPr>
  </w:style>
  <w:style w:type="paragraph" w:customStyle="1" w:styleId="3FBA1DAFEC07406481DEE0CE13818F113">
    <w:name w:val="3FBA1DAFEC07406481DEE0CE13818F113"/>
    <w:rsid w:val="005B38E8"/>
    <w:pPr>
      <w:spacing w:after="120" w:line="240" w:lineRule="auto"/>
    </w:pPr>
    <w:rPr>
      <w:rFonts w:ascii="Georgia" w:eastAsia="Calibri" w:hAnsi="Georgia" w:cs="Times New Roman"/>
      <w:sz w:val="24"/>
      <w:szCs w:val="24"/>
    </w:rPr>
  </w:style>
  <w:style w:type="paragraph" w:customStyle="1" w:styleId="577C739CBA9A4CC58527BB29B618197F4">
    <w:name w:val="577C739CBA9A4CC58527BB29B618197F4"/>
    <w:rsid w:val="005B38E8"/>
    <w:pPr>
      <w:spacing w:after="120" w:line="240" w:lineRule="auto"/>
    </w:pPr>
    <w:rPr>
      <w:rFonts w:ascii="Georgia" w:eastAsia="Calibri" w:hAnsi="Georgia" w:cs="Times New Roman"/>
      <w:sz w:val="24"/>
      <w:szCs w:val="24"/>
    </w:rPr>
  </w:style>
  <w:style w:type="paragraph" w:customStyle="1" w:styleId="D8065584B39B4E649C979F55FA3346954">
    <w:name w:val="D8065584B39B4E649C979F55FA3346954"/>
    <w:rsid w:val="005B38E8"/>
    <w:pPr>
      <w:spacing w:after="120" w:line="240" w:lineRule="auto"/>
    </w:pPr>
    <w:rPr>
      <w:rFonts w:ascii="Georgia" w:eastAsia="Calibri" w:hAnsi="Georgia" w:cs="Times New Roman"/>
      <w:sz w:val="24"/>
      <w:szCs w:val="24"/>
    </w:rPr>
  </w:style>
  <w:style w:type="paragraph" w:customStyle="1" w:styleId="4FE993EB0068480AB6E2C433B464511B4">
    <w:name w:val="4FE993EB0068480AB6E2C433B464511B4"/>
    <w:rsid w:val="005B38E8"/>
    <w:pPr>
      <w:spacing w:after="120" w:line="240" w:lineRule="auto"/>
    </w:pPr>
    <w:rPr>
      <w:rFonts w:ascii="Georgia" w:eastAsia="Calibri" w:hAnsi="Georgia" w:cs="Times New Roman"/>
      <w:sz w:val="24"/>
      <w:szCs w:val="24"/>
    </w:rPr>
  </w:style>
  <w:style w:type="paragraph" w:customStyle="1" w:styleId="2DC1BFEEE83B4079A478D5F86810A94D4">
    <w:name w:val="2DC1BFEEE83B4079A478D5F86810A94D4"/>
    <w:rsid w:val="005B38E8"/>
    <w:pPr>
      <w:spacing w:after="120" w:line="240" w:lineRule="auto"/>
    </w:pPr>
    <w:rPr>
      <w:rFonts w:ascii="Georgia" w:eastAsia="Calibri" w:hAnsi="Georgia" w:cs="Times New Roman"/>
      <w:sz w:val="24"/>
      <w:szCs w:val="24"/>
    </w:rPr>
  </w:style>
  <w:style w:type="paragraph" w:customStyle="1" w:styleId="1719EB61B9E746BFA62867D3DB888D4C4">
    <w:name w:val="1719EB61B9E746BFA62867D3DB888D4C4"/>
    <w:rsid w:val="005B38E8"/>
    <w:pPr>
      <w:spacing w:after="120" w:line="240" w:lineRule="auto"/>
    </w:pPr>
    <w:rPr>
      <w:rFonts w:ascii="Georgia" w:eastAsia="Calibri" w:hAnsi="Georgia" w:cs="Times New Roman"/>
      <w:sz w:val="24"/>
      <w:szCs w:val="24"/>
    </w:rPr>
  </w:style>
  <w:style w:type="paragraph" w:customStyle="1" w:styleId="2F6905EF49B24F4ABE3940BE6FDD7AA94">
    <w:name w:val="2F6905EF49B24F4ABE3940BE6FDD7AA94"/>
    <w:rsid w:val="005B38E8"/>
    <w:pPr>
      <w:spacing w:after="120" w:line="240" w:lineRule="auto"/>
    </w:pPr>
    <w:rPr>
      <w:rFonts w:ascii="Georgia" w:eastAsia="Calibri" w:hAnsi="Georgia" w:cs="Times New Roman"/>
      <w:sz w:val="24"/>
      <w:szCs w:val="24"/>
    </w:rPr>
  </w:style>
  <w:style w:type="paragraph" w:customStyle="1" w:styleId="439BB10BA9BF46C796D1A9A0A7BDD3A64">
    <w:name w:val="439BB10BA9BF46C796D1A9A0A7BDD3A64"/>
    <w:rsid w:val="005B38E8"/>
    <w:pPr>
      <w:spacing w:after="120" w:line="240" w:lineRule="auto"/>
    </w:pPr>
    <w:rPr>
      <w:rFonts w:ascii="Georgia" w:eastAsia="Calibri" w:hAnsi="Georgia" w:cs="Times New Roman"/>
      <w:sz w:val="24"/>
      <w:szCs w:val="24"/>
    </w:rPr>
  </w:style>
  <w:style w:type="paragraph" w:customStyle="1" w:styleId="C1AEC90895DC411CADD49C6C26C1EE314">
    <w:name w:val="C1AEC90895DC411CADD49C6C26C1EE314"/>
    <w:rsid w:val="005B38E8"/>
    <w:pPr>
      <w:spacing w:after="120" w:line="240" w:lineRule="auto"/>
    </w:pPr>
    <w:rPr>
      <w:rFonts w:ascii="Georgia" w:eastAsia="Calibri" w:hAnsi="Georgia" w:cs="Times New Roman"/>
      <w:sz w:val="24"/>
      <w:szCs w:val="24"/>
    </w:rPr>
  </w:style>
  <w:style w:type="paragraph" w:customStyle="1" w:styleId="FB41889B1EE04E85B9D5866218A5DD944">
    <w:name w:val="FB41889B1EE04E85B9D5866218A5DD944"/>
    <w:rsid w:val="005B38E8"/>
    <w:pPr>
      <w:spacing w:after="120" w:line="240" w:lineRule="auto"/>
    </w:pPr>
    <w:rPr>
      <w:rFonts w:ascii="Georgia" w:eastAsia="Calibri" w:hAnsi="Georgia" w:cs="Times New Roman"/>
      <w:sz w:val="24"/>
      <w:szCs w:val="24"/>
    </w:rPr>
  </w:style>
  <w:style w:type="paragraph" w:customStyle="1" w:styleId="A89CAAF9739E45B7A903020F4914F1EF4">
    <w:name w:val="A89CAAF9739E45B7A903020F4914F1EF4"/>
    <w:rsid w:val="005B38E8"/>
    <w:pPr>
      <w:spacing w:after="120" w:line="240" w:lineRule="auto"/>
    </w:pPr>
    <w:rPr>
      <w:rFonts w:ascii="Georgia" w:eastAsia="Calibri" w:hAnsi="Georgia" w:cs="Times New Roman"/>
      <w:sz w:val="24"/>
      <w:szCs w:val="24"/>
    </w:rPr>
  </w:style>
  <w:style w:type="paragraph" w:customStyle="1" w:styleId="3FBA1DAFEC07406481DEE0CE13818F114">
    <w:name w:val="3FBA1DAFEC07406481DEE0CE13818F114"/>
    <w:rsid w:val="005B38E8"/>
    <w:pPr>
      <w:spacing w:after="120" w:line="240" w:lineRule="auto"/>
    </w:pPr>
    <w:rPr>
      <w:rFonts w:ascii="Georgia" w:eastAsia="Calibri" w:hAnsi="Georgia" w:cs="Times New Roman"/>
      <w:sz w:val="24"/>
      <w:szCs w:val="24"/>
    </w:rPr>
  </w:style>
  <w:style w:type="paragraph" w:customStyle="1" w:styleId="24DF7344CFCA46B093D2F7D8836C3CD3">
    <w:name w:val="24DF7344CFCA46B093D2F7D8836C3CD3"/>
    <w:rsid w:val="005B38E8"/>
    <w:pPr>
      <w:spacing w:after="160" w:line="259" w:lineRule="auto"/>
    </w:pPr>
  </w:style>
  <w:style w:type="paragraph" w:customStyle="1" w:styleId="577C739CBA9A4CC58527BB29B618197F5">
    <w:name w:val="577C739CBA9A4CC58527BB29B618197F5"/>
    <w:rsid w:val="005B38E8"/>
    <w:pPr>
      <w:spacing w:after="120" w:line="240" w:lineRule="auto"/>
    </w:pPr>
    <w:rPr>
      <w:rFonts w:ascii="Georgia" w:eastAsia="Calibri" w:hAnsi="Georgia" w:cs="Times New Roman"/>
      <w:sz w:val="24"/>
      <w:szCs w:val="24"/>
    </w:rPr>
  </w:style>
  <w:style w:type="paragraph" w:customStyle="1" w:styleId="D8065584B39B4E649C979F55FA3346955">
    <w:name w:val="D8065584B39B4E649C979F55FA3346955"/>
    <w:rsid w:val="005B38E8"/>
    <w:pPr>
      <w:spacing w:after="120" w:line="240" w:lineRule="auto"/>
    </w:pPr>
    <w:rPr>
      <w:rFonts w:ascii="Georgia" w:eastAsia="Calibri" w:hAnsi="Georgia" w:cs="Times New Roman"/>
      <w:sz w:val="24"/>
      <w:szCs w:val="24"/>
    </w:rPr>
  </w:style>
  <w:style w:type="paragraph" w:customStyle="1" w:styleId="4FE993EB0068480AB6E2C433B464511B5">
    <w:name w:val="4FE993EB0068480AB6E2C433B464511B5"/>
    <w:rsid w:val="005B38E8"/>
    <w:pPr>
      <w:spacing w:after="120" w:line="240" w:lineRule="auto"/>
    </w:pPr>
    <w:rPr>
      <w:rFonts w:ascii="Georgia" w:eastAsia="Calibri" w:hAnsi="Georgia" w:cs="Times New Roman"/>
      <w:sz w:val="24"/>
      <w:szCs w:val="24"/>
    </w:rPr>
  </w:style>
  <w:style w:type="paragraph" w:customStyle="1" w:styleId="2DC1BFEEE83B4079A478D5F86810A94D5">
    <w:name w:val="2DC1BFEEE83B4079A478D5F86810A94D5"/>
    <w:rsid w:val="005B38E8"/>
    <w:pPr>
      <w:spacing w:after="120" w:line="240" w:lineRule="auto"/>
    </w:pPr>
    <w:rPr>
      <w:rFonts w:ascii="Georgia" w:eastAsia="Calibri" w:hAnsi="Georgia" w:cs="Times New Roman"/>
      <w:sz w:val="24"/>
      <w:szCs w:val="24"/>
    </w:rPr>
  </w:style>
  <w:style w:type="paragraph" w:customStyle="1" w:styleId="1719EB61B9E746BFA62867D3DB888D4C5">
    <w:name w:val="1719EB61B9E746BFA62867D3DB888D4C5"/>
    <w:rsid w:val="005B38E8"/>
    <w:pPr>
      <w:spacing w:after="120" w:line="240" w:lineRule="auto"/>
    </w:pPr>
    <w:rPr>
      <w:rFonts w:ascii="Georgia" w:eastAsia="Calibri" w:hAnsi="Georgia" w:cs="Times New Roman"/>
      <w:sz w:val="24"/>
      <w:szCs w:val="24"/>
    </w:rPr>
  </w:style>
  <w:style w:type="paragraph" w:customStyle="1" w:styleId="2F6905EF49B24F4ABE3940BE6FDD7AA95">
    <w:name w:val="2F6905EF49B24F4ABE3940BE6FDD7AA95"/>
    <w:rsid w:val="005B38E8"/>
    <w:pPr>
      <w:spacing w:after="120" w:line="240" w:lineRule="auto"/>
    </w:pPr>
    <w:rPr>
      <w:rFonts w:ascii="Georgia" w:eastAsia="Calibri" w:hAnsi="Georgia" w:cs="Times New Roman"/>
      <w:sz w:val="24"/>
      <w:szCs w:val="24"/>
    </w:rPr>
  </w:style>
  <w:style w:type="paragraph" w:customStyle="1" w:styleId="439BB10BA9BF46C796D1A9A0A7BDD3A65">
    <w:name w:val="439BB10BA9BF46C796D1A9A0A7BDD3A65"/>
    <w:rsid w:val="005B38E8"/>
    <w:pPr>
      <w:spacing w:after="120" w:line="240" w:lineRule="auto"/>
    </w:pPr>
    <w:rPr>
      <w:rFonts w:ascii="Georgia" w:eastAsia="Calibri" w:hAnsi="Georgia" w:cs="Times New Roman"/>
      <w:sz w:val="24"/>
      <w:szCs w:val="24"/>
    </w:rPr>
  </w:style>
  <w:style w:type="paragraph" w:customStyle="1" w:styleId="C1AEC90895DC411CADD49C6C26C1EE315">
    <w:name w:val="C1AEC90895DC411CADD49C6C26C1EE315"/>
    <w:rsid w:val="005B38E8"/>
    <w:pPr>
      <w:spacing w:after="120" w:line="240" w:lineRule="auto"/>
    </w:pPr>
    <w:rPr>
      <w:rFonts w:ascii="Georgia" w:eastAsia="Calibri" w:hAnsi="Georgia" w:cs="Times New Roman"/>
      <w:sz w:val="24"/>
      <w:szCs w:val="24"/>
    </w:rPr>
  </w:style>
  <w:style w:type="paragraph" w:customStyle="1" w:styleId="FB41889B1EE04E85B9D5866218A5DD945">
    <w:name w:val="FB41889B1EE04E85B9D5866218A5DD945"/>
    <w:rsid w:val="005B38E8"/>
    <w:pPr>
      <w:spacing w:after="120" w:line="240" w:lineRule="auto"/>
    </w:pPr>
    <w:rPr>
      <w:rFonts w:ascii="Georgia" w:eastAsia="Calibri" w:hAnsi="Georgia" w:cs="Times New Roman"/>
      <w:sz w:val="24"/>
      <w:szCs w:val="24"/>
    </w:rPr>
  </w:style>
  <w:style w:type="paragraph" w:customStyle="1" w:styleId="A89CAAF9739E45B7A903020F4914F1EF5">
    <w:name w:val="A89CAAF9739E45B7A903020F4914F1EF5"/>
    <w:rsid w:val="005B38E8"/>
    <w:pPr>
      <w:spacing w:after="120" w:line="240" w:lineRule="auto"/>
    </w:pPr>
    <w:rPr>
      <w:rFonts w:ascii="Georgia" w:eastAsia="Calibri" w:hAnsi="Georgia" w:cs="Times New Roman"/>
      <w:sz w:val="24"/>
      <w:szCs w:val="24"/>
    </w:rPr>
  </w:style>
  <w:style w:type="paragraph" w:customStyle="1" w:styleId="3FBA1DAFEC07406481DEE0CE13818F115">
    <w:name w:val="3FBA1DAFEC07406481DEE0CE13818F115"/>
    <w:rsid w:val="005B38E8"/>
    <w:pPr>
      <w:spacing w:after="120" w:line="240" w:lineRule="auto"/>
    </w:pPr>
    <w:rPr>
      <w:rFonts w:ascii="Georgia" w:eastAsia="Calibri" w:hAnsi="Georgia" w:cs="Times New Roman"/>
      <w:sz w:val="24"/>
      <w:szCs w:val="24"/>
    </w:r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DAB4D-CC95-438B-B83C-00E3E2CF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2151</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13</cp:revision>
  <cp:lastPrinted>2019-07-17T18:02:00Z</cp:lastPrinted>
  <dcterms:created xsi:type="dcterms:W3CDTF">2022-04-18T14:16:00Z</dcterms:created>
  <dcterms:modified xsi:type="dcterms:W3CDTF">2022-04-18T14:32:00Z</dcterms:modified>
</cp:coreProperties>
</file>