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0AC8" w14:textId="5C0C0A58" w:rsidR="00AF6581" w:rsidRDefault="00AF6581" w:rsidP="00AF6581">
      <w:r>
        <w:fldChar w:fldCharType="begin"/>
      </w:r>
      <w:r>
        <w:instrText xml:space="preserve"> SEQ CHAPTER \h \r 1</w:instrText>
      </w:r>
      <w:r>
        <w:fldChar w:fldCharType="end"/>
      </w:r>
      <w:r>
        <w:t xml:space="preserve">PROGRAM: WATER QUALITY </w:t>
      </w:r>
      <w:r w:rsidR="007B3A5B">
        <w:t>–</w:t>
      </w:r>
      <w:r>
        <w:t xml:space="preserve"> CAFO</w:t>
      </w:r>
      <w:r w:rsidR="007B3A5B">
        <w:t xml:space="preserve"> PERMITS</w:t>
      </w:r>
    </w:p>
    <w:p w14:paraId="53A97997" w14:textId="54F5AD3B" w:rsidR="00AF6581" w:rsidRDefault="00AF6581" w:rsidP="00AF6581">
      <w:r>
        <w:t>FOR AMENDMENT APPLICATION</w:t>
      </w:r>
      <w:r w:rsidR="007B3A5B">
        <w:t>S</w:t>
      </w:r>
    </w:p>
    <w:p w14:paraId="27AA7504" w14:textId="77777777" w:rsidR="00AF6581" w:rsidRDefault="00AF6581" w:rsidP="00AF6581">
      <w:r>
        <w:t xml:space="preserve">NOTICE OF APPLICATION AND PRELIMINARY DECISION </w:t>
      </w:r>
    </w:p>
    <w:p w14:paraId="64F13532" w14:textId="77777777" w:rsidR="00AF6581" w:rsidRDefault="00AF6581">
      <w:pPr>
        <w:jc w:val="center"/>
        <w:rPr>
          <w:rFonts w:ascii="Georgia" w:hAnsi="Georgia"/>
          <w:b/>
          <w:sz w:val="32"/>
          <w:szCs w:val="32"/>
          <w:lang w:val="es-MX"/>
        </w:rPr>
      </w:pPr>
    </w:p>
    <w:p w14:paraId="52F6E230" w14:textId="4ABA3788" w:rsidR="008D40B2" w:rsidRPr="00365220" w:rsidRDefault="008D40B2">
      <w:pPr>
        <w:jc w:val="center"/>
        <w:rPr>
          <w:rFonts w:ascii="Georgia" w:hAnsi="Georgia"/>
          <w:b/>
          <w:sz w:val="32"/>
          <w:szCs w:val="32"/>
          <w:lang w:val="es-MX"/>
        </w:rPr>
      </w:pPr>
      <w:r w:rsidRPr="00365220">
        <w:rPr>
          <w:rFonts w:ascii="Georgia" w:hAnsi="Georgia"/>
          <w:b/>
          <w:sz w:val="32"/>
          <w:szCs w:val="32"/>
          <w:lang w:val="es-MX"/>
        </w:rPr>
        <w:t xml:space="preserve">Comisión De Calidad Ambiental Del Estado De Texas </w:t>
      </w:r>
    </w:p>
    <w:p w14:paraId="645026C6" w14:textId="77777777" w:rsidR="008D40B2" w:rsidRPr="00365220" w:rsidRDefault="008D40B2">
      <w:pPr>
        <w:rPr>
          <w:rFonts w:ascii="Georgia" w:hAnsi="Georgia"/>
          <w:b/>
          <w:sz w:val="24"/>
          <w:szCs w:val="24"/>
          <w:lang w:val="es-MX"/>
        </w:rPr>
      </w:pPr>
    </w:p>
    <w:p w14:paraId="71EC63E0" w14:textId="77777777" w:rsidR="008D40B2" w:rsidRPr="00365220" w:rsidRDefault="001B01E5">
      <w:pPr>
        <w:rPr>
          <w:rFonts w:ascii="Georgia" w:hAnsi="Georgia"/>
          <w:b/>
          <w:sz w:val="24"/>
          <w:szCs w:val="24"/>
          <w:lang w:val="es-MX"/>
        </w:rPr>
      </w:pPr>
      <w:r>
        <w:rPr>
          <w:rFonts w:ascii="Georgia" w:hAnsi="Georgia"/>
          <w:noProof/>
          <w:sz w:val="24"/>
          <w:szCs w:val="24"/>
        </w:rPr>
        <w:drawing>
          <wp:anchor distT="152400" distB="152400" distL="152400" distR="152400" simplePos="0" relativeHeight="251659264" behindDoc="0" locked="0" layoutInCell="1" allowOverlap="1" wp14:anchorId="0B7A0175" wp14:editId="0E324DCA">
            <wp:simplePos x="0" y="0"/>
            <wp:positionH relativeFrom="margin">
              <wp:posOffset>2461895</wp:posOffset>
            </wp:positionH>
            <wp:positionV relativeFrom="paragraph">
              <wp:posOffset>16510</wp:posOffset>
            </wp:positionV>
            <wp:extent cx="914400" cy="914400"/>
            <wp:effectExtent l="0" t="0" r="0" b="0"/>
            <wp:wrapSquare wrapText="largest"/>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8270" w14:textId="77777777" w:rsidR="008D40B2" w:rsidRPr="00365220" w:rsidRDefault="008D40B2">
      <w:pPr>
        <w:rPr>
          <w:rFonts w:ascii="Georgia" w:hAnsi="Georgia"/>
          <w:b/>
          <w:sz w:val="24"/>
          <w:szCs w:val="24"/>
          <w:lang w:val="es-MX"/>
        </w:rPr>
      </w:pPr>
    </w:p>
    <w:p w14:paraId="3858B21E" w14:textId="77777777" w:rsidR="008D40B2" w:rsidRPr="00365220" w:rsidRDefault="008D40B2">
      <w:pPr>
        <w:rPr>
          <w:rFonts w:ascii="Georgia" w:hAnsi="Georgia"/>
          <w:b/>
          <w:sz w:val="24"/>
          <w:szCs w:val="24"/>
          <w:lang w:val="es-MX"/>
        </w:rPr>
      </w:pPr>
    </w:p>
    <w:p w14:paraId="3DB601EA" w14:textId="77777777" w:rsidR="008D40B2" w:rsidRPr="00365220" w:rsidRDefault="008D40B2">
      <w:pPr>
        <w:rPr>
          <w:rFonts w:ascii="Georgia" w:hAnsi="Georgia"/>
          <w:b/>
          <w:sz w:val="24"/>
          <w:szCs w:val="24"/>
          <w:lang w:val="es-MX"/>
        </w:rPr>
      </w:pPr>
    </w:p>
    <w:p w14:paraId="0A743FC2" w14:textId="77777777" w:rsidR="008D40B2" w:rsidRPr="00365220" w:rsidRDefault="008D40B2">
      <w:pPr>
        <w:rPr>
          <w:rFonts w:ascii="Georgia" w:hAnsi="Georgia"/>
          <w:b/>
          <w:sz w:val="24"/>
          <w:szCs w:val="24"/>
          <w:lang w:val="es-MX"/>
        </w:rPr>
      </w:pPr>
    </w:p>
    <w:p w14:paraId="28BEAF79" w14:textId="77777777" w:rsidR="00945363" w:rsidRPr="00365220" w:rsidRDefault="00945363">
      <w:pPr>
        <w:jc w:val="center"/>
        <w:rPr>
          <w:rFonts w:ascii="Georgia" w:hAnsi="Georgia"/>
          <w:b/>
          <w:sz w:val="24"/>
          <w:szCs w:val="24"/>
          <w:lang w:val="es-MX"/>
        </w:rPr>
      </w:pPr>
    </w:p>
    <w:p w14:paraId="365E7F10" w14:textId="77777777" w:rsidR="00945363" w:rsidRPr="00365220" w:rsidRDefault="00945363">
      <w:pPr>
        <w:jc w:val="center"/>
        <w:rPr>
          <w:rFonts w:ascii="Georgia" w:hAnsi="Georgia"/>
          <w:b/>
          <w:sz w:val="24"/>
          <w:szCs w:val="24"/>
          <w:lang w:val="es-MX"/>
        </w:rPr>
      </w:pPr>
    </w:p>
    <w:p w14:paraId="623D54F0" w14:textId="77777777" w:rsidR="00945363" w:rsidRPr="00365220" w:rsidRDefault="00945363">
      <w:pPr>
        <w:jc w:val="center"/>
        <w:rPr>
          <w:rFonts w:ascii="Georgia" w:hAnsi="Georgia"/>
          <w:b/>
          <w:sz w:val="24"/>
          <w:szCs w:val="24"/>
          <w:lang w:val="es-MX"/>
        </w:rPr>
      </w:pPr>
    </w:p>
    <w:p w14:paraId="65F06A01" w14:textId="77777777" w:rsidR="008D40B2" w:rsidRPr="00365220" w:rsidRDefault="008D40B2">
      <w:pPr>
        <w:jc w:val="center"/>
        <w:rPr>
          <w:rFonts w:ascii="Georgia" w:hAnsi="Georgia"/>
          <w:b/>
          <w:sz w:val="24"/>
          <w:szCs w:val="24"/>
          <w:lang w:val="es-MX"/>
        </w:rPr>
      </w:pPr>
      <w:r w:rsidRPr="00365220">
        <w:rPr>
          <w:rFonts w:ascii="Georgia" w:hAnsi="Georgia"/>
          <w:b/>
          <w:sz w:val="24"/>
          <w:szCs w:val="24"/>
          <w:lang w:val="es-MX"/>
        </w:rPr>
        <w:t>AVISO DE LA SOLICITUD Y DECISION PRELIMINAR</w:t>
      </w:r>
      <w:r w:rsidRPr="00365220">
        <w:rPr>
          <w:rFonts w:ascii="Georgia" w:hAnsi="Georgia"/>
          <w:sz w:val="24"/>
          <w:szCs w:val="24"/>
          <w:lang w:val="es-MX"/>
        </w:rPr>
        <w:t xml:space="preserve"> </w:t>
      </w:r>
      <w:r w:rsidRPr="00365220">
        <w:rPr>
          <w:rFonts w:ascii="Georgia" w:hAnsi="Georgia"/>
          <w:b/>
          <w:sz w:val="24"/>
          <w:szCs w:val="24"/>
          <w:lang w:val="es-MX"/>
        </w:rPr>
        <w:t>PARA EL PERMISO DE</w:t>
      </w:r>
      <w:r w:rsidRPr="00365220">
        <w:rPr>
          <w:rFonts w:ascii="Georgia" w:hAnsi="Georgia"/>
          <w:sz w:val="24"/>
          <w:szCs w:val="24"/>
          <w:lang w:val="es-MX"/>
        </w:rPr>
        <w:t xml:space="preserve"> </w:t>
      </w:r>
      <w:r w:rsidRPr="00365220">
        <w:rPr>
          <w:rFonts w:ascii="Georgia" w:hAnsi="Georgia"/>
          <w:b/>
          <w:sz w:val="24"/>
          <w:szCs w:val="24"/>
          <w:lang w:val="es-MX"/>
        </w:rPr>
        <w:t xml:space="preserve">OPERACIÓN DE ALIMENTACIÓN CONCENTRADA PARA ANIMALES (CAFO) </w:t>
      </w:r>
    </w:p>
    <w:p w14:paraId="531F9B01" w14:textId="77777777" w:rsidR="008D40B2" w:rsidRPr="00365220" w:rsidRDefault="008D40B2">
      <w:pPr>
        <w:jc w:val="center"/>
        <w:rPr>
          <w:rFonts w:ascii="Georgia" w:hAnsi="Georgia"/>
          <w:b/>
          <w:sz w:val="24"/>
          <w:szCs w:val="24"/>
          <w:lang w:val="es-MX"/>
        </w:rPr>
      </w:pPr>
      <w:r w:rsidRPr="00365220">
        <w:rPr>
          <w:rFonts w:ascii="Georgia" w:hAnsi="Georgia"/>
          <w:b/>
          <w:sz w:val="24"/>
          <w:szCs w:val="24"/>
          <w:lang w:val="es-MX"/>
        </w:rPr>
        <w:t>DE CALIDAD DEL AGUA</w:t>
      </w:r>
    </w:p>
    <w:p w14:paraId="7E8A4BC1" w14:textId="77777777" w:rsidR="008D40B2" w:rsidRPr="00DD47D1" w:rsidRDefault="00DD47D1">
      <w:pPr>
        <w:jc w:val="center"/>
        <w:rPr>
          <w:rFonts w:ascii="Georgia" w:hAnsi="Georgia"/>
          <w:b/>
          <w:sz w:val="24"/>
          <w:szCs w:val="24"/>
          <w:lang w:val="es-MX"/>
        </w:rPr>
      </w:pPr>
      <w:r w:rsidRPr="00DD47D1">
        <w:rPr>
          <w:rFonts w:ascii="Georgia" w:hAnsi="Georgia"/>
          <w:b/>
          <w:sz w:val="24"/>
          <w:szCs w:val="24"/>
          <w:lang w:val="es-MX"/>
        </w:rPr>
        <w:t>MODIFICACION</w:t>
      </w:r>
    </w:p>
    <w:p w14:paraId="1A891584" w14:textId="77777777" w:rsidR="008D40B2" w:rsidRPr="00365220" w:rsidRDefault="008D40B2">
      <w:pPr>
        <w:jc w:val="center"/>
        <w:rPr>
          <w:rFonts w:ascii="Georgia" w:hAnsi="Georgia"/>
          <w:b/>
          <w:sz w:val="24"/>
          <w:szCs w:val="24"/>
          <w:lang w:val="es-MX"/>
        </w:rPr>
      </w:pPr>
    </w:p>
    <w:p w14:paraId="180B19BC" w14:textId="77777777" w:rsidR="008D40B2" w:rsidRPr="00365220" w:rsidRDefault="008D40B2">
      <w:pPr>
        <w:jc w:val="center"/>
        <w:rPr>
          <w:rFonts w:ascii="Georgia" w:hAnsi="Georgia"/>
          <w:b/>
          <w:sz w:val="24"/>
          <w:szCs w:val="24"/>
          <w:lang w:val="es-MX"/>
        </w:rPr>
      </w:pPr>
      <w:r w:rsidRPr="00365220">
        <w:rPr>
          <w:rFonts w:ascii="Georgia" w:hAnsi="Georgia"/>
          <w:b/>
          <w:sz w:val="24"/>
          <w:szCs w:val="24"/>
          <w:lang w:val="es-MX"/>
        </w:rPr>
        <w:t>PERMISO NO. WQ000</w:t>
      </w:r>
      <w:r w:rsidRPr="00365220">
        <w:rPr>
          <w:rFonts w:ascii="Georgia" w:hAnsi="Georgia"/>
          <w:b/>
          <w:color w:val="FF0000"/>
          <w:sz w:val="24"/>
          <w:szCs w:val="24"/>
          <w:lang w:val="es-MX"/>
        </w:rPr>
        <w:t>XXXX</w:t>
      </w:r>
      <w:r w:rsidRPr="00365220">
        <w:rPr>
          <w:rFonts w:ascii="Georgia" w:hAnsi="Georgia"/>
          <w:b/>
          <w:sz w:val="24"/>
          <w:szCs w:val="24"/>
          <w:lang w:val="es-MX"/>
        </w:rPr>
        <w:t>000</w:t>
      </w:r>
    </w:p>
    <w:p w14:paraId="7CE6FE49" w14:textId="77777777" w:rsidR="008D40B2" w:rsidRPr="00365220" w:rsidRDefault="008D40B2">
      <w:pPr>
        <w:rPr>
          <w:rFonts w:ascii="Georgia" w:hAnsi="Georgia"/>
          <w:b/>
          <w:sz w:val="24"/>
          <w:szCs w:val="24"/>
          <w:lang w:val="es-MX"/>
        </w:rPr>
      </w:pPr>
    </w:p>
    <w:p w14:paraId="44B6312D" w14:textId="77777777" w:rsidR="008D40B2" w:rsidRPr="00F723BB" w:rsidRDefault="008D40B2" w:rsidP="00F723BB">
      <w:pPr>
        <w:rPr>
          <w:rFonts w:ascii="Georgia" w:hAnsi="Georgia"/>
          <w:sz w:val="24"/>
          <w:szCs w:val="24"/>
          <w:lang w:val="es-MX"/>
        </w:rPr>
      </w:pPr>
      <w:r w:rsidRPr="00F723BB">
        <w:rPr>
          <w:rFonts w:ascii="Georgia" w:hAnsi="Georgia"/>
          <w:b/>
          <w:sz w:val="24"/>
          <w:szCs w:val="24"/>
          <w:lang w:val="es-MX"/>
        </w:rPr>
        <w:t xml:space="preserve">SOLICITUD Y DECISIÓN PRELIMINAR. </w:t>
      </w:r>
      <w:r w:rsidRPr="00F723BB">
        <w:rPr>
          <w:rFonts w:ascii="Georgia" w:hAnsi="Georgia"/>
          <w:sz w:val="24"/>
          <w:szCs w:val="24"/>
          <w:lang w:val="es-MX"/>
        </w:rPr>
        <w:t xml:space="preserve">___________________ </w:t>
      </w:r>
      <w:r w:rsidRPr="00F723BB">
        <w:rPr>
          <w:rFonts w:ascii="Georgia" w:hAnsi="Georgia"/>
          <w:i/>
          <w:color w:val="FF0000"/>
          <w:sz w:val="24"/>
          <w:szCs w:val="24"/>
          <w:lang w:val="es-MX"/>
        </w:rPr>
        <w:t>[</w:t>
      </w:r>
      <w:proofErr w:type="spellStart"/>
      <w:r w:rsidRPr="00F723BB">
        <w:rPr>
          <w:rFonts w:ascii="Georgia" w:hAnsi="Georgia"/>
          <w:i/>
          <w:color w:val="FF0000"/>
          <w:sz w:val="24"/>
          <w:szCs w:val="24"/>
          <w:lang w:val="es-MX"/>
        </w:rPr>
        <w:t>Applicant</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name</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street</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address</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city</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state</w:t>
      </w:r>
      <w:proofErr w:type="spellEnd"/>
      <w:r w:rsidRPr="00F723BB">
        <w:rPr>
          <w:rFonts w:ascii="Georgia" w:hAnsi="Georgia"/>
          <w:i/>
          <w:color w:val="FF0000"/>
          <w:sz w:val="24"/>
          <w:szCs w:val="24"/>
          <w:lang w:val="es-MX"/>
        </w:rPr>
        <w:t xml:space="preserve">, zip </w:t>
      </w:r>
      <w:proofErr w:type="spellStart"/>
      <w:r w:rsidRPr="00F723BB">
        <w:rPr>
          <w:rFonts w:ascii="Georgia" w:hAnsi="Georgia"/>
          <w:i/>
          <w:color w:val="FF0000"/>
          <w:sz w:val="24"/>
          <w:szCs w:val="24"/>
          <w:lang w:val="es-MX"/>
        </w:rPr>
        <w:t>code</w:t>
      </w:r>
      <w:proofErr w:type="spellEnd"/>
      <w:r w:rsidRPr="00F723BB">
        <w:rPr>
          <w:rFonts w:ascii="Georgia" w:hAnsi="Georgia"/>
          <w:i/>
          <w:color w:val="FF0000"/>
          <w:sz w:val="24"/>
          <w:szCs w:val="24"/>
          <w:lang w:val="es-MX"/>
        </w:rPr>
        <w:t>]</w:t>
      </w:r>
      <w:r w:rsidR="00945363" w:rsidRPr="00F723BB">
        <w:rPr>
          <w:rFonts w:ascii="Georgia" w:hAnsi="Georgia"/>
          <w:sz w:val="24"/>
          <w:szCs w:val="24"/>
          <w:lang w:val="es-MX"/>
        </w:rPr>
        <w:t xml:space="preserve"> </w:t>
      </w:r>
      <w:r w:rsidR="00365220" w:rsidRPr="00F723BB">
        <w:rPr>
          <w:rFonts w:ascii="Georgia" w:hAnsi="Georgia"/>
          <w:sz w:val="24"/>
          <w:szCs w:val="24"/>
          <w:lang w:val="es-MX"/>
        </w:rPr>
        <w:t>ha solicitado a la Comisión de Calidad Ambiental del Estado de Texas (TCEQ)</w:t>
      </w:r>
      <w:r w:rsidR="00DD47D1" w:rsidRPr="00F723BB">
        <w:rPr>
          <w:rFonts w:ascii="Georgia" w:hAnsi="Georgia"/>
          <w:sz w:val="24"/>
          <w:szCs w:val="24"/>
          <w:lang w:val="es-MX"/>
        </w:rPr>
        <w:t xml:space="preserve"> para la</w:t>
      </w:r>
      <w:r w:rsidR="00365220" w:rsidRPr="00F723BB">
        <w:rPr>
          <w:rFonts w:ascii="Georgia" w:hAnsi="Georgia"/>
          <w:sz w:val="24"/>
          <w:szCs w:val="24"/>
          <w:lang w:val="es-MX"/>
        </w:rPr>
        <w:t xml:space="preserve"> </w:t>
      </w:r>
      <w:r w:rsidR="00DD47D1" w:rsidRPr="00F723BB">
        <w:rPr>
          <w:rFonts w:ascii="Georgia" w:hAnsi="Georgia"/>
          <w:sz w:val="24"/>
          <w:szCs w:val="24"/>
          <w:lang w:val="es-MX"/>
        </w:rPr>
        <w:t>modificación</w:t>
      </w:r>
      <w:r w:rsidR="00365220" w:rsidRPr="00F723BB">
        <w:rPr>
          <w:rFonts w:ascii="Georgia" w:hAnsi="Georgia"/>
          <w:sz w:val="24"/>
          <w:szCs w:val="24"/>
          <w:lang w:val="es-MX"/>
        </w:rPr>
        <w:t xml:space="preserve"> </w:t>
      </w:r>
      <w:r w:rsidR="00DD47D1" w:rsidRPr="00F723BB">
        <w:rPr>
          <w:rFonts w:ascii="Georgia" w:hAnsi="Georgia"/>
          <w:sz w:val="24"/>
          <w:szCs w:val="24"/>
          <w:lang w:val="es-MX"/>
        </w:rPr>
        <w:t xml:space="preserve">de </w:t>
      </w:r>
      <w:r w:rsidR="00365220" w:rsidRPr="00F723BB">
        <w:rPr>
          <w:rFonts w:ascii="Georgia" w:hAnsi="Georgia"/>
          <w:sz w:val="24"/>
          <w:szCs w:val="24"/>
          <w:lang w:val="es-MX"/>
        </w:rPr>
        <w:t>Permiso No. WQ00___________</w:t>
      </w:r>
      <w:r w:rsidRPr="00F723BB">
        <w:rPr>
          <w:rFonts w:ascii="Georgia" w:hAnsi="Georgia"/>
          <w:sz w:val="24"/>
          <w:szCs w:val="24"/>
          <w:lang w:val="es-MX"/>
        </w:rPr>
        <w:t xml:space="preserve"> que </w:t>
      </w:r>
      <w:proofErr w:type="spellStart"/>
      <w:r w:rsidR="00DD47D1" w:rsidRPr="00F723BB">
        <w:rPr>
          <w:rFonts w:ascii="Georgia" w:hAnsi="Georgia"/>
          <w:sz w:val="24"/>
          <w:szCs w:val="24"/>
        </w:rPr>
        <w:t>autoriza</w:t>
      </w:r>
      <w:proofErr w:type="spellEnd"/>
      <w:r w:rsidR="00DD47D1" w:rsidRPr="00F723BB">
        <w:rPr>
          <w:rFonts w:ascii="Georgia" w:hAnsi="Georgia"/>
          <w:sz w:val="24"/>
          <w:szCs w:val="24"/>
        </w:rPr>
        <w:t xml:space="preserve"> al </w:t>
      </w:r>
      <w:proofErr w:type="spellStart"/>
      <w:r w:rsidR="00DD47D1" w:rsidRPr="00F723BB">
        <w:rPr>
          <w:rFonts w:ascii="Georgia" w:hAnsi="Georgia"/>
          <w:sz w:val="24"/>
          <w:szCs w:val="24"/>
        </w:rPr>
        <w:t>solicitante</w:t>
      </w:r>
      <w:proofErr w:type="spellEnd"/>
      <w:r w:rsidR="00DD47D1" w:rsidRPr="00F723BB">
        <w:rPr>
          <w:rFonts w:ascii="Georgia" w:hAnsi="Georgia"/>
          <w:sz w:val="24"/>
          <w:szCs w:val="24"/>
        </w:rPr>
        <w:t xml:space="preserve"> para </w:t>
      </w:r>
      <w:proofErr w:type="spellStart"/>
      <w:r w:rsidR="00DD47D1" w:rsidRPr="00F723BB">
        <w:rPr>
          <w:rFonts w:ascii="Georgia" w:hAnsi="Georgia"/>
          <w:sz w:val="24"/>
          <w:szCs w:val="24"/>
        </w:rPr>
        <w:t>ampliar</w:t>
      </w:r>
      <w:proofErr w:type="spellEnd"/>
      <w:r w:rsidR="00DD47D1" w:rsidRPr="00F723BB">
        <w:rPr>
          <w:rFonts w:ascii="Georgia" w:hAnsi="Georgia"/>
          <w:sz w:val="24"/>
          <w:szCs w:val="24"/>
        </w:rPr>
        <w:t xml:space="preserve"> </w:t>
      </w:r>
      <w:proofErr w:type="spellStart"/>
      <w:r w:rsidR="00DD47D1" w:rsidRPr="00F723BB">
        <w:rPr>
          <w:rFonts w:ascii="Georgia" w:hAnsi="Georgia"/>
          <w:sz w:val="24"/>
          <w:szCs w:val="24"/>
        </w:rPr>
        <w:t>una</w:t>
      </w:r>
      <w:proofErr w:type="spellEnd"/>
      <w:r w:rsidR="00DD47D1" w:rsidRPr="00F723BB">
        <w:rPr>
          <w:rFonts w:ascii="Georgia" w:hAnsi="Georgia"/>
          <w:sz w:val="24"/>
          <w:szCs w:val="24"/>
        </w:rPr>
        <w:t xml:space="preserve"> </w:t>
      </w:r>
      <w:proofErr w:type="spellStart"/>
      <w:r w:rsidR="00DD47D1" w:rsidRPr="00F723BB">
        <w:rPr>
          <w:rFonts w:ascii="Georgia" w:hAnsi="Georgia"/>
          <w:sz w:val="24"/>
          <w:szCs w:val="24"/>
        </w:rPr>
        <w:t>operación</w:t>
      </w:r>
      <w:proofErr w:type="spellEnd"/>
      <w:r w:rsidR="00DD47D1" w:rsidRPr="00F723BB">
        <w:rPr>
          <w:rFonts w:ascii="Georgia" w:hAnsi="Georgia"/>
          <w:sz w:val="24"/>
          <w:szCs w:val="24"/>
        </w:rPr>
        <w:t xml:space="preserve"> </w:t>
      </w:r>
      <w:proofErr w:type="spellStart"/>
      <w:r w:rsidR="00DD47D1" w:rsidRPr="00F723BB">
        <w:rPr>
          <w:rFonts w:ascii="Georgia" w:hAnsi="Georgia"/>
          <w:sz w:val="24"/>
          <w:szCs w:val="24"/>
        </w:rPr>
        <w:t>existente</w:t>
      </w:r>
      <w:proofErr w:type="spellEnd"/>
      <w:r w:rsidR="00DD47D1" w:rsidRPr="00F723BB">
        <w:rPr>
          <w:rFonts w:ascii="Georgia" w:hAnsi="Georgia"/>
          <w:sz w:val="24"/>
          <w:szCs w:val="24"/>
        </w:rPr>
        <w:t xml:space="preserve"> de</w:t>
      </w:r>
      <w:r w:rsidR="00DD47D1" w:rsidRPr="00F723BB">
        <w:rPr>
          <w:rFonts w:ascii="Georgia" w:hAnsi="Georgia"/>
          <w:i/>
          <w:sz w:val="24"/>
          <w:szCs w:val="24"/>
          <w:lang w:val="es-MX"/>
        </w:rPr>
        <w:t xml:space="preserve"> </w:t>
      </w:r>
      <w:r w:rsidR="00DB562D" w:rsidRPr="00F723BB">
        <w:rPr>
          <w:rFonts w:ascii="Georgia" w:hAnsi="Georgia"/>
          <w:i/>
          <w:color w:val="FF0000"/>
          <w:sz w:val="24"/>
          <w:szCs w:val="24"/>
          <w:lang w:val="es-MX"/>
        </w:rPr>
        <w:t>[</w:t>
      </w:r>
      <w:proofErr w:type="spellStart"/>
      <w:r w:rsidR="00DB562D" w:rsidRPr="00F723BB">
        <w:rPr>
          <w:rFonts w:ascii="Georgia" w:hAnsi="Georgia"/>
          <w:i/>
          <w:color w:val="FF0000"/>
          <w:sz w:val="24"/>
          <w:szCs w:val="24"/>
          <w:lang w:val="es-MX"/>
        </w:rPr>
        <w:t>choose</w:t>
      </w:r>
      <w:proofErr w:type="spellEnd"/>
      <w:r w:rsidR="00DB562D" w:rsidRPr="00F723BB">
        <w:rPr>
          <w:rFonts w:ascii="Georgia" w:hAnsi="Georgia"/>
          <w:i/>
          <w:color w:val="FF0000"/>
          <w:sz w:val="24"/>
          <w:szCs w:val="24"/>
          <w:lang w:val="es-MX"/>
        </w:rPr>
        <w:t xml:space="preserve"> animal </w:t>
      </w:r>
      <w:proofErr w:type="spellStart"/>
      <w:r w:rsidR="00DB562D" w:rsidRPr="00F723BB">
        <w:rPr>
          <w:rFonts w:ascii="Georgia" w:hAnsi="Georgia"/>
          <w:i/>
          <w:color w:val="FF0000"/>
          <w:sz w:val="24"/>
          <w:szCs w:val="24"/>
          <w:lang w:val="es-MX"/>
        </w:rPr>
        <w:t>type</w:t>
      </w:r>
      <w:proofErr w:type="spellEnd"/>
      <w:r w:rsidR="00DB562D" w:rsidRPr="00F723BB">
        <w:rPr>
          <w:rFonts w:ascii="Georgia" w:hAnsi="Georgia"/>
          <w:i/>
          <w:color w:val="FF0000"/>
          <w:sz w:val="24"/>
          <w:szCs w:val="24"/>
          <w:lang w:val="es-MX"/>
        </w:rPr>
        <w:t>:</w:t>
      </w:r>
      <w:r w:rsidR="00DB562D" w:rsidRPr="00F723BB">
        <w:rPr>
          <w:rFonts w:ascii="Georgia" w:hAnsi="Georgia"/>
          <w:sz w:val="24"/>
          <w:szCs w:val="24"/>
          <w:lang w:val="es-MX"/>
        </w:rPr>
        <w:t xml:space="preserve"> </w:t>
      </w:r>
      <w:r w:rsidRPr="00F723BB">
        <w:rPr>
          <w:rFonts w:ascii="Georgia" w:hAnsi="Georgia"/>
          <w:sz w:val="24"/>
          <w:szCs w:val="24"/>
          <w:lang w:val="es-MX"/>
        </w:rPr>
        <w:t>ganado vacuno</w:t>
      </w:r>
      <w:r w:rsidR="00DB562D" w:rsidRPr="00F723BB">
        <w:rPr>
          <w:rFonts w:ascii="Georgia" w:hAnsi="Georgia"/>
          <w:sz w:val="24"/>
          <w:szCs w:val="24"/>
          <w:lang w:val="es-MX"/>
        </w:rPr>
        <w:t xml:space="preserve"> </w:t>
      </w:r>
      <w:r w:rsidR="00DB562D" w:rsidRPr="00F723BB">
        <w:rPr>
          <w:rFonts w:ascii="Georgia" w:hAnsi="Georgia"/>
          <w:color w:val="FF0000"/>
          <w:sz w:val="24"/>
          <w:szCs w:val="24"/>
          <w:lang w:val="es-MX"/>
        </w:rPr>
        <w:t>(</w:t>
      </w:r>
      <w:proofErr w:type="spellStart"/>
      <w:r w:rsidR="00DB562D" w:rsidRPr="00F723BB">
        <w:rPr>
          <w:rFonts w:ascii="Georgia" w:hAnsi="Georgia"/>
          <w:color w:val="FF0000"/>
          <w:sz w:val="24"/>
          <w:szCs w:val="24"/>
          <w:lang w:val="es-MX"/>
        </w:rPr>
        <w:t>beef</w:t>
      </w:r>
      <w:proofErr w:type="spellEnd"/>
      <w:r w:rsidR="00DB562D" w:rsidRPr="00F723BB">
        <w:rPr>
          <w:rFonts w:ascii="Georgia" w:hAnsi="Georgia"/>
          <w:color w:val="FF0000"/>
          <w:sz w:val="24"/>
          <w:szCs w:val="24"/>
          <w:lang w:val="es-MX"/>
        </w:rPr>
        <w:t xml:space="preserve"> </w:t>
      </w:r>
      <w:proofErr w:type="spellStart"/>
      <w:r w:rsidR="00DB562D" w:rsidRPr="00F723BB">
        <w:rPr>
          <w:rFonts w:ascii="Georgia" w:hAnsi="Georgia"/>
          <w:color w:val="FF0000"/>
          <w:sz w:val="24"/>
          <w:szCs w:val="24"/>
          <w:lang w:val="es-MX"/>
        </w:rPr>
        <w:t>cattle</w:t>
      </w:r>
      <w:proofErr w:type="spellEnd"/>
      <w:r w:rsidR="00DB562D" w:rsidRPr="00F723BB">
        <w:rPr>
          <w:rFonts w:ascii="Georgia" w:hAnsi="Georgia"/>
          <w:color w:val="FF0000"/>
          <w:sz w:val="24"/>
          <w:szCs w:val="24"/>
          <w:lang w:val="es-MX"/>
        </w:rPr>
        <w:t>)</w:t>
      </w:r>
      <w:r w:rsidRPr="00F723BB">
        <w:rPr>
          <w:rFonts w:ascii="Georgia" w:hAnsi="Georgia"/>
          <w:sz w:val="24"/>
          <w:szCs w:val="24"/>
          <w:lang w:val="es-MX"/>
        </w:rPr>
        <w:t>, lecheras</w:t>
      </w:r>
      <w:r w:rsidR="00DB562D" w:rsidRPr="00F723BB">
        <w:rPr>
          <w:rFonts w:ascii="Georgia" w:hAnsi="Georgia"/>
          <w:sz w:val="24"/>
          <w:szCs w:val="24"/>
          <w:lang w:val="es-MX"/>
        </w:rPr>
        <w:t xml:space="preserve"> </w:t>
      </w:r>
      <w:r w:rsidR="00DB562D" w:rsidRPr="00F723BB">
        <w:rPr>
          <w:rFonts w:ascii="Georgia" w:hAnsi="Georgia"/>
          <w:color w:val="FF0000"/>
          <w:sz w:val="24"/>
          <w:szCs w:val="24"/>
          <w:lang w:val="es-MX"/>
        </w:rPr>
        <w:t>(</w:t>
      </w:r>
      <w:proofErr w:type="spellStart"/>
      <w:r w:rsidR="00DB562D" w:rsidRPr="00F723BB">
        <w:rPr>
          <w:rFonts w:ascii="Georgia" w:hAnsi="Georgia"/>
          <w:color w:val="FF0000"/>
          <w:sz w:val="24"/>
          <w:szCs w:val="24"/>
          <w:lang w:val="es-MX"/>
        </w:rPr>
        <w:t>dairy</w:t>
      </w:r>
      <w:proofErr w:type="spellEnd"/>
      <w:r w:rsidR="00DB562D" w:rsidRPr="00F723BB">
        <w:rPr>
          <w:rFonts w:ascii="Georgia" w:hAnsi="Georgia"/>
          <w:color w:val="FF0000"/>
          <w:sz w:val="24"/>
          <w:szCs w:val="24"/>
          <w:lang w:val="es-MX"/>
        </w:rPr>
        <w:t>)</w:t>
      </w:r>
      <w:r w:rsidRPr="00F723BB">
        <w:rPr>
          <w:rFonts w:ascii="Georgia" w:hAnsi="Georgia"/>
          <w:sz w:val="24"/>
          <w:szCs w:val="24"/>
          <w:lang w:val="es-MX"/>
        </w:rPr>
        <w:t xml:space="preserve">, </w:t>
      </w:r>
      <w:r w:rsidR="00DB562D" w:rsidRPr="00F723BB">
        <w:rPr>
          <w:rFonts w:ascii="Georgia" w:hAnsi="Georgia"/>
          <w:sz w:val="24"/>
          <w:szCs w:val="24"/>
          <w:lang w:val="es-MX"/>
        </w:rPr>
        <w:t xml:space="preserve">puerco </w:t>
      </w:r>
      <w:r w:rsidR="00DB562D" w:rsidRPr="00F723BB">
        <w:rPr>
          <w:rFonts w:ascii="Georgia" w:hAnsi="Georgia"/>
          <w:color w:val="FF0000"/>
          <w:sz w:val="24"/>
          <w:szCs w:val="24"/>
          <w:lang w:val="es-MX"/>
        </w:rPr>
        <w:t>(</w:t>
      </w:r>
      <w:proofErr w:type="spellStart"/>
      <w:r w:rsidR="00DB562D" w:rsidRPr="00F723BB">
        <w:rPr>
          <w:rFonts w:ascii="Georgia" w:hAnsi="Georgia"/>
          <w:color w:val="FF0000"/>
          <w:sz w:val="24"/>
          <w:szCs w:val="24"/>
          <w:lang w:val="es-MX"/>
        </w:rPr>
        <w:t>swine</w:t>
      </w:r>
      <w:proofErr w:type="spellEnd"/>
      <w:r w:rsidR="00DB562D" w:rsidRPr="00F723BB">
        <w:rPr>
          <w:rFonts w:ascii="Georgia" w:hAnsi="Georgia"/>
          <w:color w:val="FF0000"/>
          <w:sz w:val="24"/>
          <w:szCs w:val="24"/>
          <w:lang w:val="es-MX"/>
        </w:rPr>
        <w:t>)</w:t>
      </w:r>
      <w:r w:rsidR="00DB562D" w:rsidRPr="00F723BB">
        <w:rPr>
          <w:rFonts w:ascii="Georgia" w:hAnsi="Georgia"/>
          <w:sz w:val="24"/>
          <w:szCs w:val="24"/>
          <w:lang w:val="es-MX"/>
        </w:rPr>
        <w:t xml:space="preserve">, avícola </w:t>
      </w:r>
      <w:r w:rsidR="00DB562D" w:rsidRPr="00F723BB">
        <w:rPr>
          <w:rFonts w:ascii="Georgia" w:hAnsi="Georgia"/>
          <w:color w:val="FF0000"/>
          <w:sz w:val="24"/>
          <w:szCs w:val="24"/>
          <w:lang w:val="es-MX"/>
        </w:rPr>
        <w:t>(</w:t>
      </w:r>
      <w:proofErr w:type="spellStart"/>
      <w:r w:rsidR="00DB562D" w:rsidRPr="00F723BB">
        <w:rPr>
          <w:rFonts w:ascii="Georgia" w:hAnsi="Georgia"/>
          <w:color w:val="FF0000"/>
          <w:sz w:val="24"/>
          <w:szCs w:val="24"/>
          <w:lang w:val="es-MX"/>
        </w:rPr>
        <w:t>poultry</w:t>
      </w:r>
      <w:proofErr w:type="spellEnd"/>
      <w:r w:rsidRPr="00F723BB">
        <w:rPr>
          <w:rFonts w:ascii="Georgia" w:hAnsi="Georgia"/>
          <w:color w:val="FF0000"/>
          <w:sz w:val="24"/>
          <w:szCs w:val="24"/>
          <w:lang w:val="es-MX"/>
        </w:rPr>
        <w:t>)</w:t>
      </w:r>
      <w:r w:rsidRPr="00F723BB">
        <w:rPr>
          <w:rFonts w:ascii="Georgia" w:hAnsi="Georgia"/>
          <w:sz w:val="24"/>
          <w:szCs w:val="24"/>
          <w:lang w:val="es-MX"/>
        </w:rPr>
        <w:t xml:space="preserve">] </w:t>
      </w:r>
      <w:r w:rsidR="000E379E" w:rsidRPr="00F723BB">
        <w:rPr>
          <w:rFonts w:ascii="Georgia" w:hAnsi="Georgia"/>
          <w:sz w:val="24"/>
          <w:szCs w:val="24"/>
        </w:rPr>
        <w:t xml:space="preserve">de </w:t>
      </w:r>
      <w:r w:rsidR="000E379E" w:rsidRPr="00F723BB">
        <w:rPr>
          <w:rFonts w:ascii="Georgia" w:hAnsi="Georgia"/>
          <w:sz w:val="24"/>
          <w:szCs w:val="24"/>
          <w:lang w:val="es-MX"/>
        </w:rPr>
        <w:t xml:space="preserve">_________ </w:t>
      </w:r>
      <w:r w:rsidR="000E379E" w:rsidRPr="00F723BB">
        <w:rPr>
          <w:rFonts w:ascii="Georgia" w:hAnsi="Georgia"/>
          <w:i/>
          <w:color w:val="FF0000"/>
          <w:sz w:val="24"/>
          <w:szCs w:val="24"/>
          <w:lang w:val="es-MX"/>
        </w:rPr>
        <w:t>[</w:t>
      </w:r>
      <w:proofErr w:type="spellStart"/>
      <w:r w:rsidR="000E379E" w:rsidRPr="00F723BB">
        <w:rPr>
          <w:rFonts w:ascii="Georgia" w:hAnsi="Georgia"/>
          <w:i/>
          <w:color w:val="FF0000"/>
          <w:sz w:val="24"/>
          <w:szCs w:val="24"/>
          <w:lang w:val="es-MX"/>
        </w:rPr>
        <w:t>current</w:t>
      </w:r>
      <w:proofErr w:type="spellEnd"/>
      <w:r w:rsidR="000E379E" w:rsidRPr="00F723BB">
        <w:rPr>
          <w:rFonts w:ascii="Georgia" w:hAnsi="Georgia"/>
          <w:i/>
          <w:color w:val="FF0000"/>
          <w:sz w:val="24"/>
          <w:szCs w:val="24"/>
          <w:lang w:val="es-MX"/>
        </w:rPr>
        <w:t xml:space="preserve"> </w:t>
      </w:r>
      <w:proofErr w:type="spellStart"/>
      <w:r w:rsidR="000E379E" w:rsidRPr="00F723BB">
        <w:rPr>
          <w:rFonts w:ascii="Georgia" w:hAnsi="Georgia"/>
          <w:i/>
          <w:color w:val="FF0000"/>
          <w:sz w:val="24"/>
          <w:szCs w:val="24"/>
          <w:lang w:val="es-MX"/>
        </w:rPr>
        <w:t>maximum</w:t>
      </w:r>
      <w:proofErr w:type="spellEnd"/>
      <w:r w:rsidR="000E379E" w:rsidRPr="00F723BB">
        <w:rPr>
          <w:rFonts w:ascii="Georgia" w:hAnsi="Georgia"/>
          <w:i/>
          <w:color w:val="FF0000"/>
          <w:sz w:val="24"/>
          <w:szCs w:val="24"/>
          <w:lang w:val="es-MX"/>
        </w:rPr>
        <w:t xml:space="preserve"> head </w:t>
      </w:r>
      <w:proofErr w:type="spellStart"/>
      <w:r w:rsidR="000E379E" w:rsidRPr="00F723BB">
        <w:rPr>
          <w:rFonts w:ascii="Georgia" w:hAnsi="Georgia"/>
          <w:i/>
          <w:color w:val="FF0000"/>
          <w:sz w:val="24"/>
          <w:szCs w:val="24"/>
          <w:lang w:val="es-MX"/>
        </w:rPr>
        <w:t>count</w:t>
      </w:r>
      <w:proofErr w:type="spellEnd"/>
      <w:r w:rsidR="000E379E" w:rsidRPr="00F723BB">
        <w:rPr>
          <w:rFonts w:ascii="Georgia" w:hAnsi="Georgia"/>
          <w:i/>
          <w:color w:val="FF0000"/>
          <w:sz w:val="24"/>
          <w:szCs w:val="24"/>
          <w:lang w:val="es-MX"/>
        </w:rPr>
        <w:t>]</w:t>
      </w:r>
      <w:r w:rsidR="000E379E" w:rsidRPr="00F723BB">
        <w:rPr>
          <w:rFonts w:ascii="Georgia" w:hAnsi="Georgia"/>
          <w:sz w:val="24"/>
          <w:szCs w:val="24"/>
        </w:rPr>
        <w:t xml:space="preserve"> </w:t>
      </w:r>
      <w:proofErr w:type="spellStart"/>
      <w:r w:rsidR="000E379E" w:rsidRPr="00F723BB">
        <w:rPr>
          <w:rFonts w:ascii="Georgia" w:hAnsi="Georgia"/>
          <w:sz w:val="24"/>
          <w:szCs w:val="24"/>
        </w:rPr>
        <w:t>animales</w:t>
      </w:r>
      <w:proofErr w:type="spellEnd"/>
      <w:r w:rsidR="000E379E" w:rsidRPr="00F723BB">
        <w:rPr>
          <w:rFonts w:ascii="Georgia" w:hAnsi="Georgia"/>
          <w:sz w:val="24"/>
          <w:szCs w:val="24"/>
        </w:rPr>
        <w:t xml:space="preserve"> a </w:t>
      </w:r>
      <w:r w:rsidRPr="00F723BB">
        <w:rPr>
          <w:rFonts w:ascii="Georgia" w:hAnsi="Georgia"/>
          <w:sz w:val="24"/>
          <w:szCs w:val="24"/>
          <w:lang w:val="es-MX"/>
        </w:rPr>
        <w:t xml:space="preserve">_________ </w:t>
      </w:r>
      <w:r w:rsidRPr="00F723BB">
        <w:rPr>
          <w:rFonts w:ascii="Georgia" w:hAnsi="Georgia"/>
          <w:i/>
          <w:color w:val="FF0000"/>
          <w:sz w:val="24"/>
          <w:szCs w:val="24"/>
          <w:lang w:val="es-MX"/>
        </w:rPr>
        <w:t>[</w:t>
      </w:r>
      <w:proofErr w:type="spellStart"/>
      <w:r w:rsidR="000E379E" w:rsidRPr="00F723BB">
        <w:rPr>
          <w:rFonts w:ascii="Georgia" w:hAnsi="Georgia"/>
          <w:i/>
          <w:color w:val="FF0000"/>
          <w:sz w:val="24"/>
          <w:szCs w:val="24"/>
          <w:lang w:val="es-MX"/>
        </w:rPr>
        <w:t>proposed</w:t>
      </w:r>
      <w:proofErr w:type="spellEnd"/>
      <w:r w:rsidR="000E379E" w:rsidRPr="00F723BB">
        <w:rPr>
          <w:rFonts w:ascii="Georgia" w:hAnsi="Georgia"/>
          <w:i/>
          <w:color w:val="FF0000"/>
          <w:sz w:val="24"/>
          <w:szCs w:val="24"/>
          <w:lang w:val="es-MX"/>
        </w:rPr>
        <w:t xml:space="preserve"> </w:t>
      </w:r>
      <w:proofErr w:type="spellStart"/>
      <w:r w:rsidR="00DB562D" w:rsidRPr="00F723BB">
        <w:rPr>
          <w:rFonts w:ascii="Georgia" w:hAnsi="Georgia"/>
          <w:i/>
          <w:color w:val="FF0000"/>
          <w:sz w:val="24"/>
          <w:szCs w:val="24"/>
          <w:lang w:val="es-MX"/>
        </w:rPr>
        <w:t>maximum</w:t>
      </w:r>
      <w:proofErr w:type="spellEnd"/>
      <w:r w:rsidR="00DB562D" w:rsidRPr="00F723BB">
        <w:rPr>
          <w:rFonts w:ascii="Georgia" w:hAnsi="Georgia"/>
          <w:i/>
          <w:color w:val="FF0000"/>
          <w:sz w:val="24"/>
          <w:szCs w:val="24"/>
          <w:lang w:val="es-MX"/>
        </w:rPr>
        <w:t xml:space="preserve"> head </w:t>
      </w:r>
      <w:proofErr w:type="spellStart"/>
      <w:r w:rsidR="00DB562D" w:rsidRPr="00F723BB">
        <w:rPr>
          <w:rFonts w:ascii="Georgia" w:hAnsi="Georgia"/>
          <w:i/>
          <w:color w:val="FF0000"/>
          <w:sz w:val="24"/>
          <w:szCs w:val="24"/>
          <w:lang w:val="es-MX"/>
        </w:rPr>
        <w:t>count</w:t>
      </w:r>
      <w:proofErr w:type="spellEnd"/>
      <w:r w:rsidR="00DB562D" w:rsidRPr="00F723BB">
        <w:rPr>
          <w:rFonts w:ascii="Georgia" w:hAnsi="Georgia"/>
          <w:i/>
          <w:color w:val="FF0000"/>
          <w:sz w:val="24"/>
          <w:szCs w:val="24"/>
          <w:lang w:val="es-MX"/>
        </w:rPr>
        <w:t>]</w:t>
      </w:r>
      <w:r w:rsidR="0020007E" w:rsidRPr="00F723BB">
        <w:rPr>
          <w:rFonts w:ascii="Georgia" w:hAnsi="Georgia"/>
          <w:i/>
          <w:color w:val="FF0000"/>
          <w:sz w:val="24"/>
          <w:szCs w:val="24"/>
          <w:lang w:val="es-MX"/>
        </w:rPr>
        <w:t xml:space="preserve"> </w:t>
      </w:r>
      <w:r w:rsidR="0020007E" w:rsidRPr="00F723BB">
        <w:rPr>
          <w:rFonts w:ascii="Georgia" w:hAnsi="Georgia"/>
          <w:sz w:val="24"/>
          <w:szCs w:val="24"/>
          <w:lang w:val="es-MX"/>
        </w:rPr>
        <w:t>animales</w:t>
      </w:r>
      <w:r w:rsidR="00DB562D" w:rsidRPr="00F723BB">
        <w:rPr>
          <w:rFonts w:ascii="Georgia" w:hAnsi="Georgia"/>
          <w:i/>
          <w:sz w:val="24"/>
          <w:szCs w:val="24"/>
          <w:lang w:val="es-MX"/>
        </w:rPr>
        <w:t>.</w:t>
      </w:r>
      <w:r w:rsidRPr="00F723BB">
        <w:rPr>
          <w:rFonts w:ascii="Georgia" w:hAnsi="Georgia"/>
          <w:i/>
          <w:sz w:val="24"/>
          <w:szCs w:val="24"/>
          <w:lang w:val="es-MX"/>
        </w:rPr>
        <w:t xml:space="preserve"> </w:t>
      </w:r>
      <w:r w:rsidR="000E379E" w:rsidRPr="00F723BB">
        <w:rPr>
          <w:rFonts w:ascii="Georgia" w:hAnsi="Georgia"/>
          <w:i/>
          <w:color w:val="FF0000"/>
          <w:sz w:val="24"/>
          <w:szCs w:val="24"/>
          <w:lang w:val="es-MX"/>
        </w:rPr>
        <w:t>[</w:t>
      </w:r>
      <w:proofErr w:type="spellStart"/>
      <w:r w:rsidR="000E379E" w:rsidRPr="00F723BB">
        <w:rPr>
          <w:rFonts w:ascii="Georgia" w:hAnsi="Georgia"/>
          <w:i/>
          <w:color w:val="FF0000"/>
          <w:sz w:val="24"/>
          <w:szCs w:val="24"/>
          <w:lang w:val="es-MX"/>
        </w:rPr>
        <w:t>Explain</w:t>
      </w:r>
      <w:proofErr w:type="spellEnd"/>
      <w:r w:rsidR="000E379E" w:rsidRPr="00F723BB">
        <w:rPr>
          <w:rFonts w:ascii="Georgia" w:hAnsi="Georgia"/>
          <w:i/>
          <w:color w:val="FF0000"/>
          <w:sz w:val="24"/>
          <w:szCs w:val="24"/>
          <w:lang w:val="es-MX"/>
        </w:rPr>
        <w:t xml:space="preserve"> </w:t>
      </w:r>
      <w:proofErr w:type="spellStart"/>
      <w:r w:rsidR="000E379E" w:rsidRPr="00F723BB">
        <w:rPr>
          <w:rFonts w:ascii="Georgia" w:hAnsi="Georgia"/>
          <w:i/>
          <w:color w:val="FF0000"/>
          <w:sz w:val="24"/>
          <w:szCs w:val="24"/>
          <w:lang w:val="es-MX"/>
        </w:rPr>
        <w:t>other</w:t>
      </w:r>
      <w:proofErr w:type="spellEnd"/>
      <w:r w:rsidR="000E379E" w:rsidRPr="00F723BB">
        <w:rPr>
          <w:rFonts w:ascii="Georgia" w:hAnsi="Georgia"/>
          <w:i/>
          <w:color w:val="FF0000"/>
          <w:sz w:val="24"/>
          <w:szCs w:val="24"/>
          <w:lang w:val="es-MX"/>
        </w:rPr>
        <w:t xml:space="preserve"> </w:t>
      </w:r>
      <w:proofErr w:type="spellStart"/>
      <w:r w:rsidR="000E379E" w:rsidRPr="00F723BB">
        <w:rPr>
          <w:rFonts w:ascii="Georgia" w:hAnsi="Georgia"/>
          <w:i/>
          <w:color w:val="FF0000"/>
          <w:sz w:val="24"/>
          <w:szCs w:val="24"/>
          <w:lang w:val="es-MX"/>
        </w:rPr>
        <w:t>changes</w:t>
      </w:r>
      <w:proofErr w:type="spellEnd"/>
      <w:r w:rsidR="000E379E" w:rsidRPr="00F723BB">
        <w:rPr>
          <w:rFonts w:ascii="Georgia" w:hAnsi="Georgia"/>
          <w:i/>
          <w:color w:val="FF0000"/>
          <w:sz w:val="24"/>
          <w:szCs w:val="24"/>
          <w:lang w:val="es-MX"/>
        </w:rPr>
        <w:t xml:space="preserve"> </w:t>
      </w:r>
      <w:proofErr w:type="spellStart"/>
      <w:r w:rsidR="000E379E" w:rsidRPr="00F723BB">
        <w:rPr>
          <w:rFonts w:ascii="Georgia" w:hAnsi="Georgia"/>
          <w:i/>
          <w:color w:val="FF0000"/>
          <w:sz w:val="24"/>
          <w:szCs w:val="24"/>
          <w:lang w:val="es-MX"/>
        </w:rPr>
        <w:t>such</w:t>
      </w:r>
      <w:proofErr w:type="spellEnd"/>
      <w:r w:rsidR="000E379E" w:rsidRPr="00F723BB">
        <w:rPr>
          <w:rFonts w:ascii="Georgia" w:hAnsi="Georgia"/>
          <w:i/>
          <w:color w:val="FF0000"/>
          <w:sz w:val="24"/>
          <w:szCs w:val="24"/>
          <w:lang w:val="es-MX"/>
        </w:rPr>
        <w:t xml:space="preserve"> as </w:t>
      </w:r>
      <w:proofErr w:type="spellStart"/>
      <w:r w:rsidR="000E379E" w:rsidRPr="00F723BB">
        <w:rPr>
          <w:rFonts w:ascii="Georgia" w:hAnsi="Georgia"/>
          <w:i/>
          <w:color w:val="FF0000"/>
          <w:sz w:val="24"/>
          <w:szCs w:val="24"/>
          <w:lang w:val="es-MX"/>
        </w:rPr>
        <w:t>increase</w:t>
      </w:r>
      <w:proofErr w:type="spellEnd"/>
      <w:r w:rsidR="000E379E" w:rsidRPr="00F723BB">
        <w:rPr>
          <w:rFonts w:ascii="Georgia" w:hAnsi="Georgia"/>
          <w:i/>
          <w:color w:val="FF0000"/>
          <w:sz w:val="24"/>
          <w:szCs w:val="24"/>
          <w:lang w:val="es-MX"/>
        </w:rPr>
        <w:t xml:space="preserve"> in LMU </w:t>
      </w:r>
      <w:proofErr w:type="spellStart"/>
      <w:r w:rsidR="000E379E" w:rsidRPr="00F723BB">
        <w:rPr>
          <w:rFonts w:ascii="Georgia" w:hAnsi="Georgia"/>
          <w:i/>
          <w:color w:val="FF0000"/>
          <w:sz w:val="24"/>
          <w:szCs w:val="24"/>
          <w:lang w:val="es-MX"/>
        </w:rPr>
        <w:t>acreage</w:t>
      </w:r>
      <w:proofErr w:type="spellEnd"/>
      <w:r w:rsidR="000E379E" w:rsidRPr="00F723BB">
        <w:rPr>
          <w:rFonts w:ascii="Georgia" w:hAnsi="Georgia"/>
          <w:i/>
          <w:color w:val="FF0000"/>
          <w:sz w:val="24"/>
          <w:szCs w:val="24"/>
          <w:lang w:val="es-MX"/>
        </w:rPr>
        <w:t xml:space="preserve">, </w:t>
      </w:r>
      <w:proofErr w:type="spellStart"/>
      <w:r w:rsidR="000E379E" w:rsidRPr="00F723BB">
        <w:rPr>
          <w:rFonts w:ascii="Georgia" w:hAnsi="Georgia"/>
          <w:i/>
          <w:color w:val="FF0000"/>
          <w:sz w:val="24"/>
          <w:szCs w:val="24"/>
          <w:lang w:val="es-MX"/>
        </w:rPr>
        <w:t>adding</w:t>
      </w:r>
      <w:proofErr w:type="spellEnd"/>
      <w:r w:rsidR="000E379E" w:rsidRPr="00F723BB">
        <w:rPr>
          <w:rFonts w:ascii="Georgia" w:hAnsi="Georgia"/>
          <w:i/>
          <w:color w:val="FF0000"/>
          <w:sz w:val="24"/>
          <w:szCs w:val="24"/>
          <w:lang w:val="es-MX"/>
        </w:rPr>
        <w:t xml:space="preserve"> </w:t>
      </w:r>
      <w:proofErr w:type="spellStart"/>
      <w:r w:rsidR="000E379E" w:rsidRPr="00F723BB">
        <w:rPr>
          <w:rFonts w:ascii="Georgia" w:hAnsi="Georgia"/>
          <w:i/>
          <w:color w:val="FF0000"/>
          <w:sz w:val="24"/>
          <w:szCs w:val="24"/>
          <w:lang w:val="es-MX"/>
        </w:rPr>
        <w:t>an</w:t>
      </w:r>
      <w:proofErr w:type="spellEnd"/>
      <w:r w:rsidR="000E379E" w:rsidRPr="00F723BB">
        <w:rPr>
          <w:rFonts w:ascii="Georgia" w:hAnsi="Georgia"/>
          <w:i/>
          <w:color w:val="FF0000"/>
          <w:sz w:val="24"/>
          <w:szCs w:val="24"/>
          <w:lang w:val="es-MX"/>
        </w:rPr>
        <w:t xml:space="preserve"> RCS, etc.]</w:t>
      </w:r>
      <w:r w:rsidR="000E379E" w:rsidRPr="00F723BB">
        <w:rPr>
          <w:rFonts w:ascii="Georgia" w:hAnsi="Georgia"/>
          <w:i/>
          <w:sz w:val="24"/>
          <w:szCs w:val="24"/>
          <w:lang w:val="es-MX"/>
        </w:rPr>
        <w:t xml:space="preserve"> </w:t>
      </w:r>
      <w:r w:rsidRPr="00F723BB">
        <w:rPr>
          <w:rFonts w:ascii="Georgia" w:hAnsi="Georgia"/>
          <w:sz w:val="24"/>
          <w:szCs w:val="24"/>
          <w:lang w:val="es-MX"/>
        </w:rPr>
        <w:t>La TCEQ recibió esta solicitud el ________________</w:t>
      </w:r>
      <w:r w:rsidR="00945363" w:rsidRPr="00F723BB">
        <w:rPr>
          <w:rFonts w:ascii="Georgia" w:hAnsi="Georgia"/>
          <w:sz w:val="24"/>
          <w:szCs w:val="24"/>
          <w:lang w:val="es-MX"/>
        </w:rPr>
        <w:t xml:space="preserve"> </w:t>
      </w:r>
      <w:r w:rsidRPr="00F723BB">
        <w:rPr>
          <w:rFonts w:ascii="Georgia" w:hAnsi="Georgia"/>
          <w:i/>
          <w:color w:val="FF0000"/>
          <w:sz w:val="24"/>
          <w:szCs w:val="24"/>
          <w:lang w:val="es-MX"/>
        </w:rPr>
        <w:t xml:space="preserve">[date </w:t>
      </w:r>
      <w:proofErr w:type="spellStart"/>
      <w:r w:rsidR="00945363" w:rsidRPr="00F723BB">
        <w:rPr>
          <w:rFonts w:ascii="Georgia" w:hAnsi="Georgia"/>
          <w:i/>
          <w:color w:val="FF0000"/>
          <w:sz w:val="24"/>
          <w:szCs w:val="24"/>
          <w:lang w:val="es-MX"/>
        </w:rPr>
        <w:t>application</w:t>
      </w:r>
      <w:proofErr w:type="spellEnd"/>
      <w:r w:rsidR="00945363"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received</w:t>
      </w:r>
      <w:proofErr w:type="spellEnd"/>
      <w:r w:rsidR="00945363" w:rsidRPr="00F723BB">
        <w:rPr>
          <w:rFonts w:ascii="Georgia" w:hAnsi="Georgia"/>
          <w:i/>
          <w:color w:val="FF0000"/>
          <w:sz w:val="24"/>
          <w:szCs w:val="24"/>
          <w:lang w:val="es-MX"/>
        </w:rPr>
        <w:t xml:space="preserve"> </w:t>
      </w:r>
      <w:proofErr w:type="spellStart"/>
      <w:r w:rsidR="00945363" w:rsidRPr="00F723BB">
        <w:rPr>
          <w:rFonts w:ascii="Georgia" w:hAnsi="Georgia"/>
          <w:i/>
          <w:color w:val="FF0000"/>
          <w:sz w:val="24"/>
          <w:szCs w:val="24"/>
          <w:lang w:val="es-MX"/>
        </w:rPr>
        <w:t>by</w:t>
      </w:r>
      <w:proofErr w:type="spellEnd"/>
      <w:r w:rsidR="00945363" w:rsidRPr="00F723BB">
        <w:rPr>
          <w:rFonts w:ascii="Georgia" w:hAnsi="Georgia"/>
          <w:i/>
          <w:color w:val="FF0000"/>
          <w:sz w:val="24"/>
          <w:szCs w:val="24"/>
          <w:lang w:val="es-MX"/>
        </w:rPr>
        <w:t xml:space="preserve"> TCEQ</w:t>
      </w:r>
      <w:r w:rsidRPr="00F723BB">
        <w:rPr>
          <w:rFonts w:ascii="Georgia" w:hAnsi="Georgia"/>
          <w:i/>
          <w:color w:val="FF0000"/>
          <w:sz w:val="24"/>
          <w:szCs w:val="24"/>
          <w:lang w:val="es-MX"/>
        </w:rPr>
        <w:t>]</w:t>
      </w:r>
      <w:r w:rsidRPr="00F723BB">
        <w:rPr>
          <w:rFonts w:ascii="Georgia" w:hAnsi="Georgia"/>
          <w:i/>
          <w:sz w:val="24"/>
          <w:szCs w:val="24"/>
          <w:lang w:val="es-MX"/>
        </w:rPr>
        <w:t xml:space="preserve">. </w:t>
      </w:r>
    </w:p>
    <w:p w14:paraId="1C897287" w14:textId="77777777" w:rsidR="008D40B2" w:rsidRPr="00F723BB" w:rsidRDefault="008D40B2" w:rsidP="00F723BB">
      <w:pPr>
        <w:rPr>
          <w:rFonts w:ascii="Georgia" w:hAnsi="Georgia"/>
          <w:sz w:val="24"/>
          <w:szCs w:val="24"/>
          <w:lang w:val="es-MX"/>
        </w:rPr>
      </w:pPr>
    </w:p>
    <w:p w14:paraId="5FFB5D16" w14:textId="77777777" w:rsidR="000E5F4B" w:rsidRPr="00F723BB" w:rsidRDefault="008D40B2" w:rsidP="00F723BB">
      <w:pPr>
        <w:widowControl w:val="0"/>
        <w:rPr>
          <w:rFonts w:ascii="Georgia" w:hAnsi="Georgia"/>
          <w:sz w:val="24"/>
          <w:szCs w:val="24"/>
          <w:lang w:val="es-MX"/>
        </w:rPr>
      </w:pPr>
      <w:r w:rsidRPr="00F723BB">
        <w:rPr>
          <w:rFonts w:ascii="Georgia" w:hAnsi="Georgia"/>
          <w:sz w:val="24"/>
          <w:szCs w:val="24"/>
          <w:lang w:val="es-MX"/>
        </w:rPr>
        <w:t xml:space="preserve">El sitio de aplicación al suelo está ubicado en ____________________________ </w:t>
      </w:r>
      <w:r w:rsidRPr="00F723BB">
        <w:rPr>
          <w:rFonts w:ascii="Georgia" w:hAnsi="Georgia"/>
          <w:i/>
          <w:color w:val="FF0000"/>
          <w:sz w:val="24"/>
          <w:szCs w:val="24"/>
          <w:lang w:val="es-MX"/>
        </w:rPr>
        <w:t>[</w:t>
      </w:r>
      <w:proofErr w:type="spellStart"/>
      <w:r w:rsidRPr="00F723BB">
        <w:rPr>
          <w:rFonts w:ascii="Georgia" w:hAnsi="Georgia"/>
          <w:i/>
          <w:color w:val="FF0000"/>
          <w:sz w:val="24"/>
          <w:szCs w:val="24"/>
          <w:lang w:val="es-MX"/>
        </w:rPr>
        <w:t>location</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from</w:t>
      </w:r>
      <w:proofErr w:type="spellEnd"/>
      <w:r w:rsidRPr="00F723BB">
        <w:rPr>
          <w:rFonts w:ascii="Georgia" w:hAnsi="Georgia"/>
          <w:i/>
          <w:color w:val="FF0000"/>
          <w:sz w:val="24"/>
          <w:szCs w:val="24"/>
          <w:lang w:val="es-MX"/>
        </w:rPr>
        <w:t xml:space="preserve"> a </w:t>
      </w:r>
      <w:proofErr w:type="spellStart"/>
      <w:r w:rsidRPr="00F723BB">
        <w:rPr>
          <w:rFonts w:ascii="Georgia" w:hAnsi="Georgia"/>
          <w:i/>
          <w:color w:val="FF0000"/>
          <w:sz w:val="24"/>
          <w:szCs w:val="24"/>
          <w:lang w:val="es-MX"/>
        </w:rPr>
        <w:t>major</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intersection</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or</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community</w:t>
      </w:r>
      <w:proofErr w:type="spellEnd"/>
      <w:r w:rsidRPr="00F723BB">
        <w:rPr>
          <w:rFonts w:ascii="Georgia" w:hAnsi="Georgia"/>
          <w:i/>
          <w:color w:val="FF0000"/>
          <w:sz w:val="24"/>
          <w:szCs w:val="24"/>
          <w:lang w:val="es-MX"/>
        </w:rPr>
        <w:t>]</w:t>
      </w:r>
      <w:r w:rsidRPr="00F723BB">
        <w:rPr>
          <w:rFonts w:ascii="Georgia" w:hAnsi="Georgia"/>
          <w:i/>
          <w:sz w:val="24"/>
          <w:szCs w:val="24"/>
          <w:lang w:val="es-MX"/>
        </w:rPr>
        <w:t xml:space="preserve"> </w:t>
      </w:r>
      <w:r w:rsidRPr="00F723BB">
        <w:rPr>
          <w:rFonts w:ascii="Georgia" w:hAnsi="Georgia"/>
          <w:sz w:val="24"/>
          <w:szCs w:val="24"/>
          <w:lang w:val="es-MX"/>
        </w:rPr>
        <w:t xml:space="preserve">en el Condado de __________, </w:t>
      </w:r>
      <w:r w:rsidR="00DB562D" w:rsidRPr="00F723BB">
        <w:rPr>
          <w:rFonts w:ascii="Georgia" w:hAnsi="Georgia"/>
          <w:i/>
          <w:color w:val="FF0000"/>
          <w:sz w:val="24"/>
          <w:szCs w:val="24"/>
          <w:lang w:val="es-MX"/>
        </w:rPr>
        <w:t>[County]</w:t>
      </w:r>
      <w:r w:rsidR="00DB562D" w:rsidRPr="00F723BB">
        <w:rPr>
          <w:rFonts w:ascii="Georgia" w:hAnsi="Georgia"/>
          <w:sz w:val="24"/>
          <w:szCs w:val="24"/>
          <w:lang w:val="es-MX"/>
        </w:rPr>
        <w:t xml:space="preserve"> </w:t>
      </w:r>
      <w:r w:rsidRPr="00F723BB">
        <w:rPr>
          <w:rFonts w:ascii="Georgia" w:hAnsi="Georgia"/>
          <w:sz w:val="24"/>
          <w:szCs w:val="24"/>
          <w:lang w:val="es-MX"/>
        </w:rPr>
        <w:t xml:space="preserve">Texas. El sitio de aplicación al suelo está ubicado en la cuenca de drenaje desagüe de la cuenca de _______________ </w:t>
      </w:r>
      <w:r w:rsidRPr="00F723BB">
        <w:rPr>
          <w:rFonts w:ascii="Georgia" w:hAnsi="Georgia"/>
          <w:i/>
          <w:color w:val="FF0000"/>
          <w:sz w:val="24"/>
          <w:szCs w:val="24"/>
          <w:lang w:val="es-MX"/>
        </w:rPr>
        <w:t>[</w:t>
      </w:r>
      <w:proofErr w:type="spellStart"/>
      <w:r w:rsidRPr="00F723BB">
        <w:rPr>
          <w:rFonts w:ascii="Georgia" w:hAnsi="Georgia"/>
          <w:i/>
          <w:color w:val="FF0000"/>
          <w:sz w:val="24"/>
          <w:szCs w:val="24"/>
          <w:lang w:val="es-MX"/>
        </w:rPr>
        <w:t>Segment</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name</w:t>
      </w:r>
      <w:proofErr w:type="spellEnd"/>
      <w:r w:rsidRPr="00F723BB">
        <w:rPr>
          <w:rFonts w:ascii="Georgia" w:hAnsi="Georgia"/>
          <w:i/>
          <w:color w:val="FF0000"/>
          <w:sz w:val="24"/>
          <w:szCs w:val="24"/>
          <w:lang w:val="es-MX"/>
        </w:rPr>
        <w:t>]</w:t>
      </w:r>
      <w:r w:rsidRPr="00F723BB">
        <w:rPr>
          <w:rFonts w:ascii="Georgia" w:hAnsi="Georgia"/>
          <w:sz w:val="24"/>
          <w:szCs w:val="24"/>
          <w:lang w:val="es-MX"/>
        </w:rPr>
        <w:t xml:space="preserve"> en el Segmento </w:t>
      </w:r>
      <w:proofErr w:type="gramStart"/>
      <w:r w:rsidRPr="00F723BB">
        <w:rPr>
          <w:rFonts w:ascii="Georgia" w:hAnsi="Georgia"/>
          <w:sz w:val="24"/>
          <w:szCs w:val="24"/>
          <w:lang w:val="es-MX"/>
        </w:rPr>
        <w:t>No._</w:t>
      </w:r>
      <w:proofErr w:type="gramEnd"/>
      <w:r w:rsidRPr="00F723BB">
        <w:rPr>
          <w:rFonts w:ascii="Georgia" w:hAnsi="Georgia"/>
          <w:sz w:val="24"/>
          <w:szCs w:val="24"/>
          <w:lang w:val="es-MX"/>
        </w:rPr>
        <w:t>___________ de la Cuenca del Río ______________</w:t>
      </w:r>
      <w:r w:rsidRPr="00F723BB">
        <w:rPr>
          <w:rFonts w:ascii="Georgia" w:hAnsi="Georgia"/>
          <w:i/>
          <w:sz w:val="24"/>
          <w:szCs w:val="24"/>
          <w:lang w:val="es-MX"/>
        </w:rPr>
        <w:t xml:space="preserve"> </w:t>
      </w:r>
      <w:r w:rsidRPr="00F723BB">
        <w:rPr>
          <w:rFonts w:ascii="Georgia" w:hAnsi="Georgia"/>
          <w:i/>
          <w:color w:val="FF0000"/>
          <w:sz w:val="24"/>
          <w:szCs w:val="24"/>
          <w:lang w:val="es-MX"/>
        </w:rPr>
        <w:t>[</w:t>
      </w:r>
      <w:proofErr w:type="spellStart"/>
      <w:r w:rsidRPr="00F723BB">
        <w:rPr>
          <w:rFonts w:ascii="Georgia" w:hAnsi="Georgia"/>
          <w:i/>
          <w:color w:val="FF0000"/>
          <w:sz w:val="24"/>
          <w:szCs w:val="24"/>
          <w:lang w:val="es-MX"/>
        </w:rPr>
        <w:t>basin</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name</w:t>
      </w:r>
      <w:proofErr w:type="spellEnd"/>
      <w:r w:rsidRPr="00F723BB">
        <w:rPr>
          <w:rFonts w:ascii="Georgia" w:hAnsi="Georgia"/>
          <w:i/>
          <w:color w:val="FF0000"/>
          <w:sz w:val="24"/>
          <w:szCs w:val="24"/>
          <w:lang w:val="es-MX"/>
        </w:rPr>
        <w:t>]</w:t>
      </w:r>
      <w:r w:rsidRPr="00F723BB">
        <w:rPr>
          <w:rFonts w:ascii="Georgia" w:hAnsi="Georgia"/>
          <w:i/>
          <w:sz w:val="24"/>
          <w:szCs w:val="24"/>
          <w:lang w:val="es-MX"/>
        </w:rPr>
        <w:t>.</w:t>
      </w:r>
      <w:r w:rsidRPr="00F723BB">
        <w:rPr>
          <w:rFonts w:ascii="Georgia" w:hAnsi="Georgia"/>
          <w:sz w:val="24"/>
          <w:szCs w:val="24"/>
        </w:rPr>
        <w:t xml:space="preserve"> </w:t>
      </w:r>
      <w:r w:rsidR="000E5F4B" w:rsidRPr="00F723BB">
        <w:rPr>
          <w:rFonts w:ascii="Georgia" w:hAnsi="Georgia"/>
          <w:sz w:val="24"/>
          <w:szCs w:val="24"/>
          <w:lang w:val="es-MX"/>
        </w:rPr>
        <w:t>Este enlace a un mapa electrónico de la ubicación general del sitio o de la instalación es proporcionado como una cortesía y no es parte de la solicitud o del aviso. Para la ubicación exacta, consulte la solicitud.</w:t>
      </w:r>
    </w:p>
    <w:p w14:paraId="492F1019" w14:textId="77777777" w:rsidR="008D40B2" w:rsidRPr="00F723BB" w:rsidRDefault="000E5F4B" w:rsidP="00F723BB">
      <w:pPr>
        <w:rPr>
          <w:rFonts w:ascii="Georgia" w:hAnsi="Georgia"/>
          <w:sz w:val="24"/>
          <w:szCs w:val="24"/>
        </w:rPr>
      </w:pPr>
      <w:r w:rsidRPr="00F723BB">
        <w:rPr>
          <w:rFonts w:ascii="Georgia" w:hAnsi="Georgia"/>
          <w:color w:val="FF0000"/>
          <w:sz w:val="24"/>
          <w:szCs w:val="24"/>
          <w:lang w:val="es-MX"/>
        </w:rPr>
        <w:t>[</w:t>
      </w:r>
      <w:proofErr w:type="spellStart"/>
      <w:r w:rsidRPr="00F723BB">
        <w:rPr>
          <w:rFonts w:ascii="Georgia" w:hAnsi="Georgia"/>
          <w:color w:val="FF0000"/>
          <w:sz w:val="24"/>
          <w:szCs w:val="24"/>
          <w:lang w:val="es-MX"/>
        </w:rPr>
        <w:t>Insert</w:t>
      </w:r>
      <w:proofErr w:type="spellEnd"/>
      <w:r w:rsidRPr="00F723BB">
        <w:rPr>
          <w:rFonts w:ascii="Georgia" w:hAnsi="Georgia"/>
          <w:color w:val="FF0000"/>
          <w:sz w:val="24"/>
          <w:szCs w:val="24"/>
          <w:lang w:val="es-MX"/>
        </w:rPr>
        <w:t xml:space="preserve"> web </w:t>
      </w:r>
      <w:proofErr w:type="gramStart"/>
      <w:r w:rsidRPr="00F723BB">
        <w:rPr>
          <w:rFonts w:ascii="Georgia" w:hAnsi="Georgia"/>
          <w:color w:val="FF0000"/>
          <w:sz w:val="24"/>
          <w:szCs w:val="24"/>
          <w:lang w:val="es-MX"/>
        </w:rPr>
        <w:t>link</w:t>
      </w:r>
      <w:proofErr w:type="gramEnd"/>
      <w:r w:rsidRPr="00F723BB">
        <w:rPr>
          <w:rFonts w:ascii="Georgia" w:hAnsi="Georgia"/>
          <w:color w:val="FF0000"/>
          <w:sz w:val="24"/>
          <w:szCs w:val="24"/>
          <w:lang w:val="es-MX"/>
        </w:rPr>
        <w:t xml:space="preserve"> </w:t>
      </w:r>
      <w:proofErr w:type="spellStart"/>
      <w:r w:rsidRPr="00F723BB">
        <w:rPr>
          <w:rFonts w:ascii="Georgia" w:hAnsi="Georgia"/>
          <w:color w:val="FF0000"/>
          <w:sz w:val="24"/>
          <w:szCs w:val="24"/>
          <w:lang w:val="es-MX"/>
        </w:rPr>
        <w:t>from</w:t>
      </w:r>
      <w:proofErr w:type="spellEnd"/>
      <w:r w:rsidRPr="00F723BB">
        <w:rPr>
          <w:rFonts w:ascii="Georgia" w:hAnsi="Georgia"/>
          <w:color w:val="FF0000"/>
          <w:sz w:val="24"/>
          <w:szCs w:val="24"/>
          <w:lang w:val="es-MX"/>
        </w:rPr>
        <w:t xml:space="preserve"> English </w:t>
      </w:r>
      <w:proofErr w:type="spellStart"/>
      <w:r w:rsidRPr="00F723BB">
        <w:rPr>
          <w:rFonts w:ascii="Georgia" w:hAnsi="Georgia"/>
          <w:color w:val="FF0000"/>
          <w:sz w:val="24"/>
          <w:szCs w:val="24"/>
          <w:lang w:val="es-MX"/>
        </w:rPr>
        <w:t>notice</w:t>
      </w:r>
      <w:proofErr w:type="spellEnd"/>
      <w:r w:rsidRPr="00F723BB">
        <w:rPr>
          <w:rFonts w:ascii="Georgia" w:hAnsi="Georgia"/>
          <w:color w:val="FF0000"/>
          <w:sz w:val="24"/>
          <w:szCs w:val="24"/>
          <w:lang w:val="es-MX"/>
        </w:rPr>
        <w:t>]</w:t>
      </w:r>
    </w:p>
    <w:p w14:paraId="2D8979A2" w14:textId="77777777" w:rsidR="008D40B2" w:rsidRPr="00F723BB" w:rsidRDefault="008D40B2" w:rsidP="00F723BB">
      <w:pPr>
        <w:rPr>
          <w:rFonts w:ascii="Georgia" w:hAnsi="Georgia"/>
          <w:sz w:val="24"/>
          <w:szCs w:val="24"/>
        </w:rPr>
      </w:pPr>
    </w:p>
    <w:p w14:paraId="0E0BFA92" w14:textId="77777777" w:rsidR="008D40B2" w:rsidRPr="00F723BB" w:rsidRDefault="008D40B2" w:rsidP="00F723BB">
      <w:pPr>
        <w:rPr>
          <w:rFonts w:ascii="Georgia" w:hAnsi="Georgia"/>
          <w:sz w:val="24"/>
          <w:szCs w:val="24"/>
          <w:lang w:val="es-MX"/>
        </w:rPr>
      </w:pPr>
      <w:r w:rsidRPr="00F723BB">
        <w:rPr>
          <w:rFonts w:ascii="Georgia" w:hAnsi="Georgia"/>
          <w:i/>
          <w:color w:val="FF0000"/>
          <w:sz w:val="24"/>
          <w:szCs w:val="24"/>
        </w:rPr>
        <w:t xml:space="preserve">Include the following non-italicized sentence if the facility </w:t>
      </w:r>
      <w:proofErr w:type="gramStart"/>
      <w:r w:rsidRPr="00F723BB">
        <w:rPr>
          <w:rFonts w:ascii="Georgia" w:hAnsi="Georgia"/>
          <w:i/>
          <w:color w:val="FF0000"/>
          <w:sz w:val="24"/>
          <w:szCs w:val="24"/>
        </w:rPr>
        <w:t>is located in</w:t>
      </w:r>
      <w:proofErr w:type="gramEnd"/>
      <w:r w:rsidRPr="00F723BB">
        <w:rPr>
          <w:rFonts w:ascii="Georgia" w:hAnsi="Georgia"/>
          <w:i/>
          <w:color w:val="FF0000"/>
          <w:sz w:val="24"/>
          <w:szCs w:val="24"/>
        </w:rPr>
        <w:t xml:space="preserve"> the Coastal Management Program boundary.</w:t>
      </w:r>
      <w:r w:rsidR="00937C22" w:rsidRPr="00F723BB">
        <w:rPr>
          <w:rFonts w:ascii="Georgia" w:hAnsi="Georgia"/>
          <w:i/>
          <w:color w:val="FF0000"/>
          <w:sz w:val="24"/>
          <w:szCs w:val="24"/>
        </w:rPr>
        <w:t xml:space="preserve"> </w:t>
      </w:r>
      <w:r w:rsidRPr="00F723BB">
        <w:rPr>
          <w:rFonts w:ascii="Georgia" w:hAnsi="Georgia"/>
          <w:i/>
          <w:color w:val="FF0000"/>
          <w:sz w:val="24"/>
          <w:szCs w:val="24"/>
        </w:rPr>
        <w:t xml:space="preserve">The Coastal Management Program boundary is the area along </w:t>
      </w:r>
      <w:r w:rsidR="0020007E" w:rsidRPr="00F723BB">
        <w:rPr>
          <w:rFonts w:ascii="Georgia" w:hAnsi="Georgia"/>
          <w:i/>
          <w:color w:val="FF0000"/>
          <w:sz w:val="24"/>
          <w:szCs w:val="24"/>
        </w:rPr>
        <w:t xml:space="preserve">the Texas Coast of the Gulf of </w:t>
      </w:r>
      <w:r w:rsidRPr="00F723BB">
        <w:rPr>
          <w:rFonts w:ascii="Georgia" w:hAnsi="Georgia"/>
          <w:i/>
          <w:color w:val="FF0000"/>
          <w:sz w:val="24"/>
          <w:szCs w:val="24"/>
        </w:rPr>
        <w:t>M</w:t>
      </w:r>
      <w:r w:rsidR="0020007E" w:rsidRPr="00F723BB">
        <w:rPr>
          <w:rFonts w:ascii="Georgia" w:hAnsi="Georgia"/>
          <w:i/>
          <w:color w:val="FF0000"/>
          <w:sz w:val="24"/>
          <w:szCs w:val="24"/>
        </w:rPr>
        <w:t>e</w:t>
      </w:r>
      <w:r w:rsidRPr="00F723BB">
        <w:rPr>
          <w:rFonts w:ascii="Georgia" w:hAnsi="Georgia"/>
          <w:i/>
          <w:color w:val="FF0000"/>
          <w:sz w:val="24"/>
          <w:szCs w:val="24"/>
        </w:rPr>
        <w:t xml:space="preserve">xico as depicted on the map in 31 TAC </w:t>
      </w:r>
      <w:r w:rsidRPr="00F723BB">
        <w:rPr>
          <w:rFonts w:ascii="Georgia" w:hAnsi="Georgia"/>
          <w:i/>
          <w:color w:val="FF0000"/>
          <w:sz w:val="24"/>
          <w:szCs w:val="24"/>
        </w:rPr>
        <w:lastRenderedPageBreak/>
        <w:t xml:space="preserve">§503.1 and includes part or </w:t>
      </w:r>
      <w:proofErr w:type="gramStart"/>
      <w:r w:rsidRPr="00F723BB">
        <w:rPr>
          <w:rFonts w:ascii="Georgia" w:hAnsi="Georgia"/>
          <w:i/>
          <w:color w:val="FF0000"/>
          <w:sz w:val="24"/>
          <w:szCs w:val="24"/>
        </w:rPr>
        <w:t>all of</w:t>
      </w:r>
      <w:proofErr w:type="gramEnd"/>
      <w:r w:rsidRPr="00F723BB">
        <w:rPr>
          <w:rFonts w:ascii="Georgia" w:hAnsi="Georgia"/>
          <w:i/>
          <w:color w:val="FF0000"/>
          <w:sz w:val="24"/>
          <w:szCs w:val="24"/>
        </w:rPr>
        <w:t xml:space="preserve"> the following counties:</w:t>
      </w:r>
      <w:r w:rsidR="00937C22" w:rsidRPr="00F723BB">
        <w:rPr>
          <w:rFonts w:ascii="Georgia" w:hAnsi="Georgia"/>
          <w:i/>
          <w:color w:val="FF0000"/>
          <w:sz w:val="24"/>
          <w:szCs w:val="24"/>
        </w:rPr>
        <w:t xml:space="preserve"> </w:t>
      </w:r>
      <w:r w:rsidRPr="00F723BB">
        <w:rPr>
          <w:rFonts w:ascii="Georgia" w:hAnsi="Georgia"/>
          <w:i/>
          <w:color w:val="FF0000"/>
          <w:sz w:val="24"/>
          <w:szCs w:val="24"/>
        </w:rPr>
        <w:t xml:space="preserve">Cameron, Willacy, Kenedy, Kleberg, Nueces, San Patricio, Aransas, Refugio, Calhoun, Victoria, Jackson, Matagorda, Brazoria, Galveston, Harris, </w:t>
      </w:r>
      <w:r w:rsidR="0020007E" w:rsidRPr="00F723BB">
        <w:rPr>
          <w:rFonts w:ascii="Georgia" w:hAnsi="Georgia"/>
          <w:i/>
          <w:color w:val="FF0000"/>
          <w:sz w:val="24"/>
          <w:szCs w:val="24"/>
        </w:rPr>
        <w:t>Chambers, Jefferson y Orange.</w:t>
      </w:r>
      <w:r w:rsidR="00937C22" w:rsidRPr="00F723BB">
        <w:rPr>
          <w:rFonts w:ascii="Georgia" w:hAnsi="Georgia"/>
          <w:i/>
          <w:sz w:val="24"/>
          <w:szCs w:val="24"/>
        </w:rPr>
        <w:t xml:space="preserve"> </w:t>
      </w:r>
      <w:r w:rsidRPr="00F723BB">
        <w:rPr>
          <w:rFonts w:ascii="Georgia" w:hAnsi="Georgia"/>
          <w:sz w:val="24"/>
          <w:szCs w:val="24"/>
          <w:lang w:val="es-MX"/>
        </w:rPr>
        <w:t xml:space="preserve">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w:t>
      </w:r>
      <w:r w:rsidR="0020007E" w:rsidRPr="00F723BB">
        <w:rPr>
          <w:rFonts w:ascii="Georgia" w:hAnsi="Georgia"/>
          <w:sz w:val="24"/>
          <w:szCs w:val="24"/>
          <w:lang w:val="es-MX"/>
        </w:rPr>
        <w:t xml:space="preserve"> y regulaciones pertinentes de</w:t>
      </w:r>
      <w:r w:rsidRPr="00F723BB">
        <w:rPr>
          <w:rFonts w:ascii="Georgia" w:hAnsi="Georgia"/>
          <w:sz w:val="24"/>
          <w:szCs w:val="24"/>
          <w:lang w:val="es-MX"/>
        </w:rPr>
        <w:t>l CMP</w:t>
      </w:r>
      <w:r w:rsidR="0020007E" w:rsidRPr="00F723BB">
        <w:rPr>
          <w:rFonts w:ascii="Georgia" w:hAnsi="Georgia"/>
          <w:sz w:val="24"/>
          <w:szCs w:val="24"/>
          <w:lang w:val="es-MX"/>
        </w:rPr>
        <w:t>.</w:t>
      </w:r>
    </w:p>
    <w:p w14:paraId="7C9867C9" w14:textId="77777777" w:rsidR="008D40B2" w:rsidRPr="00F723BB" w:rsidRDefault="008D40B2" w:rsidP="00F723BB">
      <w:pPr>
        <w:rPr>
          <w:rFonts w:ascii="Georgia" w:hAnsi="Georgia"/>
          <w:sz w:val="24"/>
          <w:szCs w:val="24"/>
          <w:lang w:val="es-MX"/>
        </w:rPr>
      </w:pPr>
    </w:p>
    <w:p w14:paraId="7DD2856C" w14:textId="2660BD8D" w:rsidR="00214199" w:rsidRPr="00F723BB" w:rsidRDefault="008D40B2" w:rsidP="00F723BB">
      <w:pPr>
        <w:rPr>
          <w:rFonts w:ascii="Georgia" w:hAnsi="Georgia"/>
          <w:sz w:val="24"/>
          <w:szCs w:val="24"/>
          <w:lang w:val="es-MX"/>
        </w:rPr>
      </w:pPr>
      <w:r w:rsidRPr="00F723BB">
        <w:rPr>
          <w:rFonts w:ascii="Georgia" w:hAnsi="Georgia"/>
          <w:sz w:val="24"/>
          <w:szCs w:val="24"/>
          <w:lang w:val="es-MX"/>
        </w:rPr>
        <w:t xml:space="preserve">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xml:space="preserve"> de la TCEQ ha completado la revisión técnica de la solicitud y ha preparado un borrador del permiso. El borrador del permiso, si es aprobado, establecería las condiciones bajo las cuales la instalación debe operar. 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xml:space="preserve"> ha tomado una decisión preliminar que si este permiso es emitido, cumple con todos los requisitos normativos y legales. La solicitud del permiso, la decisión preliminar del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xml:space="preserve"> y el borrador del permiso están disponibles para leer y copiar en ____________________ </w:t>
      </w:r>
      <w:r w:rsidRPr="00F723BB">
        <w:rPr>
          <w:rFonts w:ascii="Georgia" w:hAnsi="Georgia"/>
          <w:i/>
          <w:color w:val="FF0000"/>
          <w:sz w:val="24"/>
          <w:szCs w:val="24"/>
          <w:lang w:val="es-MX"/>
        </w:rPr>
        <w:t>[</w:t>
      </w:r>
      <w:proofErr w:type="spellStart"/>
      <w:r w:rsidRPr="00F723BB">
        <w:rPr>
          <w:rFonts w:ascii="Georgia" w:hAnsi="Georgia"/>
          <w:i/>
          <w:color w:val="FF0000"/>
          <w:sz w:val="24"/>
          <w:szCs w:val="24"/>
          <w:lang w:val="es-MX"/>
        </w:rPr>
        <w:t>street</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address</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of</w:t>
      </w:r>
      <w:proofErr w:type="spellEnd"/>
      <w:r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public</w:t>
      </w:r>
      <w:proofErr w:type="spellEnd"/>
      <w:r w:rsidRPr="00F723BB">
        <w:rPr>
          <w:rFonts w:ascii="Georgia" w:hAnsi="Georgia"/>
          <w:i/>
          <w:color w:val="FF0000"/>
          <w:sz w:val="24"/>
          <w:szCs w:val="24"/>
          <w:lang w:val="es-MX"/>
        </w:rPr>
        <w:t xml:space="preserve"> place </w:t>
      </w:r>
      <w:proofErr w:type="spellStart"/>
      <w:r w:rsidR="0020007E" w:rsidRPr="00F723BB">
        <w:rPr>
          <w:rFonts w:ascii="Georgia" w:hAnsi="Georgia"/>
          <w:i/>
          <w:color w:val="FF0000"/>
          <w:sz w:val="24"/>
          <w:szCs w:val="24"/>
          <w:lang w:val="es-MX"/>
        </w:rPr>
        <w:t>where</w:t>
      </w:r>
      <w:proofErr w:type="spellEnd"/>
      <w:r w:rsidR="0020007E" w:rsidRPr="00F723BB">
        <w:rPr>
          <w:rFonts w:ascii="Georgia" w:hAnsi="Georgia"/>
          <w:i/>
          <w:color w:val="FF0000"/>
          <w:sz w:val="24"/>
          <w:szCs w:val="24"/>
          <w:lang w:val="es-MX"/>
        </w:rPr>
        <w:t xml:space="preserve"> </w:t>
      </w:r>
      <w:proofErr w:type="spellStart"/>
      <w:r w:rsidR="0020007E" w:rsidRPr="00F723BB">
        <w:rPr>
          <w:rFonts w:ascii="Georgia" w:hAnsi="Georgia"/>
          <w:i/>
          <w:color w:val="FF0000"/>
          <w:sz w:val="24"/>
          <w:szCs w:val="24"/>
          <w:lang w:val="es-MX"/>
        </w:rPr>
        <w:t>the</w:t>
      </w:r>
      <w:proofErr w:type="spellEnd"/>
      <w:r w:rsidR="0020007E" w:rsidRPr="00F723BB">
        <w:rPr>
          <w:rFonts w:ascii="Georgia" w:hAnsi="Georgia"/>
          <w:i/>
          <w:color w:val="FF0000"/>
          <w:sz w:val="24"/>
          <w:szCs w:val="24"/>
          <w:lang w:val="es-MX"/>
        </w:rPr>
        <w:t xml:space="preserve"> </w:t>
      </w:r>
      <w:proofErr w:type="spellStart"/>
      <w:r w:rsidR="0020007E" w:rsidRPr="00F723BB">
        <w:rPr>
          <w:rFonts w:ascii="Georgia" w:hAnsi="Georgia"/>
          <w:i/>
          <w:color w:val="FF0000"/>
          <w:sz w:val="24"/>
          <w:szCs w:val="24"/>
          <w:lang w:val="es-MX"/>
        </w:rPr>
        <w:t>application</w:t>
      </w:r>
      <w:proofErr w:type="spellEnd"/>
      <w:r w:rsidR="0020007E" w:rsidRPr="00F723BB">
        <w:rPr>
          <w:rFonts w:ascii="Georgia" w:hAnsi="Georgia"/>
          <w:i/>
          <w:color w:val="FF0000"/>
          <w:sz w:val="24"/>
          <w:szCs w:val="24"/>
          <w:lang w:val="es-MX"/>
        </w:rPr>
        <w:t xml:space="preserve"> </w:t>
      </w:r>
      <w:proofErr w:type="spellStart"/>
      <w:r w:rsidR="0020007E" w:rsidRPr="00F723BB">
        <w:rPr>
          <w:rFonts w:ascii="Georgia" w:hAnsi="Georgia"/>
          <w:i/>
          <w:color w:val="FF0000"/>
          <w:sz w:val="24"/>
          <w:szCs w:val="24"/>
          <w:lang w:val="es-MX"/>
        </w:rPr>
        <w:t>is</w:t>
      </w:r>
      <w:proofErr w:type="spellEnd"/>
      <w:r w:rsidR="0020007E" w:rsidRPr="00F723BB">
        <w:rPr>
          <w:rFonts w:ascii="Georgia" w:hAnsi="Georgia"/>
          <w:i/>
          <w:color w:val="FF0000"/>
          <w:sz w:val="24"/>
          <w:szCs w:val="24"/>
          <w:lang w:val="es-MX"/>
        </w:rPr>
        <w:t xml:space="preserve"> </w:t>
      </w:r>
      <w:proofErr w:type="spellStart"/>
      <w:r w:rsidR="0020007E" w:rsidRPr="00F723BB">
        <w:rPr>
          <w:rFonts w:ascii="Georgia" w:hAnsi="Georgia"/>
          <w:i/>
          <w:color w:val="FF0000"/>
          <w:sz w:val="24"/>
          <w:szCs w:val="24"/>
          <w:lang w:val="es-MX"/>
        </w:rPr>
        <w:t>available</w:t>
      </w:r>
      <w:proofErr w:type="spellEnd"/>
      <w:r w:rsidR="0020007E" w:rsidRPr="00F723BB">
        <w:rPr>
          <w:rFonts w:ascii="Georgia" w:hAnsi="Georgia"/>
          <w:i/>
          <w:color w:val="FF0000"/>
          <w:sz w:val="24"/>
          <w:szCs w:val="24"/>
          <w:lang w:val="es-MX"/>
        </w:rPr>
        <w:t xml:space="preserve"> </w:t>
      </w:r>
      <w:r w:rsidRPr="00F723BB">
        <w:rPr>
          <w:rFonts w:ascii="Georgia" w:hAnsi="Georgia"/>
          <w:i/>
          <w:color w:val="FF0000"/>
          <w:sz w:val="24"/>
          <w:szCs w:val="24"/>
          <w:lang w:val="es-MX"/>
        </w:rPr>
        <w:t xml:space="preserve">in </w:t>
      </w:r>
      <w:proofErr w:type="spellStart"/>
      <w:r w:rsidR="0020007E" w:rsidRPr="00F723BB">
        <w:rPr>
          <w:rFonts w:ascii="Georgia" w:hAnsi="Georgia"/>
          <w:i/>
          <w:color w:val="FF0000"/>
          <w:sz w:val="24"/>
          <w:szCs w:val="24"/>
          <w:lang w:val="es-MX"/>
        </w:rPr>
        <w:t>the</w:t>
      </w:r>
      <w:proofErr w:type="spellEnd"/>
      <w:r w:rsidR="0020007E" w:rsidRPr="00F723BB">
        <w:rPr>
          <w:rFonts w:ascii="Georgia" w:hAnsi="Georgia"/>
          <w:i/>
          <w:color w:val="FF0000"/>
          <w:sz w:val="24"/>
          <w:szCs w:val="24"/>
          <w:lang w:val="es-MX"/>
        </w:rPr>
        <w:t xml:space="preserve"> </w:t>
      </w:r>
      <w:proofErr w:type="spellStart"/>
      <w:r w:rsidRPr="00F723BB">
        <w:rPr>
          <w:rFonts w:ascii="Georgia" w:hAnsi="Georgia"/>
          <w:i/>
          <w:color w:val="FF0000"/>
          <w:sz w:val="24"/>
          <w:szCs w:val="24"/>
          <w:lang w:val="es-MX"/>
        </w:rPr>
        <w:t>county</w:t>
      </w:r>
      <w:proofErr w:type="spellEnd"/>
      <w:r w:rsidRPr="00F723BB">
        <w:rPr>
          <w:rFonts w:ascii="Georgia" w:hAnsi="Georgia"/>
          <w:i/>
          <w:color w:val="FF0000"/>
          <w:sz w:val="24"/>
          <w:szCs w:val="24"/>
          <w:lang w:val="es-MX"/>
        </w:rPr>
        <w:t>]</w:t>
      </w:r>
      <w:r w:rsidRPr="00F723BB">
        <w:rPr>
          <w:rFonts w:ascii="Georgia" w:hAnsi="Georgia"/>
          <w:i/>
          <w:sz w:val="24"/>
          <w:szCs w:val="24"/>
          <w:lang w:val="es-MX"/>
        </w:rPr>
        <w:t>.</w:t>
      </w:r>
      <w:r w:rsidR="00F00223" w:rsidRPr="00F723BB">
        <w:rPr>
          <w:rFonts w:ascii="Georgia" w:hAnsi="Georgia"/>
          <w:sz w:val="24"/>
          <w:szCs w:val="24"/>
          <w:lang w:val="es-MX"/>
        </w:rPr>
        <w:t xml:space="preserve"> </w:t>
      </w:r>
      <w:r w:rsidR="001701CE" w:rsidRPr="00F723BB">
        <w:rPr>
          <w:rFonts w:ascii="Georgia" w:hAnsi="Georgia"/>
          <w:sz w:val="24"/>
          <w:szCs w:val="24"/>
          <w:lang w:val="es-MX"/>
        </w:rPr>
        <w:t xml:space="preserve">La solicitud (cualquier actualización y aviso inclusive) está disponible electrónicamente en la siguiente página web: </w:t>
      </w:r>
      <w:hyperlink r:id="rId5" w:history="1">
        <w:r w:rsidR="001701CE" w:rsidRPr="00F723BB">
          <w:rPr>
            <w:rStyle w:val="Hyperlink"/>
            <w:rFonts w:ascii="Georgia" w:hAnsi="Georgia"/>
            <w:sz w:val="24"/>
            <w:szCs w:val="24"/>
            <w:lang w:val="es-MX"/>
          </w:rPr>
          <w:t>https://www.tceq.texas.gov/permitting/wastewater/pending-permits/cafo-applications</w:t>
        </w:r>
      </w:hyperlink>
      <w:r w:rsidR="001701CE" w:rsidRPr="00F723BB">
        <w:rPr>
          <w:rFonts w:ascii="Georgia" w:hAnsi="Georgia"/>
          <w:sz w:val="24"/>
          <w:szCs w:val="24"/>
          <w:lang w:val="es-MX"/>
        </w:rPr>
        <w:t>.</w:t>
      </w:r>
    </w:p>
    <w:p w14:paraId="0434296E" w14:textId="77777777" w:rsidR="00C33F4A" w:rsidRPr="00F723BB" w:rsidRDefault="00C33F4A" w:rsidP="00F723BB">
      <w:pPr>
        <w:rPr>
          <w:rFonts w:ascii="Georgia" w:hAnsi="Georgia"/>
          <w:smallCaps/>
          <w:sz w:val="24"/>
          <w:szCs w:val="24"/>
          <w:lang w:val="es-MX"/>
        </w:rPr>
      </w:pPr>
    </w:p>
    <w:p w14:paraId="630CC04D" w14:textId="0E688C76" w:rsidR="00C33F4A" w:rsidRPr="00F723BB" w:rsidRDefault="00C33F4A" w:rsidP="00F723BB">
      <w:pPr>
        <w:pStyle w:val="BodyText"/>
        <w:rPr>
          <w:b/>
          <w:u w:val="single"/>
          <w:lang w:val="es-US"/>
        </w:rPr>
      </w:pPr>
      <w:r w:rsidRPr="00F723BB">
        <w:rPr>
          <w:rFonts w:eastAsia="Times New Roman"/>
          <w:i/>
          <w:color w:val="FF0000"/>
          <w:lang w:val="es-MX"/>
        </w:rPr>
        <w:t>[</w:t>
      </w:r>
      <w:proofErr w:type="spellStart"/>
      <w:r w:rsidRPr="00F723BB">
        <w:rPr>
          <w:rFonts w:eastAsia="Times New Roman"/>
          <w:i/>
          <w:color w:val="FF0000"/>
          <w:lang w:val="es-MX"/>
        </w:rPr>
        <w:t>For</w:t>
      </w:r>
      <w:proofErr w:type="spellEnd"/>
      <w:r w:rsidRPr="00F723BB">
        <w:rPr>
          <w:rFonts w:eastAsia="Times New Roman"/>
          <w:i/>
          <w:color w:val="FF0000"/>
          <w:lang w:val="es-MX"/>
        </w:rPr>
        <w:t xml:space="preserve"> </w:t>
      </w:r>
      <w:proofErr w:type="spellStart"/>
      <w:r w:rsidRPr="00F723BB">
        <w:rPr>
          <w:rFonts w:eastAsia="Times New Roman"/>
          <w:i/>
          <w:color w:val="FF0000"/>
          <w:lang w:val="es-MX"/>
        </w:rPr>
        <w:t>Applications</w:t>
      </w:r>
      <w:proofErr w:type="spellEnd"/>
      <w:r w:rsidRPr="00F723BB">
        <w:rPr>
          <w:rFonts w:eastAsia="Times New Roman"/>
          <w:i/>
          <w:color w:val="FF0000"/>
          <w:lang w:val="es-MX"/>
        </w:rPr>
        <w:t xml:space="preserve"> </w:t>
      </w:r>
      <w:proofErr w:type="spellStart"/>
      <w:r w:rsidRPr="00F723BB">
        <w:rPr>
          <w:rFonts w:eastAsia="Times New Roman"/>
          <w:i/>
          <w:color w:val="FF0000"/>
          <w:lang w:val="es-MX"/>
        </w:rPr>
        <w:t>received</w:t>
      </w:r>
      <w:proofErr w:type="spellEnd"/>
      <w:r w:rsidRPr="00F723BB">
        <w:rPr>
          <w:rFonts w:eastAsia="Times New Roman"/>
          <w:i/>
          <w:color w:val="FF0000"/>
          <w:lang w:val="es-MX"/>
        </w:rPr>
        <w:t xml:space="preserve"> </w:t>
      </w:r>
      <w:proofErr w:type="spellStart"/>
      <w:r w:rsidRPr="00F723BB">
        <w:rPr>
          <w:rFonts w:eastAsia="Times New Roman"/>
          <w:i/>
          <w:color w:val="FF0000"/>
          <w:lang w:val="es-MX"/>
        </w:rPr>
        <w:t>by</w:t>
      </w:r>
      <w:proofErr w:type="spellEnd"/>
      <w:r w:rsidRPr="00F723BB">
        <w:rPr>
          <w:rFonts w:eastAsia="Times New Roman"/>
          <w:i/>
          <w:color w:val="FF0000"/>
          <w:lang w:val="es-MX"/>
        </w:rPr>
        <w:t xml:space="preserve"> TCEQ </w:t>
      </w:r>
      <w:proofErr w:type="spellStart"/>
      <w:r w:rsidRPr="00F723BB">
        <w:rPr>
          <w:rFonts w:eastAsia="Times New Roman"/>
          <w:i/>
          <w:color w:val="FF0000"/>
          <w:lang w:val="es-MX"/>
        </w:rPr>
        <w:t>on</w:t>
      </w:r>
      <w:proofErr w:type="spellEnd"/>
      <w:r w:rsidRPr="00F723BB">
        <w:rPr>
          <w:rFonts w:eastAsia="Times New Roman"/>
          <w:i/>
          <w:color w:val="FF0000"/>
          <w:lang w:val="es-MX"/>
        </w:rPr>
        <w:t xml:space="preserve"> </w:t>
      </w:r>
      <w:proofErr w:type="spellStart"/>
      <w:r w:rsidRPr="00F723BB">
        <w:rPr>
          <w:rFonts w:eastAsia="Times New Roman"/>
          <w:i/>
          <w:color w:val="FF0000"/>
          <w:lang w:val="es-MX"/>
        </w:rPr>
        <w:t>or</w:t>
      </w:r>
      <w:proofErr w:type="spellEnd"/>
      <w:r w:rsidRPr="00F723BB">
        <w:rPr>
          <w:rFonts w:eastAsia="Times New Roman"/>
          <w:i/>
          <w:color w:val="FF0000"/>
          <w:lang w:val="es-MX"/>
        </w:rPr>
        <w:t xml:space="preserve"> after May 1, 2022, </w:t>
      </w:r>
      <w:proofErr w:type="spellStart"/>
      <w:r w:rsidRPr="00F723BB">
        <w:rPr>
          <w:rFonts w:eastAsia="Times New Roman"/>
          <w:i/>
          <w:color w:val="FF0000"/>
          <w:lang w:val="es-MX"/>
        </w:rPr>
        <w:t>include</w:t>
      </w:r>
      <w:proofErr w:type="spellEnd"/>
      <w:r w:rsidRPr="00F723BB">
        <w:rPr>
          <w:rFonts w:eastAsia="Times New Roman"/>
          <w:i/>
          <w:color w:val="FF0000"/>
          <w:lang w:val="es-MX"/>
        </w:rPr>
        <w:t xml:space="preserve"> </w:t>
      </w:r>
      <w:proofErr w:type="spellStart"/>
      <w:r w:rsidRPr="00F723BB">
        <w:rPr>
          <w:rFonts w:eastAsia="Times New Roman"/>
          <w:i/>
          <w:color w:val="FF0000"/>
          <w:lang w:val="es-MX"/>
        </w:rPr>
        <w:t>the</w:t>
      </w:r>
      <w:proofErr w:type="spellEnd"/>
      <w:r w:rsidRPr="00F723BB">
        <w:rPr>
          <w:rFonts w:eastAsia="Times New Roman"/>
          <w:i/>
          <w:color w:val="FF0000"/>
          <w:lang w:val="es-MX"/>
        </w:rPr>
        <w:t xml:space="preserve"> </w:t>
      </w:r>
      <w:proofErr w:type="spellStart"/>
      <w:r w:rsidRPr="00F723BB">
        <w:rPr>
          <w:rFonts w:eastAsia="Times New Roman"/>
          <w:i/>
          <w:color w:val="FF0000"/>
          <w:lang w:val="es-MX"/>
        </w:rPr>
        <w:t>following</w:t>
      </w:r>
      <w:proofErr w:type="spellEnd"/>
      <w:proofErr w:type="gramStart"/>
      <w:r w:rsidRPr="00F723BB">
        <w:rPr>
          <w:rFonts w:eastAsia="Times New Roman"/>
          <w:i/>
          <w:color w:val="FF0000"/>
          <w:lang w:val="es-MX"/>
        </w:rPr>
        <w:t>: ]</w:t>
      </w:r>
      <w:proofErr w:type="gramEnd"/>
      <w:r w:rsidRPr="00F723BB">
        <w:rPr>
          <w:rFonts w:eastAsia="Times New Roman"/>
          <w:i/>
          <w:color w:val="FF0000"/>
          <w:lang w:val="es-MX"/>
        </w:rPr>
        <w:t xml:space="preserve"> </w:t>
      </w:r>
      <w:r w:rsidRPr="00F723BB">
        <w:rPr>
          <w:rFonts w:eastAsia="Times New Roman"/>
          <w:b/>
          <w:lang w:val="es-MX"/>
        </w:rPr>
        <w:t>AVISO DE IDIOMA ALTERNATIVO.</w:t>
      </w:r>
      <w:r w:rsidRPr="00F723BB">
        <w:rPr>
          <w:b/>
          <w:bCs/>
          <w:lang w:val="es"/>
        </w:rPr>
        <w:t xml:space="preserve"> </w:t>
      </w:r>
      <w:r w:rsidRPr="00F723BB">
        <w:rPr>
          <w:rFonts w:eastAsia="Times New Roman"/>
          <w:lang w:val="es-MX"/>
        </w:rPr>
        <w:t>El aviso de idioma alternativo en español está disponible en</w:t>
      </w:r>
      <w:r w:rsidRPr="00F723BB">
        <w:t xml:space="preserve"> </w:t>
      </w:r>
      <w:r w:rsidR="001701CE" w:rsidRPr="00F723BB">
        <w:rPr>
          <w:rFonts w:eastAsia="Times New Roman"/>
          <w:i/>
          <w:color w:val="FF0000"/>
          <w:lang w:val="es-MX"/>
        </w:rPr>
        <w:t>[</w:t>
      </w:r>
      <w:proofErr w:type="spellStart"/>
      <w:r w:rsidR="001701CE" w:rsidRPr="00F723BB">
        <w:rPr>
          <w:rFonts w:eastAsia="Times New Roman"/>
          <w:i/>
          <w:color w:val="FF0000"/>
          <w:lang w:val="es-MX"/>
        </w:rPr>
        <w:t>For</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Applications</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Administratively</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Completed</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by</w:t>
      </w:r>
      <w:proofErr w:type="spellEnd"/>
      <w:r w:rsidR="001701CE" w:rsidRPr="00F723BB">
        <w:rPr>
          <w:rFonts w:eastAsia="Times New Roman"/>
          <w:i/>
          <w:color w:val="FF0000"/>
          <w:lang w:val="es-MX"/>
        </w:rPr>
        <w:t xml:space="preserve"> TCEQ </w:t>
      </w:r>
      <w:proofErr w:type="spellStart"/>
      <w:r w:rsidR="001701CE" w:rsidRPr="00F723BB">
        <w:rPr>
          <w:rFonts w:eastAsia="Times New Roman"/>
          <w:i/>
          <w:color w:val="FF0000"/>
          <w:lang w:val="es-MX"/>
        </w:rPr>
        <w:t>before</w:t>
      </w:r>
      <w:proofErr w:type="spellEnd"/>
      <w:r w:rsidR="001701CE" w:rsidRPr="00F723BB">
        <w:rPr>
          <w:rFonts w:eastAsia="Times New Roman"/>
          <w:i/>
          <w:color w:val="FF0000"/>
          <w:lang w:val="es-MX"/>
        </w:rPr>
        <w:t xml:space="preserve"> June 1, 2024, </w:t>
      </w:r>
      <w:proofErr w:type="spellStart"/>
      <w:r w:rsidR="001701CE" w:rsidRPr="00F723BB">
        <w:rPr>
          <w:rFonts w:eastAsia="Times New Roman"/>
          <w:i/>
          <w:color w:val="FF0000"/>
          <w:lang w:val="es-MX"/>
        </w:rPr>
        <w:t>include</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the</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following</w:t>
      </w:r>
      <w:proofErr w:type="spellEnd"/>
      <w:proofErr w:type="gramStart"/>
      <w:r w:rsidR="001701CE" w:rsidRPr="00F723BB">
        <w:rPr>
          <w:rFonts w:eastAsia="Times New Roman"/>
          <w:i/>
          <w:color w:val="FF0000"/>
          <w:lang w:val="es-MX"/>
        </w:rPr>
        <w:t>: ]</w:t>
      </w:r>
      <w:proofErr w:type="gramEnd"/>
      <w:r w:rsidR="001701CE" w:rsidRPr="00F723BB">
        <w:rPr>
          <w:rFonts w:eastAsia="Times New Roman"/>
          <w:i/>
          <w:color w:val="FF0000"/>
          <w:lang w:val="es-MX"/>
        </w:rPr>
        <w:t xml:space="preserve"> </w:t>
      </w:r>
      <w:hyperlink r:id="rId6" w:history="1">
        <w:r w:rsidR="001701CE" w:rsidRPr="00F723BB">
          <w:rPr>
            <w:rStyle w:val="Hyperlink"/>
          </w:rPr>
          <w:t>https://www.tceq.texas.gov/permitting/wastewater/plain-language-summaries-and-public-notices</w:t>
        </w:r>
      </w:hyperlink>
      <w:r w:rsidR="001701CE" w:rsidRPr="00F723BB">
        <w:t xml:space="preserve">. </w:t>
      </w:r>
      <w:r w:rsidR="001701CE" w:rsidRPr="00F723BB">
        <w:rPr>
          <w:rFonts w:eastAsia="Times New Roman"/>
          <w:i/>
          <w:color w:val="FF0000"/>
          <w:lang w:val="es-MX"/>
        </w:rPr>
        <w:t>[</w:t>
      </w:r>
      <w:proofErr w:type="spellStart"/>
      <w:r w:rsidR="001701CE" w:rsidRPr="00F723BB">
        <w:rPr>
          <w:rFonts w:eastAsia="Times New Roman"/>
          <w:i/>
          <w:color w:val="FF0000"/>
          <w:lang w:val="es-MX"/>
        </w:rPr>
        <w:t>For</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Applications</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Administratively</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Completed</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by</w:t>
      </w:r>
      <w:proofErr w:type="spellEnd"/>
      <w:r w:rsidR="001701CE" w:rsidRPr="00F723BB">
        <w:rPr>
          <w:rFonts w:eastAsia="Times New Roman"/>
          <w:i/>
          <w:color w:val="FF0000"/>
          <w:lang w:val="es-MX"/>
        </w:rPr>
        <w:t xml:space="preserve"> TCEQ </w:t>
      </w:r>
      <w:proofErr w:type="spellStart"/>
      <w:r w:rsidR="001701CE" w:rsidRPr="00F723BB">
        <w:rPr>
          <w:rFonts w:eastAsia="Times New Roman"/>
          <w:i/>
          <w:color w:val="FF0000"/>
          <w:lang w:val="es-MX"/>
        </w:rPr>
        <w:t>on</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or</w:t>
      </w:r>
      <w:proofErr w:type="spellEnd"/>
      <w:r w:rsidR="001701CE" w:rsidRPr="00F723BB">
        <w:rPr>
          <w:rFonts w:eastAsia="Times New Roman"/>
          <w:i/>
          <w:color w:val="FF0000"/>
          <w:lang w:val="es-MX"/>
        </w:rPr>
        <w:t xml:space="preserve"> after June 1, 2024, </w:t>
      </w:r>
      <w:proofErr w:type="spellStart"/>
      <w:r w:rsidR="001701CE" w:rsidRPr="00F723BB">
        <w:rPr>
          <w:rFonts w:eastAsia="Times New Roman"/>
          <w:i/>
          <w:color w:val="FF0000"/>
          <w:lang w:val="es-MX"/>
        </w:rPr>
        <w:t>include</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the</w:t>
      </w:r>
      <w:proofErr w:type="spellEnd"/>
      <w:r w:rsidR="001701CE" w:rsidRPr="00F723BB">
        <w:rPr>
          <w:rFonts w:eastAsia="Times New Roman"/>
          <w:i/>
          <w:color w:val="FF0000"/>
          <w:lang w:val="es-MX"/>
        </w:rPr>
        <w:t xml:space="preserve"> </w:t>
      </w:r>
      <w:proofErr w:type="spellStart"/>
      <w:r w:rsidR="001701CE" w:rsidRPr="00F723BB">
        <w:rPr>
          <w:rFonts w:eastAsia="Times New Roman"/>
          <w:i/>
          <w:color w:val="FF0000"/>
          <w:lang w:val="es-MX"/>
        </w:rPr>
        <w:t>following</w:t>
      </w:r>
      <w:proofErr w:type="spellEnd"/>
      <w:proofErr w:type="gramStart"/>
      <w:r w:rsidR="001701CE" w:rsidRPr="00F723BB">
        <w:rPr>
          <w:rFonts w:eastAsia="Times New Roman"/>
          <w:i/>
          <w:color w:val="FF0000"/>
          <w:lang w:val="es-MX"/>
        </w:rPr>
        <w:t>: ]</w:t>
      </w:r>
      <w:proofErr w:type="gramEnd"/>
      <w:r w:rsidR="001701CE" w:rsidRPr="00F723BB">
        <w:rPr>
          <w:rFonts w:eastAsia="Times New Roman"/>
          <w:i/>
          <w:color w:val="FF0000"/>
          <w:lang w:val="es-MX"/>
        </w:rPr>
        <w:t xml:space="preserve"> </w:t>
      </w:r>
      <w:hyperlink r:id="rId7" w:history="1">
        <w:r w:rsidR="001701CE" w:rsidRPr="00F723BB">
          <w:rPr>
            <w:rStyle w:val="Hyperlink"/>
            <w:lang w:val="es-MX"/>
          </w:rPr>
          <w:t>https://www.tceq.texas.gov/permitting/wastewater/pending-permits/cafo-applications</w:t>
        </w:r>
      </w:hyperlink>
      <w:r w:rsidR="001701CE" w:rsidRPr="00F723BB">
        <w:rPr>
          <w:lang w:val="es-MX"/>
        </w:rPr>
        <w:t>.</w:t>
      </w:r>
    </w:p>
    <w:p w14:paraId="105586BC" w14:textId="77777777" w:rsidR="008D40B2" w:rsidRPr="00F723BB" w:rsidRDefault="008D40B2" w:rsidP="00F723BB">
      <w:pPr>
        <w:rPr>
          <w:rFonts w:ascii="Georgia" w:hAnsi="Georgia"/>
          <w:sz w:val="24"/>
          <w:szCs w:val="24"/>
          <w:lang w:val="es-MX"/>
        </w:rPr>
      </w:pPr>
    </w:p>
    <w:p w14:paraId="3C1E8F92" w14:textId="77777777" w:rsidR="0020007E" w:rsidRPr="00F723BB" w:rsidRDefault="0020007E" w:rsidP="00F723BB">
      <w:pPr>
        <w:rPr>
          <w:rFonts w:ascii="Georgia" w:hAnsi="Georgia"/>
          <w:sz w:val="24"/>
          <w:szCs w:val="24"/>
          <w:lang w:val="fr-FR"/>
        </w:rPr>
      </w:pPr>
      <w:r w:rsidRPr="00F723BB">
        <w:rPr>
          <w:rFonts w:ascii="Georgia" w:hAnsi="Georgia"/>
          <w:b/>
          <w:sz w:val="24"/>
          <w:szCs w:val="24"/>
          <w:lang w:val="es-MX"/>
        </w:rPr>
        <w:t xml:space="preserve">COMENTARIO PUBLICO / REUNION PUBLICA. </w:t>
      </w:r>
      <w:proofErr w:type="spellStart"/>
      <w:r w:rsidRPr="00F723BB">
        <w:rPr>
          <w:rFonts w:ascii="Georgia" w:hAnsi="Georgia"/>
          <w:b/>
          <w:sz w:val="24"/>
          <w:szCs w:val="24"/>
          <w:lang w:val="fr-FR"/>
        </w:rPr>
        <w:t>Usted</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puede</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presentar</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comentarios</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públicos</w:t>
      </w:r>
      <w:proofErr w:type="spellEnd"/>
      <w:r w:rsidRPr="00F723BB">
        <w:rPr>
          <w:rFonts w:ascii="Georgia" w:hAnsi="Georgia"/>
          <w:b/>
          <w:sz w:val="24"/>
          <w:szCs w:val="24"/>
          <w:lang w:val="fr-FR"/>
        </w:rPr>
        <w:t xml:space="preserve"> o </w:t>
      </w:r>
      <w:proofErr w:type="spellStart"/>
      <w:r w:rsidRPr="00F723BB">
        <w:rPr>
          <w:rFonts w:ascii="Georgia" w:hAnsi="Georgia"/>
          <w:b/>
          <w:sz w:val="24"/>
          <w:szCs w:val="24"/>
          <w:lang w:val="fr-FR"/>
        </w:rPr>
        <w:t>pedir</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una</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reunión</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pública</w:t>
      </w:r>
      <w:proofErr w:type="spellEnd"/>
      <w:r w:rsidRPr="00F723BB">
        <w:rPr>
          <w:rFonts w:ascii="Georgia" w:hAnsi="Georgia"/>
          <w:b/>
          <w:sz w:val="24"/>
          <w:szCs w:val="24"/>
          <w:lang w:val="fr-FR"/>
        </w:rPr>
        <w:t xml:space="preserve"> sobre </w:t>
      </w:r>
      <w:proofErr w:type="spellStart"/>
      <w:r w:rsidRPr="00F723BB">
        <w:rPr>
          <w:rFonts w:ascii="Georgia" w:hAnsi="Georgia"/>
          <w:b/>
          <w:sz w:val="24"/>
          <w:szCs w:val="24"/>
          <w:lang w:val="fr-FR"/>
        </w:rPr>
        <w:t>esta</w:t>
      </w:r>
      <w:proofErr w:type="spellEnd"/>
      <w:r w:rsidRPr="00F723BB">
        <w:rPr>
          <w:rFonts w:ascii="Georgia" w:hAnsi="Georgia"/>
          <w:b/>
          <w:sz w:val="24"/>
          <w:szCs w:val="24"/>
          <w:lang w:val="fr-FR"/>
        </w:rPr>
        <w:t xml:space="preserve"> </w:t>
      </w:r>
      <w:proofErr w:type="spellStart"/>
      <w:r w:rsidRPr="00F723BB">
        <w:rPr>
          <w:rFonts w:ascii="Georgia" w:hAnsi="Georgia"/>
          <w:b/>
          <w:sz w:val="24"/>
          <w:szCs w:val="24"/>
          <w:lang w:val="fr-FR"/>
        </w:rPr>
        <w:t>solicitud</w:t>
      </w:r>
      <w:proofErr w:type="spellEnd"/>
      <w:r w:rsidRPr="00F723BB">
        <w:rPr>
          <w:rFonts w:ascii="Georgia" w:hAnsi="Georgia"/>
          <w:b/>
          <w:sz w:val="24"/>
          <w:szCs w:val="24"/>
          <w:lang w:val="fr-FR"/>
        </w:rPr>
        <w:t xml:space="preserve">. </w:t>
      </w:r>
      <w:r w:rsidRPr="00F723BB">
        <w:rPr>
          <w:rFonts w:ascii="Georgia" w:hAnsi="Georgia"/>
          <w:sz w:val="24"/>
          <w:szCs w:val="24"/>
          <w:lang w:val="fr-FR"/>
        </w:rPr>
        <w:t xml:space="preserve">El </w:t>
      </w:r>
      <w:proofErr w:type="spellStart"/>
      <w:r w:rsidRPr="00F723BB">
        <w:rPr>
          <w:rFonts w:ascii="Georgia" w:hAnsi="Georgia"/>
          <w:sz w:val="24"/>
          <w:szCs w:val="24"/>
          <w:lang w:val="fr-FR"/>
        </w:rPr>
        <w:t>propósito</w:t>
      </w:r>
      <w:proofErr w:type="spellEnd"/>
      <w:r w:rsidRPr="00F723BB">
        <w:rPr>
          <w:rFonts w:ascii="Georgia" w:hAnsi="Georgia"/>
          <w:sz w:val="24"/>
          <w:szCs w:val="24"/>
          <w:lang w:val="fr-FR"/>
        </w:rPr>
        <w:t xml:space="preserve"> de </w:t>
      </w:r>
      <w:proofErr w:type="spellStart"/>
      <w:r w:rsidRPr="00F723BB">
        <w:rPr>
          <w:rFonts w:ascii="Georgia" w:hAnsi="Georgia"/>
          <w:sz w:val="24"/>
          <w:szCs w:val="24"/>
          <w:lang w:val="fr-FR"/>
        </w:rPr>
        <w:t>una</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reunión</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pública</w:t>
      </w:r>
      <w:proofErr w:type="spellEnd"/>
      <w:r w:rsidRPr="00F723BB">
        <w:rPr>
          <w:rFonts w:ascii="Georgia" w:hAnsi="Georgia"/>
          <w:sz w:val="24"/>
          <w:szCs w:val="24"/>
          <w:lang w:val="fr-FR"/>
        </w:rPr>
        <w:t xml:space="preserve"> es dar la </w:t>
      </w:r>
      <w:proofErr w:type="spellStart"/>
      <w:r w:rsidRPr="00F723BB">
        <w:rPr>
          <w:rFonts w:ascii="Georgia" w:hAnsi="Georgia"/>
          <w:sz w:val="24"/>
          <w:szCs w:val="24"/>
          <w:lang w:val="fr-FR"/>
        </w:rPr>
        <w:t>oportunidad</w:t>
      </w:r>
      <w:proofErr w:type="spellEnd"/>
      <w:r w:rsidRPr="00F723BB">
        <w:rPr>
          <w:rFonts w:ascii="Georgia" w:hAnsi="Georgia"/>
          <w:sz w:val="24"/>
          <w:szCs w:val="24"/>
          <w:lang w:val="fr-FR"/>
        </w:rPr>
        <w:t xml:space="preserve"> de </w:t>
      </w:r>
      <w:proofErr w:type="spellStart"/>
      <w:r w:rsidRPr="00F723BB">
        <w:rPr>
          <w:rFonts w:ascii="Georgia" w:hAnsi="Georgia"/>
          <w:sz w:val="24"/>
          <w:szCs w:val="24"/>
          <w:lang w:val="fr-FR"/>
        </w:rPr>
        <w:t>presentar</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comentarios</w:t>
      </w:r>
      <w:proofErr w:type="spellEnd"/>
      <w:r w:rsidRPr="00F723BB">
        <w:rPr>
          <w:rFonts w:ascii="Georgia" w:hAnsi="Georgia"/>
          <w:sz w:val="24"/>
          <w:szCs w:val="24"/>
          <w:lang w:val="fr-FR"/>
        </w:rPr>
        <w:t xml:space="preserve"> o </w:t>
      </w:r>
      <w:proofErr w:type="spellStart"/>
      <w:r w:rsidRPr="00F723BB">
        <w:rPr>
          <w:rFonts w:ascii="Georgia" w:hAnsi="Georgia"/>
          <w:sz w:val="24"/>
          <w:szCs w:val="24"/>
          <w:lang w:val="fr-FR"/>
        </w:rPr>
        <w:t>hacer</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preguntas</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acerca</w:t>
      </w:r>
      <w:proofErr w:type="spellEnd"/>
      <w:r w:rsidRPr="00F723BB">
        <w:rPr>
          <w:rFonts w:ascii="Georgia" w:hAnsi="Georgia"/>
          <w:sz w:val="24"/>
          <w:szCs w:val="24"/>
          <w:lang w:val="fr-FR"/>
        </w:rPr>
        <w:t xml:space="preserve"> de la </w:t>
      </w:r>
      <w:proofErr w:type="spellStart"/>
      <w:r w:rsidRPr="00F723BB">
        <w:rPr>
          <w:rFonts w:ascii="Georgia" w:hAnsi="Georgia"/>
          <w:sz w:val="24"/>
          <w:szCs w:val="24"/>
          <w:lang w:val="fr-FR"/>
        </w:rPr>
        <w:t>solicitud</w:t>
      </w:r>
      <w:proofErr w:type="spellEnd"/>
      <w:r w:rsidRPr="00F723BB">
        <w:rPr>
          <w:rFonts w:ascii="Georgia" w:hAnsi="Georgia"/>
          <w:sz w:val="24"/>
          <w:szCs w:val="24"/>
          <w:lang w:val="fr-FR"/>
        </w:rPr>
        <w:t xml:space="preserve">. La TCEQ </w:t>
      </w:r>
      <w:proofErr w:type="spellStart"/>
      <w:r w:rsidRPr="00F723BB">
        <w:rPr>
          <w:rFonts w:ascii="Georgia" w:hAnsi="Georgia"/>
          <w:sz w:val="24"/>
          <w:szCs w:val="24"/>
          <w:lang w:val="fr-FR"/>
        </w:rPr>
        <w:t>realiza</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una</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reunión</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pública</w:t>
      </w:r>
      <w:proofErr w:type="spellEnd"/>
      <w:r w:rsidRPr="00F723BB">
        <w:rPr>
          <w:rFonts w:ascii="Georgia" w:hAnsi="Georgia"/>
          <w:sz w:val="24"/>
          <w:szCs w:val="24"/>
          <w:lang w:val="fr-FR"/>
        </w:rPr>
        <w:t xml:space="preserve"> si el </w:t>
      </w:r>
      <w:proofErr w:type="spellStart"/>
      <w:r w:rsidRPr="00F723BB">
        <w:rPr>
          <w:rFonts w:ascii="Georgia" w:hAnsi="Georgia"/>
          <w:sz w:val="24"/>
          <w:szCs w:val="24"/>
          <w:lang w:val="fr-FR"/>
        </w:rPr>
        <w:t>Director</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Ejecutivo</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determina</w:t>
      </w:r>
      <w:proofErr w:type="spellEnd"/>
      <w:r w:rsidRPr="00F723BB">
        <w:rPr>
          <w:rFonts w:ascii="Georgia" w:hAnsi="Georgia"/>
          <w:sz w:val="24"/>
          <w:szCs w:val="24"/>
          <w:lang w:val="fr-FR"/>
        </w:rPr>
        <w:t xml:space="preserve"> que </w:t>
      </w:r>
      <w:proofErr w:type="spellStart"/>
      <w:r w:rsidRPr="00F723BB">
        <w:rPr>
          <w:rFonts w:ascii="Georgia" w:hAnsi="Georgia"/>
          <w:sz w:val="24"/>
          <w:szCs w:val="24"/>
          <w:lang w:val="fr-FR"/>
        </w:rPr>
        <w:t>hay</w:t>
      </w:r>
      <w:proofErr w:type="spellEnd"/>
      <w:r w:rsidRPr="00F723BB">
        <w:rPr>
          <w:rFonts w:ascii="Georgia" w:hAnsi="Georgia"/>
          <w:sz w:val="24"/>
          <w:szCs w:val="24"/>
          <w:lang w:val="fr-FR"/>
        </w:rPr>
        <w:t xml:space="preserve"> un </w:t>
      </w:r>
      <w:proofErr w:type="spellStart"/>
      <w:r w:rsidRPr="00F723BB">
        <w:rPr>
          <w:rFonts w:ascii="Georgia" w:hAnsi="Georgia"/>
          <w:sz w:val="24"/>
          <w:szCs w:val="24"/>
          <w:lang w:val="fr-FR"/>
        </w:rPr>
        <w:t>grado</w:t>
      </w:r>
      <w:proofErr w:type="spellEnd"/>
      <w:r w:rsidRPr="00F723BB">
        <w:rPr>
          <w:rFonts w:ascii="Georgia" w:hAnsi="Georgia"/>
          <w:sz w:val="24"/>
          <w:szCs w:val="24"/>
          <w:lang w:val="fr-FR"/>
        </w:rPr>
        <w:t xml:space="preserve"> de </w:t>
      </w:r>
      <w:proofErr w:type="spellStart"/>
      <w:r w:rsidRPr="00F723BB">
        <w:rPr>
          <w:rFonts w:ascii="Georgia" w:hAnsi="Georgia"/>
          <w:sz w:val="24"/>
          <w:szCs w:val="24"/>
          <w:lang w:val="fr-FR"/>
        </w:rPr>
        <w:t>interés</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público</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suficiente</w:t>
      </w:r>
      <w:proofErr w:type="spellEnd"/>
      <w:r w:rsidRPr="00F723BB">
        <w:rPr>
          <w:rFonts w:ascii="Georgia" w:hAnsi="Georgia"/>
          <w:sz w:val="24"/>
          <w:szCs w:val="24"/>
          <w:lang w:val="fr-FR"/>
        </w:rPr>
        <w:t xml:space="preserve"> en la </w:t>
      </w:r>
      <w:proofErr w:type="spellStart"/>
      <w:r w:rsidRPr="00F723BB">
        <w:rPr>
          <w:rFonts w:ascii="Georgia" w:hAnsi="Georgia"/>
          <w:sz w:val="24"/>
          <w:szCs w:val="24"/>
          <w:lang w:val="fr-FR"/>
        </w:rPr>
        <w:t>solicitud</w:t>
      </w:r>
      <w:proofErr w:type="spellEnd"/>
      <w:r w:rsidRPr="00F723BB">
        <w:rPr>
          <w:rFonts w:ascii="Georgia" w:hAnsi="Georgia"/>
          <w:sz w:val="24"/>
          <w:szCs w:val="24"/>
          <w:lang w:val="fr-FR"/>
        </w:rPr>
        <w:t xml:space="preserve"> o si un </w:t>
      </w:r>
      <w:proofErr w:type="spellStart"/>
      <w:r w:rsidRPr="00F723BB">
        <w:rPr>
          <w:rFonts w:ascii="Georgia" w:hAnsi="Georgia"/>
          <w:sz w:val="24"/>
          <w:szCs w:val="24"/>
          <w:lang w:val="fr-FR"/>
        </w:rPr>
        <w:t>legislador</w:t>
      </w:r>
      <w:proofErr w:type="spellEnd"/>
      <w:r w:rsidRPr="00F723BB">
        <w:rPr>
          <w:rFonts w:ascii="Georgia" w:hAnsi="Georgia"/>
          <w:sz w:val="24"/>
          <w:szCs w:val="24"/>
          <w:lang w:val="fr-FR"/>
        </w:rPr>
        <w:t xml:space="preserve"> local lo </w:t>
      </w:r>
      <w:proofErr w:type="spellStart"/>
      <w:r w:rsidRPr="00F723BB">
        <w:rPr>
          <w:rFonts w:ascii="Georgia" w:hAnsi="Georgia"/>
          <w:sz w:val="24"/>
          <w:szCs w:val="24"/>
          <w:lang w:val="fr-FR"/>
        </w:rPr>
        <w:t>pide</w:t>
      </w:r>
      <w:proofErr w:type="spellEnd"/>
      <w:r w:rsidRPr="00F723BB">
        <w:rPr>
          <w:rFonts w:ascii="Georgia" w:hAnsi="Georgia"/>
          <w:sz w:val="24"/>
          <w:szCs w:val="24"/>
          <w:lang w:val="fr-FR"/>
        </w:rPr>
        <w:t xml:space="preserve">. Una </w:t>
      </w:r>
      <w:proofErr w:type="spellStart"/>
      <w:r w:rsidRPr="00F723BB">
        <w:rPr>
          <w:rFonts w:ascii="Georgia" w:hAnsi="Georgia"/>
          <w:sz w:val="24"/>
          <w:szCs w:val="24"/>
          <w:lang w:val="fr-FR"/>
        </w:rPr>
        <w:t>reunión</w:t>
      </w:r>
      <w:proofErr w:type="spellEnd"/>
      <w:r w:rsidRPr="00F723BB">
        <w:rPr>
          <w:rFonts w:ascii="Georgia" w:hAnsi="Georgia"/>
          <w:sz w:val="24"/>
          <w:szCs w:val="24"/>
          <w:lang w:val="fr-FR"/>
        </w:rPr>
        <w:t xml:space="preserve"> </w:t>
      </w:r>
      <w:proofErr w:type="spellStart"/>
      <w:r w:rsidRPr="00F723BB">
        <w:rPr>
          <w:rFonts w:ascii="Georgia" w:hAnsi="Georgia"/>
          <w:sz w:val="24"/>
          <w:szCs w:val="24"/>
          <w:lang w:val="fr-FR"/>
        </w:rPr>
        <w:t>pública</w:t>
      </w:r>
      <w:proofErr w:type="spellEnd"/>
      <w:r w:rsidRPr="00F723BB">
        <w:rPr>
          <w:rFonts w:ascii="Georgia" w:hAnsi="Georgia"/>
          <w:sz w:val="24"/>
          <w:szCs w:val="24"/>
          <w:lang w:val="fr-FR"/>
        </w:rPr>
        <w:t xml:space="preserve"> no es </w:t>
      </w:r>
      <w:proofErr w:type="spellStart"/>
      <w:r w:rsidRPr="00F723BB">
        <w:rPr>
          <w:rFonts w:ascii="Georgia" w:hAnsi="Georgia"/>
          <w:sz w:val="24"/>
          <w:szCs w:val="24"/>
          <w:lang w:val="fr-FR"/>
        </w:rPr>
        <w:t>una</w:t>
      </w:r>
      <w:proofErr w:type="spellEnd"/>
      <w:r w:rsidRPr="00F723BB">
        <w:rPr>
          <w:rFonts w:ascii="Georgia" w:hAnsi="Georgia"/>
          <w:sz w:val="24"/>
          <w:szCs w:val="24"/>
          <w:lang w:val="fr-FR"/>
        </w:rPr>
        <w:t xml:space="preserve"> audiencia </w:t>
      </w:r>
      <w:proofErr w:type="spellStart"/>
      <w:r w:rsidRPr="00F723BB">
        <w:rPr>
          <w:rFonts w:ascii="Georgia" w:hAnsi="Georgia"/>
          <w:sz w:val="24"/>
          <w:szCs w:val="24"/>
          <w:lang w:val="fr-FR"/>
        </w:rPr>
        <w:t>administrativa</w:t>
      </w:r>
      <w:proofErr w:type="spellEnd"/>
      <w:r w:rsidRPr="00F723BB">
        <w:rPr>
          <w:rFonts w:ascii="Georgia" w:hAnsi="Georgia"/>
          <w:sz w:val="24"/>
          <w:szCs w:val="24"/>
          <w:lang w:val="fr-FR"/>
        </w:rPr>
        <w:t xml:space="preserve"> de lo </w:t>
      </w:r>
      <w:proofErr w:type="spellStart"/>
      <w:r w:rsidRPr="00F723BB">
        <w:rPr>
          <w:rFonts w:ascii="Georgia" w:hAnsi="Georgia"/>
          <w:sz w:val="24"/>
          <w:szCs w:val="24"/>
          <w:lang w:val="fr-FR"/>
        </w:rPr>
        <w:t>contencioso</w:t>
      </w:r>
      <w:proofErr w:type="spellEnd"/>
      <w:r w:rsidRPr="00F723BB">
        <w:rPr>
          <w:rFonts w:ascii="Georgia" w:hAnsi="Georgia"/>
          <w:sz w:val="24"/>
          <w:szCs w:val="24"/>
          <w:lang w:val="fr-FR"/>
        </w:rPr>
        <w:t>.</w:t>
      </w:r>
    </w:p>
    <w:p w14:paraId="7B76B37F" w14:textId="77777777" w:rsidR="008D40B2" w:rsidRPr="00F723BB" w:rsidRDefault="008D40B2" w:rsidP="00F723BB">
      <w:pPr>
        <w:rPr>
          <w:rFonts w:ascii="Georgia" w:hAnsi="Georgia"/>
          <w:sz w:val="24"/>
          <w:szCs w:val="24"/>
          <w:lang w:val="es-MX"/>
        </w:rPr>
      </w:pPr>
    </w:p>
    <w:p w14:paraId="13D0F8B7" w14:textId="77777777" w:rsidR="008D40B2" w:rsidRPr="00F723BB" w:rsidRDefault="008D40B2" w:rsidP="00F723BB">
      <w:pPr>
        <w:tabs>
          <w:tab w:val="left" w:pos="9360"/>
        </w:tabs>
        <w:rPr>
          <w:rFonts w:ascii="Georgia" w:hAnsi="Georgia"/>
          <w:sz w:val="24"/>
          <w:szCs w:val="24"/>
          <w:lang w:val="es-MX"/>
        </w:rPr>
      </w:pPr>
      <w:r w:rsidRPr="00F723BB">
        <w:rPr>
          <w:rFonts w:ascii="Georgia" w:hAnsi="Georgia"/>
          <w:b/>
          <w:sz w:val="24"/>
          <w:szCs w:val="24"/>
          <w:lang w:val="es-MX"/>
        </w:rPr>
        <w:t xml:space="preserve">OPORTUNIDAD DE UNA AUDIENCIA ADMINISTRATIVA DE LO CONTENCIOSO. </w:t>
      </w:r>
      <w:r w:rsidRPr="00F723BB">
        <w:rPr>
          <w:rFonts w:ascii="Georgia" w:hAnsi="Georgia"/>
          <w:sz w:val="24"/>
          <w:szCs w:val="24"/>
          <w:lang w:val="es-MX"/>
        </w:rPr>
        <w:t xml:space="preserve">Después del plazo para presentar comentarios públicos, 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xml:space="preserve"> considerará todos los comentarios apropiados y preparará una respuesta a todo los comentarios públicos esenciales, pertinentes, o significativos.</w:t>
      </w:r>
      <w:r w:rsidR="00937C22" w:rsidRPr="00F723BB">
        <w:rPr>
          <w:rFonts w:ascii="Georgia" w:hAnsi="Georgia"/>
          <w:sz w:val="24"/>
          <w:szCs w:val="24"/>
          <w:lang w:val="es-MX"/>
        </w:rPr>
        <w:t xml:space="preserve"> </w:t>
      </w:r>
      <w:r w:rsidRPr="00F723BB">
        <w:rPr>
          <w:rFonts w:ascii="Georgia" w:hAnsi="Georgia"/>
          <w:b/>
          <w:sz w:val="24"/>
          <w:szCs w:val="24"/>
          <w:lang w:val="es-MX"/>
        </w:rPr>
        <w:t xml:space="preserve">A menos que la solicitud haya sido referida directamente a una audiencia administrativa de </w:t>
      </w:r>
      <w:r w:rsidRPr="00F723BB">
        <w:rPr>
          <w:rFonts w:ascii="Georgia" w:hAnsi="Georgia"/>
          <w:b/>
          <w:sz w:val="24"/>
          <w:szCs w:val="24"/>
          <w:lang w:val="es-MX"/>
        </w:rPr>
        <w:lastRenderedPageBreak/>
        <w:t xml:space="preserve">lo contencioso, la respuesta a los comentarios y la decisión del </w:t>
      </w:r>
      <w:proofErr w:type="gramStart"/>
      <w:r w:rsidRPr="00F723BB">
        <w:rPr>
          <w:rFonts w:ascii="Georgia" w:hAnsi="Georgia"/>
          <w:b/>
          <w:sz w:val="24"/>
          <w:szCs w:val="24"/>
          <w:lang w:val="es-MX"/>
        </w:rPr>
        <w:t>Director Ejecutivo</w:t>
      </w:r>
      <w:proofErr w:type="gramEnd"/>
      <w:r w:rsidRPr="00F723BB">
        <w:rPr>
          <w:rFonts w:ascii="Georgia" w:hAnsi="Georgia"/>
          <w:b/>
          <w:sz w:val="24"/>
          <w:szCs w:val="24"/>
          <w:lang w:val="es-MX"/>
        </w:rPr>
        <w:t xml:space="preserve"> sobre la solicitud serán enviados por correo a todos los que presentaron un comentario público y a las personas que están en la lista para recibir avisos sobre esta solicitud.</w:t>
      </w:r>
      <w:r w:rsidR="00937C22" w:rsidRPr="00F723BB">
        <w:rPr>
          <w:rFonts w:ascii="Georgia" w:hAnsi="Georgia"/>
          <w:b/>
          <w:sz w:val="24"/>
          <w:szCs w:val="24"/>
          <w:lang w:val="es-MX"/>
        </w:rPr>
        <w:t xml:space="preserve"> </w:t>
      </w:r>
      <w:r w:rsidRPr="00F723BB">
        <w:rPr>
          <w:rFonts w:ascii="Georgia" w:hAnsi="Georgia"/>
          <w:b/>
          <w:sz w:val="24"/>
          <w:szCs w:val="24"/>
          <w:lang w:val="es-MX"/>
        </w:rPr>
        <w:t xml:space="preserve">Si se reciben comentarios, el aviso también proveerá instrucciones para pedir una reconsideración de la decisión del </w:t>
      </w:r>
      <w:proofErr w:type="gramStart"/>
      <w:r w:rsidRPr="00F723BB">
        <w:rPr>
          <w:rFonts w:ascii="Georgia" w:hAnsi="Georgia"/>
          <w:b/>
          <w:sz w:val="24"/>
          <w:szCs w:val="24"/>
          <w:lang w:val="es-MX"/>
        </w:rPr>
        <w:t>Director Ejecutivo</w:t>
      </w:r>
      <w:proofErr w:type="gramEnd"/>
      <w:r w:rsidRPr="00F723BB">
        <w:rPr>
          <w:rFonts w:ascii="Georgia" w:hAnsi="Georgia"/>
          <w:b/>
          <w:sz w:val="24"/>
          <w:szCs w:val="24"/>
          <w:lang w:val="es-MX"/>
        </w:rPr>
        <w:t xml:space="preserve"> y para pedir una audiencia administrativa de lo contencioso.</w:t>
      </w:r>
      <w:r w:rsidR="00937C22" w:rsidRPr="00F723BB">
        <w:rPr>
          <w:rFonts w:ascii="Georgia" w:hAnsi="Georgia"/>
          <w:b/>
          <w:sz w:val="24"/>
          <w:szCs w:val="24"/>
          <w:lang w:val="es-MX"/>
        </w:rPr>
        <w:t xml:space="preserve"> </w:t>
      </w:r>
      <w:r w:rsidRPr="00F723BB">
        <w:rPr>
          <w:rFonts w:ascii="Georgia" w:hAnsi="Georgia"/>
          <w:sz w:val="24"/>
          <w:szCs w:val="24"/>
          <w:lang w:val="es-MX"/>
        </w:rPr>
        <w:t xml:space="preserve">Una audiencia administrativa de lo contencioso es un procedimiento legal similar a un procedimiento legal civil en un tribunal de distrito del estado. </w:t>
      </w:r>
    </w:p>
    <w:p w14:paraId="52E23568" w14:textId="77777777" w:rsidR="008D40B2" w:rsidRPr="00F723BB" w:rsidRDefault="008D40B2" w:rsidP="00F723BB">
      <w:pPr>
        <w:tabs>
          <w:tab w:val="left" w:pos="9360"/>
        </w:tabs>
        <w:rPr>
          <w:rFonts w:ascii="Georgia" w:hAnsi="Georgia"/>
          <w:sz w:val="24"/>
          <w:szCs w:val="24"/>
          <w:lang w:val="es-MX"/>
        </w:rPr>
      </w:pPr>
    </w:p>
    <w:p w14:paraId="4B27C813" w14:textId="77777777" w:rsidR="0020007E" w:rsidRPr="00F723BB" w:rsidRDefault="0020007E" w:rsidP="00F723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eorgia" w:hAnsi="Georgia"/>
          <w:b/>
          <w:sz w:val="24"/>
          <w:szCs w:val="24"/>
          <w:lang w:val="es-MX"/>
        </w:rPr>
      </w:pPr>
      <w:r w:rsidRPr="00F723BB">
        <w:rPr>
          <w:rFonts w:ascii="Georgia" w:hAnsi="Georgia"/>
          <w:b/>
          <w:sz w:val="24"/>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0334CF4" w14:textId="77777777" w:rsidR="0020007E" w:rsidRPr="00F723BB" w:rsidRDefault="0020007E" w:rsidP="00F723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eorgia" w:hAnsi="Georgia"/>
          <w:b/>
          <w:sz w:val="24"/>
          <w:szCs w:val="24"/>
          <w:lang w:val="es-MX"/>
        </w:rPr>
      </w:pPr>
    </w:p>
    <w:p w14:paraId="5B1C147D" w14:textId="77777777" w:rsidR="0020007E" w:rsidRPr="00F723BB" w:rsidRDefault="0020007E" w:rsidP="00F723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eorgia" w:eastAsia="Calibri" w:hAnsi="Georgia"/>
          <w:sz w:val="24"/>
          <w:szCs w:val="24"/>
        </w:rPr>
      </w:pPr>
      <w:r w:rsidRPr="00F723BB">
        <w:rPr>
          <w:rFonts w:ascii="Georgia" w:hAnsi="Georgia"/>
          <w:b/>
          <w:sz w:val="24"/>
          <w:szCs w:val="24"/>
          <w:lang w:val="es-MX"/>
        </w:rPr>
        <w:t xml:space="preserve">Después del cierre de todos los períodos de comentarios y de petición que aplican, el </w:t>
      </w:r>
      <w:proofErr w:type="gramStart"/>
      <w:r w:rsidRPr="00F723BB">
        <w:rPr>
          <w:rFonts w:ascii="Georgia" w:hAnsi="Georgia"/>
          <w:b/>
          <w:sz w:val="24"/>
          <w:szCs w:val="24"/>
          <w:lang w:val="es-MX"/>
        </w:rPr>
        <w:t>Director Ejecutivo</w:t>
      </w:r>
      <w:proofErr w:type="gramEnd"/>
      <w:r w:rsidRPr="00F723BB">
        <w:rPr>
          <w:rFonts w:ascii="Georgia" w:hAnsi="Georgia"/>
          <w:b/>
          <w:sz w:val="24"/>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F4AF62B" w14:textId="77777777" w:rsidR="008D40B2" w:rsidRPr="00F723BB" w:rsidRDefault="008D40B2" w:rsidP="00F723BB">
      <w:pPr>
        <w:widowControl w:val="0"/>
        <w:tabs>
          <w:tab w:val="left" w:pos="9360"/>
        </w:tabs>
        <w:rPr>
          <w:rFonts w:ascii="Georgia" w:hAnsi="Georgia"/>
          <w:sz w:val="24"/>
          <w:szCs w:val="24"/>
          <w:lang w:val="es-MX"/>
        </w:rPr>
      </w:pPr>
    </w:p>
    <w:p w14:paraId="59D2CC00" w14:textId="77777777" w:rsidR="008D40B2" w:rsidRPr="00F723BB" w:rsidRDefault="008D40B2" w:rsidP="00F723BB">
      <w:pPr>
        <w:widowControl w:val="0"/>
        <w:tabs>
          <w:tab w:val="left" w:pos="9360"/>
        </w:tabs>
        <w:rPr>
          <w:rFonts w:ascii="Georgia" w:hAnsi="Georgia"/>
          <w:sz w:val="24"/>
          <w:szCs w:val="24"/>
          <w:lang w:val="es-MX"/>
        </w:rPr>
      </w:pPr>
      <w:r w:rsidRPr="00F723BB">
        <w:rPr>
          <w:rFonts w:ascii="Georgia" w:hAnsi="Georgia"/>
          <w:b/>
          <w:sz w:val="24"/>
          <w:szCs w:val="24"/>
          <w:lang w:val="es-MX"/>
        </w:rPr>
        <w:t>ACCIÓN DEL DIRECTOR EJECUTIVO.</w:t>
      </w:r>
      <w:r w:rsidRPr="00F723BB">
        <w:rPr>
          <w:rFonts w:ascii="Georgia" w:hAnsi="Georgia"/>
          <w:sz w:val="24"/>
          <w:szCs w:val="24"/>
          <w:lang w:val="es-MX"/>
        </w:rPr>
        <w:t xml:space="preserve"> 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xml:space="preserve"> puede emitir una aprobación final de la solicitud a menos que exista un pedido antes del plazo de vencimiento de una audiencia administrativa de lo contencioso o se ha presentado un pedido de reconsideración. Si un pedido ha llegado antes del plazo de vencimiento de la </w:t>
      </w:r>
      <w:r w:rsidRPr="00F723BB">
        <w:rPr>
          <w:rFonts w:ascii="Georgia" w:hAnsi="Georgia"/>
          <w:sz w:val="24"/>
          <w:szCs w:val="24"/>
          <w:lang w:val="es-MX"/>
        </w:rPr>
        <w:lastRenderedPageBreak/>
        <w:t xml:space="preserve">audiencia o el pedido de reconsideración ha sido presentado, 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xml:space="preserve"> no emitirá una aprobación final sobre el permiso y enviará la solicitud y el pedido a los Comisionados de la TECQ para consideración en una reunión programada de la Comisión.</w:t>
      </w:r>
    </w:p>
    <w:p w14:paraId="06E909EC" w14:textId="77777777" w:rsidR="008D40B2" w:rsidRPr="00F723BB" w:rsidRDefault="008D40B2" w:rsidP="00F723BB">
      <w:pPr>
        <w:widowControl w:val="0"/>
        <w:tabs>
          <w:tab w:val="left" w:pos="9360"/>
        </w:tabs>
        <w:rPr>
          <w:rFonts w:ascii="Georgia" w:hAnsi="Georgia"/>
          <w:sz w:val="24"/>
          <w:szCs w:val="24"/>
          <w:lang w:val="es-MX"/>
        </w:rPr>
      </w:pPr>
    </w:p>
    <w:p w14:paraId="352E681E" w14:textId="77777777" w:rsidR="008D40B2" w:rsidRPr="00F723BB" w:rsidRDefault="008D40B2" w:rsidP="00F723BB">
      <w:pPr>
        <w:widowControl w:val="0"/>
        <w:tabs>
          <w:tab w:val="left" w:pos="9360"/>
        </w:tabs>
        <w:rPr>
          <w:rFonts w:ascii="Georgia" w:hAnsi="Georgia"/>
          <w:sz w:val="24"/>
          <w:szCs w:val="24"/>
          <w:lang w:val="es-MX"/>
        </w:rPr>
      </w:pPr>
      <w:r w:rsidRPr="00F723BB">
        <w:rPr>
          <w:rFonts w:ascii="Georgia" w:hAnsi="Georgia"/>
          <w:b/>
          <w:sz w:val="24"/>
          <w:szCs w:val="24"/>
          <w:lang w:val="es-MX"/>
        </w:rPr>
        <w:t>LISTA DE CORREO.</w:t>
      </w:r>
      <w:r w:rsidR="00937C22" w:rsidRPr="00F723BB">
        <w:rPr>
          <w:rFonts w:ascii="Georgia" w:hAnsi="Georgia"/>
          <w:b/>
          <w:sz w:val="24"/>
          <w:szCs w:val="24"/>
          <w:lang w:val="es-MX"/>
        </w:rPr>
        <w:t xml:space="preserve"> </w:t>
      </w:r>
      <w:r w:rsidRPr="00F723BB">
        <w:rPr>
          <w:rFonts w:ascii="Georgia" w:hAnsi="Georgia"/>
          <w:sz w:val="24"/>
          <w:szCs w:val="24"/>
          <w:lang w:val="es-MX"/>
        </w:rPr>
        <w:t xml:space="preserve">Si somete comentarios públicos, un pedido para una audiencia administrativa de lo contencioso o una reconsideración de la decisión del </w:t>
      </w:r>
      <w:proofErr w:type="gramStart"/>
      <w:r w:rsidRPr="00F723BB">
        <w:rPr>
          <w:rFonts w:ascii="Georgia" w:hAnsi="Georgia"/>
          <w:sz w:val="24"/>
          <w:szCs w:val="24"/>
          <w:lang w:val="es-MX"/>
        </w:rPr>
        <w:t>Director Ejecutivo</w:t>
      </w:r>
      <w:proofErr w:type="gramEnd"/>
      <w:r w:rsidRPr="00F723BB">
        <w:rPr>
          <w:rFonts w:ascii="Georgia" w:hAnsi="Georgia"/>
          <w:sz w:val="24"/>
          <w:szCs w:val="24"/>
          <w:lang w:val="es-MX"/>
        </w:rPr>
        <w:t>, la Oficina del Secretario Principal enviará por correo los avisos públicos en relación con la solicitud.</w:t>
      </w:r>
      <w:r w:rsidR="00937C22" w:rsidRPr="00F723BB">
        <w:rPr>
          <w:rFonts w:ascii="Georgia" w:hAnsi="Georgia"/>
          <w:sz w:val="24"/>
          <w:szCs w:val="24"/>
          <w:lang w:val="es-MX"/>
        </w:rPr>
        <w:t xml:space="preserve"> </w:t>
      </w:r>
      <w:proofErr w:type="spellStart"/>
      <w:r w:rsidRPr="00F723BB">
        <w:rPr>
          <w:rFonts w:ascii="Georgia" w:hAnsi="Georgia"/>
          <w:sz w:val="24"/>
          <w:szCs w:val="24"/>
          <w:lang w:val="es-MX"/>
        </w:rPr>
        <w:t>Ademas</w:t>
      </w:r>
      <w:proofErr w:type="spellEnd"/>
      <w:r w:rsidRPr="00F723BB">
        <w:rPr>
          <w:rFonts w:ascii="Georgia" w:hAnsi="Georgia"/>
          <w:sz w:val="24"/>
          <w:szCs w:val="24"/>
          <w:lang w:val="es-MX"/>
        </w:rPr>
        <w:t xml:space="preserve">, puede pedir que la TCEQ ponga su nombre en una </w:t>
      </w:r>
      <w:proofErr w:type="spellStart"/>
      <w:r w:rsidRPr="00F723BB">
        <w:rPr>
          <w:rFonts w:ascii="Georgia" w:hAnsi="Georgia"/>
          <w:sz w:val="24"/>
          <w:szCs w:val="24"/>
          <w:lang w:val="es-MX"/>
        </w:rPr>
        <w:t>or</w:t>
      </w:r>
      <w:proofErr w:type="spellEnd"/>
      <w:r w:rsidRPr="00F723BB">
        <w:rPr>
          <w:rFonts w:ascii="Georgia" w:hAnsi="Georgia"/>
          <w:sz w:val="24"/>
          <w:szCs w:val="24"/>
          <w:lang w:val="es-MX"/>
        </w:rPr>
        <w:t xml:space="preserve"> </w:t>
      </w:r>
      <w:proofErr w:type="spellStart"/>
      <w:r w:rsidRPr="00F723BB">
        <w:rPr>
          <w:rFonts w:ascii="Georgia" w:hAnsi="Georgia"/>
          <w:sz w:val="24"/>
          <w:szCs w:val="24"/>
          <w:lang w:val="es-MX"/>
        </w:rPr>
        <w:t>mas</w:t>
      </w:r>
      <w:proofErr w:type="spellEnd"/>
      <w:r w:rsidRPr="00F723BB">
        <w:rPr>
          <w:rFonts w:ascii="Georgia" w:hAnsi="Georgia"/>
          <w:sz w:val="24"/>
          <w:szCs w:val="24"/>
          <w:lang w:val="es-MX"/>
        </w:rPr>
        <w:t xml:space="preserve"> de las</w:t>
      </w:r>
      <w:r w:rsidR="00937C22" w:rsidRPr="00F723BB">
        <w:rPr>
          <w:rFonts w:ascii="Georgia" w:hAnsi="Georgia"/>
          <w:sz w:val="24"/>
          <w:szCs w:val="24"/>
          <w:lang w:val="es-MX"/>
        </w:rPr>
        <w:t xml:space="preserve"> </w:t>
      </w:r>
      <w:r w:rsidRPr="00F723BB">
        <w:rPr>
          <w:rFonts w:ascii="Georgia" w:hAnsi="Georgia"/>
          <w:sz w:val="24"/>
          <w:szCs w:val="24"/>
          <w:lang w:val="es-MX"/>
        </w:rPr>
        <w:t xml:space="preserve">listas correos siguientes (1) la lista de correo permanente para recibir los avisos </w:t>
      </w:r>
      <w:proofErr w:type="spellStart"/>
      <w:r w:rsidRPr="00F723BB">
        <w:rPr>
          <w:rFonts w:ascii="Georgia" w:hAnsi="Georgia"/>
          <w:sz w:val="24"/>
          <w:szCs w:val="24"/>
          <w:lang w:val="es-MX"/>
        </w:rPr>
        <w:t>de el</w:t>
      </w:r>
      <w:proofErr w:type="spellEnd"/>
      <w:r w:rsidRPr="00F723BB">
        <w:rPr>
          <w:rFonts w:ascii="Georgia" w:hAnsi="Georgia"/>
          <w:sz w:val="24"/>
          <w:szCs w:val="24"/>
          <w:lang w:val="es-MX"/>
        </w:rPr>
        <w:t xml:space="preserve"> solicitante indicado por nombre y número del permiso específico y/o (2) la lista de correo de todas las solicitudes en un condado especifico.</w:t>
      </w:r>
      <w:r w:rsidR="00937C22" w:rsidRPr="00F723BB">
        <w:rPr>
          <w:rFonts w:ascii="Georgia" w:hAnsi="Georgia"/>
          <w:sz w:val="24"/>
          <w:szCs w:val="24"/>
          <w:lang w:val="es-MX"/>
        </w:rPr>
        <w:t xml:space="preserve"> </w:t>
      </w:r>
      <w:r w:rsidRPr="00F723BB">
        <w:rPr>
          <w:rFonts w:ascii="Georgia" w:hAnsi="Georgia"/>
          <w:sz w:val="24"/>
          <w:szCs w:val="24"/>
          <w:lang w:val="es-MX"/>
        </w:rPr>
        <w:t xml:space="preserve">Si desea que se agrega su nombre en una de las listas designe cual lista(s) y </w:t>
      </w:r>
      <w:proofErr w:type="spellStart"/>
      <w:r w:rsidRPr="00F723BB">
        <w:rPr>
          <w:rFonts w:ascii="Georgia" w:hAnsi="Georgia"/>
          <w:sz w:val="24"/>
          <w:szCs w:val="24"/>
          <w:lang w:val="es-MX"/>
        </w:rPr>
        <w:t>envia</w:t>
      </w:r>
      <w:proofErr w:type="spellEnd"/>
      <w:r w:rsidRPr="00F723BB">
        <w:rPr>
          <w:rFonts w:ascii="Georgia" w:hAnsi="Georgia"/>
          <w:sz w:val="24"/>
          <w:szCs w:val="24"/>
          <w:lang w:val="es-MX"/>
        </w:rPr>
        <w:t xml:space="preserve"> por correo su pedido a la Oficina del </w:t>
      </w:r>
      <w:proofErr w:type="gramStart"/>
      <w:r w:rsidRPr="00F723BB">
        <w:rPr>
          <w:rFonts w:ascii="Georgia" w:hAnsi="Georgia"/>
          <w:sz w:val="24"/>
          <w:szCs w:val="24"/>
          <w:lang w:val="es-MX"/>
        </w:rPr>
        <w:t>Secretario</w:t>
      </w:r>
      <w:proofErr w:type="gramEnd"/>
      <w:r w:rsidRPr="00F723BB">
        <w:rPr>
          <w:rFonts w:ascii="Georgia" w:hAnsi="Georgia"/>
          <w:sz w:val="24"/>
          <w:szCs w:val="24"/>
          <w:lang w:val="es-MX"/>
        </w:rPr>
        <w:t xml:space="preserve"> Principal de la TCEQ.</w:t>
      </w:r>
    </w:p>
    <w:p w14:paraId="505D2861" w14:textId="77777777" w:rsidR="008D40B2" w:rsidRPr="00F723BB" w:rsidRDefault="008D40B2" w:rsidP="00F723BB">
      <w:pPr>
        <w:widowControl w:val="0"/>
        <w:tabs>
          <w:tab w:val="left" w:pos="9360"/>
        </w:tabs>
        <w:rPr>
          <w:rFonts w:ascii="Georgia" w:hAnsi="Georgia"/>
          <w:sz w:val="24"/>
          <w:szCs w:val="24"/>
          <w:lang w:val="es-MX"/>
        </w:rPr>
      </w:pPr>
    </w:p>
    <w:p w14:paraId="20E2F725" w14:textId="77777777" w:rsidR="008D40B2" w:rsidRPr="00F723BB" w:rsidRDefault="008D40B2" w:rsidP="00F723BB">
      <w:pPr>
        <w:widowControl w:val="0"/>
        <w:tabs>
          <w:tab w:val="left" w:pos="9360"/>
        </w:tabs>
        <w:rPr>
          <w:rFonts w:ascii="Georgia" w:hAnsi="Georgia"/>
          <w:b/>
          <w:sz w:val="24"/>
          <w:szCs w:val="24"/>
          <w:lang w:val="es-MX"/>
        </w:rPr>
      </w:pPr>
      <w:r w:rsidRPr="00F723BB">
        <w:rPr>
          <w:rFonts w:ascii="Georgia" w:hAnsi="Georgia"/>
          <w:b/>
          <w:sz w:val="24"/>
          <w:szCs w:val="24"/>
          <w:lang w:val="es-MX"/>
        </w:rPr>
        <w:t xml:space="preserve">Todos los comentarios escritos del público y los pedidos </w:t>
      </w:r>
      <w:proofErr w:type="gramStart"/>
      <w:r w:rsidRPr="00F723BB">
        <w:rPr>
          <w:rFonts w:ascii="Georgia" w:hAnsi="Georgia"/>
          <w:b/>
          <w:sz w:val="24"/>
          <w:szCs w:val="24"/>
          <w:lang w:val="es-MX"/>
        </w:rPr>
        <w:t>una reunión deben</w:t>
      </w:r>
      <w:proofErr w:type="gramEnd"/>
      <w:r w:rsidRPr="00F723BB">
        <w:rPr>
          <w:rFonts w:ascii="Georgia" w:hAnsi="Georgia"/>
          <w:b/>
          <w:sz w:val="24"/>
          <w:szCs w:val="24"/>
          <w:lang w:val="es-MX"/>
        </w:rPr>
        <w:t xml:space="preserve"> ser presentados durante los 30 días después de la publicación del aviso a la Oficina del Secretario Principal, MC 105, TCEQ, P.O. Box 13087, Austin, TX 78711-3087</w:t>
      </w:r>
      <w:r w:rsidR="003C6BFC" w:rsidRPr="00F723BB">
        <w:rPr>
          <w:rFonts w:ascii="Georgia" w:hAnsi="Georgia"/>
          <w:b/>
          <w:sz w:val="24"/>
          <w:szCs w:val="24"/>
          <w:lang w:val="es-MX"/>
        </w:rPr>
        <w:t xml:space="preserve"> o por el internet a </w:t>
      </w:r>
      <w:hyperlink r:id="rId8" w:history="1">
        <w:r w:rsidR="00285C14" w:rsidRPr="00F723BB">
          <w:rPr>
            <w:rStyle w:val="Hyperlink"/>
            <w:rFonts w:ascii="Georgia" w:hAnsi="Georgia"/>
            <w:b/>
            <w:sz w:val="24"/>
            <w:szCs w:val="24"/>
            <w:lang w:val="es-MX"/>
          </w:rPr>
          <w:t>www.tceq.texas.gov/about/comments.html</w:t>
        </w:r>
      </w:hyperlink>
      <w:r w:rsidRPr="00F723BB">
        <w:rPr>
          <w:rFonts w:ascii="Georgia" w:hAnsi="Georgia"/>
          <w:b/>
          <w:sz w:val="24"/>
          <w:szCs w:val="24"/>
          <w:lang w:val="es-MX"/>
        </w:rPr>
        <w:t>.</w:t>
      </w:r>
      <w:r w:rsidR="008F65CD" w:rsidRPr="00F723BB">
        <w:rPr>
          <w:rFonts w:ascii="Georgia" w:hAnsi="Georgia"/>
          <w:sz w:val="24"/>
          <w:szCs w:val="24"/>
          <w:lang w:val="es-ES"/>
        </w:rPr>
        <w:t xml:space="preserve"> Tenga en cuenta que cualquier información personal que usted proporcione, incluyendo su nombre, número de teléfono, dirección de correo electrónico y dirección física pasarán a formar parte del registro público de la Agencia.</w:t>
      </w:r>
    </w:p>
    <w:p w14:paraId="3E2FFB1E" w14:textId="77777777" w:rsidR="008D40B2" w:rsidRPr="00F723BB" w:rsidRDefault="008D40B2" w:rsidP="00F723BB">
      <w:pPr>
        <w:widowControl w:val="0"/>
        <w:tabs>
          <w:tab w:val="left" w:pos="9360"/>
        </w:tabs>
        <w:rPr>
          <w:rFonts w:ascii="Georgia" w:hAnsi="Georgia"/>
          <w:sz w:val="24"/>
          <w:szCs w:val="24"/>
          <w:lang w:val="es-MX"/>
        </w:rPr>
      </w:pPr>
    </w:p>
    <w:p w14:paraId="500958FB" w14:textId="77777777" w:rsidR="00C33F4A" w:rsidRPr="00F723BB" w:rsidRDefault="00C33F4A" w:rsidP="00F723BB">
      <w:pPr>
        <w:pStyle w:val="BodyText"/>
        <w:rPr>
          <w:lang w:val="es-US"/>
        </w:rPr>
      </w:pPr>
      <w:r w:rsidRPr="00F723BB">
        <w:rPr>
          <w:b/>
          <w:lang w:val="es"/>
        </w:rPr>
        <w:t xml:space="preserve">CONTACTOS E INFORMACIÓN DE LA AGENCIA. </w:t>
      </w:r>
      <w:r w:rsidRPr="00F723BB">
        <w:rPr>
          <w:lang w:val="es"/>
        </w:rPr>
        <w:t xml:space="preserve"> Los comentarios y solicitudes públicas deben enviarse electrónicamente a </w:t>
      </w:r>
      <w:hyperlink r:id="rId9" w:history="1">
        <w:r w:rsidRPr="00F723BB">
          <w:rPr>
            <w:rStyle w:val="Hyperlink"/>
            <w:lang w:val="es"/>
          </w:rPr>
          <w:t>https://www14.tceq.texas.gov/epic/eComment/</w:t>
        </w:r>
      </w:hyperlink>
      <w:r w:rsidRPr="00F723BB">
        <w:rPr>
          <w:lang w:val="es"/>
        </w:rPr>
        <w:t xml:space="preserve">, o por escrito a Texas </w:t>
      </w:r>
      <w:proofErr w:type="spellStart"/>
      <w:r w:rsidRPr="00F723BB">
        <w:rPr>
          <w:lang w:val="es"/>
        </w:rPr>
        <w:t>Commission</w:t>
      </w:r>
      <w:proofErr w:type="spellEnd"/>
      <w:r w:rsidRPr="00F723BB">
        <w:rPr>
          <w:lang w:val="es"/>
        </w:rPr>
        <w:t xml:space="preserve"> </w:t>
      </w:r>
      <w:proofErr w:type="spellStart"/>
      <w:r w:rsidRPr="00F723BB">
        <w:rPr>
          <w:lang w:val="es"/>
        </w:rPr>
        <w:t>on</w:t>
      </w:r>
      <w:proofErr w:type="spellEnd"/>
      <w:r w:rsidRPr="00F723BB">
        <w:rPr>
          <w:lang w:val="es"/>
        </w:rPr>
        <w:t xml:space="preserve"> </w:t>
      </w:r>
      <w:proofErr w:type="spellStart"/>
      <w:r w:rsidRPr="00F723BB">
        <w:rPr>
          <w:lang w:val="es"/>
        </w:rPr>
        <w:t>Environmental</w:t>
      </w:r>
      <w:proofErr w:type="spellEnd"/>
      <w:r w:rsidRPr="00F723BB">
        <w:rPr>
          <w:lang w:val="es"/>
        </w:rPr>
        <w:t xml:space="preserve"> </w:t>
      </w:r>
      <w:proofErr w:type="spellStart"/>
      <w:r w:rsidRPr="00F723BB">
        <w:rPr>
          <w:lang w:val="es"/>
        </w:rPr>
        <w:t>Quality</w:t>
      </w:r>
      <w:proofErr w:type="spellEnd"/>
      <w:r w:rsidRPr="00F723BB">
        <w:rPr>
          <w:lang w:val="es"/>
        </w:rPr>
        <w:t xml:space="preserve">, Office </w:t>
      </w:r>
      <w:proofErr w:type="spellStart"/>
      <w:r w:rsidRPr="00F723BB">
        <w:rPr>
          <w:lang w:val="es"/>
        </w:rPr>
        <w:t>of</w:t>
      </w:r>
      <w:proofErr w:type="spellEnd"/>
      <w:r w:rsidRPr="00F723BB">
        <w:rPr>
          <w:lang w:val="es"/>
        </w:rPr>
        <w:t xml:space="preserve"> </w:t>
      </w:r>
      <w:proofErr w:type="spellStart"/>
      <w:r w:rsidRPr="00F723BB">
        <w:rPr>
          <w:lang w:val="es"/>
        </w:rPr>
        <w:t>the</w:t>
      </w:r>
      <w:proofErr w:type="spellEnd"/>
      <w:r w:rsidRPr="00F723BB">
        <w:rPr>
          <w:lang w:val="es"/>
        </w:rPr>
        <w:t xml:space="preserve"> </w:t>
      </w:r>
      <w:proofErr w:type="spellStart"/>
      <w:r w:rsidRPr="00F723BB">
        <w:rPr>
          <w:lang w:val="es"/>
        </w:rPr>
        <w:t>Chief</w:t>
      </w:r>
      <w:proofErr w:type="spellEnd"/>
      <w:r w:rsidRPr="00F723BB">
        <w:rPr>
          <w:lang w:val="es"/>
        </w:rPr>
        <w:t xml:space="preserve"> Clerk, MC-105, P.O. Box 13087, Austin, Texas 78711-3087. Cualquier información personal que envíe a al TCEQ pasará a formar parte del registro de la agencia; esto incluye las direcciones de correo electrónico. Para obtener más información sobre esta solicitud de permiso o el proceso de permisos, llame al Programa de Educación Pública de la TCEQ, sin cargo, al 1-800-687-4040 o visite su sitio web en www.tceq.texas.gov/goto/pep. Si desea información en español, puede llamar al 1-800-687-4040.</w:t>
      </w:r>
    </w:p>
    <w:p w14:paraId="06BDE3A4" w14:textId="77777777" w:rsidR="008D40B2" w:rsidRPr="00F723BB" w:rsidRDefault="008D40B2" w:rsidP="00F723BB">
      <w:pPr>
        <w:widowControl w:val="0"/>
        <w:tabs>
          <w:tab w:val="left" w:pos="9360"/>
        </w:tabs>
        <w:rPr>
          <w:rFonts w:ascii="Georgia" w:hAnsi="Georgia"/>
          <w:sz w:val="24"/>
          <w:szCs w:val="24"/>
          <w:lang w:val="es-MX"/>
        </w:rPr>
      </w:pPr>
    </w:p>
    <w:p w14:paraId="3DD2B86F" w14:textId="77777777" w:rsidR="0020007E" w:rsidRPr="00F723BB" w:rsidRDefault="0020007E" w:rsidP="00F723BB">
      <w:pPr>
        <w:widowControl w:val="0"/>
        <w:tabs>
          <w:tab w:val="left" w:pos="9360"/>
        </w:tabs>
        <w:autoSpaceDE w:val="0"/>
        <w:autoSpaceDN w:val="0"/>
        <w:adjustRightInd w:val="0"/>
        <w:rPr>
          <w:rFonts w:ascii="Georgia" w:hAnsi="Georgia" w:cs="Baskerville Old Face"/>
          <w:sz w:val="24"/>
          <w:szCs w:val="24"/>
          <w:lang w:val="fr-FR"/>
        </w:rPr>
      </w:pPr>
      <w:proofErr w:type="spellStart"/>
      <w:r w:rsidRPr="00F723BB">
        <w:rPr>
          <w:rFonts w:ascii="Georgia" w:hAnsi="Georgia" w:cs="Baskerville Old Face"/>
          <w:sz w:val="24"/>
          <w:szCs w:val="24"/>
          <w:lang w:val="fr-FR"/>
        </w:rPr>
        <w:t>También</w:t>
      </w:r>
      <w:proofErr w:type="spellEnd"/>
      <w:r w:rsidRPr="00F723BB">
        <w:rPr>
          <w:rFonts w:ascii="Georgia" w:hAnsi="Georgia" w:cs="Baskerville Old Face"/>
          <w:sz w:val="24"/>
          <w:szCs w:val="24"/>
          <w:lang w:val="fr-FR"/>
        </w:rPr>
        <w:t xml:space="preserve"> se </w:t>
      </w:r>
      <w:proofErr w:type="spellStart"/>
      <w:r w:rsidRPr="00F723BB">
        <w:rPr>
          <w:rFonts w:ascii="Georgia" w:hAnsi="Georgia" w:cs="Baskerville Old Face"/>
          <w:sz w:val="24"/>
          <w:szCs w:val="24"/>
          <w:lang w:val="fr-FR"/>
        </w:rPr>
        <w:t>puede</w:t>
      </w:r>
      <w:proofErr w:type="spellEnd"/>
      <w:r w:rsidRPr="00F723BB">
        <w:rPr>
          <w:rFonts w:ascii="Georgia" w:hAnsi="Georgia" w:cs="Baskerville Old Face"/>
          <w:sz w:val="24"/>
          <w:szCs w:val="24"/>
          <w:lang w:val="fr-FR"/>
        </w:rPr>
        <w:t xml:space="preserve"> </w:t>
      </w:r>
      <w:proofErr w:type="spellStart"/>
      <w:r w:rsidRPr="00F723BB">
        <w:rPr>
          <w:rFonts w:ascii="Georgia" w:hAnsi="Georgia" w:cs="Baskerville Old Face"/>
          <w:sz w:val="24"/>
          <w:szCs w:val="24"/>
          <w:lang w:val="fr-FR"/>
        </w:rPr>
        <w:t>obtener</w:t>
      </w:r>
      <w:proofErr w:type="spellEnd"/>
      <w:r w:rsidRPr="00F723BB">
        <w:rPr>
          <w:rFonts w:ascii="Georgia" w:hAnsi="Georgia" w:cs="Baskerville Old Face"/>
          <w:sz w:val="24"/>
          <w:szCs w:val="24"/>
          <w:lang w:val="fr-FR"/>
        </w:rPr>
        <w:t xml:space="preserve"> </w:t>
      </w:r>
      <w:proofErr w:type="spellStart"/>
      <w:r w:rsidRPr="00F723BB">
        <w:rPr>
          <w:rFonts w:ascii="Georgia" w:hAnsi="Georgia" w:cs="Baskerville Old Face"/>
          <w:sz w:val="24"/>
          <w:szCs w:val="24"/>
          <w:lang w:val="fr-FR"/>
        </w:rPr>
        <w:t>información</w:t>
      </w:r>
      <w:proofErr w:type="spellEnd"/>
      <w:r w:rsidRPr="00F723BB">
        <w:rPr>
          <w:rFonts w:ascii="Georgia" w:hAnsi="Georgia" w:cs="Baskerville Old Face"/>
          <w:sz w:val="24"/>
          <w:szCs w:val="24"/>
          <w:lang w:val="fr-FR"/>
        </w:rPr>
        <w:t xml:space="preserve"> </w:t>
      </w:r>
      <w:proofErr w:type="spellStart"/>
      <w:r w:rsidRPr="00F723BB">
        <w:rPr>
          <w:rFonts w:ascii="Georgia" w:hAnsi="Georgia" w:cs="Baskerville Old Face"/>
          <w:sz w:val="24"/>
          <w:szCs w:val="24"/>
          <w:lang w:val="fr-FR"/>
        </w:rPr>
        <w:t>adicional</w:t>
      </w:r>
      <w:proofErr w:type="spellEnd"/>
      <w:r w:rsidRPr="00F723BB">
        <w:rPr>
          <w:rFonts w:ascii="Georgia" w:hAnsi="Georgia" w:cs="Baskerville Old Face"/>
          <w:sz w:val="24"/>
          <w:szCs w:val="24"/>
          <w:lang w:val="fr-FR"/>
        </w:rPr>
        <w:t xml:space="preserve"> </w:t>
      </w:r>
      <w:proofErr w:type="spellStart"/>
      <w:r w:rsidRPr="00F723BB">
        <w:rPr>
          <w:rFonts w:ascii="Georgia" w:hAnsi="Georgia" w:cs="Baskerville Old Face"/>
          <w:sz w:val="24"/>
          <w:szCs w:val="24"/>
          <w:lang w:val="fr-FR"/>
        </w:rPr>
        <w:t>del</w:t>
      </w:r>
      <w:proofErr w:type="spellEnd"/>
      <w:r w:rsidRPr="00F723BB">
        <w:rPr>
          <w:rFonts w:ascii="Georgia" w:hAnsi="Georgia" w:cs="Baskerville Old Face"/>
          <w:sz w:val="24"/>
          <w:szCs w:val="24"/>
          <w:lang w:val="fr-FR"/>
        </w:rPr>
        <w:t xml:space="preserve"> _________________ </w:t>
      </w:r>
      <w:r w:rsidRPr="00F723BB">
        <w:rPr>
          <w:rFonts w:ascii="Georgia" w:hAnsi="Georgia" w:cs="Baskerville Old Face"/>
          <w:i/>
          <w:iCs/>
          <w:color w:val="FF0000"/>
          <w:sz w:val="24"/>
          <w:szCs w:val="24"/>
          <w:lang w:val="fr-FR"/>
        </w:rPr>
        <w:t>[</w:t>
      </w:r>
      <w:proofErr w:type="spellStart"/>
      <w:r w:rsidRPr="00F723BB">
        <w:rPr>
          <w:rFonts w:ascii="Georgia" w:hAnsi="Georgia" w:cs="Baskerville Old Face"/>
          <w:i/>
          <w:iCs/>
          <w:color w:val="FF0000"/>
          <w:sz w:val="24"/>
          <w:szCs w:val="24"/>
          <w:lang w:val="fr-FR"/>
        </w:rPr>
        <w:t>name</w:t>
      </w:r>
      <w:proofErr w:type="spellEnd"/>
      <w:r w:rsidRPr="00F723BB">
        <w:rPr>
          <w:rFonts w:ascii="Georgia" w:hAnsi="Georgia" w:cs="Baskerville Old Face"/>
          <w:i/>
          <w:iCs/>
          <w:color w:val="FF0000"/>
          <w:sz w:val="24"/>
          <w:szCs w:val="24"/>
          <w:lang w:val="fr-FR"/>
        </w:rPr>
        <w:t xml:space="preserve"> of </w:t>
      </w:r>
      <w:proofErr w:type="spellStart"/>
      <w:r w:rsidRPr="00F723BB">
        <w:rPr>
          <w:rFonts w:ascii="Georgia" w:hAnsi="Georgia" w:cs="Baskerville Old Face"/>
          <w:i/>
          <w:iCs/>
          <w:color w:val="FF0000"/>
          <w:sz w:val="24"/>
          <w:szCs w:val="24"/>
          <w:lang w:val="fr-FR"/>
        </w:rPr>
        <w:t>applicant</w:t>
      </w:r>
      <w:proofErr w:type="spellEnd"/>
      <w:r w:rsidRPr="00F723BB">
        <w:rPr>
          <w:rFonts w:ascii="Georgia" w:hAnsi="Georgia" w:cs="Baskerville Old Face"/>
          <w:i/>
          <w:iCs/>
          <w:color w:val="FF0000"/>
          <w:sz w:val="24"/>
          <w:szCs w:val="24"/>
          <w:lang w:val="fr-FR"/>
        </w:rPr>
        <w:t>]</w:t>
      </w:r>
      <w:r w:rsidRPr="00F723BB">
        <w:rPr>
          <w:rFonts w:ascii="Georgia" w:hAnsi="Georgia" w:cs="Baskerville Old Face"/>
          <w:sz w:val="24"/>
          <w:szCs w:val="24"/>
          <w:lang w:val="fr-FR"/>
        </w:rPr>
        <w:t xml:space="preserve"> a la </w:t>
      </w:r>
      <w:proofErr w:type="spellStart"/>
      <w:r w:rsidRPr="00F723BB">
        <w:rPr>
          <w:rFonts w:ascii="Georgia" w:hAnsi="Georgia" w:cs="Baskerville Old Face"/>
          <w:sz w:val="24"/>
          <w:szCs w:val="24"/>
          <w:lang w:val="fr-FR"/>
        </w:rPr>
        <w:t>dirección</w:t>
      </w:r>
      <w:proofErr w:type="spellEnd"/>
      <w:r w:rsidRPr="00F723BB">
        <w:rPr>
          <w:rFonts w:ascii="Georgia" w:hAnsi="Georgia" w:cs="Baskerville Old Face"/>
          <w:sz w:val="24"/>
          <w:szCs w:val="24"/>
          <w:lang w:val="fr-FR"/>
        </w:rPr>
        <w:t xml:space="preserve"> </w:t>
      </w:r>
      <w:proofErr w:type="spellStart"/>
      <w:r w:rsidRPr="00F723BB">
        <w:rPr>
          <w:rFonts w:ascii="Georgia" w:hAnsi="Georgia" w:cs="Baskerville Old Face"/>
          <w:sz w:val="24"/>
          <w:szCs w:val="24"/>
          <w:lang w:val="fr-FR"/>
        </w:rPr>
        <w:t>indicada</w:t>
      </w:r>
      <w:proofErr w:type="spellEnd"/>
      <w:r w:rsidRPr="00F723BB">
        <w:rPr>
          <w:rFonts w:ascii="Georgia" w:hAnsi="Georgia" w:cs="Baskerville Old Face"/>
          <w:sz w:val="24"/>
          <w:szCs w:val="24"/>
          <w:lang w:val="fr-FR"/>
        </w:rPr>
        <w:t xml:space="preserve"> </w:t>
      </w:r>
      <w:proofErr w:type="spellStart"/>
      <w:r w:rsidRPr="00F723BB">
        <w:rPr>
          <w:rFonts w:ascii="Georgia" w:hAnsi="Georgia" w:cs="Baskerville Old Face"/>
          <w:sz w:val="24"/>
          <w:szCs w:val="24"/>
          <w:lang w:val="fr-FR"/>
        </w:rPr>
        <w:t>arriba</w:t>
      </w:r>
      <w:proofErr w:type="spellEnd"/>
      <w:r w:rsidRPr="00F723BB">
        <w:rPr>
          <w:rFonts w:ascii="Georgia" w:hAnsi="Georgia" w:cs="Baskerville Old Face"/>
          <w:sz w:val="24"/>
          <w:szCs w:val="24"/>
          <w:lang w:val="fr-FR"/>
        </w:rPr>
        <w:t xml:space="preserve"> o </w:t>
      </w:r>
      <w:proofErr w:type="spellStart"/>
      <w:r w:rsidRPr="00F723BB">
        <w:rPr>
          <w:rFonts w:ascii="Georgia" w:hAnsi="Georgia" w:cs="Baskerville Old Face"/>
          <w:sz w:val="24"/>
          <w:szCs w:val="24"/>
          <w:lang w:val="fr-FR"/>
        </w:rPr>
        <w:t>llamando</w:t>
      </w:r>
      <w:proofErr w:type="spellEnd"/>
      <w:r w:rsidRPr="00F723BB">
        <w:rPr>
          <w:rFonts w:ascii="Georgia" w:hAnsi="Georgia" w:cs="Baskerville Old Face"/>
          <w:sz w:val="24"/>
          <w:szCs w:val="24"/>
          <w:lang w:val="fr-FR"/>
        </w:rPr>
        <w:t xml:space="preserve"> a ________________</w:t>
      </w:r>
      <w:r w:rsidRPr="00F723BB">
        <w:rPr>
          <w:rFonts w:ascii="Georgia" w:hAnsi="Georgia" w:cs="Baskerville Old Face"/>
          <w:i/>
          <w:iCs/>
          <w:sz w:val="24"/>
          <w:szCs w:val="24"/>
          <w:lang w:val="fr-FR"/>
        </w:rPr>
        <w:t xml:space="preserve"> </w:t>
      </w:r>
      <w:r w:rsidRPr="00F723BB">
        <w:rPr>
          <w:rFonts w:ascii="Georgia" w:hAnsi="Georgia" w:cs="Baskerville Old Face"/>
          <w:i/>
          <w:iCs/>
          <w:color w:val="FF0000"/>
          <w:sz w:val="24"/>
          <w:szCs w:val="24"/>
          <w:lang w:val="fr-FR"/>
        </w:rPr>
        <w:t>[</w:t>
      </w:r>
      <w:r w:rsidRPr="00F723BB">
        <w:rPr>
          <w:rFonts w:ascii="Georgia" w:hAnsi="Georgia" w:cs="Baskerville Old Face"/>
          <w:i/>
          <w:iCs/>
          <w:color w:val="FF0000"/>
          <w:sz w:val="24"/>
          <w:szCs w:val="24"/>
        </w:rPr>
        <w:t>name of applicant's representative]</w:t>
      </w:r>
      <w:r w:rsidRPr="00F723BB">
        <w:rPr>
          <w:rFonts w:ascii="Georgia" w:hAnsi="Georgia" w:cs="Baskerville Old Face"/>
          <w:sz w:val="24"/>
          <w:szCs w:val="24"/>
          <w:lang w:val="fr-FR"/>
        </w:rPr>
        <w:t xml:space="preserve"> al ______________ </w:t>
      </w:r>
      <w:r w:rsidRPr="00F723BB">
        <w:rPr>
          <w:rFonts w:ascii="Georgia" w:hAnsi="Georgia" w:cs="Baskerville Old Face"/>
          <w:i/>
          <w:iCs/>
          <w:color w:val="FF0000"/>
          <w:sz w:val="24"/>
          <w:szCs w:val="24"/>
          <w:lang w:val="fr-FR"/>
        </w:rPr>
        <w:t>[</w:t>
      </w:r>
      <w:proofErr w:type="spellStart"/>
      <w:r w:rsidRPr="00F723BB">
        <w:rPr>
          <w:rFonts w:ascii="Georgia" w:hAnsi="Georgia" w:cs="Baskerville Old Face"/>
          <w:i/>
          <w:iCs/>
          <w:color w:val="FF0000"/>
          <w:sz w:val="24"/>
          <w:szCs w:val="24"/>
          <w:lang w:val="fr-FR"/>
        </w:rPr>
        <w:t>applicant's</w:t>
      </w:r>
      <w:proofErr w:type="spellEnd"/>
      <w:r w:rsidRPr="00F723BB">
        <w:rPr>
          <w:rFonts w:ascii="Georgia" w:hAnsi="Georgia" w:cs="Baskerville Old Face"/>
          <w:i/>
          <w:iCs/>
          <w:color w:val="FF0000"/>
          <w:sz w:val="24"/>
          <w:szCs w:val="24"/>
          <w:lang w:val="fr-FR"/>
        </w:rPr>
        <w:t xml:space="preserve"> </w:t>
      </w:r>
      <w:r w:rsidRPr="00F723BB">
        <w:rPr>
          <w:rFonts w:ascii="Georgia" w:hAnsi="Georgia" w:cs="Baskerville Old Face"/>
          <w:i/>
          <w:iCs/>
          <w:color w:val="FF0000"/>
          <w:sz w:val="24"/>
          <w:szCs w:val="24"/>
        </w:rPr>
        <w:t>telephone number</w:t>
      </w:r>
      <w:r w:rsidRPr="00F723BB">
        <w:rPr>
          <w:rFonts w:ascii="Georgia" w:hAnsi="Georgia" w:cs="Baskerville Old Face"/>
          <w:i/>
          <w:iCs/>
          <w:color w:val="FF0000"/>
          <w:sz w:val="24"/>
          <w:szCs w:val="24"/>
          <w:lang w:val="fr-FR"/>
        </w:rPr>
        <w:t>]</w:t>
      </w:r>
      <w:r w:rsidRPr="00F723BB">
        <w:rPr>
          <w:rFonts w:ascii="Georgia" w:hAnsi="Georgia" w:cs="Baskerville Old Face"/>
          <w:i/>
          <w:iCs/>
          <w:sz w:val="24"/>
          <w:szCs w:val="24"/>
          <w:lang w:val="fr-FR"/>
        </w:rPr>
        <w:t xml:space="preserve">. </w:t>
      </w:r>
    </w:p>
    <w:p w14:paraId="57FA5A75" w14:textId="77777777" w:rsidR="0020007E" w:rsidRPr="00F723BB" w:rsidRDefault="0020007E" w:rsidP="00F723BB">
      <w:pPr>
        <w:widowControl w:val="0"/>
        <w:tabs>
          <w:tab w:val="left" w:pos="9360"/>
        </w:tabs>
        <w:autoSpaceDE w:val="0"/>
        <w:autoSpaceDN w:val="0"/>
        <w:adjustRightInd w:val="0"/>
        <w:rPr>
          <w:rFonts w:ascii="Georgia" w:hAnsi="Georgia" w:cs="Baskerville Old Face"/>
          <w:sz w:val="24"/>
          <w:szCs w:val="24"/>
          <w:lang w:val="fr-FR"/>
        </w:rPr>
      </w:pPr>
    </w:p>
    <w:p w14:paraId="3A6D1611" w14:textId="77777777" w:rsidR="0020007E" w:rsidRPr="00F723BB" w:rsidRDefault="0020007E" w:rsidP="00F723BB">
      <w:pPr>
        <w:widowControl w:val="0"/>
        <w:tabs>
          <w:tab w:val="left" w:pos="9360"/>
        </w:tabs>
        <w:autoSpaceDE w:val="0"/>
        <w:autoSpaceDN w:val="0"/>
        <w:adjustRightInd w:val="0"/>
        <w:rPr>
          <w:rFonts w:ascii="Georgia" w:hAnsi="Georgia" w:cs="Baskerville Old Face"/>
          <w:sz w:val="24"/>
          <w:szCs w:val="24"/>
        </w:rPr>
      </w:pPr>
      <w:proofErr w:type="spellStart"/>
      <w:r w:rsidRPr="00F723BB">
        <w:rPr>
          <w:rFonts w:ascii="Georgia" w:hAnsi="Georgia" w:cs="Baskerville Old Face"/>
          <w:sz w:val="24"/>
          <w:szCs w:val="24"/>
        </w:rPr>
        <w:t>Fecha</w:t>
      </w:r>
      <w:proofErr w:type="spellEnd"/>
      <w:r w:rsidRPr="00F723BB">
        <w:rPr>
          <w:rFonts w:ascii="Georgia" w:hAnsi="Georgia" w:cs="Baskerville Old Face"/>
          <w:sz w:val="24"/>
          <w:szCs w:val="24"/>
        </w:rPr>
        <w:t xml:space="preserve"> de </w:t>
      </w:r>
      <w:proofErr w:type="spellStart"/>
      <w:r w:rsidRPr="00F723BB">
        <w:rPr>
          <w:rFonts w:ascii="Georgia" w:hAnsi="Georgia" w:cs="Baskerville Old Face"/>
          <w:sz w:val="24"/>
          <w:szCs w:val="24"/>
        </w:rPr>
        <w:t>emisión</w:t>
      </w:r>
      <w:proofErr w:type="spellEnd"/>
      <w:r w:rsidRPr="00F723BB">
        <w:rPr>
          <w:rFonts w:ascii="Georgia" w:hAnsi="Georgia" w:cs="Baskerville Old Face"/>
          <w:sz w:val="24"/>
          <w:szCs w:val="24"/>
        </w:rPr>
        <w:t xml:space="preserve"> ___________ </w:t>
      </w:r>
      <w:r w:rsidRPr="00F723BB">
        <w:rPr>
          <w:rFonts w:ascii="Georgia" w:hAnsi="Georgia" w:cs="Baskerville Old Face"/>
          <w:i/>
          <w:color w:val="FF0000"/>
          <w:sz w:val="24"/>
          <w:szCs w:val="24"/>
        </w:rPr>
        <w:t>[Date notice issued]</w:t>
      </w:r>
    </w:p>
    <w:p w14:paraId="05F462AC" w14:textId="77777777" w:rsidR="008D40B2" w:rsidRPr="00F723BB" w:rsidRDefault="008D40B2" w:rsidP="00F723BB">
      <w:pPr>
        <w:widowControl w:val="0"/>
        <w:tabs>
          <w:tab w:val="left" w:pos="9360"/>
        </w:tabs>
        <w:rPr>
          <w:rFonts w:ascii="Georgia" w:hAnsi="Georgia"/>
          <w:sz w:val="24"/>
          <w:szCs w:val="24"/>
        </w:rPr>
      </w:pPr>
    </w:p>
    <w:sectPr w:rsidR="008D40B2" w:rsidRPr="00F723BB" w:rsidSect="00D448B6">
      <w:footnotePr>
        <w:numFmt w:val="lowerLetter"/>
      </w:footnotePr>
      <w:endnotePr>
        <w:numFmt w:val="lowerLetter"/>
      </w:endnotePr>
      <w:type w:val="continuous"/>
      <w:pgSz w:w="12240" w:h="15840"/>
      <w:pgMar w:top="1560" w:right="1440" w:bottom="1920" w:left="1440" w:header="108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FC"/>
    <w:rsid w:val="00041861"/>
    <w:rsid w:val="000D7589"/>
    <w:rsid w:val="000E379E"/>
    <w:rsid w:val="000E5F4B"/>
    <w:rsid w:val="001701CE"/>
    <w:rsid w:val="001B01E5"/>
    <w:rsid w:val="001F6F14"/>
    <w:rsid w:val="0020007E"/>
    <w:rsid w:val="00214199"/>
    <w:rsid w:val="00285C14"/>
    <w:rsid w:val="00365220"/>
    <w:rsid w:val="003C6BFC"/>
    <w:rsid w:val="0041642E"/>
    <w:rsid w:val="007B3A5B"/>
    <w:rsid w:val="008562BA"/>
    <w:rsid w:val="008D40B2"/>
    <w:rsid w:val="008E04E1"/>
    <w:rsid w:val="008F65CD"/>
    <w:rsid w:val="00937C22"/>
    <w:rsid w:val="00945363"/>
    <w:rsid w:val="00A87C92"/>
    <w:rsid w:val="00AF6581"/>
    <w:rsid w:val="00C25046"/>
    <w:rsid w:val="00C33F4A"/>
    <w:rsid w:val="00D448B6"/>
    <w:rsid w:val="00DB562D"/>
    <w:rsid w:val="00DD47D1"/>
    <w:rsid w:val="00DF5FC1"/>
    <w:rsid w:val="00E82971"/>
    <w:rsid w:val="00EB5D56"/>
    <w:rsid w:val="00EC69AD"/>
    <w:rsid w:val="00F00223"/>
    <w:rsid w:val="00F723BB"/>
    <w:rsid w:val="00FA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86D52"/>
  <w15:docId w15:val="{5C72C1C9-B0AA-410D-8A40-DA74558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44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6BFC"/>
    <w:rPr>
      <w:color w:val="0000FF"/>
      <w:u w:val="single"/>
    </w:rPr>
  </w:style>
  <w:style w:type="paragraph" w:customStyle="1" w:styleId="17">
    <w:name w:val="_17"/>
    <w:basedOn w:val="Normal"/>
    <w:rsid w:val="00D448B6"/>
    <w:pPr>
      <w:widowControl w:val="0"/>
    </w:pPr>
  </w:style>
  <w:style w:type="paragraph" w:customStyle="1" w:styleId="16">
    <w:name w:val="_16"/>
    <w:basedOn w:val="Normal"/>
    <w:rsid w:val="00D448B6"/>
    <w:pPr>
      <w:widowControl w:val="0"/>
      <w:ind w:left="1440" w:hanging="720"/>
    </w:pPr>
  </w:style>
  <w:style w:type="paragraph" w:customStyle="1" w:styleId="15">
    <w:name w:val="_15"/>
    <w:basedOn w:val="Normal"/>
    <w:rsid w:val="00D448B6"/>
    <w:pPr>
      <w:widowControl w:val="0"/>
      <w:ind w:left="2160"/>
    </w:pPr>
  </w:style>
  <w:style w:type="paragraph" w:customStyle="1" w:styleId="14">
    <w:name w:val="_14"/>
    <w:basedOn w:val="Normal"/>
    <w:rsid w:val="00D448B6"/>
    <w:pPr>
      <w:widowControl w:val="0"/>
      <w:ind w:left="2880"/>
    </w:pPr>
  </w:style>
  <w:style w:type="paragraph" w:customStyle="1" w:styleId="13">
    <w:name w:val="_13"/>
    <w:basedOn w:val="Normal"/>
    <w:rsid w:val="00D448B6"/>
    <w:pPr>
      <w:widowControl w:val="0"/>
      <w:ind w:left="3600"/>
    </w:pPr>
  </w:style>
  <w:style w:type="paragraph" w:customStyle="1" w:styleId="12">
    <w:name w:val="_12"/>
    <w:basedOn w:val="Normal"/>
    <w:rsid w:val="00D448B6"/>
    <w:pPr>
      <w:widowControl w:val="0"/>
      <w:ind w:left="4320"/>
    </w:pPr>
  </w:style>
  <w:style w:type="paragraph" w:customStyle="1" w:styleId="11">
    <w:name w:val="_11"/>
    <w:basedOn w:val="Normal"/>
    <w:rsid w:val="00D448B6"/>
    <w:pPr>
      <w:widowControl w:val="0"/>
      <w:ind w:left="5040"/>
    </w:pPr>
  </w:style>
  <w:style w:type="paragraph" w:customStyle="1" w:styleId="10">
    <w:name w:val="_10"/>
    <w:basedOn w:val="Normal"/>
    <w:rsid w:val="00D448B6"/>
    <w:pPr>
      <w:widowControl w:val="0"/>
      <w:ind w:left="5760"/>
    </w:pPr>
  </w:style>
  <w:style w:type="paragraph" w:customStyle="1" w:styleId="Level9">
    <w:name w:val="Level 9"/>
    <w:basedOn w:val="Normal"/>
    <w:rsid w:val="00D448B6"/>
    <w:pPr>
      <w:widowControl w:val="0"/>
    </w:pPr>
    <w:rPr>
      <w:b/>
    </w:rPr>
  </w:style>
  <w:style w:type="paragraph" w:customStyle="1" w:styleId="26">
    <w:name w:val="_26"/>
    <w:basedOn w:val="Normal"/>
    <w:rsid w:val="00D448B6"/>
    <w:pPr>
      <w:widowControl w:val="0"/>
    </w:pPr>
  </w:style>
  <w:style w:type="paragraph" w:customStyle="1" w:styleId="WP9BodyText">
    <w:name w:val="WP9_Body Text"/>
    <w:basedOn w:val="Normal"/>
    <w:rsid w:val="00D448B6"/>
    <w:pPr>
      <w:widowControl w:val="0"/>
      <w:ind w:right="-199"/>
    </w:pPr>
    <w:rPr>
      <w:lang w:val="es-MX"/>
    </w:rPr>
  </w:style>
  <w:style w:type="character" w:customStyle="1" w:styleId="WP9Hyperlink">
    <w:name w:val="WP9_Hyperlink"/>
    <w:rsid w:val="00D448B6"/>
    <w:rPr>
      <w:color w:val="0000FF"/>
      <w:u w:val="single"/>
    </w:rPr>
  </w:style>
  <w:style w:type="character" w:customStyle="1" w:styleId="DefaultPara">
    <w:name w:val="Default Para"/>
    <w:rsid w:val="00D448B6"/>
  </w:style>
  <w:style w:type="paragraph" w:customStyle="1" w:styleId="25">
    <w:name w:val="_25"/>
    <w:basedOn w:val="Normal"/>
    <w:rsid w:val="00D448B6"/>
    <w:pPr>
      <w:widowControl w:val="0"/>
      <w:ind w:left="1440" w:hanging="720"/>
    </w:pPr>
  </w:style>
  <w:style w:type="paragraph" w:customStyle="1" w:styleId="24">
    <w:name w:val="_24"/>
    <w:basedOn w:val="Normal"/>
    <w:rsid w:val="00D448B6"/>
    <w:pPr>
      <w:widowControl w:val="0"/>
      <w:ind w:left="2160"/>
    </w:pPr>
  </w:style>
  <w:style w:type="paragraph" w:customStyle="1" w:styleId="23">
    <w:name w:val="_23"/>
    <w:basedOn w:val="Normal"/>
    <w:rsid w:val="00D448B6"/>
    <w:pPr>
      <w:widowControl w:val="0"/>
      <w:ind w:left="2880"/>
    </w:pPr>
  </w:style>
  <w:style w:type="paragraph" w:customStyle="1" w:styleId="22">
    <w:name w:val="_22"/>
    <w:basedOn w:val="Normal"/>
    <w:rsid w:val="00D448B6"/>
    <w:pPr>
      <w:widowControl w:val="0"/>
      <w:ind w:left="3600"/>
    </w:pPr>
  </w:style>
  <w:style w:type="paragraph" w:customStyle="1" w:styleId="21">
    <w:name w:val="_21"/>
    <w:basedOn w:val="Normal"/>
    <w:rsid w:val="00D448B6"/>
    <w:pPr>
      <w:widowControl w:val="0"/>
      <w:ind w:left="4320"/>
    </w:pPr>
  </w:style>
  <w:style w:type="paragraph" w:customStyle="1" w:styleId="20">
    <w:name w:val="_20"/>
    <w:basedOn w:val="Normal"/>
    <w:rsid w:val="00D448B6"/>
    <w:pPr>
      <w:widowControl w:val="0"/>
      <w:ind w:left="5040"/>
    </w:pPr>
  </w:style>
  <w:style w:type="paragraph" w:customStyle="1" w:styleId="19">
    <w:name w:val="_19"/>
    <w:basedOn w:val="Normal"/>
    <w:rsid w:val="00D448B6"/>
    <w:pPr>
      <w:widowControl w:val="0"/>
      <w:ind w:left="5760"/>
    </w:pPr>
  </w:style>
  <w:style w:type="paragraph" w:customStyle="1" w:styleId="18">
    <w:name w:val="_18"/>
    <w:basedOn w:val="Normal"/>
    <w:rsid w:val="00D448B6"/>
    <w:pPr>
      <w:widowControl w:val="0"/>
      <w:ind w:left="6480"/>
    </w:pPr>
  </w:style>
  <w:style w:type="paragraph" w:customStyle="1" w:styleId="WP9Heading2">
    <w:name w:val="WP9_Heading 2"/>
    <w:basedOn w:val="Normal"/>
    <w:rsid w:val="00D448B6"/>
    <w:pPr>
      <w:widowControl w:val="0"/>
      <w:tabs>
        <w:tab w:val="center" w:pos="4680"/>
        <w:tab w:val="left" w:pos="9360"/>
      </w:tabs>
      <w:jc w:val="center"/>
    </w:pPr>
    <w:rPr>
      <w:b/>
      <w:smallCaps/>
      <w:lang w:val="es-MX"/>
    </w:rPr>
  </w:style>
  <w:style w:type="paragraph" w:customStyle="1" w:styleId="9">
    <w:name w:val="_9"/>
    <w:basedOn w:val="Normal"/>
    <w:rsid w:val="00D448B6"/>
    <w:pPr>
      <w:ind w:left="6480"/>
    </w:pPr>
  </w:style>
  <w:style w:type="paragraph" w:customStyle="1" w:styleId="8">
    <w:name w:val="_8"/>
    <w:basedOn w:val="Normal"/>
    <w:rsid w:val="00D448B6"/>
  </w:style>
  <w:style w:type="paragraph" w:customStyle="1" w:styleId="7">
    <w:name w:val="_7"/>
    <w:basedOn w:val="Normal"/>
    <w:rsid w:val="00D448B6"/>
    <w:pPr>
      <w:ind w:left="1440" w:hanging="720"/>
    </w:pPr>
  </w:style>
  <w:style w:type="paragraph" w:customStyle="1" w:styleId="6">
    <w:name w:val="_6"/>
    <w:basedOn w:val="Normal"/>
    <w:rsid w:val="00D448B6"/>
    <w:pPr>
      <w:ind w:left="2160"/>
    </w:pPr>
  </w:style>
  <w:style w:type="paragraph" w:customStyle="1" w:styleId="5">
    <w:name w:val="_5"/>
    <w:basedOn w:val="Normal"/>
    <w:rsid w:val="00D448B6"/>
    <w:pPr>
      <w:ind w:left="2880"/>
    </w:pPr>
  </w:style>
  <w:style w:type="paragraph" w:customStyle="1" w:styleId="4">
    <w:name w:val="_4"/>
    <w:basedOn w:val="Normal"/>
    <w:rsid w:val="00D448B6"/>
    <w:pPr>
      <w:ind w:left="3600"/>
    </w:pPr>
  </w:style>
  <w:style w:type="paragraph" w:customStyle="1" w:styleId="3">
    <w:name w:val="_3"/>
    <w:basedOn w:val="Normal"/>
    <w:rsid w:val="00D448B6"/>
    <w:pPr>
      <w:ind w:left="4320"/>
    </w:pPr>
  </w:style>
  <w:style w:type="paragraph" w:customStyle="1" w:styleId="2">
    <w:name w:val="_2"/>
    <w:basedOn w:val="Normal"/>
    <w:rsid w:val="00D448B6"/>
    <w:pPr>
      <w:ind w:left="5040"/>
    </w:pPr>
  </w:style>
  <w:style w:type="paragraph" w:customStyle="1" w:styleId="1">
    <w:name w:val="_1"/>
    <w:basedOn w:val="Normal"/>
    <w:rsid w:val="00D448B6"/>
    <w:pPr>
      <w:ind w:left="5760"/>
    </w:pPr>
  </w:style>
  <w:style w:type="paragraph" w:customStyle="1" w:styleId="a">
    <w:name w:val="_"/>
    <w:basedOn w:val="Normal"/>
    <w:rsid w:val="00D448B6"/>
    <w:pPr>
      <w:ind w:left="6480"/>
    </w:pPr>
  </w:style>
  <w:style w:type="paragraph" w:customStyle="1" w:styleId="DefinitionT">
    <w:name w:val="Definition T"/>
    <w:basedOn w:val="Normal"/>
    <w:rsid w:val="00D448B6"/>
  </w:style>
  <w:style w:type="paragraph" w:customStyle="1" w:styleId="DefinitionL">
    <w:name w:val="Definition L"/>
    <w:basedOn w:val="Normal"/>
    <w:rsid w:val="00D448B6"/>
    <w:pPr>
      <w:tabs>
        <w:tab w:val="left" w:pos="360"/>
      </w:tabs>
      <w:ind w:left="360"/>
    </w:pPr>
  </w:style>
  <w:style w:type="character" w:customStyle="1" w:styleId="Definition">
    <w:name w:val="Definition"/>
    <w:rsid w:val="00D448B6"/>
    <w:rPr>
      <w:i/>
    </w:rPr>
  </w:style>
  <w:style w:type="paragraph" w:customStyle="1" w:styleId="H1">
    <w:name w:val="H1"/>
    <w:basedOn w:val="Normal"/>
    <w:rsid w:val="00D448B6"/>
    <w:rPr>
      <w:b/>
      <w:sz w:val="48"/>
    </w:rPr>
  </w:style>
  <w:style w:type="paragraph" w:customStyle="1" w:styleId="H2">
    <w:name w:val="H2"/>
    <w:basedOn w:val="Normal"/>
    <w:rsid w:val="00D448B6"/>
    <w:rPr>
      <w:b/>
      <w:sz w:val="36"/>
    </w:rPr>
  </w:style>
  <w:style w:type="paragraph" w:customStyle="1" w:styleId="H3">
    <w:name w:val="H3"/>
    <w:basedOn w:val="Normal"/>
    <w:rsid w:val="00D448B6"/>
    <w:rPr>
      <w:b/>
      <w:sz w:val="28"/>
    </w:rPr>
  </w:style>
  <w:style w:type="paragraph" w:customStyle="1" w:styleId="H4">
    <w:name w:val="H4"/>
    <w:basedOn w:val="Normal"/>
    <w:rsid w:val="00D448B6"/>
    <w:rPr>
      <w:b/>
    </w:rPr>
  </w:style>
  <w:style w:type="paragraph" w:customStyle="1" w:styleId="H5">
    <w:name w:val="H5"/>
    <w:basedOn w:val="Normal"/>
    <w:rsid w:val="00D448B6"/>
    <w:rPr>
      <w:b/>
    </w:rPr>
  </w:style>
  <w:style w:type="paragraph" w:customStyle="1" w:styleId="H6">
    <w:name w:val="H6"/>
    <w:basedOn w:val="Normal"/>
    <w:rsid w:val="00D448B6"/>
    <w:rPr>
      <w:b/>
      <w:sz w:val="16"/>
    </w:rPr>
  </w:style>
  <w:style w:type="paragraph" w:customStyle="1" w:styleId="Address">
    <w:name w:val="Address"/>
    <w:basedOn w:val="Normal"/>
    <w:rsid w:val="00D448B6"/>
    <w:rPr>
      <w:i/>
    </w:rPr>
  </w:style>
  <w:style w:type="paragraph" w:customStyle="1" w:styleId="Blockquote">
    <w:name w:val="Blockquote"/>
    <w:basedOn w:val="Normal"/>
    <w:rsid w:val="00D448B6"/>
    <w:pPr>
      <w:tabs>
        <w:tab w:val="left" w:pos="360"/>
      </w:tabs>
      <w:ind w:left="360" w:right="360"/>
    </w:pPr>
  </w:style>
  <w:style w:type="character" w:customStyle="1" w:styleId="CITE">
    <w:name w:val="CITE"/>
    <w:rsid w:val="00D448B6"/>
    <w:rPr>
      <w:i/>
    </w:rPr>
  </w:style>
  <w:style w:type="character" w:customStyle="1" w:styleId="CODE">
    <w:name w:val="CODE"/>
    <w:rsid w:val="00D448B6"/>
    <w:rPr>
      <w:rFonts w:ascii="Courier New" w:hAnsi="Courier New"/>
      <w:sz w:val="20"/>
    </w:rPr>
  </w:style>
  <w:style w:type="character" w:customStyle="1" w:styleId="WP9Emphasis">
    <w:name w:val="WP9_Emphasis"/>
    <w:rsid w:val="00D448B6"/>
    <w:rPr>
      <w:i/>
    </w:rPr>
  </w:style>
  <w:style w:type="character" w:customStyle="1" w:styleId="FollowedHype">
    <w:name w:val="FollowedHype"/>
    <w:rsid w:val="00D448B6"/>
    <w:rPr>
      <w:color w:val="800080"/>
      <w:u w:val="single"/>
    </w:rPr>
  </w:style>
  <w:style w:type="character" w:customStyle="1" w:styleId="Keyboard">
    <w:name w:val="Keyboard"/>
    <w:rsid w:val="00D448B6"/>
    <w:rPr>
      <w:rFonts w:ascii="Courier New" w:hAnsi="Courier New"/>
      <w:b/>
      <w:sz w:val="20"/>
    </w:rPr>
  </w:style>
  <w:style w:type="paragraph" w:customStyle="1" w:styleId="Preformatted">
    <w:name w:val="Preformatted"/>
    <w:basedOn w:val="Normal"/>
    <w:rsid w:val="00D448B6"/>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D448B6"/>
    <w:pPr>
      <w:pBdr>
        <w:top w:val="double" w:sz="1" w:space="0" w:color="000000"/>
      </w:pBdr>
      <w:jc w:val="center"/>
    </w:pPr>
    <w:rPr>
      <w:rFonts w:ascii="Arial" w:hAnsi="Arial"/>
      <w:sz w:val="16"/>
    </w:rPr>
  </w:style>
  <w:style w:type="paragraph" w:customStyle="1" w:styleId="zTopofFor">
    <w:name w:val="zTop of For"/>
    <w:basedOn w:val="Normal"/>
    <w:rsid w:val="00D448B6"/>
    <w:pPr>
      <w:pBdr>
        <w:bottom w:val="double" w:sz="1" w:space="0" w:color="000000"/>
      </w:pBdr>
      <w:jc w:val="center"/>
    </w:pPr>
    <w:rPr>
      <w:rFonts w:ascii="Arial" w:hAnsi="Arial"/>
      <w:sz w:val="16"/>
    </w:rPr>
  </w:style>
  <w:style w:type="character" w:customStyle="1" w:styleId="Sample">
    <w:name w:val="Sample"/>
    <w:rsid w:val="00D448B6"/>
    <w:rPr>
      <w:rFonts w:ascii="Courier New" w:hAnsi="Courier New"/>
    </w:rPr>
  </w:style>
  <w:style w:type="character" w:customStyle="1" w:styleId="WP9Strong">
    <w:name w:val="WP9_Strong"/>
    <w:rsid w:val="00D448B6"/>
    <w:rPr>
      <w:b/>
    </w:rPr>
  </w:style>
  <w:style w:type="character" w:customStyle="1" w:styleId="Typewriter">
    <w:name w:val="Typewriter"/>
    <w:rsid w:val="00D448B6"/>
    <w:rPr>
      <w:rFonts w:ascii="Courier New" w:hAnsi="Courier New"/>
      <w:sz w:val="20"/>
    </w:rPr>
  </w:style>
  <w:style w:type="character" w:customStyle="1" w:styleId="Variable">
    <w:name w:val="Variable"/>
    <w:rsid w:val="00D448B6"/>
    <w:rPr>
      <w:i/>
    </w:rPr>
  </w:style>
  <w:style w:type="character" w:customStyle="1" w:styleId="HTMLMarkup">
    <w:name w:val="HTML Markup"/>
    <w:rsid w:val="00D448B6"/>
    <w:rPr>
      <w:vanish/>
      <w:color w:val="FF0000"/>
    </w:rPr>
  </w:style>
  <w:style w:type="character" w:customStyle="1" w:styleId="Comment">
    <w:name w:val="Comment"/>
    <w:rsid w:val="00D448B6"/>
    <w:rPr>
      <w:vanish/>
    </w:rPr>
  </w:style>
  <w:style w:type="character" w:customStyle="1" w:styleId="SYSHYPERTEXT">
    <w:name w:val="SYS_HYPERTEXT"/>
    <w:rsid w:val="00D448B6"/>
    <w:rPr>
      <w:color w:val="0000FF"/>
      <w:u w:val="single"/>
    </w:rPr>
  </w:style>
  <w:style w:type="paragraph" w:styleId="BodyText">
    <w:name w:val="Body Text"/>
    <w:link w:val="BodyTextChar"/>
    <w:qFormat/>
    <w:rsid w:val="00F00223"/>
    <w:pPr>
      <w:spacing w:after="120"/>
    </w:pPr>
    <w:rPr>
      <w:rFonts w:ascii="Georgia" w:eastAsia="Calibri" w:hAnsi="Georgia"/>
      <w:sz w:val="24"/>
      <w:szCs w:val="24"/>
    </w:rPr>
  </w:style>
  <w:style w:type="character" w:customStyle="1" w:styleId="BodyTextChar">
    <w:name w:val="Body Text Char"/>
    <w:basedOn w:val="DefaultParagraphFont"/>
    <w:link w:val="BodyText"/>
    <w:rsid w:val="00F00223"/>
    <w:rPr>
      <w:rFonts w:ascii="Georgia" w:eastAsia="Calibri" w:hAnsi="Georgia"/>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4832">
      <w:bodyDiv w:val="1"/>
      <w:marLeft w:val="0"/>
      <w:marRight w:val="0"/>
      <w:marTop w:val="0"/>
      <w:marBottom w:val="0"/>
      <w:divBdr>
        <w:top w:val="none" w:sz="0" w:space="0" w:color="auto"/>
        <w:left w:val="none" w:sz="0" w:space="0" w:color="auto"/>
        <w:bottom w:val="none" w:sz="0" w:space="0" w:color="auto"/>
        <w:right w:val="none" w:sz="0" w:space="0" w:color="auto"/>
      </w:divBdr>
    </w:div>
    <w:div w:id="10236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about/comments.html" TargetMode="External"/><Relationship Id="rId3" Type="http://schemas.openxmlformats.org/officeDocument/2006/relationships/webSettings" Target="webSettings.xml"/><Relationship Id="rId7" Type="http://schemas.openxmlformats.org/officeDocument/2006/relationships/hyperlink" Target="https://www.tceq.texas.gov/permitting/wastewater/pending-permits/cafo-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hyperlink" Target="https://www.tceq.texas.gov/permitting/wastewater/pending-permits/cafo-applications"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PROGRAM: WATER QUALITY  CAFO</vt:lpstr>
    </vt:vector>
  </TitlesOfParts>
  <Company>TCEQ</Company>
  <LinksUpToDate>false</LinksUpToDate>
  <CharactersWithSpaces>10658</CharactersWithSpaces>
  <SharedDoc>false</SharedDoc>
  <HLinks>
    <vt:vector size="12" baseType="variant">
      <vt:variant>
        <vt:i4>1572892</vt:i4>
      </vt:variant>
      <vt:variant>
        <vt:i4>5</vt:i4>
      </vt:variant>
      <vt:variant>
        <vt:i4>0</vt:i4>
      </vt:variant>
      <vt:variant>
        <vt:i4>5</vt:i4>
      </vt:variant>
      <vt:variant>
        <vt:lpwstr>http://www.tceq.state.tx.us/</vt:lpwstr>
      </vt:variant>
      <vt:variant>
        <vt:lpwstr/>
      </vt: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cafnemana-amend</dc:title>
  <dc:creator>lrichard</dc:creator>
  <cp:lastModifiedBy>Shannon Gibson</cp:lastModifiedBy>
  <cp:revision>9</cp:revision>
  <cp:lastPrinted>2011-11-30T03:16:00Z</cp:lastPrinted>
  <dcterms:created xsi:type="dcterms:W3CDTF">2017-10-26T16:31:00Z</dcterms:created>
  <dcterms:modified xsi:type="dcterms:W3CDTF">2024-06-03T21:27:00Z</dcterms:modified>
</cp:coreProperties>
</file>