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cs="Lucida Bright"/>
          <w:i/>
          <w:iCs/>
          <w:lang w:val="es-MX"/>
        </w:rPr>
        <w:id w:val="1723706381"/>
        <w:lock w:val="sdtContentLocked"/>
        <w:placeholder>
          <w:docPart w:val="DefaultPlaceholder_-1854013440"/>
        </w:placeholder>
        <w:group/>
      </w:sdtPr>
      <w:sdtContent>
        <w:p w14:paraId="78DCDEBA" w14:textId="2C076948" w:rsidR="0035265B" w:rsidRDefault="004562D6" w:rsidP="0035265B">
          <w:pPr>
            <w:rPr>
              <w:rFonts w:ascii="Lucida Bright" w:hAnsi="Lucida Bright" w:cs="Lucida Bright"/>
              <w:i/>
              <w:iCs/>
              <w:lang w:val="es-MX"/>
            </w:rPr>
          </w:pPr>
          <w:r w:rsidRPr="00354802">
            <w:rPr>
              <w:rFonts w:ascii="Lucida Bright" w:hAnsi="Lucida Bright" w:cs="Lucida Bright"/>
              <w:b/>
              <w:bCs/>
              <w:lang w:val="es-MX"/>
            </w:rPr>
            <w:t>PLANTILLA DE IDIOMA ESPAÑOL PARA SOLICITUDES DE PERMISO CAFO</w:t>
          </w:r>
        </w:p>
      </w:sdtContent>
    </w:sdt>
    <w:p w14:paraId="4C597E6E" w14:textId="7E75FE0C" w:rsidR="0035265B" w:rsidRPr="00606A7F" w:rsidRDefault="004562D6" w:rsidP="0035265B">
      <w:pPr>
        <w:rPr>
          <w:rFonts w:ascii="Lucida Bright" w:hAnsi="Lucida Bright" w:cs="Lucida Bright"/>
          <w:i/>
          <w:iCs/>
          <w:lang w:val="es-MX"/>
        </w:rPr>
      </w:pPr>
      <w:sdt>
        <w:sdtPr>
          <w:rPr>
            <w:rFonts w:ascii="Lucida Bright" w:hAnsi="Lucida Bright" w:cs="Lucida Bright"/>
            <w:i/>
            <w:iCs/>
            <w:lang w:val="es-MX"/>
          </w:rPr>
          <w:id w:val="524294397"/>
          <w:lock w:val="sdtContentLocked"/>
          <w:placeholder>
            <w:docPart w:val="DefaultPlaceholder_-1854013440"/>
          </w:placeholder>
          <w:group/>
        </w:sdtPr>
        <w:sdtContent>
          <w:r w:rsidR="0035265B" w:rsidRPr="00606A7F">
            <w:rPr>
              <w:rFonts w:ascii="Lucida Bright" w:hAnsi="Lucida Bright" w:cs="Lucida Bright"/>
              <w:i/>
              <w:iCs/>
              <w:lang w:val="es-MX"/>
            </w:rPr>
            <w:t>El siguiente resumen se proporciona para esta solicitud pendiente de permiso de calidad del agua que está siendo revisada por la Comisión de Calidad Ambiental de Texas según lo exige el Plan de Participación Pública y el Plan de Acceso Lingüístico de la TCEQ. La información provista en este resumen puede cambiar durante la revisión técnica de la solicitud y no es una representación federal exigible de la solicitud del permiso</w:t>
          </w:r>
        </w:sdtContent>
      </w:sdt>
      <w:r w:rsidR="0035265B" w:rsidRPr="00606A7F">
        <w:rPr>
          <w:rFonts w:ascii="Lucida Bright" w:hAnsi="Lucida Bright" w:cs="Lucida Bright"/>
          <w:i/>
          <w:iCs/>
          <w:lang w:val="es-MX"/>
        </w:rPr>
        <w:t>.</w:t>
      </w:r>
    </w:p>
    <w:p w14:paraId="20541B5A" w14:textId="03550432" w:rsidR="0035265B" w:rsidRPr="00EA6ED9" w:rsidRDefault="0035265B" w:rsidP="0056470E">
      <w:pPr>
        <w:ind w:left="360" w:hanging="360"/>
        <w:rPr>
          <w:rFonts w:ascii="Lucida Bright" w:hAnsi="Lucida Bright" w:cs="Lucida Bright"/>
          <w:lang w:val="es-MX"/>
        </w:rPr>
      </w:pPr>
      <w:r w:rsidRPr="00EA6ED9">
        <w:rPr>
          <w:rFonts w:ascii="Lucida Bright" w:hAnsi="Lucida Bright" w:cs="Lucida Bright"/>
          <w:lang w:val="es-MX"/>
        </w:rPr>
        <w:t xml:space="preserve">1) </w:t>
      </w:r>
      <w:sdt>
        <w:sdtPr>
          <w:rPr>
            <w:rFonts w:ascii="Lucida Bright" w:hAnsi="Lucida Bright" w:cs="Lucida Bright"/>
            <w:lang w:val="es-MX"/>
          </w:rPr>
          <w:id w:val="-551772778"/>
          <w:lock w:val="sdtContentLocked"/>
          <w:placeholder>
            <w:docPart w:val="DefaultPlaceholder_-1854013440"/>
          </w:placeholder>
          <w:group/>
        </w:sdtPr>
        <w:sdtContent>
          <w:r w:rsidRPr="00EA6ED9">
            <w:rPr>
              <w:rFonts w:ascii="Lucida Bright" w:hAnsi="Lucida Bright" w:cs="Lucida Bright"/>
              <w:lang w:val="es-MX"/>
            </w:rPr>
            <w:t>Nombre del solicitante:</w:t>
          </w:r>
        </w:sdtContent>
      </w:sdt>
      <w:r w:rsidRPr="00EA6ED9">
        <w:rPr>
          <w:rFonts w:ascii="Lucida Bright" w:hAnsi="Lucida Bright" w:cs="Lucida Bright"/>
          <w:lang w:val="es-MX"/>
        </w:rPr>
        <w:t xml:space="preserve"> </w:t>
      </w:r>
      <w:sdt>
        <w:sdtPr>
          <w:rPr>
            <w:rFonts w:ascii="Lucida Bright" w:hAnsi="Lucida Bright"/>
          </w:rPr>
          <w:id w:val="841125910"/>
          <w:lock w:val="sdtContentLocked"/>
          <w:placeholder>
            <w:docPart w:val="1CD1FF68EC414815A6E3E50A2CD03CAA"/>
          </w:placeholder>
        </w:sdtPr>
        <w:sdtEndPr/>
        <w:sdtContent>
          <w:proofErr w:type="spellStart"/>
          <w:r w:rsidR="00FB1675" w:rsidRPr="00FB1675">
            <w:rPr>
              <w:rFonts w:ascii="Lucida Bright" w:hAnsi="Lucida Bright"/>
              <w:lang w:val="es-MX"/>
            </w:rPr>
            <w:t>Frontier</w:t>
          </w:r>
          <w:proofErr w:type="spellEnd"/>
          <w:r w:rsidR="00FB1675" w:rsidRPr="00FB1675">
            <w:rPr>
              <w:rFonts w:ascii="Lucida Bright" w:hAnsi="Lucida Bright"/>
              <w:lang w:val="es-MX"/>
            </w:rPr>
            <w:t xml:space="preserve"> </w:t>
          </w:r>
          <w:proofErr w:type="spellStart"/>
          <w:r w:rsidR="00FB1675" w:rsidRPr="00FB1675">
            <w:rPr>
              <w:rFonts w:ascii="Lucida Bright" w:hAnsi="Lucida Bright"/>
              <w:lang w:val="es-MX"/>
            </w:rPr>
            <w:t>Feedlot</w:t>
          </w:r>
          <w:proofErr w:type="spellEnd"/>
          <w:r w:rsidR="00FB1675" w:rsidRPr="00FB1675">
            <w:rPr>
              <w:rFonts w:ascii="Lucida Bright" w:hAnsi="Lucida Bright"/>
              <w:lang w:val="es-MX"/>
            </w:rPr>
            <w:t xml:space="preserve"> </w:t>
          </w:r>
          <w:proofErr w:type="spellStart"/>
          <w:r w:rsidR="00FB1675" w:rsidRPr="00FB1675">
            <w:rPr>
              <w:rFonts w:ascii="Lucida Bright" w:hAnsi="Lucida Bright"/>
              <w:lang w:val="es-MX"/>
            </w:rPr>
            <w:t>Dublin</w:t>
          </w:r>
          <w:proofErr w:type="spellEnd"/>
          <w:r w:rsidR="00FB1675" w:rsidRPr="00FB1675">
            <w:rPr>
              <w:rFonts w:ascii="Lucida Bright" w:hAnsi="Lucida Bright"/>
              <w:lang w:val="es-MX"/>
            </w:rPr>
            <w:t>, LLC</w:t>
          </w:r>
        </w:sdtContent>
      </w:sdt>
    </w:p>
    <w:p w14:paraId="55AA19EB" w14:textId="4A05B295" w:rsidR="0035265B" w:rsidRPr="00EA6ED9" w:rsidRDefault="0035265B" w:rsidP="0056470E">
      <w:pPr>
        <w:ind w:left="360" w:hanging="360"/>
        <w:rPr>
          <w:rFonts w:ascii="Lucida Bright" w:hAnsi="Lucida Bright" w:cs="Lucida Bright"/>
          <w:lang w:val="es-MX"/>
        </w:rPr>
      </w:pPr>
      <w:r w:rsidRPr="00EA6ED9">
        <w:rPr>
          <w:rFonts w:ascii="Lucida Bright" w:hAnsi="Lucida Bright" w:cs="Lucida Bright"/>
          <w:lang w:val="es-MX"/>
        </w:rPr>
        <w:t>2</w:t>
      </w:r>
      <w:r w:rsidR="004562D6">
        <w:rPr>
          <w:rFonts w:ascii="Lucida Bright" w:hAnsi="Lucida Bright" w:cs="Lucida Bright"/>
          <w:lang w:val="es-MX"/>
        </w:rPr>
        <w:t xml:space="preserve">) </w:t>
      </w:r>
      <w:sdt>
        <w:sdtPr>
          <w:rPr>
            <w:rFonts w:ascii="Lucida Bright" w:hAnsi="Lucida Bright" w:cs="Lucida Bright"/>
            <w:lang w:val="es-MX"/>
          </w:rPr>
          <w:id w:val="-453171533"/>
          <w:lock w:val="sdtContentLocked"/>
          <w:placeholder>
            <w:docPart w:val="DefaultPlaceholder_-1854013440"/>
          </w:placeholder>
          <w:group/>
        </w:sdtPr>
        <w:sdtContent>
          <w:r w:rsidRPr="00EA6ED9">
            <w:rPr>
              <w:rFonts w:ascii="Lucida Bright" w:hAnsi="Lucida Bright" w:cs="Lucida Bright"/>
              <w:lang w:val="es-MX"/>
            </w:rPr>
            <w:t>Ingrese el número de cliente:</w:t>
          </w:r>
        </w:sdtContent>
      </w:sdt>
      <w:r w:rsidRPr="00EA6ED9">
        <w:rPr>
          <w:rFonts w:ascii="Lucida Bright" w:hAnsi="Lucida Bright" w:cs="Lucida Bright"/>
          <w:lang w:val="es-MX"/>
        </w:rPr>
        <w:t xml:space="preserve"> </w:t>
      </w:r>
      <w:sdt>
        <w:sdtPr>
          <w:rPr>
            <w:rFonts w:ascii="Lucida Bright" w:hAnsi="Lucida Bright"/>
          </w:rPr>
          <w:id w:val="-135729641"/>
          <w:lock w:val="sdtContentLocked"/>
          <w:placeholder>
            <w:docPart w:val="1B77C85544AE47AF89AF9E186E25B8DD"/>
          </w:placeholder>
        </w:sdtPr>
        <w:sdtEndPr/>
        <w:sdtContent>
          <w:r w:rsidR="00FB1675" w:rsidRPr="00FB1675">
            <w:rPr>
              <w:rFonts w:ascii="Lucida Bright" w:hAnsi="Lucida Bright"/>
              <w:lang w:val="es-MX"/>
            </w:rPr>
            <w:t>CN604544825</w:t>
          </w:r>
        </w:sdtContent>
      </w:sdt>
    </w:p>
    <w:p w14:paraId="79B13E7C" w14:textId="093E82E3" w:rsidR="0035265B" w:rsidRPr="00EA6ED9" w:rsidRDefault="0035265B" w:rsidP="0056470E">
      <w:pPr>
        <w:ind w:left="360" w:hanging="360"/>
        <w:rPr>
          <w:rFonts w:ascii="Lucida Bright" w:hAnsi="Lucida Bright" w:cs="Lucida Bright"/>
          <w:lang w:val="es-MX"/>
        </w:rPr>
      </w:pPr>
      <w:r w:rsidRPr="00EA6ED9">
        <w:rPr>
          <w:rFonts w:ascii="Lucida Bright" w:hAnsi="Lucida Bright" w:cs="Lucida Bright"/>
          <w:lang w:val="es-MX"/>
        </w:rPr>
        <w:t xml:space="preserve">3) </w:t>
      </w:r>
      <w:sdt>
        <w:sdtPr>
          <w:rPr>
            <w:rFonts w:ascii="Lucida Bright" w:hAnsi="Lucida Bright" w:cs="Lucida Bright"/>
            <w:lang w:val="es-MX"/>
          </w:rPr>
          <w:id w:val="2086641766"/>
          <w:lock w:val="sdtContentLocked"/>
          <w:placeholder>
            <w:docPart w:val="DefaultPlaceholder_-1854013440"/>
          </w:placeholder>
          <w:group/>
        </w:sdtPr>
        <w:sdtContent>
          <w:r w:rsidRPr="00EA6ED9">
            <w:rPr>
              <w:rFonts w:ascii="Lucida Bright" w:hAnsi="Lucida Bright" w:cs="Lucida Bright"/>
              <w:lang w:val="es-MX"/>
            </w:rPr>
            <w:t>Nombre de la instalación:</w:t>
          </w:r>
        </w:sdtContent>
      </w:sdt>
      <w:r w:rsidRPr="00EA6ED9">
        <w:rPr>
          <w:rFonts w:ascii="Lucida Bright" w:hAnsi="Lucida Bright" w:cs="Lucida Bright"/>
          <w:lang w:val="es-MX"/>
        </w:rPr>
        <w:t xml:space="preserve"> </w:t>
      </w:r>
      <w:sdt>
        <w:sdtPr>
          <w:rPr>
            <w:rFonts w:ascii="Lucida Bright" w:hAnsi="Lucida Bright"/>
          </w:rPr>
          <w:id w:val="1868098116"/>
          <w:lock w:val="sdtContentLocked"/>
          <w:placeholder>
            <w:docPart w:val="13CA7BA3315645A99277A7A8FDE20D89"/>
          </w:placeholder>
        </w:sdtPr>
        <w:sdtEndPr/>
        <w:sdtContent>
          <w:proofErr w:type="spellStart"/>
          <w:r w:rsidR="00FB1675" w:rsidRPr="00FB1675">
            <w:rPr>
              <w:rFonts w:ascii="Lucida Bright" w:hAnsi="Lucida Bright"/>
              <w:lang w:val="es-MX"/>
            </w:rPr>
            <w:t>Frontier</w:t>
          </w:r>
          <w:proofErr w:type="spellEnd"/>
          <w:r w:rsidR="00FB1675" w:rsidRPr="00FB1675">
            <w:rPr>
              <w:rFonts w:ascii="Lucida Bright" w:hAnsi="Lucida Bright"/>
              <w:lang w:val="es-MX"/>
            </w:rPr>
            <w:t xml:space="preserve"> </w:t>
          </w:r>
          <w:proofErr w:type="spellStart"/>
          <w:r w:rsidR="00FB1675" w:rsidRPr="00FB1675">
            <w:rPr>
              <w:rFonts w:ascii="Lucida Bright" w:hAnsi="Lucida Bright"/>
              <w:lang w:val="es-MX"/>
            </w:rPr>
            <w:t>Feedlot</w:t>
          </w:r>
          <w:proofErr w:type="spellEnd"/>
          <w:r w:rsidR="00FB1675" w:rsidRPr="00FB1675">
            <w:rPr>
              <w:rFonts w:ascii="Lucida Bright" w:hAnsi="Lucida Bright"/>
              <w:lang w:val="es-MX"/>
            </w:rPr>
            <w:t xml:space="preserve"> </w:t>
          </w:r>
          <w:proofErr w:type="spellStart"/>
          <w:r w:rsidR="00FB1675" w:rsidRPr="00FB1675">
            <w:rPr>
              <w:rFonts w:ascii="Lucida Bright" w:hAnsi="Lucida Bright"/>
              <w:lang w:val="es-MX"/>
            </w:rPr>
            <w:t>Dublin</w:t>
          </w:r>
          <w:proofErr w:type="spellEnd"/>
        </w:sdtContent>
      </w:sdt>
    </w:p>
    <w:p w14:paraId="633EA4E1" w14:textId="50B814B2" w:rsidR="002C4AD6" w:rsidRDefault="0035265B" w:rsidP="0056470E">
      <w:pPr>
        <w:ind w:left="360" w:hanging="360"/>
        <w:rPr>
          <w:rFonts w:ascii="Lucida Bright" w:hAnsi="Lucida Bright" w:cs="Lucida Bright"/>
          <w:lang w:val="es-MX"/>
        </w:rPr>
      </w:pPr>
      <w:r w:rsidRPr="00EA6ED9">
        <w:rPr>
          <w:rFonts w:ascii="Lucida Bright" w:hAnsi="Lucida Bright" w:cs="Lucida Bright"/>
          <w:lang w:val="es-MX"/>
        </w:rPr>
        <w:t>4</w:t>
      </w:r>
      <w:r w:rsidR="004562D6">
        <w:rPr>
          <w:rFonts w:ascii="Lucida Bright" w:hAnsi="Lucida Bright" w:cs="Lucida Bright"/>
          <w:lang w:val="es-MX"/>
        </w:rPr>
        <w:t xml:space="preserve">) </w:t>
      </w:r>
      <w:sdt>
        <w:sdtPr>
          <w:rPr>
            <w:rFonts w:ascii="Lucida Bright" w:hAnsi="Lucida Bright" w:cs="Lucida Bright"/>
            <w:lang w:val="es-MX"/>
          </w:rPr>
          <w:id w:val="684098474"/>
          <w:lock w:val="sdtContentLocked"/>
          <w:placeholder>
            <w:docPart w:val="DefaultPlaceholder_-1854013440"/>
          </w:placeholder>
          <w:group/>
        </w:sdtPr>
        <w:sdtContent>
          <w:r w:rsidRPr="00EA6ED9">
            <w:rPr>
              <w:rFonts w:ascii="Lucida Bright" w:hAnsi="Lucida Bright" w:cs="Lucida Bright"/>
              <w:lang w:val="es-MX"/>
            </w:rPr>
            <w:t>Ingresar Número de Entidad Regulada:</w:t>
          </w:r>
        </w:sdtContent>
      </w:sdt>
      <w:r w:rsidRPr="00EA6ED9">
        <w:rPr>
          <w:rFonts w:ascii="Lucida Bright" w:hAnsi="Lucida Bright" w:cs="Lucida Bright"/>
          <w:lang w:val="es-MX"/>
        </w:rPr>
        <w:t xml:space="preserve"> </w:t>
      </w:r>
      <w:sdt>
        <w:sdtPr>
          <w:rPr>
            <w:rFonts w:ascii="Lucida Bright" w:hAnsi="Lucida Bright"/>
          </w:rPr>
          <w:id w:val="-1868131725"/>
          <w:lock w:val="sdtContentLocked"/>
          <w:placeholder>
            <w:docPart w:val="46A3BBAF13F7406D9C42AC3A95985C49"/>
          </w:placeholder>
        </w:sdtPr>
        <w:sdtEndPr/>
        <w:sdtContent>
          <w:r w:rsidR="00FB1675" w:rsidRPr="00FB1675">
            <w:rPr>
              <w:rFonts w:ascii="Lucida Bright" w:hAnsi="Lucida Bright"/>
              <w:lang w:val="es-MX"/>
            </w:rPr>
            <w:t>RN101558518</w:t>
          </w:r>
        </w:sdtContent>
      </w:sdt>
      <w:r w:rsidR="002C4AD6" w:rsidRPr="00EA6ED9">
        <w:rPr>
          <w:rFonts w:ascii="Lucida Bright" w:hAnsi="Lucida Bright" w:cs="Lucida Bright"/>
          <w:lang w:val="es-MX"/>
        </w:rPr>
        <w:t xml:space="preserve"> </w:t>
      </w:r>
    </w:p>
    <w:p w14:paraId="4C896FFF" w14:textId="0B3836B1" w:rsidR="0035265B" w:rsidRPr="003A14BF" w:rsidRDefault="0035265B" w:rsidP="0056470E">
      <w:pPr>
        <w:ind w:left="360" w:hanging="360"/>
        <w:rPr>
          <w:rFonts w:ascii="Lucida Bright" w:hAnsi="Lucida Bright"/>
          <w:lang w:val="es-MX"/>
        </w:rPr>
      </w:pPr>
      <w:r w:rsidRPr="00EA6ED9">
        <w:rPr>
          <w:rFonts w:ascii="Lucida Bright" w:hAnsi="Lucida Bright" w:cs="Lucida Bright"/>
          <w:lang w:val="es-MX"/>
        </w:rPr>
        <w:t>5</w:t>
      </w:r>
      <w:r w:rsidR="004562D6">
        <w:rPr>
          <w:rFonts w:ascii="Lucida Bright" w:hAnsi="Lucida Bright" w:cs="Lucida Bright"/>
          <w:lang w:val="es-MX"/>
        </w:rPr>
        <w:t>)</w:t>
      </w:r>
      <w:sdt>
        <w:sdtPr>
          <w:rPr>
            <w:rFonts w:ascii="Lucida Bright" w:hAnsi="Lucida Bright" w:cs="Lucida Bright"/>
            <w:lang w:val="es-MX"/>
          </w:rPr>
          <w:id w:val="92371489"/>
          <w:lock w:val="sdtContentLocked"/>
          <w:placeholder>
            <w:docPart w:val="DefaultPlaceholder_-1854013440"/>
          </w:placeholder>
          <w:group/>
        </w:sdtPr>
        <w:sdtContent>
          <w:r w:rsidRPr="00EA6ED9">
            <w:rPr>
              <w:rFonts w:ascii="Lucida Bright" w:hAnsi="Lucida Bright" w:cs="Lucida Bright"/>
              <w:lang w:val="es-MX"/>
            </w:rPr>
            <w:t>Proporcione su número de permiso</w:t>
          </w:r>
        </w:sdtContent>
      </w:sdt>
      <w:r w:rsidRPr="00EA6ED9">
        <w:rPr>
          <w:rFonts w:ascii="Lucida Bright" w:hAnsi="Lucida Bright" w:cs="Lucida Bright"/>
          <w:lang w:val="es-MX"/>
        </w:rPr>
        <w:t xml:space="preserve">: </w:t>
      </w:r>
      <w:sdt>
        <w:sdtPr>
          <w:rPr>
            <w:rFonts w:ascii="Lucida Bright" w:hAnsi="Lucida Bright"/>
          </w:rPr>
          <w:id w:val="-341629225"/>
          <w:lock w:val="sdtContentLocked"/>
          <w:placeholder>
            <w:docPart w:val="29C20CB9FBAD4638BA1078D81BEB02E2"/>
          </w:placeholder>
        </w:sdtPr>
        <w:sdtEndPr/>
        <w:sdtContent>
          <w:r w:rsidR="00FB1675" w:rsidRPr="00FB1675">
            <w:rPr>
              <w:rFonts w:ascii="Lucida Bright" w:hAnsi="Lucida Bright"/>
              <w:lang w:val="es-MX"/>
            </w:rPr>
            <w:t>TXG921338</w:t>
          </w:r>
        </w:sdtContent>
      </w:sdt>
    </w:p>
    <w:p w14:paraId="4F9A6C18" w14:textId="1A0E9128" w:rsidR="0035265B" w:rsidRDefault="0035265B" w:rsidP="0056470E">
      <w:pPr>
        <w:ind w:left="360" w:hanging="360"/>
        <w:rPr>
          <w:rFonts w:ascii="Lucida Bright" w:hAnsi="Lucida Bright" w:cs="Lucida Bright"/>
          <w:lang w:val="es-MX"/>
        </w:rPr>
      </w:pPr>
      <w:r w:rsidRPr="00EA6ED9">
        <w:rPr>
          <w:rFonts w:ascii="Lucida Bright" w:hAnsi="Lucida Bright" w:cs="Lucida Bright"/>
          <w:lang w:val="es-MX"/>
        </w:rPr>
        <w:t xml:space="preserve">6) </w:t>
      </w:r>
      <w:sdt>
        <w:sdtPr>
          <w:rPr>
            <w:rFonts w:ascii="Lucida Bright" w:hAnsi="Lucida Bright" w:cs="Lucida Bright"/>
            <w:lang w:val="es-MX"/>
          </w:rPr>
          <w:id w:val="1123115341"/>
          <w:lock w:val="sdtContentLocked"/>
          <w:placeholder>
            <w:docPart w:val="DefaultPlaceholder_-1854013440"/>
          </w:placeholder>
          <w:group/>
        </w:sdtPr>
        <w:sdtContent>
          <w:r w:rsidR="00E525AD" w:rsidRPr="00635602">
            <w:rPr>
              <w:rStyle w:val="normaltextrun"/>
              <w:rFonts w:ascii="Lucida Bright" w:hAnsi="Lucida Bright"/>
              <w:lang w:val="es"/>
            </w:rPr>
            <w:t>Negocio de Instalación</w:t>
          </w:r>
          <w:r w:rsidR="00E525AD">
            <w:rPr>
              <w:rFonts w:ascii="Lucida Bright" w:hAnsi="Lucida Bright" w:cs="Lucida Bright"/>
              <w:lang w:val="es-MX"/>
            </w:rPr>
            <w:t>:</w:t>
          </w:r>
        </w:sdtContent>
      </w:sdt>
      <w:r w:rsidR="00E525AD">
        <w:rPr>
          <w:rFonts w:ascii="Lucida Bright" w:hAnsi="Lucida Bright" w:cs="Lucida Bright"/>
          <w:lang w:val="es-MX"/>
        </w:rPr>
        <w:t xml:space="preserve"> </w:t>
      </w:r>
      <w:sdt>
        <w:sdtPr>
          <w:rPr>
            <w:rFonts w:ascii="Lucida Bright" w:hAnsi="Lucida Bright" w:cs="Lucida Bright"/>
            <w:lang w:val="es-MX"/>
          </w:rPr>
          <w:id w:val="2009480754"/>
          <w:lock w:val="sdtContentLocked"/>
          <w:placeholder>
            <w:docPart w:val="DefaultPlaceholder_-1854013440"/>
          </w:placeholder>
          <w:group/>
        </w:sdtPr>
        <w:sdtContent>
          <w:r>
            <w:rPr>
              <w:rFonts w:ascii="Lucida Bright" w:hAnsi="Lucida Bright" w:cs="Lucida Bright"/>
              <w:lang w:val="es-MX"/>
            </w:rPr>
            <w:t>Instalación</w:t>
          </w:r>
          <w:r w:rsidRPr="00EA6ED9">
            <w:rPr>
              <w:rFonts w:ascii="Lucida Bright" w:hAnsi="Lucida Bright" w:cs="Lucida Bright"/>
              <w:lang w:val="es-MX"/>
            </w:rPr>
            <w:t xml:space="preserve"> Comercial: </w:t>
          </w:r>
          <w:r w:rsidR="004A7C24" w:rsidRPr="004A7C24">
            <w:rPr>
              <w:rFonts w:ascii="Lucida Bright" w:hAnsi="Lucida Bright" w:cs="Lucida Bright"/>
              <w:lang w:val="es-MX"/>
            </w:rPr>
            <w:t>La instalación encierra 25</w:t>
          </w:r>
          <w:r w:rsidR="004A7C24">
            <w:rPr>
              <w:rFonts w:ascii="Lucida Bright" w:hAnsi="Lucida Bright" w:cs="Lucida Bright"/>
              <w:lang w:val="es-MX"/>
            </w:rPr>
            <w:t>,</w:t>
          </w:r>
          <w:r w:rsidR="004A7C24" w:rsidRPr="004A7C24">
            <w:rPr>
              <w:rFonts w:ascii="Lucida Bright" w:hAnsi="Lucida Bright" w:cs="Lucida Bright"/>
              <w:lang w:val="es-MX"/>
            </w:rPr>
            <w:t>124 cabezas de ganado, de las cuales 5</w:t>
          </w:r>
          <w:r w:rsidR="004A7C24">
            <w:rPr>
              <w:rFonts w:ascii="Lucida Bright" w:hAnsi="Lucida Bright" w:cs="Lucida Bright"/>
              <w:lang w:val="es-MX"/>
            </w:rPr>
            <w:t>,</w:t>
          </w:r>
          <w:r w:rsidR="004A7C24" w:rsidRPr="004A7C24">
            <w:rPr>
              <w:rFonts w:ascii="Lucida Bright" w:hAnsi="Lucida Bright" w:cs="Lucida Bright"/>
              <w:lang w:val="es-MX"/>
            </w:rPr>
            <w:t>000</w:t>
          </w:r>
          <w:r w:rsidR="004A7C24">
            <w:rPr>
              <w:rFonts w:ascii="Lucida Bright" w:hAnsi="Lucida Bright" w:cs="Lucida Bright"/>
              <w:lang w:val="es-MX"/>
            </w:rPr>
            <w:t xml:space="preserve"> son lecheras</w:t>
          </w:r>
          <w:r w:rsidR="004A7C24" w:rsidRPr="004A7C24">
            <w:rPr>
              <w:rFonts w:ascii="Lucida Bright" w:hAnsi="Lucida Bright" w:cs="Lucida Bright"/>
              <w:lang w:val="es-MX"/>
            </w:rPr>
            <w:t xml:space="preserve">. La instalación tiene tres (3) unidades de administración de tierras (LMU) con las siguientes superficies: LMU # 3 – 76, LMU # 4 – 51 y LMU # 6 – 48 acres. Cuatro (4) estructuras de control de retención (RCS) y tres estanques de sedimentación. Las capacidades requeridas son: RCS #3 – 24.56, RCS #5 – 45.35, RCS #6 – 162.56 y RCS #7 – 18.45 ac-ft. Hay catorce (14) pozos en el sitio de los cuales dos (2) están tapados. La instalación está ubicada en el </w:t>
          </w:r>
          <w:r w:rsidR="004A7C24">
            <w:rPr>
              <w:rFonts w:ascii="Lucida Bright" w:hAnsi="Lucida Bright" w:cs="Lucida Bright"/>
              <w:lang w:val="es-MX"/>
            </w:rPr>
            <w:t>S</w:t>
          </w:r>
          <w:r w:rsidR="004A7C24" w:rsidRPr="004A7C24">
            <w:rPr>
              <w:rFonts w:ascii="Lucida Bright" w:hAnsi="Lucida Bright" w:cs="Lucida Bright"/>
              <w:lang w:val="es-MX"/>
            </w:rPr>
            <w:t xml:space="preserve">egmento No. 1221 del </w:t>
          </w:r>
          <w:r w:rsidR="004A7C24">
            <w:rPr>
              <w:rFonts w:ascii="Lucida Bright" w:hAnsi="Lucida Bright" w:cs="Lucida Bright"/>
              <w:lang w:val="es-MX"/>
            </w:rPr>
            <w:t>R</w:t>
          </w:r>
          <w:r w:rsidR="004A7C24" w:rsidRPr="004A7C24">
            <w:rPr>
              <w:rFonts w:ascii="Lucida Bright" w:hAnsi="Lucida Bright" w:cs="Lucida Bright"/>
              <w:lang w:val="es-MX"/>
            </w:rPr>
            <w:t xml:space="preserve">ío León </w:t>
          </w:r>
          <w:r w:rsidR="004A7C24">
            <w:rPr>
              <w:rFonts w:ascii="Lucida Bright" w:hAnsi="Lucida Bright" w:cs="Lucida Bright"/>
              <w:lang w:val="es-MX"/>
            </w:rPr>
            <w:t>D</w:t>
          </w:r>
          <w:r w:rsidR="004A7C24" w:rsidRPr="004A7C24">
            <w:rPr>
              <w:rFonts w:ascii="Lucida Bright" w:hAnsi="Lucida Bright" w:cs="Lucida Bright"/>
              <w:lang w:val="es-MX"/>
            </w:rPr>
            <w:t xml:space="preserve">ebajo del </w:t>
          </w:r>
          <w:r w:rsidR="004A7C24">
            <w:rPr>
              <w:rFonts w:ascii="Lucida Bright" w:hAnsi="Lucida Bright" w:cs="Lucida Bright"/>
              <w:lang w:val="es-MX"/>
            </w:rPr>
            <w:t xml:space="preserve">Lago </w:t>
          </w:r>
          <w:r w:rsidR="004A7C24" w:rsidRPr="004A7C24">
            <w:rPr>
              <w:rFonts w:ascii="Lucida Bright" w:hAnsi="Lucida Bright" w:cs="Lucida Bright"/>
              <w:lang w:val="es-MX"/>
            </w:rPr>
            <w:t>Proctor.</w:t>
          </w:r>
        </w:sdtContent>
      </w:sdt>
    </w:p>
    <w:p w14:paraId="75DAF609" w14:textId="349DB500" w:rsidR="005F5986" w:rsidRPr="00BC2F19" w:rsidRDefault="0035265B" w:rsidP="0056470E">
      <w:pPr>
        <w:pStyle w:val="BodyText"/>
        <w:ind w:left="360" w:hanging="360"/>
        <w:rPr>
          <w:rFonts w:ascii="Lucida Bright" w:hAnsi="Lucida Bright"/>
          <w:sz w:val="22"/>
          <w:szCs w:val="22"/>
          <w:lang w:val="es-MX"/>
        </w:rPr>
      </w:pPr>
      <w:r w:rsidRPr="00C93F62">
        <w:rPr>
          <w:rFonts w:ascii="Lucida Bright" w:hAnsi="Lucida Bright" w:cs="Lucida Bright"/>
          <w:lang w:val="es-MX"/>
        </w:rPr>
        <w:t xml:space="preserve">7) </w:t>
      </w:r>
      <w:sdt>
        <w:sdtPr>
          <w:rPr>
            <w:rFonts w:ascii="Lucida Bright" w:hAnsi="Lucida Bright" w:cs="Lucida Bright"/>
            <w:lang w:val="es-MX"/>
          </w:rPr>
          <w:id w:val="1114258341"/>
          <w:lock w:val="sdtContentLocked"/>
          <w:placeholder>
            <w:docPart w:val="DefaultPlaceholder_-1854013440"/>
          </w:placeholder>
          <w:group/>
        </w:sdtPr>
        <w:sdtContent>
          <w:r w:rsidRPr="00C93F62">
            <w:rPr>
              <w:rFonts w:ascii="Lucida Bright" w:hAnsi="Lucida Bright" w:cs="Lucida Bright"/>
              <w:lang w:val="es-MX"/>
            </w:rPr>
            <w:t>Ubicación de la instalación:</w:t>
          </w:r>
        </w:sdtContent>
      </w:sdt>
      <w:r w:rsidRPr="00C93F62">
        <w:rPr>
          <w:rFonts w:ascii="Lucida Bright" w:hAnsi="Lucida Bright" w:cs="Lucida Bright"/>
          <w:lang w:val="es-MX"/>
        </w:rPr>
        <w:t xml:space="preserve"> </w:t>
      </w:r>
      <w:sdt>
        <w:sdtPr>
          <w:rPr>
            <w:rFonts w:ascii="Lucida Bright" w:hAnsi="Lucida Bright"/>
            <w:sz w:val="22"/>
            <w:szCs w:val="22"/>
          </w:rPr>
          <w:id w:val="1126422597"/>
          <w:lock w:val="sdtContentLocked"/>
          <w:placeholder>
            <w:docPart w:val="565EA5BDC3134D3EBF772000B0FD2367"/>
          </w:placeholder>
        </w:sdtPr>
        <w:sdtEndPr/>
        <w:sdtContent>
          <w:r w:rsidR="00C93F62" w:rsidRPr="00C93F62">
            <w:rPr>
              <w:rFonts w:ascii="Lucida Bright" w:hAnsi="Lucida Bright"/>
              <w:sz w:val="22"/>
              <w:szCs w:val="22"/>
              <w:lang w:val="es-MX"/>
            </w:rPr>
            <w:t xml:space="preserve">3075 County Road 340 Dublin, Texas en el </w:t>
          </w:r>
          <w:r w:rsidR="00C93F62">
            <w:rPr>
              <w:rFonts w:ascii="Lucida Bright" w:hAnsi="Lucida Bright"/>
              <w:sz w:val="22"/>
              <w:szCs w:val="22"/>
              <w:lang w:val="es-MX"/>
            </w:rPr>
            <w:t xml:space="preserve">condado de </w:t>
          </w:r>
          <w:r w:rsidR="00C93F62" w:rsidRPr="00C93F62">
            <w:rPr>
              <w:rFonts w:ascii="Lucida Bright" w:hAnsi="Lucida Bright"/>
              <w:sz w:val="22"/>
              <w:szCs w:val="22"/>
              <w:lang w:val="es-MX"/>
            </w:rPr>
            <w:t xml:space="preserve">in </w:t>
          </w:r>
          <w:proofErr w:type="spellStart"/>
          <w:r w:rsidR="00C93F62" w:rsidRPr="00C93F62">
            <w:rPr>
              <w:rFonts w:ascii="Lucida Bright" w:hAnsi="Lucida Bright"/>
              <w:sz w:val="22"/>
              <w:szCs w:val="22"/>
              <w:lang w:val="es-MX"/>
            </w:rPr>
            <w:t>Erath</w:t>
          </w:r>
          <w:proofErr w:type="spellEnd"/>
          <w:r w:rsidR="00C93F62" w:rsidRPr="00C93F62">
            <w:rPr>
              <w:rFonts w:ascii="Lucida Bright" w:hAnsi="Lucida Bright"/>
              <w:sz w:val="22"/>
              <w:szCs w:val="22"/>
              <w:lang w:val="es-MX"/>
            </w:rPr>
            <w:t>, Texas</w:t>
          </w:r>
          <w:r w:rsidR="005F5986" w:rsidRPr="00C93F62">
            <w:rPr>
              <w:rFonts w:ascii="Lucida Bright" w:hAnsi="Lucida Bright"/>
              <w:sz w:val="22"/>
              <w:szCs w:val="22"/>
              <w:lang w:val="es-MX"/>
            </w:rPr>
            <w:t>.</w:t>
          </w:r>
        </w:sdtContent>
      </w:sdt>
    </w:p>
    <w:p w14:paraId="75254B16" w14:textId="7C275956" w:rsidR="0035265B" w:rsidRPr="00EA6ED9" w:rsidRDefault="0035265B" w:rsidP="0056470E">
      <w:pPr>
        <w:pStyle w:val="BodyText"/>
        <w:ind w:left="360" w:hanging="360"/>
        <w:rPr>
          <w:rFonts w:ascii="Lucida Bright" w:hAnsi="Lucida Bright" w:cs="Lucida Bright"/>
          <w:lang w:val="es-MX"/>
        </w:rPr>
      </w:pPr>
      <w:r w:rsidRPr="00EA6ED9">
        <w:rPr>
          <w:rFonts w:ascii="Lucida Bright" w:hAnsi="Lucida Bright" w:cs="Lucida Bright"/>
          <w:lang w:val="es-MX"/>
        </w:rPr>
        <w:t xml:space="preserve">8) </w:t>
      </w:r>
      <w:sdt>
        <w:sdtPr>
          <w:rPr>
            <w:rFonts w:ascii="Lucida Bright" w:hAnsi="Lucida Bright" w:cs="Lucida Bright"/>
            <w:lang w:val="es-MX"/>
          </w:rPr>
          <w:id w:val="422997687"/>
          <w:lock w:val="sdtContentLocked"/>
          <w:placeholder>
            <w:docPart w:val="DefaultPlaceholder_-1854013440"/>
          </w:placeholder>
          <w:group/>
        </w:sdtPr>
        <w:sdtContent>
          <w:r w:rsidRPr="00EA6ED9">
            <w:rPr>
              <w:rFonts w:ascii="Lucida Bright" w:hAnsi="Lucida Bright" w:cs="Lucida Bright"/>
              <w:lang w:val="es-MX"/>
            </w:rPr>
            <w:t>Tipo de Solicitud:</w:t>
          </w:r>
        </w:sdtContent>
      </w:sdt>
      <w:r w:rsidRPr="00EA6ED9">
        <w:rPr>
          <w:rFonts w:ascii="Lucida Bright" w:hAnsi="Lucida Bright" w:cs="Lucida Bright"/>
          <w:lang w:val="es-MX"/>
        </w:rPr>
        <w:t xml:space="preserve"> </w:t>
      </w:r>
      <w:sdt>
        <w:sdtPr>
          <w:rPr>
            <w:rFonts w:ascii="Lucida Bright" w:hAnsi="Lucida Bright"/>
            <w:sz w:val="22"/>
            <w:szCs w:val="22"/>
          </w:rPr>
          <w:id w:val="-1598176340"/>
          <w:lock w:val="sdtContentLocked"/>
          <w:placeholder>
            <w:docPart w:val="3A79A342F8974AC7A6CE5F7D9E9BC0C0"/>
          </w:placeholder>
        </w:sdtPr>
        <w:sdtEndPr/>
        <w:sdtContent>
          <w:r w:rsidR="00C93F62">
            <w:rPr>
              <w:rFonts w:ascii="Lucida Bright" w:hAnsi="Lucida Bright"/>
              <w:sz w:val="22"/>
              <w:szCs w:val="22"/>
              <w:lang w:val="es-MX"/>
            </w:rPr>
            <w:t>Aviso de Cambio</w:t>
          </w:r>
          <w:r w:rsidR="005F5986" w:rsidRPr="005F5986">
            <w:rPr>
              <w:rFonts w:ascii="Lucida Bright" w:hAnsi="Lucida Bright"/>
              <w:sz w:val="22"/>
              <w:szCs w:val="22"/>
              <w:lang w:val="es-MX"/>
            </w:rPr>
            <w:t xml:space="preserve"> </w:t>
          </w:r>
        </w:sdtContent>
      </w:sdt>
    </w:p>
    <w:p w14:paraId="32BE844D" w14:textId="74D0F9AE" w:rsidR="0035265B" w:rsidRPr="00EA6ED9" w:rsidRDefault="0035265B" w:rsidP="0056470E">
      <w:pPr>
        <w:ind w:left="360" w:hanging="360"/>
        <w:rPr>
          <w:rFonts w:ascii="Lucida Bright" w:hAnsi="Lucida Bright" w:cs="Lucida Bright"/>
          <w:lang w:val="es-MX"/>
        </w:rPr>
      </w:pPr>
      <w:r w:rsidRPr="00EA6ED9">
        <w:rPr>
          <w:rFonts w:ascii="Lucida Bright" w:hAnsi="Lucida Bright" w:cs="Lucida Bright"/>
          <w:lang w:val="es-MX"/>
        </w:rPr>
        <w:t xml:space="preserve">9) </w:t>
      </w:r>
      <w:sdt>
        <w:sdtPr>
          <w:rPr>
            <w:rFonts w:ascii="Lucida Bright" w:hAnsi="Lucida Bright" w:cs="Lucida Bright"/>
            <w:lang w:val="es-MX"/>
          </w:rPr>
          <w:id w:val="1423297798"/>
          <w:lock w:val="sdtContentLocked"/>
          <w:placeholder>
            <w:docPart w:val="DefaultPlaceholder_-1854013440"/>
          </w:placeholder>
          <w:group/>
        </w:sdtPr>
        <w:sdtContent>
          <w:r w:rsidRPr="00EA6ED9">
            <w:rPr>
              <w:rFonts w:ascii="Lucida Bright" w:hAnsi="Lucida Bright" w:cs="Lucida Bright"/>
              <w:lang w:val="es-MX"/>
            </w:rPr>
            <w:t>Descripción de su solicitud:</w:t>
          </w:r>
        </w:sdtContent>
      </w:sdt>
      <w:r w:rsidRPr="00EA6ED9">
        <w:rPr>
          <w:rFonts w:ascii="Lucida Bright" w:hAnsi="Lucida Bright" w:cs="Lucida Bright"/>
          <w:lang w:val="es-MX"/>
        </w:rPr>
        <w:t xml:space="preserve"> </w:t>
      </w:r>
      <w:sdt>
        <w:sdtPr>
          <w:rPr>
            <w:rFonts w:ascii="Lucida Bright" w:hAnsi="Lucida Bright" w:cs="Lucida Bright"/>
            <w:lang w:val="es-MX"/>
          </w:rPr>
          <w:id w:val="537793089"/>
          <w:lock w:val="sdtContentLocked"/>
          <w:placeholder>
            <w:docPart w:val="DefaultPlaceholder_-1854013440"/>
          </w:placeholder>
          <w:group/>
        </w:sdtPr>
        <w:sdtContent>
          <w:r w:rsidR="00C93F62" w:rsidRPr="00C93F62">
            <w:rPr>
              <w:rFonts w:ascii="Lucida Bright" w:hAnsi="Lucida Bright" w:cs="Lucida Bright"/>
              <w:lang w:val="es-MX"/>
            </w:rPr>
            <w:t>La adición de un digestor anaeróbico y el equipo asociado, aumenta</w:t>
          </w:r>
          <w:r w:rsidR="00C93F62">
            <w:rPr>
              <w:rFonts w:ascii="Lucida Bright" w:hAnsi="Lucida Bright" w:cs="Lucida Bright"/>
              <w:lang w:val="es-MX"/>
            </w:rPr>
            <w:t>r</w:t>
          </w:r>
          <w:r w:rsidR="00C93F62" w:rsidRPr="00C93F62">
            <w:rPr>
              <w:rFonts w:ascii="Lucida Bright" w:hAnsi="Lucida Bright" w:cs="Lucida Bright"/>
              <w:lang w:val="es-MX"/>
            </w:rPr>
            <w:t xml:space="preserve"> el volumen requerido para RCS #6 (RCS #3, estanque de tratamiento, ahora está incluido en el volumen total requerido para RCS #6) y adición de LMU #5 – 48 acres.</w:t>
          </w:r>
        </w:sdtContent>
      </w:sdt>
    </w:p>
    <w:p w14:paraId="51E65ACF" w14:textId="3DC4FB80" w:rsidR="0035265B" w:rsidRDefault="0035265B" w:rsidP="0056470E">
      <w:pPr>
        <w:ind w:left="360" w:hanging="360"/>
        <w:rPr>
          <w:rFonts w:ascii="Lucida Bright" w:hAnsi="Lucida Bright" w:cs="Lucida Bright"/>
          <w:lang w:val="es-MX"/>
        </w:rPr>
      </w:pPr>
      <w:r w:rsidRPr="00EA6ED9">
        <w:rPr>
          <w:rFonts w:ascii="Lucida Bright" w:hAnsi="Lucida Bright" w:cs="Lucida Bright"/>
          <w:lang w:val="es-MX"/>
        </w:rPr>
        <w:t xml:space="preserve">10) </w:t>
      </w:r>
      <w:sdt>
        <w:sdtPr>
          <w:rPr>
            <w:rFonts w:ascii="Lucida Bright" w:hAnsi="Lucida Bright" w:cs="Lucida Bright"/>
            <w:lang w:val="es-MX"/>
          </w:rPr>
          <w:id w:val="-756748908"/>
          <w:lock w:val="sdtContentLocked"/>
          <w:placeholder>
            <w:docPart w:val="DefaultPlaceholder_-1854013440"/>
          </w:placeholder>
          <w:group/>
        </w:sdtPr>
        <w:sdtContent>
          <w:r w:rsidRPr="00EA6ED9">
            <w:rPr>
              <w:rFonts w:ascii="Lucida Bright" w:hAnsi="Lucida Bright" w:cs="Lucida Bright"/>
              <w:lang w:val="es-MX"/>
            </w:rPr>
            <w:t>Las posibles fuentes de contaminantes en la instalación incluyen (enumere las fuentes de contaminantes):</w:t>
          </w:r>
        </w:sdtContent>
      </w:sdt>
      <w:r w:rsidRPr="00EA6ED9">
        <w:rPr>
          <w:rFonts w:ascii="Lucida Bright" w:hAnsi="Lucida Bright" w:cs="Lucida Bright"/>
          <w:lang w:val="es-MX"/>
        </w:rPr>
        <w:t xml:space="preserve"> </w:t>
      </w:r>
      <w:sdt>
        <w:sdtPr>
          <w:rPr>
            <w:rFonts w:ascii="Lucida Bright" w:hAnsi="Lucida Bright" w:cs="Lucida Bright"/>
            <w:lang w:val="es-MX"/>
          </w:rPr>
          <w:id w:val="-1847472540"/>
          <w:lock w:val="sdtContentLocked"/>
          <w:placeholder>
            <w:docPart w:val="DefaultPlaceholder_-1854013440"/>
          </w:placeholder>
          <w:group/>
        </w:sdtPr>
        <w:sdtContent>
          <w:r w:rsidR="00BF3F8D" w:rsidRPr="00BF3F8D">
            <w:rPr>
              <w:rFonts w:ascii="Lucida Bright" w:hAnsi="Lucida Bright" w:cs="Lucida Bright"/>
              <w:lang w:val="es-MX"/>
            </w:rPr>
            <w:t xml:space="preserve">Estiércol, reservas de estiércol, aguas residuales, lodos, purines, piensos y camas, reservas de ensilaje, animales muertos, polvo, </w:t>
          </w:r>
          <w:proofErr w:type="gramStart"/>
          <w:r w:rsidR="00BF3F8D" w:rsidRPr="00BF3F8D">
            <w:rPr>
              <w:rFonts w:ascii="Lucida Bright" w:hAnsi="Lucida Bright" w:cs="Lucida Bright"/>
              <w:lang w:val="es-MX"/>
            </w:rPr>
            <w:t>lubricantes,  pesticidas</w:t>
          </w:r>
          <w:proofErr w:type="gramEnd"/>
          <w:r w:rsidR="00BF3F8D" w:rsidRPr="00BF3F8D">
            <w:rPr>
              <w:rFonts w:ascii="Lucida Bright" w:hAnsi="Lucida Bright" w:cs="Lucida Bright"/>
              <w:lang w:val="es-MX"/>
            </w:rPr>
            <w:t xml:space="preserve"> y tanques de almacenamiento de combustible.</w:t>
          </w:r>
        </w:sdtContent>
      </w:sdt>
      <w:r w:rsidRPr="00EA6ED9">
        <w:rPr>
          <w:rFonts w:ascii="Lucida Bright" w:hAnsi="Lucida Bright" w:cs="Lucida Bright"/>
          <w:lang w:val="es-MX"/>
        </w:rPr>
        <w:t xml:space="preserve"> </w:t>
      </w:r>
    </w:p>
    <w:p w14:paraId="0D369311" w14:textId="57CE9F54" w:rsidR="0035265B" w:rsidRDefault="0035265B" w:rsidP="0056470E">
      <w:pPr>
        <w:ind w:left="360" w:hanging="360"/>
        <w:rPr>
          <w:rFonts w:ascii="Lucida Bright" w:hAnsi="Lucida Bright" w:cs="Lucida Bright"/>
          <w:lang w:val="es-MX"/>
        </w:rPr>
      </w:pPr>
      <w:r w:rsidRPr="00606A7F">
        <w:rPr>
          <w:rFonts w:ascii="Lucida Bright" w:hAnsi="Lucida Bright" w:cs="Lucida Bright"/>
          <w:lang w:val="es-MX"/>
        </w:rPr>
        <w:t>11</w:t>
      </w:r>
      <w:r w:rsidR="0071609A">
        <w:rPr>
          <w:rFonts w:ascii="Lucida Bright" w:hAnsi="Lucida Bright" w:cs="Lucida Bright"/>
          <w:lang w:val="es-MX"/>
        </w:rPr>
        <w:t>)</w:t>
      </w:r>
      <w:sdt>
        <w:sdtPr>
          <w:rPr>
            <w:rFonts w:ascii="Lucida Bright" w:hAnsi="Lucida Bright" w:cs="Lucida Bright"/>
            <w:lang w:val="es-MX"/>
          </w:rPr>
          <w:id w:val="-1883006744"/>
          <w:lock w:val="sdtContentLocked"/>
          <w:placeholder>
            <w:docPart w:val="DefaultPlaceholder_-1854013440"/>
          </w:placeholder>
          <w:group/>
        </w:sdtPr>
        <w:sdtContent>
          <w:r w:rsidRPr="00606A7F">
            <w:rPr>
              <w:rFonts w:ascii="Lucida Bright" w:hAnsi="Lucida Bright" w:cs="Lucida Bright"/>
              <w:lang w:val="es-MX"/>
            </w:rPr>
            <w:t>Las siguientes mejores prácticas de manejo se implementarán en el sitio para manejar los contaminantes de las fuentes de contaminantes enumeradas (describa las mejores prácticas de manejo que se utilizan):</w:t>
          </w:r>
        </w:sdtContent>
      </w:sdt>
      <w:r w:rsidRPr="00606A7F">
        <w:rPr>
          <w:rFonts w:ascii="Lucida Bright" w:hAnsi="Lucida Bright" w:cs="Lucida Bright"/>
          <w:lang w:val="es-MX"/>
        </w:rPr>
        <w:t xml:space="preserve"> </w:t>
      </w:r>
      <w:sdt>
        <w:sdtPr>
          <w:rPr>
            <w:rFonts w:ascii="Lucida Bright" w:hAnsi="Lucida Bright" w:cs="Lucida Bright"/>
            <w:lang w:val="es-MX"/>
          </w:rPr>
          <w:id w:val="1887602907"/>
          <w:lock w:val="sdtContentLocked"/>
          <w:placeholder>
            <w:docPart w:val="DefaultPlaceholder_-1854013440"/>
          </w:placeholder>
          <w:group/>
        </w:sdtPr>
        <w:sdtContent>
          <w:r w:rsidRPr="00606A7F">
            <w:rPr>
              <w:rFonts w:ascii="Lucida Bright" w:hAnsi="Lucida Bright" w:cs="Lucida Bright"/>
              <w:lang w:val="es-MX"/>
            </w:rPr>
            <w:t xml:space="preserve">las aguas pluviales se almacenan en la laguna (RCS) hasta que se aplican a la tierra mediante riego y estiércol y lodo se almacenan en el área de drenaje del RCS hasta que se aplican a la tierra o se transportan fuera del sitio para un uso beneficioso. El estiércol y los lodos generados por CAFO se conservarán y utilizarán de manera apropiada y beneficiosa de acuerdo con un plan certificado de manejo de nutrientes específico del sitio. </w:t>
          </w:r>
          <w:r w:rsidRPr="003A14BF">
            <w:rPr>
              <w:rFonts w:ascii="Lucida Bright" w:hAnsi="Lucida Bright" w:cs="Lucida Bright"/>
              <w:lang w:val="es-MX"/>
            </w:rPr>
            <w:t>Las aguas residuales estarán contenidas en el RCS debidamente diseñado (frecuencia de 25 años, duración de</w:t>
          </w:r>
          <w:r w:rsidR="00732DF8">
            <w:rPr>
              <w:rFonts w:ascii="Lucida Bright" w:hAnsi="Lucida Bright" w:cs="Lucida Bright"/>
              <w:lang w:val="es-MX"/>
            </w:rPr>
            <w:t xml:space="preserve"> 24 horas</w:t>
          </w:r>
          <w:r w:rsidRPr="003A14BF">
            <w:rPr>
              <w:rFonts w:ascii="Lucida Bright" w:hAnsi="Lucida Bright" w:cs="Lucida Bright"/>
              <w:lang w:val="es-MX"/>
            </w:rPr>
            <w:t xml:space="preserve"> (25 años/</w:t>
          </w:r>
          <w:r w:rsidR="00732DF8">
            <w:rPr>
              <w:rFonts w:ascii="Lucida Bright" w:hAnsi="Lucida Bright" w:cs="Lucida Bright"/>
              <w:lang w:val="es-MX"/>
            </w:rPr>
            <w:t>24 horas</w:t>
          </w:r>
          <w:r w:rsidRPr="003A14BF">
            <w:rPr>
              <w:rFonts w:ascii="Lucida Bright" w:hAnsi="Lucida Bright" w:cs="Lucida Bright"/>
              <w:lang w:val="es-MX"/>
            </w:rPr>
            <w:t>), construido, operado y mantenido de acuerdo con la disposición del permiso. Mantener una zona de amortiguamiento de 100 pies para todos los pozos de riego o 150 pies para todos los pozos de suministro.</w:t>
          </w:r>
          <w:r>
            <w:rPr>
              <w:rFonts w:ascii="Lucida Bright" w:hAnsi="Lucida Bright" w:cs="Lucida Bright"/>
              <w:lang w:val="es-MX"/>
            </w:rPr>
            <w:t xml:space="preserve"> </w:t>
          </w:r>
          <w:r w:rsidRPr="00606A7F">
            <w:rPr>
              <w:rFonts w:ascii="Lucida Bright" w:hAnsi="Lucida Bright" w:cs="Lucida Bright"/>
              <w:lang w:val="es-MX"/>
            </w:rPr>
            <w:t>Polvo: velocidad de control y mantenimiento regular del corral.</w:t>
          </w:r>
          <w:r>
            <w:rPr>
              <w:rFonts w:ascii="Lucida Bright" w:hAnsi="Lucida Bright" w:cs="Lucida Bright"/>
              <w:lang w:val="es-MX"/>
            </w:rPr>
            <w:t xml:space="preserve"> </w:t>
          </w:r>
          <w:r w:rsidRPr="00606A7F">
            <w:rPr>
              <w:rFonts w:ascii="Lucida Bright" w:hAnsi="Lucida Bright" w:cs="Lucida Bright"/>
              <w:lang w:val="es-MX"/>
            </w:rPr>
            <w:t xml:space="preserve">Fertilizantes: almacénelos bajo techo y manipúlelos de acuerdo con las instrucciones especificadas en la etiqueta. Tanques de combustible: proporcionan contención secundaria y evitan sobrellenados/derrames. </w:t>
          </w:r>
          <w:r w:rsidR="00732DF8" w:rsidRPr="00732DF8">
            <w:rPr>
              <w:rFonts w:ascii="Lucida Bright" w:hAnsi="Lucida Bright" w:cs="Lucida Bright"/>
              <w:lang w:val="es-MX"/>
            </w:rPr>
            <w:t>Las áreas de aplicación</w:t>
          </w:r>
          <w:r w:rsidR="00732DF8">
            <w:rPr>
              <w:rFonts w:ascii="Lucida Bright" w:hAnsi="Lucida Bright" w:cs="Lucida Bright"/>
              <w:lang w:val="es-MX"/>
            </w:rPr>
            <w:t xml:space="preserve"> a tierra</w:t>
          </w:r>
          <w:r w:rsidR="00732DF8" w:rsidRPr="00732DF8">
            <w:rPr>
              <w:rFonts w:ascii="Lucida Bright" w:hAnsi="Lucida Bright" w:cs="Lucida Bright"/>
              <w:lang w:val="es-MX"/>
            </w:rPr>
            <w:t xml:space="preserve"> están cerca de un curso de agua, por lo tanto, se deberán mantener zonas de amortiguamiento vegetativo entre todas las aguas del estado y cualquier aplicación de aguas residuales o residuales. El área de producción no se encuentra dentro de una llanura aluvial de 100 años.</w:t>
          </w:r>
          <w:r w:rsidR="00732DF8">
            <w:rPr>
              <w:rFonts w:ascii="Lucida Bright" w:hAnsi="Lucida Bright" w:cs="Lucida Bright"/>
              <w:lang w:val="es-MX"/>
            </w:rPr>
            <w:t xml:space="preserve"> A</w:t>
          </w:r>
          <w:r w:rsidRPr="00606A7F">
            <w:rPr>
              <w:rFonts w:ascii="Lucida Bright" w:hAnsi="Lucida Bright" w:cs="Lucida Bright"/>
              <w:lang w:val="es-MX"/>
            </w:rPr>
            <w:t xml:space="preserve">nimales muertos: elimínelos a través de un servicio de procesamiento de terceros o </w:t>
          </w:r>
          <w:r>
            <w:rPr>
              <w:rFonts w:ascii="Lucida Bright" w:hAnsi="Lucida Bright" w:cs="Lucida Bright"/>
              <w:lang w:val="es-MX"/>
            </w:rPr>
            <w:t>entierre</w:t>
          </w:r>
          <w:r w:rsidRPr="00606A7F">
            <w:rPr>
              <w:rFonts w:ascii="Lucida Bright" w:hAnsi="Lucida Bright" w:cs="Lucida Bright"/>
              <w:lang w:val="es-MX"/>
            </w:rPr>
            <w:t xml:space="preserve"> en el sitio. Recolectado dentro de las 24 horas posteriores a la muerte y eliminado dentro de los tres días.</w:t>
          </w:r>
        </w:sdtContent>
      </w:sdt>
    </w:p>
    <w:sdt>
      <w:sdtPr>
        <w:rPr>
          <w:rFonts w:ascii="Lucida Bright" w:hAnsi="Lucida Bright" w:cs="Lucida Bright"/>
          <w:lang w:val="es-MX"/>
        </w:rPr>
        <w:id w:val="762651395"/>
        <w:lock w:val="sdtContentLocked"/>
        <w:placeholder>
          <w:docPart w:val="DefaultPlaceholder_-1854013440"/>
        </w:placeholder>
        <w:group/>
      </w:sdtPr>
      <w:sdtContent>
        <w:p w14:paraId="01B49AD1" w14:textId="7ABF44AD" w:rsidR="0035265B" w:rsidRDefault="0035265B" w:rsidP="0035265B">
          <w:pPr>
            <w:rPr>
              <w:rFonts w:ascii="Lucida Bright" w:hAnsi="Lucida Bright" w:cs="Lucida Bright"/>
              <w:lang w:val="es-MX"/>
            </w:rPr>
          </w:pPr>
          <w:r w:rsidRPr="00606A7F">
            <w:rPr>
              <w:rFonts w:ascii="Lucida Bright" w:hAnsi="Lucida Bright" w:cs="Lucida Bright"/>
              <w:lang w:val="es-MX"/>
            </w:rPr>
            <w:t xml:space="preserve">A menos que se limite de otro modo, el estiércol, los lodos o las aguas residuales no se descargarán desde una </w:t>
          </w:r>
          <w:r w:rsidRPr="00EA6ED9">
            <w:rPr>
              <w:rFonts w:ascii="Lucida Bright" w:hAnsi="Lucida Bright" w:cs="Lucida Bright"/>
              <w:lang w:val="es-MX"/>
            </w:rPr>
            <w:t>unidad de administración de tierra</w:t>
          </w:r>
          <w:r w:rsidRPr="00606A7F">
            <w:rPr>
              <w:rFonts w:ascii="Lucida Bright" w:hAnsi="Lucida Bright" w:cs="Lucida Bright"/>
              <w:lang w:val="es-MX"/>
            </w:rPr>
            <w:t xml:space="preserve"> (LMU) o una estructura de control de retención (RCS) hacia el agua en el estado o junto a ella desde una CAFO, excepto que resulte de cualquiera de las siguientes condiciones:</w:t>
          </w:r>
        </w:p>
      </w:sdtContent>
    </w:sdt>
    <w:sdt>
      <w:sdtPr>
        <w:rPr>
          <w:rFonts w:ascii="Lucida Bright" w:hAnsi="Lucida Bright" w:cs="Lucida Bright"/>
          <w:lang w:val="es-MX"/>
        </w:rPr>
        <w:id w:val="-794987385"/>
        <w:lock w:val="sdtContentLocked"/>
        <w:placeholder>
          <w:docPart w:val="DefaultPlaceholder_-1854013440"/>
        </w:placeholder>
        <w:group/>
      </w:sdtPr>
      <w:sdtContent>
        <w:p w14:paraId="08A3FAC7" w14:textId="28E15A39" w:rsidR="0035265B" w:rsidRPr="00606A7F" w:rsidRDefault="0035265B" w:rsidP="0035265B">
          <w:pPr>
            <w:rPr>
              <w:rFonts w:ascii="Lucida Bright" w:hAnsi="Lucida Bright" w:cs="Lucida Bright"/>
              <w:lang w:val="es-MX"/>
            </w:rPr>
          </w:pPr>
          <w:r w:rsidRPr="00606A7F">
            <w:rPr>
              <w:rFonts w:ascii="Lucida Bright" w:hAnsi="Lucida Bright" w:cs="Lucida Bright"/>
              <w:lang w:val="es-MX"/>
            </w:rPr>
            <w:t>1) una descarga de estiércol, lodo o aguas residuales que el tenedor del permiso no puede prevenir o controlar razonablemente como resultado de una condición catastrófica que no sea un evento de lluvia;</w:t>
          </w:r>
        </w:p>
        <w:p w14:paraId="15D85646" w14:textId="77777777" w:rsidR="0035265B" w:rsidRPr="00606A7F" w:rsidRDefault="0035265B" w:rsidP="0035265B">
          <w:pPr>
            <w:rPr>
              <w:rFonts w:ascii="Lucida Bright" w:hAnsi="Lucida Bright" w:cs="Lucida Bright"/>
              <w:lang w:val="es-MX"/>
            </w:rPr>
          </w:pPr>
          <w:r w:rsidRPr="00606A7F">
            <w:rPr>
              <w:rFonts w:ascii="Lucida Bright" w:hAnsi="Lucida Bright" w:cs="Lucida Bright"/>
              <w:lang w:val="es-MX"/>
            </w:rPr>
            <w:t>2) desbordamiento de estiércol, lodo o aguas residuales de un RCS como resultado de un evento de lluvia crónica/catastrófica; o</w:t>
          </w:r>
        </w:p>
        <w:p w14:paraId="27728BD2" w14:textId="3D6A0F7F" w:rsidR="0035265B" w:rsidRPr="00EA6ED9" w:rsidRDefault="0035265B" w:rsidP="0035265B">
          <w:pPr>
            <w:rPr>
              <w:rFonts w:ascii="Lucida Bright" w:hAnsi="Lucida Bright" w:cs="Lucida Bright"/>
              <w:lang w:val="es-MX"/>
            </w:rPr>
          </w:pPr>
          <w:r w:rsidRPr="00606A7F">
            <w:rPr>
              <w:rFonts w:ascii="Lucida Bright" w:hAnsi="Lucida Bright" w:cs="Lucida Bright"/>
              <w:lang w:val="es-MX"/>
            </w:rPr>
            <w:t>3) una descarga de lluvia crónica/catastrófica de una LMU que ocurre porque el tenedor del permiso toma medidas para vaciar el RCS si el RCS está en peligro de desbordamiento inminente.</w:t>
          </w:r>
        </w:p>
      </w:sdtContent>
    </w:sdt>
    <w:p w14:paraId="7454EB89" w14:textId="77777777" w:rsidR="0035265B" w:rsidRPr="0035265B" w:rsidRDefault="0035265B">
      <w:pPr>
        <w:rPr>
          <w:lang w:val="es-MX"/>
        </w:rPr>
      </w:pPr>
    </w:p>
    <w:sectPr w:rsidR="0035265B" w:rsidRPr="0035265B" w:rsidSect="0010548A">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3908" w14:textId="77777777" w:rsidR="0010548A" w:rsidRDefault="0010548A" w:rsidP="0010548A">
      <w:pPr>
        <w:spacing w:after="0" w:line="240" w:lineRule="auto"/>
      </w:pPr>
      <w:r>
        <w:separator/>
      </w:r>
    </w:p>
  </w:endnote>
  <w:endnote w:type="continuationSeparator" w:id="0">
    <w:p w14:paraId="349117F7" w14:textId="77777777" w:rsidR="0010548A" w:rsidRDefault="0010548A" w:rsidP="0010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5BD3" w14:textId="02AE64BA" w:rsidR="0010548A" w:rsidRDefault="0010548A">
    <w:pPr>
      <w:pStyle w:val="Footer"/>
    </w:pPr>
    <w:r w:rsidRPr="00867BED">
      <w:rPr>
        <w:rStyle w:val="normaltextrun"/>
        <w:rFonts w:ascii="Lucida Bright" w:hAnsi="Lucida Bright"/>
        <w:lang w:val="es"/>
      </w:rPr>
      <w:t>P</w:t>
    </w:r>
    <w:r>
      <w:rPr>
        <w:rStyle w:val="normaltextrun"/>
        <w:rFonts w:ascii="Lucida Bright" w:hAnsi="Lucida Bright"/>
        <w:lang w:val="es"/>
      </w:rPr>
      <w:t>lantilla</w:t>
    </w:r>
    <w:r w:rsidRPr="00867BED">
      <w:rPr>
        <w:rStyle w:val="normaltextrun"/>
        <w:rFonts w:ascii="Lucida Bright" w:hAnsi="Lucida Bright"/>
        <w:lang w:val="es"/>
      </w:rPr>
      <w:t xml:space="preserve"> </w:t>
    </w:r>
    <w:r>
      <w:rPr>
        <w:rStyle w:val="normaltextrun"/>
        <w:rFonts w:ascii="Lucida Bright" w:hAnsi="Lucida Bright"/>
        <w:lang w:val="es"/>
      </w:rPr>
      <w:t>de</w:t>
    </w:r>
    <w:r w:rsidRPr="00867BED">
      <w:rPr>
        <w:rStyle w:val="normaltextrun"/>
        <w:rFonts w:ascii="Lucida Bright" w:hAnsi="Lucida Bright"/>
        <w:lang w:val="es"/>
      </w:rPr>
      <w:t xml:space="preserve"> </w:t>
    </w:r>
    <w:r>
      <w:rPr>
        <w:rStyle w:val="normaltextrun"/>
        <w:rFonts w:ascii="Lucida Bright" w:hAnsi="Lucida Bright"/>
        <w:lang w:val="es"/>
      </w:rPr>
      <w:t>Idioma</w:t>
    </w:r>
    <w:r w:rsidRPr="00867BED">
      <w:rPr>
        <w:rStyle w:val="normaltextrun"/>
        <w:rFonts w:ascii="Lucida Bright" w:hAnsi="Lucida Bright"/>
        <w:lang w:val="es"/>
      </w:rPr>
      <w:t xml:space="preserve"> </w:t>
    </w:r>
    <w:proofErr w:type="spellStart"/>
    <w:r w:rsidRPr="00867BED">
      <w:rPr>
        <w:rStyle w:val="normaltextrun"/>
        <w:rFonts w:ascii="Lucida Bright" w:hAnsi="Lucida Bright"/>
        <w:lang w:val="es"/>
      </w:rPr>
      <w:t>E</w:t>
    </w:r>
    <w:r>
      <w:rPr>
        <w:rStyle w:val="normaltextrun"/>
        <w:rFonts w:ascii="Lucida Bright" w:hAnsi="Lucida Bright"/>
        <w:lang w:val="es"/>
      </w:rPr>
      <w:t>spanol</w:t>
    </w:r>
    <w:proofErr w:type="spellEnd"/>
    <w:r w:rsidRPr="00867BED">
      <w:rPr>
        <w:rStyle w:val="normaltextrun"/>
        <w:rFonts w:ascii="Lucida Bright" w:hAnsi="Lucida Bright"/>
        <w:lang w:val="es"/>
      </w:rPr>
      <w:t xml:space="preserve"> P</w:t>
    </w:r>
    <w:r>
      <w:rPr>
        <w:rStyle w:val="normaltextrun"/>
        <w:rFonts w:ascii="Lucida Bright" w:hAnsi="Lucida Bright"/>
        <w:lang w:val="es"/>
      </w:rPr>
      <w:t>ara</w:t>
    </w:r>
    <w:r w:rsidRPr="00867BED">
      <w:rPr>
        <w:rStyle w:val="normaltextrun"/>
        <w:rFonts w:ascii="Lucida Bright" w:hAnsi="Lucida Bright"/>
        <w:lang w:val="es"/>
      </w:rPr>
      <w:t xml:space="preserve"> S</w:t>
    </w:r>
    <w:r>
      <w:rPr>
        <w:rStyle w:val="normaltextrun"/>
        <w:rFonts w:ascii="Lucida Bright" w:hAnsi="Lucida Bright"/>
        <w:lang w:val="es"/>
      </w:rPr>
      <w:t xml:space="preserve">olicitudes de </w:t>
    </w:r>
    <w:r w:rsidRPr="00867BED">
      <w:rPr>
        <w:rStyle w:val="normaltextrun"/>
        <w:rFonts w:ascii="Lucida Bright" w:hAnsi="Lucida Bright"/>
        <w:lang w:val="es"/>
      </w:rPr>
      <w:t>P</w:t>
    </w:r>
    <w:r>
      <w:rPr>
        <w:rStyle w:val="normaltextrun"/>
        <w:rFonts w:ascii="Lucida Bright" w:hAnsi="Lucida Bright"/>
        <w:lang w:val="es"/>
      </w:rPr>
      <w:t>ermiso</w:t>
    </w:r>
    <w:r w:rsidRPr="00867BED">
      <w:rPr>
        <w:rStyle w:val="normaltextrun"/>
        <w:rFonts w:ascii="Lucida Bright" w:hAnsi="Lucida Bright"/>
        <w:lang w:val="es"/>
      </w:rPr>
      <w:t xml:space="preserve"> CAFO</w:t>
    </w:r>
    <w:r>
      <w:rPr>
        <w:rStyle w:val="normaltextrun"/>
        <w:rFonts w:ascii="Lucida Bright" w:hAnsi="Lucida Bright"/>
        <w:b/>
        <w:bCs/>
        <w:lang w:val="es"/>
      </w:rPr>
      <w:t xml:space="preserve"> (</w:t>
    </w:r>
    <w:r w:rsidRPr="00E95190">
      <w:rPr>
        <w:rFonts w:ascii="Lucida Bright" w:hAnsi="Lucida Bright"/>
      </w:rPr>
      <w:t>4/1</w:t>
    </w:r>
    <w:r>
      <w:rPr>
        <w:rFonts w:ascii="Lucida Bright" w:hAnsi="Lucida Bright"/>
      </w:rPr>
      <w:t>8</w:t>
    </w:r>
    <w:r w:rsidRPr="00E95190">
      <w:rPr>
        <w:rFonts w:ascii="Lucida Bright" w:hAnsi="Lucida Bright"/>
      </w:rPr>
      <w:t>/</w:t>
    </w:r>
    <w:r>
      <w:rPr>
        <w:rFonts w:ascii="Lucida Bright" w:hAnsi="Lucida Bright"/>
      </w:rPr>
      <w:t>20</w:t>
    </w:r>
    <w:r w:rsidRPr="00E95190">
      <w:rPr>
        <w:rFonts w:ascii="Lucida Bright" w:hAnsi="Lucida Bright"/>
      </w:rPr>
      <w:t>22</w:t>
    </w:r>
    <w:r>
      <w:rPr>
        <w:rFonts w:ascii="Lucida Bright" w:hAnsi="Lucida Bright"/>
      </w:rPr>
      <w:t>)</w:t>
    </w:r>
    <w:r>
      <w:rPr>
        <w:rFonts w:ascii="Lucida Bright" w:hAnsi="Lucida Bright"/>
      </w:rPr>
      <w:tab/>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722F" w14:textId="77E8B72E" w:rsidR="0010548A" w:rsidRDefault="0010548A">
    <w:pPr>
      <w:pStyle w:val="Footer"/>
    </w:pPr>
    <w:r w:rsidRPr="00867BED">
      <w:rPr>
        <w:rStyle w:val="normaltextrun"/>
        <w:rFonts w:ascii="Lucida Bright" w:hAnsi="Lucida Bright"/>
        <w:lang w:val="es"/>
      </w:rPr>
      <w:t>P</w:t>
    </w:r>
    <w:r>
      <w:rPr>
        <w:rStyle w:val="normaltextrun"/>
        <w:rFonts w:ascii="Lucida Bright" w:hAnsi="Lucida Bright"/>
        <w:lang w:val="es"/>
      </w:rPr>
      <w:t>lantilla</w:t>
    </w:r>
    <w:r w:rsidRPr="00867BED">
      <w:rPr>
        <w:rStyle w:val="normaltextrun"/>
        <w:rFonts w:ascii="Lucida Bright" w:hAnsi="Lucida Bright"/>
        <w:lang w:val="es"/>
      </w:rPr>
      <w:t xml:space="preserve"> </w:t>
    </w:r>
    <w:r>
      <w:rPr>
        <w:rStyle w:val="normaltextrun"/>
        <w:rFonts w:ascii="Lucida Bright" w:hAnsi="Lucida Bright"/>
        <w:lang w:val="es"/>
      </w:rPr>
      <w:t>de</w:t>
    </w:r>
    <w:r w:rsidRPr="00867BED">
      <w:rPr>
        <w:rStyle w:val="normaltextrun"/>
        <w:rFonts w:ascii="Lucida Bright" w:hAnsi="Lucida Bright"/>
        <w:lang w:val="es"/>
      </w:rPr>
      <w:t xml:space="preserve"> </w:t>
    </w:r>
    <w:r>
      <w:rPr>
        <w:rStyle w:val="normaltextrun"/>
        <w:rFonts w:ascii="Lucida Bright" w:hAnsi="Lucida Bright"/>
        <w:lang w:val="es"/>
      </w:rPr>
      <w:t>Idioma</w:t>
    </w:r>
    <w:r w:rsidRPr="00867BED">
      <w:rPr>
        <w:rStyle w:val="normaltextrun"/>
        <w:rFonts w:ascii="Lucida Bright" w:hAnsi="Lucida Bright"/>
        <w:lang w:val="es"/>
      </w:rPr>
      <w:t xml:space="preserve"> </w:t>
    </w:r>
    <w:proofErr w:type="spellStart"/>
    <w:r w:rsidRPr="00867BED">
      <w:rPr>
        <w:rStyle w:val="normaltextrun"/>
        <w:rFonts w:ascii="Lucida Bright" w:hAnsi="Lucida Bright"/>
        <w:lang w:val="es"/>
      </w:rPr>
      <w:t>E</w:t>
    </w:r>
    <w:r>
      <w:rPr>
        <w:rStyle w:val="normaltextrun"/>
        <w:rFonts w:ascii="Lucida Bright" w:hAnsi="Lucida Bright"/>
        <w:lang w:val="es"/>
      </w:rPr>
      <w:t>spanol</w:t>
    </w:r>
    <w:proofErr w:type="spellEnd"/>
    <w:r w:rsidRPr="00867BED">
      <w:rPr>
        <w:rStyle w:val="normaltextrun"/>
        <w:rFonts w:ascii="Lucida Bright" w:hAnsi="Lucida Bright"/>
        <w:lang w:val="es"/>
      </w:rPr>
      <w:t xml:space="preserve"> P</w:t>
    </w:r>
    <w:r>
      <w:rPr>
        <w:rStyle w:val="normaltextrun"/>
        <w:rFonts w:ascii="Lucida Bright" w:hAnsi="Lucida Bright"/>
        <w:lang w:val="es"/>
      </w:rPr>
      <w:t>ara</w:t>
    </w:r>
    <w:r w:rsidRPr="00867BED">
      <w:rPr>
        <w:rStyle w:val="normaltextrun"/>
        <w:rFonts w:ascii="Lucida Bright" w:hAnsi="Lucida Bright"/>
        <w:lang w:val="es"/>
      </w:rPr>
      <w:t xml:space="preserve"> S</w:t>
    </w:r>
    <w:r>
      <w:rPr>
        <w:rStyle w:val="normaltextrun"/>
        <w:rFonts w:ascii="Lucida Bright" w:hAnsi="Lucida Bright"/>
        <w:lang w:val="es"/>
      </w:rPr>
      <w:t xml:space="preserve">olicitudes de </w:t>
    </w:r>
    <w:r w:rsidRPr="00867BED">
      <w:rPr>
        <w:rStyle w:val="normaltextrun"/>
        <w:rFonts w:ascii="Lucida Bright" w:hAnsi="Lucida Bright"/>
        <w:lang w:val="es"/>
      </w:rPr>
      <w:t>P</w:t>
    </w:r>
    <w:r>
      <w:rPr>
        <w:rStyle w:val="normaltextrun"/>
        <w:rFonts w:ascii="Lucida Bright" w:hAnsi="Lucida Bright"/>
        <w:lang w:val="es"/>
      </w:rPr>
      <w:t>ermiso</w:t>
    </w:r>
    <w:r w:rsidRPr="00867BED">
      <w:rPr>
        <w:rStyle w:val="normaltextrun"/>
        <w:rFonts w:ascii="Lucida Bright" w:hAnsi="Lucida Bright"/>
        <w:lang w:val="es"/>
      </w:rPr>
      <w:t xml:space="preserve"> CAFO</w:t>
    </w:r>
    <w:r>
      <w:rPr>
        <w:rStyle w:val="normaltextrun"/>
        <w:rFonts w:ascii="Lucida Bright" w:hAnsi="Lucida Bright"/>
        <w:b/>
        <w:bCs/>
        <w:lang w:val="es"/>
      </w:rPr>
      <w:t xml:space="preserve"> (</w:t>
    </w:r>
    <w:r w:rsidRPr="00E95190">
      <w:rPr>
        <w:rFonts w:ascii="Lucida Bright" w:hAnsi="Lucida Bright"/>
      </w:rPr>
      <w:t>4/1</w:t>
    </w:r>
    <w:r>
      <w:rPr>
        <w:rFonts w:ascii="Lucida Bright" w:hAnsi="Lucida Bright"/>
      </w:rPr>
      <w:t>8</w:t>
    </w:r>
    <w:r w:rsidRPr="00E95190">
      <w:rPr>
        <w:rFonts w:ascii="Lucida Bright" w:hAnsi="Lucida Bright"/>
      </w:rPr>
      <w:t>/</w:t>
    </w:r>
    <w:r>
      <w:rPr>
        <w:rFonts w:ascii="Lucida Bright" w:hAnsi="Lucida Bright"/>
      </w:rPr>
      <w:t>20</w:t>
    </w:r>
    <w:r w:rsidRPr="00E95190">
      <w:rPr>
        <w:rFonts w:ascii="Lucida Bright" w:hAnsi="Lucida Bright"/>
      </w:rPr>
      <w:t>22</w:t>
    </w:r>
    <w:r>
      <w:rPr>
        <w:rFonts w:ascii="Lucida Bright" w:hAnsi="Lucida Bright"/>
      </w:rPr>
      <w:t>)</w:t>
    </w:r>
    <w:r>
      <w:rPr>
        <w:rFonts w:ascii="Lucida Bright" w:hAnsi="Lucida Bright"/>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3CE89" w14:textId="77777777" w:rsidR="0010548A" w:rsidRDefault="0010548A" w:rsidP="0010548A">
      <w:pPr>
        <w:spacing w:after="0" w:line="240" w:lineRule="auto"/>
      </w:pPr>
      <w:r>
        <w:separator/>
      </w:r>
    </w:p>
  </w:footnote>
  <w:footnote w:type="continuationSeparator" w:id="0">
    <w:p w14:paraId="6FAF5399" w14:textId="77777777" w:rsidR="0010548A" w:rsidRDefault="0010548A" w:rsidP="00105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5988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96"/>
    <w:rsid w:val="00004718"/>
    <w:rsid w:val="000B047A"/>
    <w:rsid w:val="000D29E5"/>
    <w:rsid w:val="0010548A"/>
    <w:rsid w:val="00105D1E"/>
    <w:rsid w:val="0010617C"/>
    <w:rsid w:val="00130E30"/>
    <w:rsid w:val="00160E5E"/>
    <w:rsid w:val="001864D9"/>
    <w:rsid w:val="001878F6"/>
    <w:rsid w:val="001B4DBC"/>
    <w:rsid w:val="001F41B7"/>
    <w:rsid w:val="00202DC4"/>
    <w:rsid w:val="00252BFC"/>
    <w:rsid w:val="00293C52"/>
    <w:rsid w:val="002C4AD6"/>
    <w:rsid w:val="0035265B"/>
    <w:rsid w:val="00354802"/>
    <w:rsid w:val="00365882"/>
    <w:rsid w:val="00425B65"/>
    <w:rsid w:val="004562D6"/>
    <w:rsid w:val="004758E4"/>
    <w:rsid w:val="004A7C24"/>
    <w:rsid w:val="0056470E"/>
    <w:rsid w:val="005F5986"/>
    <w:rsid w:val="0067393A"/>
    <w:rsid w:val="00673F89"/>
    <w:rsid w:val="006A4680"/>
    <w:rsid w:val="006F5D21"/>
    <w:rsid w:val="0071609A"/>
    <w:rsid w:val="00732DF8"/>
    <w:rsid w:val="007552AD"/>
    <w:rsid w:val="007F4EEE"/>
    <w:rsid w:val="00865D4E"/>
    <w:rsid w:val="00954D10"/>
    <w:rsid w:val="009E2688"/>
    <w:rsid w:val="00A03886"/>
    <w:rsid w:val="00A72405"/>
    <w:rsid w:val="00AD1A91"/>
    <w:rsid w:val="00B53CF6"/>
    <w:rsid w:val="00B54FB3"/>
    <w:rsid w:val="00BC2F19"/>
    <w:rsid w:val="00BF3F8D"/>
    <w:rsid w:val="00C5709A"/>
    <w:rsid w:val="00C93F62"/>
    <w:rsid w:val="00D33BA1"/>
    <w:rsid w:val="00DB0B96"/>
    <w:rsid w:val="00DE5FFB"/>
    <w:rsid w:val="00E525AD"/>
    <w:rsid w:val="00E772F1"/>
    <w:rsid w:val="00EC0BDF"/>
    <w:rsid w:val="00EE6BDC"/>
    <w:rsid w:val="00F21558"/>
    <w:rsid w:val="00FB14A7"/>
    <w:rsid w:val="00FB1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9D9B"/>
  <w15:chartTrackingRefBased/>
  <w15:docId w15:val="{47B3C2C0-290C-4CCB-A81D-0CC84748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B0B96"/>
    <w:pPr>
      <w:keepNext/>
      <w:keepLines/>
      <w:widowControl w:val="0"/>
      <w:autoSpaceDE w:val="0"/>
      <w:autoSpaceDN w:val="0"/>
      <w:adjustRightInd w:val="0"/>
      <w:spacing w:before="240" w:after="240" w:line="240" w:lineRule="auto"/>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B96"/>
    <w:rPr>
      <w:rFonts w:asciiTheme="majorHAnsi" w:eastAsiaTheme="majorEastAsia" w:hAnsiTheme="majorHAnsi" w:cstheme="majorBidi"/>
      <w:b/>
      <w:bCs/>
      <w:sz w:val="28"/>
      <w:szCs w:val="28"/>
    </w:rPr>
  </w:style>
  <w:style w:type="paragraph" w:styleId="BodyText">
    <w:name w:val="Body Text"/>
    <w:link w:val="BodyTextChar"/>
    <w:qFormat/>
    <w:rsid w:val="00DB0B96"/>
    <w:pPr>
      <w:spacing w:after="120" w:line="240" w:lineRule="auto"/>
    </w:pPr>
    <w:rPr>
      <w:rFonts w:ascii="Georgia" w:eastAsia="Calibri" w:hAnsi="Georgia" w:cs="Times New Roman"/>
      <w:sz w:val="24"/>
      <w:szCs w:val="24"/>
    </w:rPr>
  </w:style>
  <w:style w:type="character" w:customStyle="1" w:styleId="BodyTextChar">
    <w:name w:val="Body Text Char"/>
    <w:basedOn w:val="DefaultParagraphFont"/>
    <w:link w:val="BodyText"/>
    <w:rsid w:val="00DB0B96"/>
    <w:rPr>
      <w:rFonts w:ascii="Georgia" w:eastAsia="Calibri" w:hAnsi="Georgia" w:cs="Times New Roman"/>
      <w:sz w:val="24"/>
      <w:szCs w:val="24"/>
    </w:rPr>
  </w:style>
  <w:style w:type="character" w:styleId="Hyperlink">
    <w:name w:val="Hyperlink"/>
    <w:basedOn w:val="DefaultParagraphFont"/>
    <w:uiPriority w:val="99"/>
    <w:rsid w:val="00DB0B96"/>
    <w:rPr>
      <w:color w:val="0563C1" w:themeColor="hyperlink"/>
      <w:u w:val="single"/>
    </w:rPr>
  </w:style>
  <w:style w:type="character" w:styleId="PlaceholderText">
    <w:name w:val="Placeholder Text"/>
    <w:basedOn w:val="DefaultParagraphFont"/>
    <w:uiPriority w:val="99"/>
    <w:semiHidden/>
    <w:rsid w:val="004562D6"/>
    <w:rPr>
      <w:color w:val="666666"/>
    </w:rPr>
  </w:style>
  <w:style w:type="character" w:customStyle="1" w:styleId="normaltextrun">
    <w:name w:val="normaltextrun"/>
    <w:basedOn w:val="DefaultParagraphFont"/>
    <w:rsid w:val="00E525AD"/>
  </w:style>
  <w:style w:type="paragraph" w:styleId="Header">
    <w:name w:val="header"/>
    <w:basedOn w:val="Normal"/>
    <w:link w:val="HeaderChar"/>
    <w:uiPriority w:val="99"/>
    <w:unhideWhenUsed/>
    <w:rsid w:val="00105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48A"/>
  </w:style>
  <w:style w:type="paragraph" w:styleId="Footer">
    <w:name w:val="footer"/>
    <w:basedOn w:val="Normal"/>
    <w:link w:val="FooterChar"/>
    <w:uiPriority w:val="99"/>
    <w:unhideWhenUsed/>
    <w:rsid w:val="00105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D1FF68EC414815A6E3E50A2CD03CAA"/>
        <w:category>
          <w:name w:val="General"/>
          <w:gallery w:val="placeholder"/>
        </w:category>
        <w:types>
          <w:type w:val="bbPlcHdr"/>
        </w:types>
        <w:behaviors>
          <w:behavior w:val="content"/>
        </w:behaviors>
        <w:guid w:val="{61FAC718-7BD5-4087-BCCA-C9B080174A18}"/>
      </w:docPartPr>
      <w:docPartBody>
        <w:p w:rsidR="00BE025D" w:rsidRDefault="00F3664A" w:rsidP="00F3664A">
          <w:pPr>
            <w:pStyle w:val="1CD1FF68EC414815A6E3E50A2CD03CAA"/>
          </w:pPr>
          <w:r w:rsidRPr="009579C2">
            <w:rPr>
              <w:rStyle w:val="PlaceholderText"/>
              <w:rFonts w:ascii="Lucida Bright" w:hAnsi="Lucida Bright"/>
            </w:rPr>
            <w:t>Click or tap here to enter text.</w:t>
          </w:r>
        </w:p>
      </w:docPartBody>
    </w:docPart>
    <w:docPart>
      <w:docPartPr>
        <w:name w:val="1B77C85544AE47AF89AF9E186E25B8DD"/>
        <w:category>
          <w:name w:val="General"/>
          <w:gallery w:val="placeholder"/>
        </w:category>
        <w:types>
          <w:type w:val="bbPlcHdr"/>
        </w:types>
        <w:behaviors>
          <w:behavior w:val="content"/>
        </w:behaviors>
        <w:guid w:val="{5C8115F9-C19F-42BA-8F8F-A21E81E8FEAA}"/>
      </w:docPartPr>
      <w:docPartBody>
        <w:p w:rsidR="00BE025D" w:rsidRDefault="00F3664A" w:rsidP="00F3664A">
          <w:pPr>
            <w:pStyle w:val="1B77C85544AE47AF89AF9E186E25B8DD"/>
          </w:pPr>
          <w:r w:rsidRPr="006B50AE">
            <w:rPr>
              <w:rStyle w:val="PlaceholderText"/>
              <w:rFonts w:ascii="Lucida Bright" w:hAnsi="Lucida Bright"/>
              <w:color w:val="7F7F7F" w:themeColor="text1" w:themeTint="80"/>
            </w:rPr>
            <w:t>Click or tap here to enter text.</w:t>
          </w:r>
        </w:p>
      </w:docPartBody>
    </w:docPart>
    <w:docPart>
      <w:docPartPr>
        <w:name w:val="13CA7BA3315645A99277A7A8FDE20D89"/>
        <w:category>
          <w:name w:val="General"/>
          <w:gallery w:val="placeholder"/>
        </w:category>
        <w:types>
          <w:type w:val="bbPlcHdr"/>
        </w:types>
        <w:behaviors>
          <w:behavior w:val="content"/>
        </w:behaviors>
        <w:guid w:val="{A3B0CD52-6878-4D3E-B7A1-64E8CDB92BD2}"/>
      </w:docPartPr>
      <w:docPartBody>
        <w:p w:rsidR="00BE025D" w:rsidRDefault="00F3664A" w:rsidP="00F3664A">
          <w:pPr>
            <w:pStyle w:val="13CA7BA3315645A99277A7A8FDE20D89"/>
          </w:pPr>
          <w:r w:rsidRPr="006B50AE">
            <w:rPr>
              <w:rStyle w:val="PlaceholderText"/>
              <w:rFonts w:ascii="Lucida Bright" w:hAnsi="Lucida Bright"/>
              <w:color w:val="7F7F7F" w:themeColor="text1" w:themeTint="80"/>
            </w:rPr>
            <w:t>Click or tap here to enter text.</w:t>
          </w:r>
        </w:p>
      </w:docPartBody>
    </w:docPart>
    <w:docPart>
      <w:docPartPr>
        <w:name w:val="29C20CB9FBAD4638BA1078D81BEB02E2"/>
        <w:category>
          <w:name w:val="General"/>
          <w:gallery w:val="placeholder"/>
        </w:category>
        <w:types>
          <w:type w:val="bbPlcHdr"/>
        </w:types>
        <w:behaviors>
          <w:behavior w:val="content"/>
        </w:behaviors>
        <w:guid w:val="{3BADF3F3-02F1-489D-8111-389C003491DE}"/>
      </w:docPartPr>
      <w:docPartBody>
        <w:p w:rsidR="00BE025D" w:rsidRDefault="00F3664A" w:rsidP="00F3664A">
          <w:pPr>
            <w:pStyle w:val="29C20CB9FBAD4638BA1078D81BEB02E2"/>
          </w:pPr>
          <w:r w:rsidRPr="006B50AE">
            <w:rPr>
              <w:rStyle w:val="PlaceholderText"/>
              <w:rFonts w:ascii="Lucida Bright" w:hAnsi="Lucida Bright"/>
              <w:color w:val="7F7F7F" w:themeColor="text1" w:themeTint="80"/>
            </w:rPr>
            <w:t>Click or tap here to enter text.</w:t>
          </w:r>
        </w:p>
      </w:docPartBody>
    </w:docPart>
    <w:docPart>
      <w:docPartPr>
        <w:name w:val="46A3BBAF13F7406D9C42AC3A95985C49"/>
        <w:category>
          <w:name w:val="General"/>
          <w:gallery w:val="placeholder"/>
        </w:category>
        <w:types>
          <w:type w:val="bbPlcHdr"/>
        </w:types>
        <w:behaviors>
          <w:behavior w:val="content"/>
        </w:behaviors>
        <w:guid w:val="{6D750D15-8100-4668-9D03-B7206A672CBC}"/>
      </w:docPartPr>
      <w:docPartBody>
        <w:p w:rsidR="00F831E8" w:rsidRDefault="006C1F8D" w:rsidP="006C1F8D">
          <w:pPr>
            <w:pStyle w:val="46A3BBAF13F7406D9C42AC3A95985C49"/>
          </w:pPr>
          <w:r w:rsidRPr="006B50AE">
            <w:rPr>
              <w:rStyle w:val="PlaceholderText"/>
              <w:rFonts w:ascii="Lucida Bright" w:hAnsi="Lucida Bright"/>
              <w:color w:val="7F7F7F" w:themeColor="text1" w:themeTint="80"/>
            </w:rPr>
            <w:t>Click or tap here to enter text.</w:t>
          </w:r>
        </w:p>
      </w:docPartBody>
    </w:docPart>
    <w:docPart>
      <w:docPartPr>
        <w:name w:val="565EA5BDC3134D3EBF772000B0FD2367"/>
        <w:category>
          <w:name w:val="General"/>
          <w:gallery w:val="placeholder"/>
        </w:category>
        <w:types>
          <w:type w:val="bbPlcHdr"/>
        </w:types>
        <w:behaviors>
          <w:behavior w:val="content"/>
        </w:behaviors>
        <w:guid w:val="{51DBC036-D987-4D4C-819E-547FB6B2DDC4}"/>
      </w:docPartPr>
      <w:docPartBody>
        <w:p w:rsidR="00F831E8" w:rsidRDefault="006C1F8D" w:rsidP="006C1F8D">
          <w:pPr>
            <w:pStyle w:val="565EA5BDC3134D3EBF772000B0FD2367"/>
          </w:pPr>
          <w:r w:rsidRPr="006B50AE">
            <w:rPr>
              <w:rStyle w:val="PlaceholderText"/>
              <w:rFonts w:ascii="Lucida Bright" w:hAnsi="Lucida Bright"/>
              <w:color w:val="7F7F7F" w:themeColor="text1" w:themeTint="80"/>
            </w:rPr>
            <w:t>Click or tap here to enter text.</w:t>
          </w:r>
        </w:p>
      </w:docPartBody>
    </w:docPart>
    <w:docPart>
      <w:docPartPr>
        <w:name w:val="3A79A342F8974AC7A6CE5F7D9E9BC0C0"/>
        <w:category>
          <w:name w:val="General"/>
          <w:gallery w:val="placeholder"/>
        </w:category>
        <w:types>
          <w:type w:val="bbPlcHdr"/>
        </w:types>
        <w:behaviors>
          <w:behavior w:val="content"/>
        </w:behaviors>
        <w:guid w:val="{A08B8D9F-6959-4F03-B3A4-407D7BE500EE}"/>
      </w:docPartPr>
      <w:docPartBody>
        <w:p w:rsidR="00F831E8" w:rsidRDefault="006C1F8D" w:rsidP="006C1F8D">
          <w:pPr>
            <w:pStyle w:val="3A79A342F8974AC7A6CE5F7D9E9BC0C0"/>
          </w:pPr>
          <w:r w:rsidRPr="006B50AE">
            <w:rPr>
              <w:rStyle w:val="PlaceholderText"/>
              <w:rFonts w:ascii="Lucida Bright" w:hAnsi="Lucida Bright"/>
              <w:color w:val="7F7F7F" w:themeColor="text1" w:themeTint="8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D1D83CF-048F-4AD5-B936-4C6A9E7DB1B8}"/>
      </w:docPartPr>
      <w:docPartBody>
        <w:p w:rsidR="00A653C2" w:rsidRDefault="00A653C2">
          <w:r w:rsidRPr="00BE2C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65"/>
    <w:rsid w:val="000132E5"/>
    <w:rsid w:val="000B047A"/>
    <w:rsid w:val="001952FB"/>
    <w:rsid w:val="00252BFC"/>
    <w:rsid w:val="00330B8A"/>
    <w:rsid w:val="005C40F1"/>
    <w:rsid w:val="006C1F8D"/>
    <w:rsid w:val="00983409"/>
    <w:rsid w:val="009F5826"/>
    <w:rsid w:val="00A653C2"/>
    <w:rsid w:val="00BE025D"/>
    <w:rsid w:val="00E96265"/>
    <w:rsid w:val="00EB6BF6"/>
    <w:rsid w:val="00F3664A"/>
    <w:rsid w:val="00F6226D"/>
    <w:rsid w:val="00F83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53C2"/>
    <w:rPr>
      <w:color w:val="666666"/>
    </w:rPr>
  </w:style>
  <w:style w:type="paragraph" w:customStyle="1" w:styleId="1CD1FF68EC414815A6E3E50A2CD03CAA">
    <w:name w:val="1CD1FF68EC414815A6E3E50A2CD03CAA"/>
    <w:rsid w:val="00F3664A"/>
    <w:rPr>
      <w:kern w:val="2"/>
      <w14:ligatures w14:val="standardContextual"/>
    </w:rPr>
  </w:style>
  <w:style w:type="paragraph" w:customStyle="1" w:styleId="1B77C85544AE47AF89AF9E186E25B8DD">
    <w:name w:val="1B77C85544AE47AF89AF9E186E25B8DD"/>
    <w:rsid w:val="00F3664A"/>
    <w:rPr>
      <w:kern w:val="2"/>
      <w14:ligatures w14:val="standardContextual"/>
    </w:rPr>
  </w:style>
  <w:style w:type="paragraph" w:customStyle="1" w:styleId="0D1BC7F209AA41E1BE67002782D08E3D">
    <w:name w:val="0D1BC7F209AA41E1BE67002782D08E3D"/>
    <w:rsid w:val="00F3664A"/>
    <w:rPr>
      <w:kern w:val="2"/>
      <w14:ligatures w14:val="standardContextual"/>
    </w:rPr>
  </w:style>
  <w:style w:type="paragraph" w:customStyle="1" w:styleId="872C4BAD87A141309E58B035F7712B1B">
    <w:name w:val="872C4BAD87A141309E58B035F7712B1B"/>
    <w:rsid w:val="00F3664A"/>
    <w:rPr>
      <w:kern w:val="2"/>
      <w14:ligatures w14:val="standardContextual"/>
    </w:rPr>
  </w:style>
  <w:style w:type="paragraph" w:customStyle="1" w:styleId="13CA7BA3315645A99277A7A8FDE20D89">
    <w:name w:val="13CA7BA3315645A99277A7A8FDE20D89"/>
    <w:rsid w:val="00F3664A"/>
    <w:rPr>
      <w:kern w:val="2"/>
      <w14:ligatures w14:val="standardContextual"/>
    </w:rPr>
  </w:style>
  <w:style w:type="paragraph" w:customStyle="1" w:styleId="97BDECE8542042CCB988171A44D0454E">
    <w:name w:val="97BDECE8542042CCB988171A44D0454E"/>
    <w:rsid w:val="00F3664A"/>
    <w:rPr>
      <w:kern w:val="2"/>
      <w14:ligatures w14:val="standardContextual"/>
    </w:rPr>
  </w:style>
  <w:style w:type="paragraph" w:customStyle="1" w:styleId="A6AEEFDD3EBC48AF98A6F61BC6A8DF9C">
    <w:name w:val="A6AEEFDD3EBC48AF98A6F61BC6A8DF9C"/>
    <w:rsid w:val="00F3664A"/>
    <w:rPr>
      <w:kern w:val="2"/>
      <w14:ligatures w14:val="standardContextual"/>
    </w:rPr>
  </w:style>
  <w:style w:type="paragraph" w:customStyle="1" w:styleId="B2D0956AB65A466BB5503B528AE55056">
    <w:name w:val="B2D0956AB65A466BB5503B528AE55056"/>
    <w:rsid w:val="00F3664A"/>
    <w:rPr>
      <w:kern w:val="2"/>
      <w14:ligatures w14:val="standardContextual"/>
    </w:rPr>
  </w:style>
  <w:style w:type="paragraph" w:customStyle="1" w:styleId="C400FE7F54594CC3ADFE3E9759D2D201">
    <w:name w:val="C400FE7F54594CC3ADFE3E9759D2D201"/>
    <w:rsid w:val="00F3664A"/>
    <w:rPr>
      <w:kern w:val="2"/>
      <w14:ligatures w14:val="standardContextual"/>
    </w:rPr>
  </w:style>
  <w:style w:type="paragraph" w:customStyle="1" w:styleId="D37BE332FA2C4F27B209AA0CF2A5EEB1">
    <w:name w:val="D37BE332FA2C4F27B209AA0CF2A5EEB1"/>
    <w:rsid w:val="00F3664A"/>
    <w:rPr>
      <w:kern w:val="2"/>
      <w14:ligatures w14:val="standardContextual"/>
    </w:rPr>
  </w:style>
  <w:style w:type="paragraph" w:customStyle="1" w:styleId="29C20CB9FBAD4638BA1078D81BEB02E2">
    <w:name w:val="29C20CB9FBAD4638BA1078D81BEB02E2"/>
    <w:rsid w:val="00F3664A"/>
    <w:rPr>
      <w:kern w:val="2"/>
      <w14:ligatures w14:val="standardContextual"/>
    </w:rPr>
  </w:style>
  <w:style w:type="paragraph" w:customStyle="1" w:styleId="424756375E2941E3AEE2377E6D368B92">
    <w:name w:val="424756375E2941E3AEE2377E6D368B92"/>
    <w:rsid w:val="00BE025D"/>
    <w:rPr>
      <w:kern w:val="2"/>
      <w14:ligatures w14:val="standardContextual"/>
    </w:rPr>
  </w:style>
  <w:style w:type="paragraph" w:customStyle="1" w:styleId="19BF822364964BEB916D5F17C6929C8C">
    <w:name w:val="19BF822364964BEB916D5F17C6929C8C"/>
    <w:rsid w:val="00BE025D"/>
    <w:rPr>
      <w:kern w:val="2"/>
      <w14:ligatures w14:val="standardContextual"/>
    </w:rPr>
  </w:style>
  <w:style w:type="paragraph" w:customStyle="1" w:styleId="5F541DD5A836472E83B7CCE1C9CD799E">
    <w:name w:val="5F541DD5A836472E83B7CCE1C9CD799E"/>
    <w:rsid w:val="00BE025D"/>
    <w:rPr>
      <w:kern w:val="2"/>
      <w14:ligatures w14:val="standardContextual"/>
    </w:rPr>
  </w:style>
  <w:style w:type="paragraph" w:customStyle="1" w:styleId="C6277885998B40F58B8DAA4049CB5E35">
    <w:name w:val="C6277885998B40F58B8DAA4049CB5E35"/>
    <w:rsid w:val="006C1F8D"/>
    <w:pPr>
      <w:spacing w:line="278" w:lineRule="auto"/>
    </w:pPr>
    <w:rPr>
      <w:kern w:val="2"/>
      <w:sz w:val="24"/>
      <w:szCs w:val="24"/>
      <w14:ligatures w14:val="standardContextual"/>
    </w:rPr>
  </w:style>
  <w:style w:type="paragraph" w:customStyle="1" w:styleId="45E49ECF23594BF99262A424C2BDB55E">
    <w:name w:val="45E49ECF23594BF99262A424C2BDB55E"/>
    <w:rsid w:val="006C1F8D"/>
    <w:pPr>
      <w:spacing w:line="278" w:lineRule="auto"/>
    </w:pPr>
    <w:rPr>
      <w:kern w:val="2"/>
      <w:sz w:val="24"/>
      <w:szCs w:val="24"/>
      <w14:ligatures w14:val="standardContextual"/>
    </w:rPr>
  </w:style>
  <w:style w:type="paragraph" w:customStyle="1" w:styleId="D2DADDC93A3F447D9FA7EF0AE5D8F282">
    <w:name w:val="D2DADDC93A3F447D9FA7EF0AE5D8F282"/>
    <w:rsid w:val="006C1F8D"/>
    <w:pPr>
      <w:spacing w:line="278" w:lineRule="auto"/>
    </w:pPr>
    <w:rPr>
      <w:kern w:val="2"/>
      <w:sz w:val="24"/>
      <w:szCs w:val="24"/>
      <w14:ligatures w14:val="standardContextual"/>
    </w:rPr>
  </w:style>
  <w:style w:type="paragraph" w:customStyle="1" w:styleId="88CF74A5608E41968C7D2B5490771F8D">
    <w:name w:val="88CF74A5608E41968C7D2B5490771F8D"/>
    <w:rsid w:val="006C1F8D"/>
    <w:pPr>
      <w:spacing w:line="278" w:lineRule="auto"/>
    </w:pPr>
    <w:rPr>
      <w:kern w:val="2"/>
      <w:sz w:val="24"/>
      <w:szCs w:val="24"/>
      <w14:ligatures w14:val="standardContextual"/>
    </w:rPr>
  </w:style>
  <w:style w:type="paragraph" w:customStyle="1" w:styleId="E78CCDCE97BA4C14BDF5D92610FA8EB3">
    <w:name w:val="E78CCDCE97BA4C14BDF5D92610FA8EB3"/>
    <w:rsid w:val="006C1F8D"/>
    <w:pPr>
      <w:spacing w:line="278" w:lineRule="auto"/>
    </w:pPr>
    <w:rPr>
      <w:kern w:val="2"/>
      <w:sz w:val="24"/>
      <w:szCs w:val="24"/>
      <w14:ligatures w14:val="standardContextual"/>
    </w:rPr>
  </w:style>
  <w:style w:type="paragraph" w:customStyle="1" w:styleId="49A61EAAC039487D84EFF275D705AEC5">
    <w:name w:val="49A61EAAC039487D84EFF275D705AEC5"/>
    <w:rsid w:val="006C1F8D"/>
    <w:pPr>
      <w:spacing w:line="278" w:lineRule="auto"/>
    </w:pPr>
    <w:rPr>
      <w:kern w:val="2"/>
      <w:sz w:val="24"/>
      <w:szCs w:val="24"/>
      <w14:ligatures w14:val="standardContextual"/>
    </w:rPr>
  </w:style>
  <w:style w:type="paragraph" w:customStyle="1" w:styleId="46A3BBAF13F7406D9C42AC3A95985C49">
    <w:name w:val="46A3BBAF13F7406D9C42AC3A95985C49"/>
    <w:rsid w:val="006C1F8D"/>
    <w:pPr>
      <w:spacing w:line="278" w:lineRule="auto"/>
    </w:pPr>
    <w:rPr>
      <w:kern w:val="2"/>
      <w:sz w:val="24"/>
      <w:szCs w:val="24"/>
      <w14:ligatures w14:val="standardContextual"/>
    </w:rPr>
  </w:style>
  <w:style w:type="paragraph" w:customStyle="1" w:styleId="DB43465E15C44EF4B763A3F3277BB5EB">
    <w:name w:val="DB43465E15C44EF4B763A3F3277BB5EB"/>
    <w:rsid w:val="006C1F8D"/>
    <w:pPr>
      <w:spacing w:line="278" w:lineRule="auto"/>
    </w:pPr>
    <w:rPr>
      <w:kern w:val="2"/>
      <w:sz w:val="24"/>
      <w:szCs w:val="24"/>
      <w14:ligatures w14:val="standardContextual"/>
    </w:rPr>
  </w:style>
  <w:style w:type="paragraph" w:customStyle="1" w:styleId="565EA5BDC3134D3EBF772000B0FD2367">
    <w:name w:val="565EA5BDC3134D3EBF772000B0FD2367"/>
    <w:rsid w:val="006C1F8D"/>
    <w:pPr>
      <w:spacing w:line="278" w:lineRule="auto"/>
    </w:pPr>
    <w:rPr>
      <w:kern w:val="2"/>
      <w:sz w:val="24"/>
      <w:szCs w:val="24"/>
      <w14:ligatures w14:val="standardContextual"/>
    </w:rPr>
  </w:style>
  <w:style w:type="paragraph" w:customStyle="1" w:styleId="3A79A342F8974AC7A6CE5F7D9E9BC0C0">
    <w:name w:val="3A79A342F8974AC7A6CE5F7D9E9BC0C0"/>
    <w:rsid w:val="006C1F8D"/>
    <w:pPr>
      <w:spacing w:line="278" w:lineRule="auto"/>
    </w:pPr>
    <w:rPr>
      <w:kern w:val="2"/>
      <w:sz w:val="24"/>
      <w:szCs w:val="24"/>
      <w14:ligatures w14:val="standardContextual"/>
    </w:rPr>
  </w:style>
  <w:style w:type="paragraph" w:customStyle="1" w:styleId="BD46788F59F040F78F41D3F201FBDF38">
    <w:name w:val="BD46788F59F040F78F41D3F201FBDF38"/>
    <w:rsid w:val="00F831E8"/>
    <w:pPr>
      <w:spacing w:line="278" w:lineRule="auto"/>
    </w:pPr>
    <w:rPr>
      <w:kern w:val="2"/>
      <w:sz w:val="24"/>
      <w:szCs w:val="24"/>
      <w14:ligatures w14:val="standardContextual"/>
    </w:rPr>
  </w:style>
  <w:style w:type="paragraph" w:customStyle="1" w:styleId="9B59F3CD1B7F446F94D94C8457E8BF09">
    <w:name w:val="9B59F3CD1B7F446F94D94C8457E8BF09"/>
    <w:rsid w:val="00F831E8"/>
    <w:pPr>
      <w:spacing w:line="278" w:lineRule="auto"/>
    </w:pPr>
    <w:rPr>
      <w:kern w:val="2"/>
      <w:sz w:val="24"/>
      <w:szCs w:val="24"/>
      <w14:ligatures w14:val="standardContextual"/>
    </w:rPr>
  </w:style>
  <w:style w:type="paragraph" w:customStyle="1" w:styleId="36D63B049A6E4D8783E3B8AD281AE5B3">
    <w:name w:val="36D63B049A6E4D8783E3B8AD281AE5B3"/>
    <w:rsid w:val="00F831E8"/>
    <w:pPr>
      <w:spacing w:line="278" w:lineRule="auto"/>
    </w:pPr>
    <w:rPr>
      <w:kern w:val="2"/>
      <w:sz w:val="24"/>
      <w:szCs w:val="24"/>
      <w14:ligatures w14:val="standardContextual"/>
    </w:rPr>
  </w:style>
  <w:style w:type="paragraph" w:customStyle="1" w:styleId="F45E3CCBB34B41F3AAADF9E721F0F841">
    <w:name w:val="F45E3CCBB34B41F3AAADF9E721F0F841"/>
    <w:rsid w:val="00F831E8"/>
    <w:pPr>
      <w:spacing w:line="278" w:lineRule="auto"/>
    </w:pPr>
    <w:rPr>
      <w:kern w:val="2"/>
      <w:sz w:val="24"/>
      <w:szCs w:val="24"/>
      <w14:ligatures w14:val="standardContextual"/>
    </w:rPr>
  </w:style>
  <w:style w:type="paragraph" w:customStyle="1" w:styleId="0EC7899C788B4C52818103F0B922E393">
    <w:name w:val="0EC7899C788B4C52818103F0B922E393"/>
    <w:rsid w:val="00F831E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Jourdan Mullin</dc:creator>
  <cp:keywords/>
  <dc:description/>
  <cp:lastModifiedBy>Joy Alabi</cp:lastModifiedBy>
  <cp:revision>10</cp:revision>
  <cp:lastPrinted>2022-11-10T16:51:00Z</cp:lastPrinted>
  <dcterms:created xsi:type="dcterms:W3CDTF">2024-05-13T19:58:00Z</dcterms:created>
  <dcterms:modified xsi:type="dcterms:W3CDTF">2024-05-13T20:16:00Z</dcterms:modified>
</cp:coreProperties>
</file>