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403B" w14:textId="614C4364" w:rsidR="00242839" w:rsidRPr="009E1CE3" w:rsidRDefault="00242839" w:rsidP="00242839">
      <w:pPr>
        <w:jc w:val="center"/>
        <w:rPr>
          <w:rFonts w:ascii="Georgia" w:hAnsi="Georgia"/>
          <w:b/>
          <w:bCs/>
          <w:smallCaps/>
          <w:lang w:val="es-US"/>
        </w:rPr>
      </w:pPr>
      <w:r w:rsidRPr="009E1CE3">
        <w:rPr>
          <w:rFonts w:ascii="Georgia" w:hAnsi="Georgia"/>
          <w:lang w:val="es"/>
        </w:rPr>
        <w:fldChar w:fldCharType="begin"/>
      </w:r>
      <w:r w:rsidRPr="009E1CE3">
        <w:rPr>
          <w:rFonts w:ascii="Georgia" w:hAnsi="Georgia"/>
          <w:lang w:val="es"/>
        </w:rPr>
        <w:instrText xml:space="preserve"> SEQ CHAPTER \h \r 1</w:instrText>
      </w:r>
      <w:r w:rsidRPr="009E1CE3">
        <w:rPr>
          <w:rFonts w:ascii="Georgia" w:hAnsi="Georgia"/>
          <w:lang w:val="es"/>
        </w:rPr>
        <w:fldChar w:fldCharType="end"/>
      </w:r>
      <w:r w:rsidRPr="009E1CE3">
        <w:rPr>
          <w:rFonts w:ascii="Georgia" w:hAnsi="Georgia"/>
          <w:b/>
          <w:bCs/>
          <w:smallCaps/>
          <w:sz w:val="36"/>
          <w:szCs w:val="36"/>
          <w:lang w:val="es"/>
        </w:rPr>
        <w:t>Comisión de Calidad Ambiental de Texas</w:t>
      </w:r>
    </w:p>
    <w:p w14:paraId="1D8B0A27" w14:textId="77777777" w:rsidR="00242839" w:rsidRPr="009E1CE3" w:rsidRDefault="00242839" w:rsidP="00242839">
      <w:pPr>
        <w:rPr>
          <w:rFonts w:ascii="Georgia" w:hAnsi="Georgia"/>
          <w:b/>
          <w:bCs/>
          <w:lang w:val="es-US"/>
        </w:rPr>
      </w:pPr>
    </w:p>
    <w:p w14:paraId="0EB1EF9B" w14:textId="3E71254E" w:rsidR="00242839" w:rsidRPr="009E1CE3" w:rsidRDefault="00AC436F" w:rsidP="00AC436F">
      <w:pPr>
        <w:jc w:val="center"/>
        <w:rPr>
          <w:rFonts w:ascii="Georgia" w:hAnsi="Georgia"/>
          <w:b/>
          <w:bCs/>
          <w:lang w:val="es-US"/>
        </w:rPr>
      </w:pPr>
      <w:r>
        <w:rPr>
          <w:rFonts w:ascii="Georgia" w:hAnsi="Georgia"/>
          <w:noProof/>
        </w:rPr>
        <w:drawing>
          <wp:inline distT="0" distB="0" distL="0" distR="0" wp14:anchorId="4F94AFBC" wp14:editId="270F183F">
            <wp:extent cx="914400" cy="914400"/>
            <wp:effectExtent l="0" t="0" r="0" b="0"/>
            <wp:docPr id="2" name="Picture 2" descr="The State of Texa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State of Texas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1C607" w14:textId="77777777" w:rsidR="00242839" w:rsidRPr="009E1CE3" w:rsidRDefault="00242839" w:rsidP="00242839">
      <w:pPr>
        <w:jc w:val="right"/>
        <w:rPr>
          <w:rFonts w:ascii="Georgia" w:hAnsi="Georgia"/>
          <w:b/>
          <w:bCs/>
          <w:lang w:val="es-US"/>
        </w:rPr>
      </w:pPr>
    </w:p>
    <w:p w14:paraId="0556E7A4" w14:textId="77777777" w:rsidR="0094660C" w:rsidRPr="009E1CE3" w:rsidRDefault="0094660C">
      <w:pPr>
        <w:rPr>
          <w:rFonts w:ascii="Georgia" w:hAnsi="Georgia"/>
          <w:lang w:val="es-US"/>
        </w:rPr>
      </w:pP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</w:p>
    <w:p w14:paraId="72014409" w14:textId="01FCE9E4" w:rsidR="0094660C" w:rsidRPr="009E1CE3" w:rsidRDefault="0094660C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AVISO DE </w:t>
      </w:r>
      <w:r w:rsidR="002E11B1" w:rsidRPr="009E1CE3">
        <w:rPr>
          <w:rFonts w:ascii="Georgia" w:hAnsi="Georgia"/>
          <w:b/>
          <w:bCs/>
          <w:sz w:val="22"/>
          <w:szCs w:val="22"/>
          <w:lang w:val="es"/>
        </w:rPr>
        <w:t xml:space="preserve">RECIBIMIENTO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DE LA SOLICITUD </w:t>
      </w:r>
      <w:r w:rsidR="002E11B1" w:rsidRPr="009E1CE3">
        <w:rPr>
          <w:rFonts w:ascii="Georgia" w:hAnsi="Georgia"/>
          <w:b/>
          <w:bCs/>
          <w:sz w:val="22"/>
          <w:szCs w:val="22"/>
          <w:lang w:val="es"/>
        </w:rPr>
        <w:t>E</w:t>
      </w:r>
    </w:p>
    <w:p w14:paraId="359BF5B8" w14:textId="1EC3C8E0" w:rsidR="0094660C" w:rsidRPr="009E1CE3" w:rsidRDefault="0094660C" w:rsidP="00C93ADE">
      <w:pPr>
        <w:jc w:val="center"/>
        <w:rPr>
          <w:rFonts w:ascii="Georgia" w:hAnsi="Georgia"/>
          <w:b/>
          <w:bCs/>
          <w:color w:val="FF0000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>INTENCIÓN DE OBTENER UN PERMISO DE USO</w:t>
      </w:r>
      <w:r w:rsidR="007E2A6D">
        <w:rPr>
          <w:rFonts w:ascii="Georgia" w:hAnsi="Georgia"/>
          <w:b/>
          <w:bCs/>
          <w:sz w:val="22"/>
          <w:szCs w:val="22"/>
          <w:lang w:val="es"/>
        </w:rPr>
        <w:t xml:space="preserve"> </w:t>
      </w:r>
      <w:r w:rsidR="00990C36">
        <w:rPr>
          <w:rFonts w:ascii="Georgia" w:hAnsi="Georgia"/>
          <w:b/>
          <w:bCs/>
          <w:sz w:val="22"/>
          <w:szCs w:val="22"/>
          <w:lang w:val="es"/>
        </w:rPr>
        <w:t>BEN</w:t>
      </w:r>
      <w:r w:rsidR="00464F1E" w:rsidRPr="00464F1E">
        <w:rPr>
          <w:rFonts w:ascii="Georgia" w:hAnsi="Georgia"/>
          <w:b/>
          <w:bCs/>
          <w:sz w:val="22"/>
          <w:szCs w:val="22"/>
          <w:lang w:val="es"/>
        </w:rPr>
        <w:t>É</w:t>
      </w:r>
      <w:r w:rsidR="00464F1E">
        <w:rPr>
          <w:rFonts w:ascii="Georgia" w:hAnsi="Georgia"/>
          <w:b/>
          <w:bCs/>
          <w:sz w:val="22"/>
          <w:szCs w:val="22"/>
          <w:lang w:val="es"/>
        </w:rPr>
        <w:t>FICO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 DE</w:t>
      </w:r>
      <w:r w:rsidR="00464F1E">
        <w:rPr>
          <w:rFonts w:ascii="Georgia" w:hAnsi="Georgia"/>
          <w:b/>
          <w:bCs/>
          <w:sz w:val="22"/>
          <w:szCs w:val="22"/>
          <w:lang w:val="es"/>
        </w:rPr>
        <w:t>L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 </w:t>
      </w:r>
      <w:r w:rsidR="00464F1E">
        <w:rPr>
          <w:rFonts w:ascii="Georgia" w:hAnsi="Georgia"/>
          <w:b/>
          <w:bCs/>
          <w:sz w:val="22"/>
          <w:szCs w:val="22"/>
          <w:lang w:val="es"/>
        </w:rPr>
        <w:t>SUELO</w:t>
      </w:r>
      <w:r w:rsidR="00464F1E" w:rsidRPr="009E1CE3">
        <w:rPr>
          <w:rFonts w:ascii="Georgia" w:hAnsi="Georgia"/>
          <w:b/>
          <w:bCs/>
          <w:sz w:val="22"/>
          <w:szCs w:val="22"/>
          <w:lang w:val="es"/>
        </w:rPr>
        <w:t xml:space="preserve"> </w:t>
      </w:r>
      <w:r w:rsidR="0048256C" w:rsidRPr="005415D9">
        <w:rPr>
          <w:rFonts w:ascii="Georgia" w:hAnsi="Georgia"/>
          <w:b/>
          <w:bCs/>
          <w:sz w:val="22"/>
          <w:szCs w:val="22"/>
          <w:lang w:val="es"/>
        </w:rPr>
        <w:t xml:space="preserve">RENOVACIÓN </w:t>
      </w:r>
    </w:p>
    <w:p w14:paraId="3B2E75C7" w14:textId="77777777" w:rsidR="00C93ADE" w:rsidRPr="009E1CE3" w:rsidRDefault="00C93ADE" w:rsidP="00C93AD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</w:p>
    <w:p w14:paraId="00691648" w14:textId="48EF52C8" w:rsidR="0094660C" w:rsidRPr="009E1CE3" w:rsidRDefault="0094660C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DE PERMISO </w:t>
      </w:r>
      <w:r w:rsidR="00C02EBF" w:rsidRPr="009E1CE3">
        <w:rPr>
          <w:rFonts w:ascii="Georgia" w:hAnsi="Georgia"/>
          <w:b/>
          <w:bCs/>
          <w:sz w:val="22"/>
          <w:szCs w:val="22"/>
          <w:lang w:val="es"/>
        </w:rPr>
        <w:t xml:space="preserve">N.º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>WQ000</w:t>
      </w:r>
      <w:r w:rsidR="005415D9">
        <w:rPr>
          <w:rFonts w:ascii="Georgia" w:hAnsi="Georgia"/>
          <w:b/>
          <w:bCs/>
          <w:sz w:val="22"/>
          <w:szCs w:val="22"/>
          <w:lang w:val="es"/>
        </w:rPr>
        <w:t>4436000</w:t>
      </w:r>
    </w:p>
    <w:p w14:paraId="5A888A77" w14:textId="77777777" w:rsidR="0094660C" w:rsidRPr="009E1CE3" w:rsidRDefault="0094660C">
      <w:pPr>
        <w:rPr>
          <w:rFonts w:ascii="Georgia" w:hAnsi="Georgia"/>
          <w:b/>
          <w:bCs/>
          <w:sz w:val="22"/>
          <w:szCs w:val="22"/>
          <w:lang w:val="es-US"/>
        </w:rPr>
      </w:pPr>
    </w:p>
    <w:p w14:paraId="1536A50C" w14:textId="1F9481D4" w:rsidR="00F4669F" w:rsidRDefault="00F4669F" w:rsidP="005415D9">
      <w:pPr>
        <w:rPr>
          <w:rFonts w:ascii="Georgia" w:hAnsi="Georgia"/>
          <w:sz w:val="22"/>
          <w:szCs w:val="22"/>
          <w:lang w:val="es-US"/>
        </w:rPr>
      </w:pPr>
      <w:r w:rsidRPr="005415D9">
        <w:rPr>
          <w:rFonts w:ascii="Georgia" w:hAnsi="Georgia"/>
          <w:b/>
          <w:bCs/>
          <w:sz w:val="22"/>
          <w:szCs w:val="22"/>
          <w:lang w:val="es"/>
        </w:rPr>
        <w:t xml:space="preserve">SOLICITUD. </w:t>
      </w:r>
      <w:r w:rsidRPr="005415D9">
        <w:rPr>
          <w:rFonts w:ascii="Georgia" w:hAnsi="Georgia"/>
          <w:iCs/>
          <w:sz w:val="22"/>
          <w:szCs w:val="22"/>
          <w:lang w:val="es-US"/>
        </w:rPr>
        <w:t xml:space="preserve">Bell County Water Control and </w:t>
      </w:r>
      <w:proofErr w:type="spellStart"/>
      <w:r w:rsidRPr="005415D9">
        <w:rPr>
          <w:rFonts w:ascii="Georgia" w:hAnsi="Georgia"/>
          <w:iCs/>
          <w:sz w:val="22"/>
          <w:szCs w:val="22"/>
          <w:lang w:val="es-US"/>
        </w:rPr>
        <w:t>Improvement</w:t>
      </w:r>
      <w:proofErr w:type="spellEnd"/>
      <w:r w:rsidRPr="005415D9">
        <w:rPr>
          <w:rFonts w:ascii="Georgia" w:hAnsi="Georgia"/>
          <w:iCs/>
          <w:sz w:val="22"/>
          <w:szCs w:val="22"/>
          <w:lang w:val="es-US"/>
        </w:rPr>
        <w:t xml:space="preserve"> </w:t>
      </w:r>
      <w:proofErr w:type="spellStart"/>
      <w:r w:rsidRPr="005415D9">
        <w:rPr>
          <w:rFonts w:ascii="Georgia" w:hAnsi="Georgia"/>
          <w:iCs/>
          <w:sz w:val="22"/>
          <w:szCs w:val="22"/>
          <w:lang w:val="es-US"/>
        </w:rPr>
        <w:t>District</w:t>
      </w:r>
      <w:proofErr w:type="spellEnd"/>
      <w:r w:rsidRPr="005415D9">
        <w:rPr>
          <w:rFonts w:ascii="Georgia" w:hAnsi="Georgia"/>
          <w:iCs/>
          <w:sz w:val="22"/>
          <w:szCs w:val="22"/>
          <w:lang w:val="es-US"/>
        </w:rPr>
        <w:t xml:space="preserve"> </w:t>
      </w:r>
      <w:r w:rsidR="00DE2ECA">
        <w:rPr>
          <w:rFonts w:ascii="Georgia" w:hAnsi="Georgia"/>
          <w:iCs/>
          <w:sz w:val="22"/>
          <w:szCs w:val="22"/>
          <w:lang w:val="es-US"/>
        </w:rPr>
        <w:t xml:space="preserve">No. </w:t>
      </w:r>
      <w:r w:rsidRPr="005415D9">
        <w:rPr>
          <w:rFonts w:ascii="Georgia" w:hAnsi="Georgia"/>
          <w:iCs/>
          <w:sz w:val="22"/>
          <w:szCs w:val="22"/>
          <w:lang w:val="es-US"/>
        </w:rPr>
        <w:t xml:space="preserve">2, 202 </w:t>
      </w:r>
      <w:proofErr w:type="spellStart"/>
      <w:r w:rsidRPr="005415D9">
        <w:rPr>
          <w:rFonts w:ascii="Georgia" w:hAnsi="Georgia"/>
          <w:iCs/>
          <w:sz w:val="22"/>
          <w:szCs w:val="22"/>
          <w:lang w:val="es-US"/>
        </w:rPr>
        <w:t>Brookman</w:t>
      </w:r>
      <w:proofErr w:type="spellEnd"/>
      <w:r w:rsidR="00904E43">
        <w:rPr>
          <w:rFonts w:ascii="Georgia" w:hAnsi="Georgia"/>
          <w:iCs/>
          <w:sz w:val="22"/>
          <w:szCs w:val="22"/>
          <w:lang w:val="es-US"/>
        </w:rPr>
        <w:t xml:space="preserve"> South</w:t>
      </w:r>
      <w:r w:rsidRPr="005415D9">
        <w:rPr>
          <w:rFonts w:ascii="Georgia" w:hAnsi="Georgia"/>
          <w:iCs/>
          <w:sz w:val="22"/>
          <w:szCs w:val="22"/>
          <w:lang w:val="es-US"/>
        </w:rPr>
        <w:t xml:space="preserve">, Little </w:t>
      </w:r>
      <w:proofErr w:type="spellStart"/>
      <w:r w:rsidRPr="005415D9">
        <w:rPr>
          <w:rFonts w:ascii="Georgia" w:hAnsi="Georgia"/>
          <w:iCs/>
          <w:sz w:val="22"/>
          <w:szCs w:val="22"/>
          <w:lang w:val="es-US"/>
        </w:rPr>
        <w:t>River-Academy</w:t>
      </w:r>
      <w:proofErr w:type="spellEnd"/>
      <w:r w:rsidRPr="005415D9">
        <w:rPr>
          <w:rFonts w:ascii="Georgia" w:hAnsi="Georgia"/>
          <w:iCs/>
          <w:sz w:val="22"/>
          <w:szCs w:val="22"/>
          <w:lang w:val="es-US"/>
        </w:rPr>
        <w:t>, Texas 76554,</w:t>
      </w:r>
      <w:r w:rsidRPr="005415D9">
        <w:rPr>
          <w:rFonts w:ascii="Georgia" w:hAnsi="Georgia"/>
          <w:iCs/>
          <w:color w:val="FF0000"/>
          <w:sz w:val="22"/>
          <w:szCs w:val="22"/>
          <w:lang w:val="es-US"/>
        </w:rPr>
        <w:t xml:space="preserve"> </w:t>
      </w:r>
      <w:r w:rsidRPr="005415D9">
        <w:rPr>
          <w:rFonts w:ascii="Georgia" w:hAnsi="Georgia"/>
          <w:iCs/>
          <w:sz w:val="22"/>
          <w:szCs w:val="22"/>
          <w:lang w:val="es"/>
        </w:rPr>
        <w:t>ha solicitado a la Comisión de Calidad Ambiental de Texas (TCEQ, por sus siglas en inglés)</w:t>
      </w:r>
      <w:r w:rsidRPr="005415D9">
        <w:rPr>
          <w:rFonts w:ascii="Georgia" w:hAnsi="Georgia"/>
          <w:iCs/>
          <w:sz w:val="22"/>
          <w:szCs w:val="22"/>
          <w:lang w:val="es-US"/>
        </w:rPr>
        <w:t xml:space="preserve"> para renovar</w:t>
      </w:r>
      <w:r w:rsidRPr="005415D9">
        <w:rPr>
          <w:rFonts w:ascii="Georgia" w:hAnsi="Georgia"/>
          <w:iCs/>
          <w:sz w:val="22"/>
          <w:szCs w:val="22"/>
          <w:lang w:val="es"/>
        </w:rPr>
        <w:t xml:space="preserve"> permiso de uso benéfico del suelo N.º WQ0004436000 para autorizar la solicitud de tierra de </w:t>
      </w:r>
      <w:r w:rsidRPr="005415D9">
        <w:rPr>
          <w:rFonts w:ascii="Georgia" w:hAnsi="Georgia"/>
          <w:iCs/>
          <w:sz w:val="22"/>
          <w:szCs w:val="22"/>
          <w:lang w:val="es-US"/>
        </w:rPr>
        <w:t xml:space="preserve">planta de tratamiento de aguas residuales clase B biosólidos </w:t>
      </w:r>
      <w:r w:rsidRPr="005415D9">
        <w:rPr>
          <w:rFonts w:ascii="Georgia" w:hAnsi="Georgia"/>
          <w:iCs/>
          <w:sz w:val="22"/>
          <w:szCs w:val="22"/>
          <w:lang w:val="es"/>
        </w:rPr>
        <w:t>para uso benéfico en aproximadamente 3.27 acres. El sitio de uso benéfico del suelo se encuentra</w:t>
      </w:r>
      <w:r w:rsidR="00E95FE1">
        <w:rPr>
          <w:rFonts w:ascii="Georgia" w:hAnsi="Georgia"/>
          <w:iCs/>
          <w:sz w:val="22"/>
          <w:szCs w:val="22"/>
          <w:lang w:val="es"/>
        </w:rPr>
        <w:t xml:space="preserve"> aproximadamente </w:t>
      </w:r>
      <w:r w:rsidRPr="005415D9">
        <w:rPr>
          <w:rFonts w:ascii="Georgia" w:hAnsi="Georgia"/>
          <w:iCs/>
          <w:sz w:val="22"/>
          <w:szCs w:val="22"/>
          <w:lang w:val="es"/>
        </w:rPr>
        <w:t xml:space="preserve">0.5 millas al este y 0.32 millas al norte de la intersección del Estado Autopista 95 y </w:t>
      </w:r>
      <w:proofErr w:type="spellStart"/>
      <w:r w:rsidRPr="005415D9">
        <w:rPr>
          <w:rFonts w:ascii="Georgia" w:hAnsi="Georgia"/>
          <w:iCs/>
          <w:sz w:val="22"/>
          <w:szCs w:val="22"/>
          <w:lang w:val="es"/>
        </w:rPr>
        <w:t>Farm-to-Market</w:t>
      </w:r>
      <w:proofErr w:type="spellEnd"/>
      <w:r w:rsidRPr="005415D9">
        <w:rPr>
          <w:rFonts w:ascii="Georgia" w:hAnsi="Georgia"/>
          <w:iCs/>
          <w:sz w:val="22"/>
          <w:szCs w:val="22"/>
          <w:lang w:val="es"/>
        </w:rPr>
        <w:t xml:space="preserve"> Road 436, cerca de la ciudad de Little </w:t>
      </w:r>
      <w:proofErr w:type="spellStart"/>
      <w:r w:rsidRPr="005415D9">
        <w:rPr>
          <w:rFonts w:ascii="Georgia" w:hAnsi="Georgia"/>
          <w:iCs/>
          <w:sz w:val="22"/>
          <w:szCs w:val="22"/>
          <w:lang w:val="es"/>
        </w:rPr>
        <w:t>River-Academy</w:t>
      </w:r>
      <w:proofErr w:type="spellEnd"/>
      <w:r w:rsidRPr="005415D9">
        <w:rPr>
          <w:rFonts w:ascii="Georgia" w:hAnsi="Georgia"/>
          <w:iCs/>
          <w:sz w:val="22"/>
          <w:szCs w:val="22"/>
          <w:lang w:val="es"/>
        </w:rPr>
        <w:t>, en</w:t>
      </w:r>
      <w:r w:rsidR="00E95FE1">
        <w:rPr>
          <w:rFonts w:ascii="Georgia" w:hAnsi="Georgia"/>
          <w:iCs/>
          <w:sz w:val="22"/>
          <w:szCs w:val="22"/>
          <w:lang w:val="es"/>
        </w:rPr>
        <w:t xml:space="preserve"> el </w:t>
      </w:r>
      <w:r w:rsidR="00E95FE1" w:rsidRPr="005415D9">
        <w:rPr>
          <w:rFonts w:ascii="Georgia" w:hAnsi="Georgia"/>
          <w:iCs/>
          <w:sz w:val="22"/>
          <w:szCs w:val="22"/>
          <w:lang w:val="es"/>
        </w:rPr>
        <w:t>Condado de</w:t>
      </w:r>
      <w:r w:rsidRPr="005415D9">
        <w:rPr>
          <w:rFonts w:ascii="Georgia" w:hAnsi="Georgia"/>
          <w:iCs/>
          <w:sz w:val="22"/>
          <w:szCs w:val="22"/>
          <w:lang w:val="es"/>
        </w:rPr>
        <w:t xml:space="preserve"> Bell</w:t>
      </w:r>
      <w:r w:rsidR="00E95FE1">
        <w:rPr>
          <w:rFonts w:ascii="Georgia" w:hAnsi="Georgia"/>
          <w:iCs/>
          <w:sz w:val="22"/>
          <w:szCs w:val="22"/>
          <w:lang w:val="es"/>
        </w:rPr>
        <w:t xml:space="preserve">, </w:t>
      </w:r>
      <w:r w:rsidRPr="005415D9">
        <w:rPr>
          <w:rFonts w:ascii="Georgia" w:hAnsi="Georgia"/>
          <w:iCs/>
          <w:sz w:val="22"/>
          <w:szCs w:val="22"/>
          <w:lang w:val="es"/>
        </w:rPr>
        <w:t>Texas</w:t>
      </w:r>
      <w:r w:rsidR="00E95FE1">
        <w:rPr>
          <w:rFonts w:ascii="Georgia" w:hAnsi="Georgia"/>
          <w:iCs/>
          <w:sz w:val="22"/>
          <w:szCs w:val="22"/>
          <w:lang w:val="es"/>
        </w:rPr>
        <w:t xml:space="preserve"> 76554.</w:t>
      </w:r>
      <w:r w:rsidRPr="005415D9">
        <w:rPr>
          <w:rFonts w:ascii="Georgia" w:hAnsi="Georgia"/>
          <w:i/>
          <w:color w:val="FF0000"/>
          <w:sz w:val="22"/>
          <w:szCs w:val="22"/>
          <w:lang w:val="es-US"/>
        </w:rPr>
        <w:t xml:space="preserve"> </w:t>
      </w:r>
      <w:r w:rsidRPr="005415D9">
        <w:rPr>
          <w:rFonts w:ascii="Georgia" w:hAnsi="Georgia"/>
          <w:sz w:val="22"/>
          <w:szCs w:val="22"/>
          <w:lang w:val="es"/>
        </w:rPr>
        <w:t xml:space="preserve">La TCEQ recibió esta solicitud el </w:t>
      </w:r>
      <w:r w:rsidR="00C82480">
        <w:rPr>
          <w:rFonts w:ascii="Georgia" w:hAnsi="Georgia"/>
          <w:iCs/>
          <w:sz w:val="22"/>
          <w:szCs w:val="22"/>
          <w:lang w:val="es-US"/>
        </w:rPr>
        <w:t>28 de junio</w:t>
      </w:r>
      <w:r w:rsidR="008F7F0E">
        <w:rPr>
          <w:rFonts w:ascii="Georgia" w:hAnsi="Georgia"/>
          <w:iCs/>
          <w:sz w:val="22"/>
          <w:szCs w:val="22"/>
          <w:lang w:val="es-US"/>
        </w:rPr>
        <w:t xml:space="preserve"> de </w:t>
      </w:r>
      <w:r w:rsidRPr="008F7F0E">
        <w:rPr>
          <w:rFonts w:ascii="Georgia" w:hAnsi="Georgia"/>
          <w:iCs/>
          <w:sz w:val="22"/>
          <w:szCs w:val="22"/>
          <w:lang w:val="es-US"/>
        </w:rPr>
        <w:t>2023.</w:t>
      </w:r>
      <w:r w:rsidRPr="005415D9">
        <w:rPr>
          <w:rFonts w:ascii="Georgia" w:hAnsi="Georgia"/>
          <w:sz w:val="22"/>
          <w:szCs w:val="22"/>
          <w:lang w:val="es-US"/>
        </w:rPr>
        <w:t xml:space="preserve"> La solicitud de permiso estará disponible para ver y copiar en la Oficina de Administración de </w:t>
      </w:r>
      <w:proofErr w:type="spellStart"/>
      <w:r w:rsidRPr="005415D9">
        <w:rPr>
          <w:rFonts w:ascii="Georgia" w:hAnsi="Georgia"/>
          <w:sz w:val="22"/>
          <w:szCs w:val="22"/>
          <w:lang w:val="es-US"/>
        </w:rPr>
        <w:t>Academy</w:t>
      </w:r>
      <w:proofErr w:type="spellEnd"/>
      <w:r w:rsidRPr="005415D9">
        <w:rPr>
          <w:rFonts w:ascii="Georgia" w:hAnsi="Georgia"/>
          <w:sz w:val="22"/>
          <w:szCs w:val="22"/>
          <w:lang w:val="es-US"/>
        </w:rPr>
        <w:t xml:space="preserve"> ISD, 704 East </w:t>
      </w:r>
      <w:proofErr w:type="spellStart"/>
      <w:r w:rsidRPr="005415D9">
        <w:rPr>
          <w:rFonts w:ascii="Georgia" w:hAnsi="Georgia"/>
          <w:sz w:val="22"/>
          <w:szCs w:val="22"/>
          <w:lang w:val="es-US"/>
        </w:rPr>
        <w:t>Main</w:t>
      </w:r>
      <w:proofErr w:type="spellEnd"/>
      <w:r w:rsidRPr="005415D9">
        <w:rPr>
          <w:rFonts w:ascii="Georgia" w:hAnsi="Georgia"/>
          <w:sz w:val="22"/>
          <w:szCs w:val="22"/>
          <w:lang w:val="es-US"/>
        </w:rPr>
        <w:t xml:space="preserve"> Street, Little </w:t>
      </w:r>
      <w:proofErr w:type="spellStart"/>
      <w:r w:rsidRPr="005415D9">
        <w:rPr>
          <w:rFonts w:ascii="Georgia" w:hAnsi="Georgia"/>
          <w:sz w:val="22"/>
          <w:szCs w:val="22"/>
          <w:lang w:val="es-US"/>
        </w:rPr>
        <w:t>River-Academy</w:t>
      </w:r>
      <w:proofErr w:type="spellEnd"/>
      <w:r w:rsidRPr="005415D9">
        <w:rPr>
          <w:rFonts w:ascii="Georgia" w:hAnsi="Georgia"/>
          <w:sz w:val="22"/>
          <w:szCs w:val="22"/>
          <w:lang w:val="es-US"/>
        </w:rPr>
        <w:t xml:space="preserve">, Texas antes de la fecha en que se publique este aviso en el periódico. Este enlace a un mapa electrónico de la ubicación general del sitio o instalación se proporciona como cortesía pública y no forma parte de la solicitud o aviso. Para conocer la ubicación exacta, consulte la aplicación. </w:t>
      </w:r>
    </w:p>
    <w:p w14:paraId="0F367F90" w14:textId="0FBE349B" w:rsidR="008F7F0E" w:rsidRPr="005415D9" w:rsidRDefault="008C5E42" w:rsidP="005415D9">
      <w:pPr>
        <w:rPr>
          <w:rFonts w:ascii="Georgia" w:hAnsi="Georgia"/>
          <w:sz w:val="22"/>
          <w:szCs w:val="22"/>
        </w:rPr>
      </w:pPr>
      <w:hyperlink r:id="rId6" w:history="1">
        <w:r w:rsidR="008F7F0E" w:rsidRPr="00D77A29">
          <w:rPr>
            <w:rStyle w:val="Hyperlink"/>
            <w:rFonts w:ascii="Georgia" w:hAnsi="Georgia"/>
            <w:sz w:val="22"/>
            <w:szCs w:val="22"/>
          </w:rPr>
          <w:t>https://gisweb.tceq.texas.gov/LocationMapper/?marker=-97.333611,30.985277&amp;level=18</w:t>
        </w:r>
      </w:hyperlink>
      <w:r w:rsidR="008F7F0E">
        <w:rPr>
          <w:rFonts w:ascii="Georgia" w:hAnsi="Georgia"/>
          <w:sz w:val="22"/>
          <w:szCs w:val="22"/>
        </w:rPr>
        <w:t xml:space="preserve"> </w:t>
      </w:r>
    </w:p>
    <w:p w14:paraId="49222515" w14:textId="77777777" w:rsidR="00830622" w:rsidRPr="009E1CE3" w:rsidRDefault="00830622" w:rsidP="00830622">
      <w:pPr>
        <w:rPr>
          <w:rFonts w:ascii="Georgia" w:hAnsi="Georgia"/>
          <w:sz w:val="22"/>
          <w:szCs w:val="22"/>
          <w:lang w:val="es-US"/>
        </w:rPr>
      </w:pPr>
    </w:p>
    <w:p w14:paraId="57973693" w14:textId="3C488812" w:rsidR="001949CC" w:rsidRPr="009E1CE3" w:rsidRDefault="00054250" w:rsidP="001949CC">
      <w:pPr>
        <w:autoSpaceDE/>
        <w:autoSpaceDN/>
        <w:adjustRightInd/>
        <w:rPr>
          <w:rFonts w:ascii="Georgia" w:hAnsi="Georgia"/>
          <w:b/>
          <w:sz w:val="22"/>
          <w:szCs w:val="22"/>
          <w:lang w:val="es-US"/>
        </w:rPr>
      </w:pPr>
      <w:r w:rsidRPr="009E1CE3">
        <w:rPr>
          <w:rFonts w:ascii="Georgia" w:hAnsi="Georgia"/>
          <w:b/>
          <w:sz w:val="22"/>
          <w:szCs w:val="22"/>
          <w:lang w:val="es-US"/>
        </w:rPr>
        <w:t>AVISO DE IDIOMA ALTERNATIVO</w:t>
      </w:r>
      <w:r w:rsidR="001949CC" w:rsidRPr="009E1CE3">
        <w:rPr>
          <w:rFonts w:ascii="Georgia" w:hAnsi="Georgia"/>
          <w:b/>
          <w:sz w:val="22"/>
          <w:szCs w:val="22"/>
          <w:lang w:val="es-US"/>
        </w:rPr>
        <w:t>.</w:t>
      </w:r>
      <w:r w:rsidR="001949CC" w:rsidRPr="009E1CE3">
        <w:rPr>
          <w:bCs/>
          <w:sz w:val="22"/>
          <w:szCs w:val="22"/>
          <w:lang w:val="es-US"/>
        </w:rPr>
        <w:t> </w:t>
      </w:r>
      <w:r w:rsidR="00C51FC1" w:rsidRPr="009E1CE3">
        <w:rPr>
          <w:rFonts w:ascii="Georgia" w:hAnsi="Georgia"/>
          <w:bCs/>
          <w:sz w:val="22"/>
          <w:szCs w:val="22"/>
          <w:lang w:val="es-US"/>
        </w:rPr>
        <w:t>Aviso de idioma alternativo</w:t>
      </w:r>
      <w:r w:rsidR="001949CC" w:rsidRPr="009E1CE3">
        <w:rPr>
          <w:rFonts w:ascii="Georgia" w:hAnsi="Georgia"/>
          <w:bCs/>
          <w:sz w:val="22"/>
          <w:szCs w:val="22"/>
          <w:lang w:val="es-US"/>
        </w:rPr>
        <w:t xml:space="preserve"> </w:t>
      </w:r>
      <w:r w:rsidR="00C51FC1" w:rsidRPr="009E1CE3">
        <w:rPr>
          <w:rFonts w:ascii="Georgia" w:hAnsi="Georgia"/>
          <w:bCs/>
          <w:sz w:val="22"/>
          <w:szCs w:val="22"/>
          <w:lang w:val="es-US"/>
        </w:rPr>
        <w:t>e</w:t>
      </w:r>
      <w:r w:rsidR="001949CC" w:rsidRPr="009E1CE3">
        <w:rPr>
          <w:rFonts w:ascii="Georgia" w:hAnsi="Georgia"/>
          <w:bCs/>
          <w:sz w:val="22"/>
          <w:szCs w:val="22"/>
          <w:lang w:val="es-US"/>
        </w:rPr>
        <w:t xml:space="preserve">n </w:t>
      </w:r>
      <w:r w:rsidR="005415D9" w:rsidRPr="005415D9">
        <w:rPr>
          <w:rFonts w:ascii="Georgia" w:hAnsi="Georgia"/>
          <w:bCs/>
          <w:sz w:val="22"/>
          <w:szCs w:val="22"/>
          <w:lang w:val="es-US"/>
        </w:rPr>
        <w:t>español</w:t>
      </w:r>
      <w:r w:rsidR="001949CC" w:rsidRPr="005415D9">
        <w:rPr>
          <w:rFonts w:ascii="Georgia" w:hAnsi="Georgia"/>
          <w:bCs/>
          <w:sz w:val="22"/>
          <w:szCs w:val="22"/>
          <w:lang w:val="es-US"/>
        </w:rPr>
        <w:t xml:space="preserve"> </w:t>
      </w:r>
      <w:r w:rsidR="00C51FC1" w:rsidRPr="009E1CE3">
        <w:rPr>
          <w:rFonts w:ascii="Georgia" w:hAnsi="Georgia"/>
          <w:bCs/>
          <w:sz w:val="22"/>
          <w:szCs w:val="22"/>
          <w:lang w:val="es-US"/>
        </w:rPr>
        <w:t>está disponible en</w:t>
      </w:r>
      <w:r w:rsidR="005415D9">
        <w:rPr>
          <w:rFonts w:ascii="Georgia" w:hAnsi="Georgia"/>
          <w:bCs/>
          <w:sz w:val="22"/>
          <w:szCs w:val="22"/>
          <w:lang w:val="es-US"/>
        </w:rPr>
        <w:t xml:space="preserve"> </w:t>
      </w:r>
      <w:hyperlink r:id="rId7" w:history="1">
        <w:r w:rsidR="005415D9" w:rsidRPr="00D77A29">
          <w:rPr>
            <w:rStyle w:val="Hyperlink"/>
            <w:rFonts w:ascii="Georgia" w:hAnsi="Georgia"/>
            <w:bCs/>
            <w:sz w:val="22"/>
            <w:szCs w:val="22"/>
          </w:rPr>
          <w:t>https://www.tceq.texas.gov/permitting/wastewater/plain-language-summaries-and-public-notices</w:t>
        </w:r>
      </w:hyperlink>
      <w:r w:rsidR="005415D9">
        <w:rPr>
          <w:rFonts w:ascii="Georgia" w:hAnsi="Georgia"/>
          <w:bCs/>
          <w:sz w:val="22"/>
          <w:szCs w:val="22"/>
        </w:rPr>
        <w:t>.</w:t>
      </w:r>
    </w:p>
    <w:p w14:paraId="031B3C83" w14:textId="77777777" w:rsidR="0049191D" w:rsidRPr="009E1CE3" w:rsidRDefault="0049191D" w:rsidP="00915B0D">
      <w:pPr>
        <w:rPr>
          <w:rFonts w:ascii="Georgia" w:hAnsi="Georgia"/>
          <w:b/>
          <w:bCs/>
          <w:sz w:val="22"/>
          <w:szCs w:val="22"/>
          <w:lang w:val="es-US"/>
        </w:rPr>
      </w:pPr>
    </w:p>
    <w:p w14:paraId="46ED0EEF" w14:textId="32307948" w:rsidR="0094660C" w:rsidRPr="009E1CE3" w:rsidRDefault="0094660C" w:rsidP="00915B0D">
      <w:pPr>
        <w:rPr>
          <w:rFonts w:ascii="Georgia" w:hAnsi="Georgia" w:cs="Bell MT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AVISO ADICIONAL. </w:t>
      </w:r>
      <w:r w:rsidRPr="009E1CE3">
        <w:rPr>
          <w:rFonts w:ascii="Georgia" w:hAnsi="Georgia"/>
          <w:sz w:val="22"/>
          <w:szCs w:val="22"/>
          <w:lang w:val="es"/>
        </w:rPr>
        <w:t xml:space="preserve"> 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de</w:t>
      </w:r>
      <w:r w:rsidR="00C3245E">
        <w:rPr>
          <w:rFonts w:ascii="Georgia" w:hAnsi="Georgia"/>
          <w:sz w:val="22"/>
          <w:szCs w:val="22"/>
          <w:lang w:val="es"/>
        </w:rPr>
        <w:t xml:space="preserve"> la</w:t>
      </w:r>
      <w:r w:rsidRPr="009E1CE3">
        <w:rPr>
          <w:rFonts w:ascii="Georgia" w:hAnsi="Georgia"/>
          <w:sz w:val="22"/>
          <w:szCs w:val="22"/>
          <w:lang w:val="es"/>
        </w:rPr>
        <w:t xml:space="preserve"> TCEQ ha determinado que la solicitud está administrativamente completa y llevará a cabo una revisión técnica de la solicitud.</w:t>
      </w:r>
      <w:r w:rsidRPr="009E1CE3">
        <w:rPr>
          <w:rFonts w:ascii="Georgia" w:hAnsi="Georgia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 xml:space="preserve">Una vez completada la revisión técnica de la solicitud, 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puede preparar un </w:t>
      </w:r>
      <w:r w:rsidR="00752C01">
        <w:rPr>
          <w:rFonts w:ascii="Georgia" w:hAnsi="Georgia"/>
          <w:sz w:val="22"/>
          <w:szCs w:val="22"/>
          <w:lang w:val="es"/>
        </w:rPr>
        <w:t>bosquejo</w:t>
      </w:r>
      <w:r w:rsidR="00752C01" w:rsidRPr="009E1CE3">
        <w:rPr>
          <w:rFonts w:ascii="Georgia" w:hAnsi="Georgia"/>
          <w:sz w:val="22"/>
          <w:szCs w:val="22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>de</w:t>
      </w:r>
      <w:r w:rsidR="006703BE">
        <w:rPr>
          <w:rFonts w:ascii="Georgia" w:hAnsi="Georgia"/>
          <w:sz w:val="22"/>
          <w:szCs w:val="22"/>
          <w:lang w:val="es"/>
        </w:rPr>
        <w:t>l</w:t>
      </w:r>
      <w:r w:rsidRPr="009E1CE3">
        <w:rPr>
          <w:rFonts w:ascii="Georgia" w:hAnsi="Georgia"/>
          <w:sz w:val="22"/>
          <w:szCs w:val="22"/>
          <w:lang w:val="es"/>
        </w:rPr>
        <w:t xml:space="preserve"> permiso y emitirá una decisión preliminar sobre la solicitud.</w:t>
      </w:r>
      <w:r w:rsidRPr="009E1CE3">
        <w:rPr>
          <w:rFonts w:ascii="Georgia" w:hAnsi="Georgia"/>
          <w:lang w:val="es"/>
        </w:rPr>
        <w:t xml:space="preserve">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>El aviso de la solicitud y la decisión preliminar se publicarán y enviarán por correo a aquellos que están en la lista de correo de todo el condado y a aquellos que están en la lista de correo para esta solicitud. Ese aviso contendrá la fecha límite para enviar comentarios públicos.</w:t>
      </w:r>
    </w:p>
    <w:p w14:paraId="0F62BA26" w14:textId="77777777" w:rsidR="0094660C" w:rsidRPr="009E1CE3" w:rsidRDefault="0094660C" w:rsidP="00915B0D">
      <w:pPr>
        <w:rPr>
          <w:rFonts w:ascii="Georgia" w:hAnsi="Georgia" w:cs="Bell MT"/>
          <w:sz w:val="22"/>
          <w:szCs w:val="22"/>
          <w:lang w:val="es-US"/>
        </w:rPr>
      </w:pPr>
    </w:p>
    <w:p w14:paraId="598C0DAF" w14:textId="0E8E18E8" w:rsidR="0094660C" w:rsidRPr="009E1CE3" w:rsidRDefault="0094660C" w:rsidP="00915B0D">
      <w:pPr>
        <w:rPr>
          <w:rFonts w:ascii="Georgia" w:hAnsi="Georgia" w:cs="Bell MT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COMENTARIO PÚBLICO / REUNIÓN PÚBLICA. Puede enviar comentarios públicos o solicitar una reunión pública sobre esta solicitud. </w:t>
      </w:r>
      <w:r w:rsidRPr="009E1CE3">
        <w:rPr>
          <w:rFonts w:ascii="Georgia" w:hAnsi="Georgia"/>
          <w:sz w:val="22"/>
          <w:szCs w:val="22"/>
          <w:lang w:val="es"/>
        </w:rPr>
        <w:t xml:space="preserve">El propósito de una reunión pública es </w:t>
      </w:r>
      <w:r w:rsidR="00B005D0">
        <w:rPr>
          <w:rFonts w:ascii="Georgia" w:hAnsi="Georgia"/>
          <w:sz w:val="22"/>
          <w:szCs w:val="22"/>
          <w:lang w:val="es"/>
        </w:rPr>
        <w:t xml:space="preserve">para </w:t>
      </w:r>
      <w:r w:rsidRPr="009E1CE3">
        <w:rPr>
          <w:rFonts w:ascii="Georgia" w:hAnsi="Georgia"/>
          <w:sz w:val="22"/>
          <w:szCs w:val="22"/>
          <w:lang w:val="es"/>
        </w:rPr>
        <w:t xml:space="preserve">brindar la oportunidad de enviar comentarios o hacer preguntas sobre la solicitud. </w:t>
      </w:r>
      <w:r w:rsidR="00B005D0">
        <w:rPr>
          <w:rFonts w:ascii="Georgia" w:hAnsi="Georgia"/>
          <w:sz w:val="22"/>
          <w:szCs w:val="22"/>
          <w:lang w:val="es"/>
        </w:rPr>
        <w:t xml:space="preserve">La </w:t>
      </w:r>
      <w:r w:rsidRPr="009E1CE3">
        <w:rPr>
          <w:rFonts w:ascii="Georgia" w:hAnsi="Georgia"/>
          <w:sz w:val="22"/>
          <w:szCs w:val="22"/>
          <w:lang w:val="es"/>
        </w:rPr>
        <w:t xml:space="preserve">TCEQ </w:t>
      </w:r>
      <w:r w:rsidR="00B005D0">
        <w:rPr>
          <w:rFonts w:ascii="Georgia" w:hAnsi="Georgia"/>
          <w:sz w:val="22"/>
          <w:szCs w:val="22"/>
          <w:lang w:val="es"/>
        </w:rPr>
        <w:t>convocará</w:t>
      </w:r>
      <w:r w:rsidR="00B005D0" w:rsidRPr="009E1CE3">
        <w:rPr>
          <w:rFonts w:ascii="Georgia" w:hAnsi="Georgia"/>
          <w:sz w:val="22"/>
          <w:szCs w:val="22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 xml:space="preserve">una reunión pública si 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determina que existe un grado significativo de interés público en la solicitud o si lo solicita un legislador local. Una reunión pública no es una audiencia de caso </w:t>
      </w:r>
      <w:r w:rsidR="00B005D0">
        <w:rPr>
          <w:rFonts w:ascii="Georgia" w:hAnsi="Georgia"/>
          <w:sz w:val="22"/>
          <w:szCs w:val="22"/>
          <w:lang w:val="es"/>
        </w:rPr>
        <w:t>impugnado</w:t>
      </w:r>
      <w:r w:rsidRPr="009E1CE3">
        <w:rPr>
          <w:rFonts w:ascii="Georgia" w:hAnsi="Georgia"/>
          <w:sz w:val="22"/>
          <w:szCs w:val="22"/>
          <w:lang w:val="es"/>
        </w:rPr>
        <w:t>.</w:t>
      </w:r>
    </w:p>
    <w:p w14:paraId="6CF5D028" w14:textId="77777777" w:rsidR="00830622" w:rsidRPr="009E1CE3" w:rsidRDefault="00830622" w:rsidP="00915B0D">
      <w:pPr>
        <w:rPr>
          <w:rFonts w:ascii="Georgia" w:hAnsi="Georgia" w:cs="Bell MT"/>
          <w:b/>
          <w:bCs/>
          <w:sz w:val="22"/>
          <w:szCs w:val="22"/>
          <w:lang w:val="es-US"/>
        </w:rPr>
      </w:pPr>
    </w:p>
    <w:p w14:paraId="2D3F89B7" w14:textId="25D39FA0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lastRenderedPageBreak/>
        <w:t xml:space="preserve">OPORTUNIDAD PARA UNA AUDIENCIA DE CASO IMPUGNADO. </w:t>
      </w:r>
      <w:r w:rsidRPr="009E1CE3">
        <w:rPr>
          <w:rFonts w:ascii="Georgia" w:hAnsi="Georgia"/>
          <w:sz w:val="22"/>
          <w:szCs w:val="22"/>
          <w:lang w:val="es"/>
        </w:rPr>
        <w:t xml:space="preserve">Después de la fecha límite para presentar comentarios públicos, 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considerará todos los comentarios oportunos y preparará una respuesta a todos los comentarios públicos relevantes y materiales, o significativos.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A menos que la solicitud se remita directamente para una audiencia de caso impugnado, la respuesta a los comentarios y la decisión del </w:t>
      </w:r>
      <w:proofErr w:type="gramStart"/>
      <w:r w:rsidRPr="009E1CE3">
        <w:rPr>
          <w:rFonts w:ascii="Georgia" w:hAnsi="Georgia"/>
          <w:b/>
          <w:bCs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 sobre la solicitud se enviarán por correo a todos los que hayan presentado comentarios públicos y a las personas que estén en la lista de correo para esta solicitud. Si se reciben comentarios, el correo también proporcionará instrucciones para solicitar la reconsideración de la decisión del </w:t>
      </w:r>
      <w:proofErr w:type="gramStart"/>
      <w:r w:rsidRPr="009E1CE3">
        <w:rPr>
          <w:rFonts w:ascii="Georgia" w:hAnsi="Georgia"/>
          <w:b/>
          <w:bCs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 y para solicitar una audiencia de caso impugnado.</w:t>
      </w:r>
      <w:r w:rsidRPr="009E1CE3">
        <w:rPr>
          <w:rFonts w:ascii="Georgia" w:hAnsi="Georgia"/>
          <w:lang w:val="es"/>
        </w:rPr>
        <w:t xml:space="preserve">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>Una persona que pueda verse afectada por la solicitud puede solicitar una audiencia.</w:t>
      </w:r>
      <w:r w:rsidRPr="009E1CE3">
        <w:rPr>
          <w:rFonts w:ascii="Georgia" w:hAnsi="Georgia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 xml:space="preserve">Una audiencia de caso </w:t>
      </w:r>
      <w:r w:rsidR="009E4620">
        <w:rPr>
          <w:rFonts w:ascii="Georgia" w:hAnsi="Georgia"/>
          <w:sz w:val="22"/>
          <w:szCs w:val="22"/>
          <w:lang w:val="es"/>
        </w:rPr>
        <w:t>impugnado</w:t>
      </w:r>
      <w:r w:rsidR="009E4620" w:rsidRPr="009E1CE3">
        <w:rPr>
          <w:rFonts w:ascii="Georgia" w:hAnsi="Georgia"/>
          <w:sz w:val="22"/>
          <w:szCs w:val="22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 xml:space="preserve">es un procedimiento legal similar a un juicio civil en un tribunal de distrito estatal. </w:t>
      </w:r>
    </w:p>
    <w:p w14:paraId="7992FCA1" w14:textId="77777777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</w:p>
    <w:p w14:paraId="16F2B3D0" w14:textId="2AA0AB3F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PARA SOLICITAR UNA AUDIENCIA DE CASO IMPUGNADO, DEBE INCLUIR LOS SIGUIENTES ELEMENTOS EN SU SOLICITUD: su nombre, dirección, número de teléfono; nombre del solicitante y número de permiso propuesto; la ubicación y distancia de su propiedad/actividades en relación con la instalación propuesta; una descripción específica de cómo se vería afectado negativamente por la instalación de una manera que no es común para el público en general; </w:t>
      </w:r>
      <w:r w:rsidR="004535A2" w:rsidRPr="009E1CE3">
        <w:rPr>
          <w:rStyle w:val="Strong"/>
          <w:rFonts w:ascii="Georgia" w:hAnsi="Georgia"/>
          <w:color w:val="000000"/>
          <w:sz w:val="22"/>
          <w:szCs w:val="22"/>
          <w:lang w:val="es"/>
        </w:rPr>
        <w:t>una lista de todas las cuestiones de hecho controvertidas que presente durante el per</w:t>
      </w:r>
      <w:r w:rsidR="00683EBF">
        <w:rPr>
          <w:rStyle w:val="Strong"/>
          <w:rFonts w:ascii="Georgia" w:hAnsi="Georgia"/>
          <w:color w:val="000000"/>
          <w:sz w:val="22"/>
          <w:szCs w:val="22"/>
          <w:lang w:val="es"/>
        </w:rPr>
        <w:t>i</w:t>
      </w:r>
      <w:r w:rsidR="004535A2" w:rsidRPr="009E1CE3">
        <w:rPr>
          <w:rStyle w:val="Strong"/>
          <w:rFonts w:ascii="Georgia" w:hAnsi="Georgia"/>
          <w:color w:val="000000"/>
          <w:sz w:val="22"/>
          <w:szCs w:val="22"/>
          <w:lang w:val="es"/>
        </w:rPr>
        <w:t>odo de comentarios</w:t>
      </w:r>
      <w:r w:rsidRPr="009E1CE3">
        <w:rPr>
          <w:rFonts w:ascii="Georgia" w:hAnsi="Georgia"/>
          <w:b/>
          <w:bCs/>
          <w:color w:val="000000"/>
          <w:sz w:val="22"/>
          <w:szCs w:val="22"/>
          <w:lang w:val="es"/>
        </w:rPr>
        <w:t xml:space="preserve"> y la declaración "[Yo/nosotros] solicito</w:t>
      </w:r>
      <w:r w:rsidR="006E355E">
        <w:rPr>
          <w:rFonts w:ascii="Georgia" w:hAnsi="Georgia"/>
          <w:b/>
          <w:bCs/>
          <w:color w:val="000000"/>
          <w:sz w:val="22"/>
          <w:szCs w:val="22"/>
          <w:lang w:val="es"/>
        </w:rPr>
        <w:t>/amos</w:t>
      </w:r>
      <w:r w:rsidRPr="009E1CE3">
        <w:rPr>
          <w:rFonts w:ascii="Georgia" w:hAnsi="Georgia"/>
          <w:b/>
          <w:bCs/>
          <w:color w:val="000000"/>
          <w:sz w:val="22"/>
          <w:szCs w:val="22"/>
          <w:lang w:val="es"/>
        </w:rPr>
        <w:t xml:space="preserve"> una audiencia de caso impugnado". Si la solicitud de audiencia de caso impugnado se presenta en nombre de un grupo o asociación, la solicitud debe designar al representante del grupo para recibir correspondencia futura; identificar </w:t>
      </w:r>
      <w:r w:rsidR="004535A2" w:rsidRPr="009E1CE3">
        <w:rPr>
          <w:rStyle w:val="Strong"/>
          <w:rFonts w:ascii="Georgia" w:hAnsi="Georgia"/>
          <w:color w:val="000000"/>
          <w:sz w:val="22"/>
          <w:szCs w:val="22"/>
          <w:lang w:val="es"/>
        </w:rPr>
        <w:t xml:space="preserve">por nombre y dirección física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a un miembro individual del grupo que se vería afectado negativamente por la instalación o actividad propuesta; proporcionar la información discutida anteriormente con respecto a la ubicación y distancia del miembro afectado de la instalación o actividad; explicar cómo y por qué el miembro se vería afectado; y explicar cómo los intereses que el grupo busca proteger están relacionados con el propósito del grupo.    </w:t>
      </w:r>
    </w:p>
    <w:p w14:paraId="77E8E7D5" w14:textId="77777777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</w:p>
    <w:p w14:paraId="3D12DC34" w14:textId="6CA2D63D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sz w:val="22"/>
          <w:szCs w:val="22"/>
          <w:lang w:val="es"/>
        </w:rPr>
        <w:t>Tras el cierre de todos los per</w:t>
      </w:r>
      <w:r w:rsidR="007343B0">
        <w:rPr>
          <w:rFonts w:ascii="Georgia" w:hAnsi="Georgia"/>
          <w:sz w:val="22"/>
          <w:szCs w:val="22"/>
          <w:lang w:val="es"/>
        </w:rPr>
        <w:t>i</w:t>
      </w:r>
      <w:r w:rsidRPr="009E1CE3">
        <w:rPr>
          <w:rFonts w:ascii="Georgia" w:hAnsi="Georgia"/>
          <w:sz w:val="22"/>
          <w:szCs w:val="22"/>
          <w:lang w:val="es"/>
        </w:rPr>
        <w:t xml:space="preserve">odos de comentarios y solicitudes aplicables, 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remitirá la solicitud y cualquier solicitud de reconsideración o de una audiencia de caso impugnado a los Comisionados de</w:t>
      </w:r>
      <w:r w:rsidR="00364F25">
        <w:rPr>
          <w:rFonts w:ascii="Georgia" w:hAnsi="Georgia"/>
          <w:sz w:val="22"/>
          <w:szCs w:val="22"/>
          <w:lang w:val="es"/>
        </w:rPr>
        <w:t xml:space="preserve"> la</w:t>
      </w:r>
      <w:r w:rsidRPr="009E1CE3">
        <w:rPr>
          <w:rFonts w:ascii="Georgia" w:hAnsi="Georgia"/>
          <w:sz w:val="22"/>
          <w:szCs w:val="22"/>
          <w:lang w:val="es"/>
        </w:rPr>
        <w:t xml:space="preserve"> TCEQ para su consideración en una reunión programada de la Comisión.</w:t>
      </w:r>
    </w:p>
    <w:p w14:paraId="17967A41" w14:textId="77777777" w:rsidR="004535A2" w:rsidRPr="009E1CE3" w:rsidRDefault="004535A2" w:rsidP="00915B0D">
      <w:pPr>
        <w:rPr>
          <w:rFonts w:ascii="Georgia" w:hAnsi="Georgia"/>
          <w:sz w:val="22"/>
          <w:szCs w:val="22"/>
          <w:lang w:val="es-US"/>
        </w:rPr>
      </w:pPr>
    </w:p>
    <w:p w14:paraId="02DCCE68" w14:textId="3764ADA3" w:rsidR="0084445B" w:rsidRPr="009E1CE3" w:rsidRDefault="004535A2" w:rsidP="00DC509B">
      <w:pPr>
        <w:autoSpaceDE/>
        <w:autoSpaceDN/>
        <w:adjustRightInd/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color w:val="000000"/>
          <w:sz w:val="22"/>
          <w:szCs w:val="22"/>
          <w:lang w:val="es"/>
        </w:rPr>
        <w:t xml:space="preserve">La Comisión sólo podrá conceder una solicitud de audiencia de un asunto impugnado sobre cuestiones que el solicitante haya presentado en sus observaciones oportunas que no hayan sido retiradas posteriormente. </w:t>
      </w:r>
      <w:r w:rsidRPr="009E1CE3">
        <w:rPr>
          <w:rFonts w:ascii="Georgia" w:hAnsi="Georgia"/>
          <w:b/>
          <w:bCs/>
          <w:color w:val="000000"/>
          <w:sz w:val="22"/>
          <w:szCs w:val="22"/>
          <w:lang w:val="es"/>
        </w:rPr>
        <w:t>Si se concede una audiencia, el tema de una audiencia se limitará a cuestiones de hecho en disputa o cuestiones mixtas de hecho y de derecho relacionadas con preocupaciones relevantes y materiales sobre la calidad del agua presentadas durante el per</w:t>
      </w:r>
      <w:r w:rsidR="002D456A">
        <w:rPr>
          <w:rFonts w:ascii="Georgia" w:hAnsi="Georgia"/>
          <w:b/>
          <w:bCs/>
          <w:color w:val="000000"/>
          <w:sz w:val="22"/>
          <w:szCs w:val="22"/>
          <w:lang w:val="es"/>
        </w:rPr>
        <w:t>i</w:t>
      </w:r>
      <w:r w:rsidRPr="009E1CE3">
        <w:rPr>
          <w:rFonts w:ascii="Georgia" w:hAnsi="Georgia"/>
          <w:b/>
          <w:bCs/>
          <w:color w:val="000000"/>
          <w:sz w:val="22"/>
          <w:szCs w:val="22"/>
          <w:lang w:val="es"/>
        </w:rPr>
        <w:t>odo de comentarios.</w:t>
      </w:r>
      <w:r w:rsidRPr="009E1CE3">
        <w:rPr>
          <w:rFonts w:ascii="Georgia" w:hAnsi="Georgia"/>
          <w:lang w:val="es"/>
        </w:rPr>
        <w:t xml:space="preserve"> </w:t>
      </w:r>
      <w:r w:rsidR="0057278A">
        <w:rPr>
          <w:rFonts w:ascii="Georgia" w:hAnsi="Georgia"/>
          <w:b/>
          <w:sz w:val="22"/>
          <w:szCs w:val="22"/>
          <w:lang w:val="es"/>
        </w:rPr>
        <w:t xml:space="preserve">La </w:t>
      </w:r>
      <w:r w:rsidR="0084445B" w:rsidRPr="009E1CE3">
        <w:rPr>
          <w:rFonts w:ascii="Georgia" w:hAnsi="Georgia"/>
          <w:b/>
          <w:sz w:val="22"/>
          <w:szCs w:val="22"/>
          <w:lang w:val="es"/>
        </w:rPr>
        <w:t>TCEQ puede actuar sobre una solicitud para renovar un permiso sin brindar la oportunidad de una audiencia de caso impugnado si se cumplen ciertos criterios.</w:t>
      </w:r>
    </w:p>
    <w:p w14:paraId="6BE7277F" w14:textId="77777777" w:rsidR="0094660C" w:rsidRPr="009E1CE3" w:rsidRDefault="0094660C" w:rsidP="00817D53">
      <w:pPr>
        <w:rPr>
          <w:rFonts w:ascii="Georgia" w:hAnsi="Georgia"/>
          <w:sz w:val="22"/>
          <w:szCs w:val="22"/>
          <w:lang w:val="es-US"/>
        </w:rPr>
      </w:pPr>
    </w:p>
    <w:p w14:paraId="1DE32A6D" w14:textId="77777777" w:rsidR="0094660C" w:rsidRPr="009E1CE3" w:rsidRDefault="0094660C" w:rsidP="00915B0D">
      <w:pPr>
        <w:ind w:firstLine="4320"/>
        <w:rPr>
          <w:rFonts w:ascii="Georgia" w:hAnsi="Georgia"/>
          <w:sz w:val="22"/>
          <w:szCs w:val="22"/>
          <w:lang w:val="es-US"/>
        </w:rPr>
      </w:pPr>
    </w:p>
    <w:p w14:paraId="2EDF68BF" w14:textId="77777777" w:rsidR="00DC509B" w:rsidRPr="009E1CE3" w:rsidRDefault="00DC509B" w:rsidP="00915B0D">
      <w:pPr>
        <w:ind w:firstLine="4320"/>
        <w:rPr>
          <w:rFonts w:ascii="Georgia" w:hAnsi="Georgia"/>
          <w:sz w:val="22"/>
          <w:szCs w:val="22"/>
          <w:lang w:val="es-US"/>
        </w:rPr>
        <w:sectPr w:rsidR="00DC509B" w:rsidRPr="009E1CE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BC2365C" w14:textId="7E8DD26E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LISTA DE CORREO. </w:t>
      </w:r>
      <w:r w:rsidRPr="009E1CE3">
        <w:rPr>
          <w:rFonts w:ascii="Georgia" w:hAnsi="Georgia"/>
          <w:sz w:val="22"/>
          <w:szCs w:val="22"/>
          <w:lang w:val="es"/>
        </w:rPr>
        <w:t>Si envía</w:t>
      </w:r>
      <w:r w:rsidR="0057278A">
        <w:rPr>
          <w:rFonts w:ascii="Georgia" w:hAnsi="Georgia"/>
          <w:sz w:val="22"/>
          <w:szCs w:val="22"/>
          <w:lang w:val="es"/>
        </w:rPr>
        <w:t>n</w:t>
      </w:r>
      <w:r w:rsidRPr="009E1CE3">
        <w:rPr>
          <w:rFonts w:ascii="Georgia" w:hAnsi="Georgia"/>
          <w:sz w:val="22"/>
          <w:szCs w:val="22"/>
          <w:lang w:val="es"/>
        </w:rPr>
        <w:t xml:space="preserve"> comentarios públicos, una solicitud de una audiencia de caso impugnado o una reconsideración de la decisión del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, se le agregará a la lista de correo de esta solicitud específica para recibir futuros avisos públicos enviados por correo por la Oficina del Secretario </w:t>
      </w:r>
      <w:r w:rsidR="0057278A">
        <w:rPr>
          <w:rFonts w:ascii="Georgia" w:hAnsi="Georgia"/>
          <w:sz w:val="22"/>
          <w:szCs w:val="22"/>
          <w:lang w:val="es"/>
        </w:rPr>
        <w:t>Oficial</w:t>
      </w:r>
      <w:r w:rsidRPr="009E1CE3">
        <w:rPr>
          <w:rFonts w:ascii="Georgia" w:hAnsi="Georgia"/>
          <w:sz w:val="22"/>
          <w:szCs w:val="22"/>
          <w:lang w:val="es"/>
        </w:rPr>
        <w:t xml:space="preserve">. Además, puede solicitar ser colocado en: (1) la lista de correo </w:t>
      </w:r>
      <w:r w:rsidRPr="009E1CE3">
        <w:rPr>
          <w:rFonts w:ascii="Georgia" w:hAnsi="Georgia"/>
          <w:sz w:val="22"/>
          <w:szCs w:val="22"/>
          <w:lang w:val="es"/>
        </w:rPr>
        <w:lastRenderedPageBreak/>
        <w:t xml:space="preserve">permanente para un nombre de solicitante específico y número de permiso; y/o (2) la lista de correo para un condado específico. Si desea ser colocado en la lista de correo permanente y/o del condado, especifique claramente qué lista(s) y envíe su solicitud a la Oficina del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Secretario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</w:t>
      </w:r>
      <w:r w:rsidR="00B135CB">
        <w:rPr>
          <w:rFonts w:ascii="Georgia" w:hAnsi="Georgia"/>
          <w:sz w:val="22"/>
          <w:szCs w:val="22"/>
          <w:lang w:val="es"/>
        </w:rPr>
        <w:t>Oficial</w:t>
      </w:r>
      <w:r w:rsidR="00B135CB" w:rsidRPr="009E1CE3">
        <w:rPr>
          <w:rFonts w:ascii="Georgia" w:hAnsi="Georgia"/>
          <w:sz w:val="22"/>
          <w:szCs w:val="22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 xml:space="preserve">de </w:t>
      </w:r>
      <w:r w:rsidR="00B135CB">
        <w:rPr>
          <w:rFonts w:ascii="Georgia" w:hAnsi="Georgia"/>
          <w:sz w:val="22"/>
          <w:szCs w:val="22"/>
          <w:lang w:val="es"/>
        </w:rPr>
        <w:t xml:space="preserve">la </w:t>
      </w:r>
      <w:r w:rsidRPr="009E1CE3">
        <w:rPr>
          <w:rFonts w:ascii="Georgia" w:hAnsi="Georgia"/>
          <w:sz w:val="22"/>
          <w:szCs w:val="22"/>
          <w:lang w:val="es"/>
        </w:rPr>
        <w:t>TCEQ a la dirección a continuación.</w:t>
      </w:r>
    </w:p>
    <w:p w14:paraId="74AC527E" w14:textId="77777777" w:rsidR="00547B70" w:rsidRPr="009E1CE3" w:rsidRDefault="00547B70" w:rsidP="00915B0D">
      <w:pPr>
        <w:rPr>
          <w:rFonts w:ascii="Georgia" w:hAnsi="Georgia"/>
          <w:sz w:val="22"/>
          <w:szCs w:val="22"/>
          <w:lang w:val="es-US"/>
        </w:rPr>
      </w:pPr>
    </w:p>
    <w:p w14:paraId="11E59B45" w14:textId="21CEB588" w:rsidR="00AC20EC" w:rsidRPr="009E1CE3" w:rsidRDefault="00AC20EC" w:rsidP="00AC20EC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INFORMACIÓN DISPONIBLE EN LÍNEA. </w:t>
      </w:r>
      <w:r w:rsidRPr="009E1CE3">
        <w:rPr>
          <w:rFonts w:ascii="Georgia" w:hAnsi="Georgia"/>
          <w:sz w:val="22"/>
          <w:szCs w:val="22"/>
          <w:lang w:val="es"/>
        </w:rPr>
        <w:t xml:space="preserve">Para obtener detalles sobre el estado de la solicitud, visite la Base de Datos Integrada de los Comisionados en </w:t>
      </w:r>
      <w:hyperlink r:id="rId8" w:history="1">
        <w:r w:rsidRPr="009E1CE3">
          <w:rPr>
            <w:rStyle w:val="Hyperlink"/>
            <w:rFonts w:ascii="Georgia" w:hAnsi="Georgia"/>
            <w:sz w:val="22"/>
            <w:szCs w:val="22"/>
            <w:lang w:val="es"/>
          </w:rPr>
          <w:t>www.tceq.texas.gov/goto/cid</w:t>
        </w:r>
      </w:hyperlink>
      <w:r w:rsidRPr="009E1CE3">
        <w:rPr>
          <w:rFonts w:ascii="Georgia" w:hAnsi="Georgia"/>
          <w:sz w:val="22"/>
          <w:szCs w:val="22"/>
          <w:lang w:val="es"/>
        </w:rPr>
        <w:t>. Busque en la base de datos utilizando el número de permiso para esta aplicación</w:t>
      </w:r>
      <w:r w:rsidRPr="009E1CE3">
        <w:rPr>
          <w:rFonts w:ascii="Georgia" w:hAnsi="Georgia"/>
          <w:b/>
          <w:bCs/>
          <w:color w:val="000000"/>
          <w:sz w:val="22"/>
          <w:szCs w:val="22"/>
          <w:lang w:val="es"/>
        </w:rPr>
        <w:t>,</w:t>
      </w:r>
      <w:r w:rsidRPr="009E1CE3">
        <w:rPr>
          <w:rFonts w:ascii="Georgia" w:hAnsi="Georgia"/>
          <w:sz w:val="22"/>
          <w:szCs w:val="22"/>
          <w:lang w:val="es"/>
        </w:rPr>
        <w:t xml:space="preserve"> que se proporciona en la parte superior de este aviso.</w:t>
      </w:r>
    </w:p>
    <w:p w14:paraId="30826455" w14:textId="77777777" w:rsidR="00AC20EC" w:rsidRPr="009E1CE3" w:rsidRDefault="00AC20EC" w:rsidP="00915B0D">
      <w:pPr>
        <w:rPr>
          <w:rFonts w:ascii="Georgia" w:hAnsi="Georgia"/>
          <w:b/>
          <w:bCs/>
          <w:sz w:val="22"/>
          <w:szCs w:val="22"/>
          <w:lang w:val="es-US"/>
        </w:rPr>
      </w:pPr>
    </w:p>
    <w:p w14:paraId="154FE88C" w14:textId="72402309" w:rsidR="0072750E" w:rsidRPr="009E1CE3" w:rsidRDefault="0094660C" w:rsidP="0072750E">
      <w:pPr>
        <w:spacing w:after="120"/>
        <w:rPr>
          <w:rFonts w:ascii="Georgia" w:eastAsia="Calibri" w:hAnsi="Georgia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CONTACTOS E INFORMACIÓN DE LA AGENCIA. </w:t>
      </w:r>
      <w:r w:rsidR="0072750E" w:rsidRPr="009E1CE3">
        <w:rPr>
          <w:rFonts w:ascii="Georgia" w:hAnsi="Georgia"/>
          <w:b/>
          <w:sz w:val="22"/>
          <w:szCs w:val="22"/>
          <w:lang w:val="es"/>
        </w:rPr>
        <w:t>Todos los</w:t>
      </w:r>
      <w:r w:rsidRPr="009E1CE3">
        <w:rPr>
          <w:rFonts w:ascii="Georgia" w:hAnsi="Georgia"/>
          <w:lang w:val="es"/>
        </w:rPr>
        <w:t xml:space="preserve"> </w:t>
      </w:r>
      <w:r w:rsidR="0072750E" w:rsidRPr="009E1CE3">
        <w:rPr>
          <w:rFonts w:ascii="Georgia" w:hAnsi="Georgia"/>
          <w:b/>
          <w:sz w:val="22"/>
          <w:szCs w:val="22"/>
          <w:lang w:val="es"/>
        </w:rPr>
        <w:t>comentarios y solicitudes p</w:t>
      </w:r>
      <w:r w:rsidR="00275AFE">
        <w:rPr>
          <w:rFonts w:ascii="Georgia" w:hAnsi="Georgia"/>
          <w:b/>
          <w:sz w:val="22"/>
          <w:szCs w:val="22"/>
          <w:lang w:val="es"/>
        </w:rPr>
        <w:t>úblicas</w:t>
      </w:r>
      <w:r w:rsidR="0072750E" w:rsidRPr="009E1CE3">
        <w:rPr>
          <w:rFonts w:ascii="Georgia" w:hAnsi="Georgia"/>
          <w:b/>
          <w:sz w:val="22"/>
          <w:szCs w:val="22"/>
          <w:lang w:val="es"/>
        </w:rPr>
        <w:t xml:space="preserve"> deben enviarse electrónicamente a</w:t>
      </w:r>
      <w:hyperlink r:id="rId9" w:history="1">
        <w:r w:rsidR="00445045" w:rsidRPr="009E1CE3">
          <w:rPr>
            <w:rStyle w:val="Hyperlink"/>
            <w:rFonts w:ascii="Georgia" w:hAnsi="Georgia"/>
            <w:b/>
            <w:sz w:val="22"/>
            <w:szCs w:val="22"/>
            <w:lang w:val="es"/>
          </w:rPr>
          <w:t xml:space="preserve"> http://www14.tceq.texas.gov/epic/eComment/</w:t>
        </w:r>
      </w:hyperlink>
      <w:r w:rsidR="0072750E" w:rsidRPr="009E1CE3">
        <w:rPr>
          <w:rFonts w:ascii="Georgia" w:hAnsi="Georgia"/>
          <w:b/>
          <w:sz w:val="22"/>
          <w:szCs w:val="22"/>
          <w:lang w:val="es"/>
        </w:rPr>
        <w:t xml:space="preserve">, o por escrito a </w:t>
      </w:r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Texas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Commission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on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Environmental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Quality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, Office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of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the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Chief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Clerk</w:t>
      </w:r>
      <w:r w:rsidR="0072750E" w:rsidRPr="009E1CE3">
        <w:rPr>
          <w:rFonts w:ascii="Georgia" w:hAnsi="Georgia"/>
          <w:b/>
          <w:sz w:val="22"/>
          <w:szCs w:val="22"/>
          <w:lang w:val="es"/>
        </w:rPr>
        <w:t>, MC-105, P.O. Box 13087, Austin, Texas 78711-3087.</w:t>
      </w:r>
      <w:r w:rsidRPr="009E1CE3">
        <w:rPr>
          <w:rFonts w:ascii="Georgia" w:hAnsi="Georgia"/>
          <w:lang w:val="es"/>
        </w:rPr>
        <w:t xml:space="preserve"> </w:t>
      </w:r>
      <w:r w:rsidR="0072750E" w:rsidRPr="009E1CE3">
        <w:rPr>
          <w:rFonts w:ascii="Georgia" w:hAnsi="Georgia"/>
          <w:sz w:val="22"/>
          <w:szCs w:val="22"/>
          <w:lang w:val="es"/>
        </w:rPr>
        <w:t xml:space="preserve">Tenga en cuenta que cualquier información de contacto que proporcione, incluido su nombre, número de teléfono, dirección de correo electrónico y dirección física, se convertirá en parte del registro público de la agencia. Para obtener más información sobre esta solicitud de permiso o el proceso de permisos, llame al Programa de </w:t>
      </w:r>
      <w:r w:rsidR="0072750E" w:rsidRPr="009E1CE3">
        <w:rPr>
          <w:rFonts w:ascii="Georgia" w:hAnsi="Georgia"/>
          <w:color w:val="000000"/>
          <w:sz w:val="22"/>
          <w:szCs w:val="22"/>
          <w:lang w:val="es"/>
        </w:rPr>
        <w:t xml:space="preserve">Educación Pública de </w:t>
      </w:r>
      <w:r w:rsidR="000434CB">
        <w:rPr>
          <w:rFonts w:ascii="Georgia" w:hAnsi="Georgia"/>
          <w:color w:val="000000"/>
          <w:sz w:val="22"/>
          <w:szCs w:val="22"/>
          <w:lang w:val="es"/>
        </w:rPr>
        <w:t xml:space="preserve">la </w:t>
      </w:r>
      <w:r w:rsidR="0072750E" w:rsidRPr="009E1CE3">
        <w:rPr>
          <w:rFonts w:ascii="Georgia" w:hAnsi="Georgia"/>
          <w:color w:val="000000"/>
          <w:sz w:val="22"/>
          <w:szCs w:val="22"/>
          <w:lang w:val="es"/>
        </w:rPr>
        <w:t xml:space="preserve">TCEQ, sin cargo, al </w:t>
      </w:r>
      <w:r w:rsidR="0072750E" w:rsidRPr="009E1CE3">
        <w:rPr>
          <w:rFonts w:ascii="Georgia" w:hAnsi="Georgia"/>
          <w:sz w:val="22"/>
          <w:szCs w:val="22"/>
          <w:lang w:val="es"/>
        </w:rPr>
        <w:t xml:space="preserve">1-800-687-4040 o visite su sitio web en </w:t>
      </w:r>
      <w:hyperlink r:id="rId10" w:history="1">
        <w:r w:rsidR="00445045" w:rsidRPr="009E1CE3">
          <w:rPr>
            <w:rStyle w:val="Hyperlink"/>
            <w:rFonts w:ascii="Georgia" w:hAnsi="Georgia"/>
            <w:sz w:val="22"/>
            <w:szCs w:val="22"/>
            <w:lang w:val="es"/>
          </w:rPr>
          <w:t>www.tceq.texas.gov/goto/pep</w:t>
        </w:r>
      </w:hyperlink>
      <w:r w:rsidR="0072750E" w:rsidRPr="009E1CE3">
        <w:rPr>
          <w:rFonts w:ascii="Georgia" w:hAnsi="Georgia"/>
          <w:sz w:val="22"/>
          <w:szCs w:val="22"/>
          <w:lang w:val="es"/>
        </w:rPr>
        <w:t xml:space="preserve">. Si desea información en </w:t>
      </w:r>
      <w:r w:rsidR="000434CB">
        <w:rPr>
          <w:rFonts w:ascii="Georgia" w:hAnsi="Georgia"/>
          <w:sz w:val="22"/>
          <w:szCs w:val="22"/>
          <w:lang w:val="es"/>
        </w:rPr>
        <w:t>e</w:t>
      </w:r>
      <w:r w:rsidR="0072750E" w:rsidRPr="009E1CE3">
        <w:rPr>
          <w:rFonts w:ascii="Georgia" w:hAnsi="Georgia"/>
          <w:sz w:val="22"/>
          <w:szCs w:val="22"/>
          <w:lang w:val="es"/>
        </w:rPr>
        <w:t>spañol, puede llamar al 1-800-687-4040.</w:t>
      </w:r>
    </w:p>
    <w:p w14:paraId="749E58F3" w14:textId="563D0FB5" w:rsidR="00922CA3" w:rsidRPr="00922CA3" w:rsidRDefault="00922CA3" w:rsidP="00922CA3">
      <w:pPr>
        <w:rPr>
          <w:rFonts w:ascii="Georgia" w:hAnsi="Georgia"/>
          <w:sz w:val="22"/>
          <w:szCs w:val="22"/>
          <w:lang w:val="es-US"/>
        </w:rPr>
      </w:pPr>
      <w:r w:rsidRPr="00922CA3">
        <w:rPr>
          <w:rFonts w:ascii="Georgia" w:hAnsi="Georgia"/>
          <w:sz w:val="22"/>
          <w:szCs w:val="22"/>
          <w:lang w:val="es"/>
        </w:rPr>
        <w:t xml:space="preserve">También se puede obtener más información de </w:t>
      </w:r>
      <w:r w:rsidRPr="00922CA3">
        <w:rPr>
          <w:rFonts w:ascii="Georgia" w:hAnsi="Georgia"/>
          <w:sz w:val="22"/>
          <w:szCs w:val="22"/>
          <w:lang w:val="es-US"/>
        </w:rPr>
        <w:t xml:space="preserve">Bell County Water Control and </w:t>
      </w:r>
      <w:proofErr w:type="spellStart"/>
      <w:r w:rsidRPr="00922CA3">
        <w:rPr>
          <w:rFonts w:ascii="Georgia" w:hAnsi="Georgia"/>
          <w:sz w:val="22"/>
          <w:szCs w:val="22"/>
          <w:lang w:val="es-US"/>
        </w:rPr>
        <w:t>Improvement</w:t>
      </w:r>
      <w:proofErr w:type="spellEnd"/>
      <w:r w:rsidRPr="00922CA3">
        <w:rPr>
          <w:rFonts w:ascii="Georgia" w:hAnsi="Georgia"/>
          <w:sz w:val="22"/>
          <w:szCs w:val="22"/>
          <w:lang w:val="es-US"/>
        </w:rPr>
        <w:t xml:space="preserve"> </w:t>
      </w:r>
      <w:proofErr w:type="spellStart"/>
      <w:r w:rsidRPr="00922CA3">
        <w:rPr>
          <w:rFonts w:ascii="Georgia" w:hAnsi="Georgia"/>
          <w:sz w:val="22"/>
          <w:szCs w:val="22"/>
          <w:lang w:val="es-US"/>
        </w:rPr>
        <w:t>District</w:t>
      </w:r>
      <w:proofErr w:type="spellEnd"/>
      <w:r w:rsidRPr="00922CA3">
        <w:rPr>
          <w:rFonts w:ascii="Georgia" w:hAnsi="Georgia"/>
          <w:sz w:val="22"/>
          <w:szCs w:val="22"/>
          <w:lang w:val="es-US"/>
        </w:rPr>
        <w:t xml:space="preserve"> </w:t>
      </w:r>
      <w:r w:rsidR="00DE2ECA">
        <w:rPr>
          <w:rFonts w:ascii="Georgia" w:hAnsi="Georgia"/>
          <w:sz w:val="22"/>
          <w:szCs w:val="22"/>
          <w:lang w:val="es-US"/>
        </w:rPr>
        <w:t xml:space="preserve">No. </w:t>
      </w:r>
      <w:r w:rsidRPr="00922CA3">
        <w:rPr>
          <w:rFonts w:ascii="Georgia" w:hAnsi="Georgia"/>
          <w:sz w:val="22"/>
          <w:szCs w:val="22"/>
          <w:lang w:val="es-US"/>
        </w:rPr>
        <w:t>2</w:t>
      </w:r>
      <w:r w:rsidRPr="00922CA3">
        <w:rPr>
          <w:rFonts w:ascii="Georgia" w:hAnsi="Georgia"/>
          <w:sz w:val="22"/>
          <w:szCs w:val="22"/>
          <w:u w:val="single"/>
          <w:lang w:val="es-US"/>
        </w:rPr>
        <w:t xml:space="preserve"> </w:t>
      </w:r>
      <w:r w:rsidRPr="00922CA3">
        <w:rPr>
          <w:rFonts w:ascii="Georgia" w:hAnsi="Georgia"/>
          <w:sz w:val="22"/>
          <w:szCs w:val="22"/>
          <w:lang w:val="es"/>
        </w:rPr>
        <w:t xml:space="preserve">en la dirección indicada anteriormente o llamando a </w:t>
      </w:r>
      <w:r w:rsidRPr="00922CA3">
        <w:rPr>
          <w:rFonts w:ascii="Georgia" w:hAnsi="Georgia"/>
          <w:sz w:val="22"/>
          <w:szCs w:val="22"/>
          <w:lang w:val="es-US"/>
        </w:rPr>
        <w:t xml:space="preserve">Paul Shropshire, Jacobs Engineering, </w:t>
      </w:r>
      <w:r w:rsidR="00DE2ECA">
        <w:rPr>
          <w:rFonts w:ascii="Georgia" w:hAnsi="Georgia"/>
          <w:sz w:val="22"/>
          <w:szCs w:val="22"/>
          <w:lang w:val="es-US"/>
        </w:rPr>
        <w:t xml:space="preserve">al </w:t>
      </w:r>
      <w:r w:rsidRPr="00922CA3">
        <w:rPr>
          <w:rFonts w:ascii="Georgia" w:hAnsi="Georgia"/>
          <w:sz w:val="22"/>
          <w:szCs w:val="22"/>
          <w:lang w:val="es-US"/>
        </w:rPr>
        <w:t>51</w:t>
      </w:r>
      <w:r w:rsidR="00B16350">
        <w:rPr>
          <w:rFonts w:ascii="Georgia" w:hAnsi="Georgia"/>
          <w:sz w:val="22"/>
          <w:szCs w:val="22"/>
          <w:lang w:val="es-US"/>
        </w:rPr>
        <w:t>2</w:t>
      </w:r>
      <w:r w:rsidRPr="00922CA3">
        <w:rPr>
          <w:rFonts w:ascii="Georgia" w:hAnsi="Georgia"/>
          <w:sz w:val="22"/>
          <w:szCs w:val="22"/>
          <w:lang w:val="es-US"/>
        </w:rPr>
        <w:t>-653-4280</w:t>
      </w:r>
      <w:r w:rsidR="00DE2ECA">
        <w:rPr>
          <w:rFonts w:ascii="Georgia" w:hAnsi="Georgia"/>
          <w:sz w:val="22"/>
          <w:szCs w:val="22"/>
          <w:lang w:val="es-US"/>
        </w:rPr>
        <w:t>.</w:t>
      </w:r>
    </w:p>
    <w:p w14:paraId="77D8D2D6" w14:textId="77777777" w:rsidR="00922CA3" w:rsidRDefault="00922CA3" w:rsidP="00CB6938">
      <w:pPr>
        <w:rPr>
          <w:rFonts w:ascii="Georgia" w:hAnsi="Georgia"/>
          <w:sz w:val="22"/>
          <w:szCs w:val="22"/>
          <w:lang w:val="es"/>
        </w:rPr>
      </w:pPr>
    </w:p>
    <w:p w14:paraId="661F7B50" w14:textId="42158C55" w:rsidR="00CB6938" w:rsidRPr="009E1CE3" w:rsidRDefault="00CB6938" w:rsidP="00CB6938">
      <w:pPr>
        <w:rPr>
          <w:rFonts w:ascii="Georgia" w:hAnsi="Georgia"/>
          <w:color w:val="FF0000"/>
          <w:sz w:val="22"/>
          <w:szCs w:val="22"/>
          <w:lang w:val="es-US"/>
        </w:rPr>
      </w:pPr>
      <w:r w:rsidRPr="009E1CE3">
        <w:rPr>
          <w:rFonts w:ascii="Georgia" w:hAnsi="Georgia"/>
          <w:sz w:val="22"/>
          <w:szCs w:val="22"/>
          <w:lang w:val="es"/>
        </w:rPr>
        <w:t>Fecha de emisión</w:t>
      </w:r>
      <w:r w:rsidR="007D4998" w:rsidRPr="009E1CE3">
        <w:rPr>
          <w:rFonts w:ascii="Georgia" w:hAnsi="Georgia"/>
          <w:sz w:val="22"/>
          <w:szCs w:val="22"/>
          <w:lang w:val="es"/>
        </w:rPr>
        <w:t>:</w:t>
      </w:r>
      <w:r w:rsidR="00B16350">
        <w:rPr>
          <w:rFonts w:ascii="Georgia" w:hAnsi="Georgia"/>
          <w:sz w:val="22"/>
          <w:szCs w:val="22"/>
          <w:lang w:val="es"/>
        </w:rPr>
        <w:t xml:space="preserve"> el </w:t>
      </w:r>
      <w:r w:rsidR="00DE2ECA">
        <w:rPr>
          <w:rFonts w:ascii="Georgia" w:hAnsi="Georgia"/>
          <w:sz w:val="22"/>
          <w:szCs w:val="22"/>
          <w:lang w:val="es"/>
        </w:rPr>
        <w:t>19</w:t>
      </w:r>
      <w:r w:rsidR="00B16350">
        <w:rPr>
          <w:rFonts w:ascii="Georgia" w:hAnsi="Georgia"/>
          <w:sz w:val="22"/>
          <w:szCs w:val="22"/>
          <w:lang w:val="es"/>
        </w:rPr>
        <w:t xml:space="preserve"> de septiembre de 2023</w:t>
      </w:r>
    </w:p>
    <w:p w14:paraId="60CA9137" w14:textId="77777777" w:rsidR="00915B0D" w:rsidRPr="009E1CE3" w:rsidRDefault="00915B0D" w:rsidP="00915B0D">
      <w:pPr>
        <w:ind w:firstLine="1440"/>
        <w:rPr>
          <w:rFonts w:ascii="Georgia" w:hAnsi="Georgia"/>
          <w:sz w:val="22"/>
          <w:szCs w:val="22"/>
          <w:lang w:val="es-US"/>
        </w:rPr>
      </w:pPr>
    </w:p>
    <w:p w14:paraId="5631CD10" w14:textId="1911F763" w:rsidR="00915B0D" w:rsidRPr="009E1CE3" w:rsidRDefault="00915B0D">
      <w:pPr>
        <w:ind w:firstLine="1440"/>
        <w:rPr>
          <w:rFonts w:ascii="Georgia" w:hAnsi="Georgia"/>
          <w:sz w:val="22"/>
          <w:szCs w:val="22"/>
          <w:lang w:val="es-US"/>
        </w:rPr>
      </w:pPr>
    </w:p>
    <w:sectPr w:rsidR="00915B0D" w:rsidRPr="009E1CE3" w:rsidSect="0094660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0C"/>
    <w:rsid w:val="0000205F"/>
    <w:rsid w:val="000042D5"/>
    <w:rsid w:val="00040C03"/>
    <w:rsid w:val="000434CB"/>
    <w:rsid w:val="0004550E"/>
    <w:rsid w:val="00054250"/>
    <w:rsid w:val="00090C47"/>
    <w:rsid w:val="000B16C1"/>
    <w:rsid w:val="000D4BC2"/>
    <w:rsid w:val="001114E7"/>
    <w:rsid w:val="001118AC"/>
    <w:rsid w:val="00113169"/>
    <w:rsid w:val="001949CC"/>
    <w:rsid w:val="001A6F24"/>
    <w:rsid w:val="001B44C3"/>
    <w:rsid w:val="001D087F"/>
    <w:rsid w:val="001D1F28"/>
    <w:rsid w:val="001F566E"/>
    <w:rsid w:val="00215CCF"/>
    <w:rsid w:val="00242839"/>
    <w:rsid w:val="00275AFE"/>
    <w:rsid w:val="002D1B1B"/>
    <w:rsid w:val="002D456A"/>
    <w:rsid w:val="002D5FD5"/>
    <w:rsid w:val="002E11B1"/>
    <w:rsid w:val="002F1D3F"/>
    <w:rsid w:val="002F6795"/>
    <w:rsid w:val="00300862"/>
    <w:rsid w:val="00307173"/>
    <w:rsid w:val="0031565C"/>
    <w:rsid w:val="00331932"/>
    <w:rsid w:val="00335ABF"/>
    <w:rsid w:val="003429AF"/>
    <w:rsid w:val="00364F25"/>
    <w:rsid w:val="003922C2"/>
    <w:rsid w:val="003A593F"/>
    <w:rsid w:val="003B3B02"/>
    <w:rsid w:val="003F35AF"/>
    <w:rsid w:val="003F5728"/>
    <w:rsid w:val="00403B5B"/>
    <w:rsid w:val="00433EE0"/>
    <w:rsid w:val="00445045"/>
    <w:rsid w:val="00446E4F"/>
    <w:rsid w:val="004535A2"/>
    <w:rsid w:val="00464F1E"/>
    <w:rsid w:val="00465284"/>
    <w:rsid w:val="0046552A"/>
    <w:rsid w:val="0048256C"/>
    <w:rsid w:val="0049191D"/>
    <w:rsid w:val="004D4607"/>
    <w:rsid w:val="005415D9"/>
    <w:rsid w:val="00547B70"/>
    <w:rsid w:val="0057278A"/>
    <w:rsid w:val="005819FD"/>
    <w:rsid w:val="00592CE2"/>
    <w:rsid w:val="005E2C8D"/>
    <w:rsid w:val="0063518B"/>
    <w:rsid w:val="00645F2D"/>
    <w:rsid w:val="00651FB8"/>
    <w:rsid w:val="006703BE"/>
    <w:rsid w:val="00683EBF"/>
    <w:rsid w:val="00695209"/>
    <w:rsid w:val="006D6BD0"/>
    <w:rsid w:val="006E355E"/>
    <w:rsid w:val="006E4721"/>
    <w:rsid w:val="00715F8B"/>
    <w:rsid w:val="0072750E"/>
    <w:rsid w:val="00732143"/>
    <w:rsid w:val="007343B0"/>
    <w:rsid w:val="00746C92"/>
    <w:rsid w:val="00752C01"/>
    <w:rsid w:val="00786A62"/>
    <w:rsid w:val="007A1667"/>
    <w:rsid w:val="007D4998"/>
    <w:rsid w:val="007E2A6D"/>
    <w:rsid w:val="007F28C4"/>
    <w:rsid w:val="00817D53"/>
    <w:rsid w:val="0082273C"/>
    <w:rsid w:val="00830622"/>
    <w:rsid w:val="00834050"/>
    <w:rsid w:val="0084445B"/>
    <w:rsid w:val="00851967"/>
    <w:rsid w:val="008A7E4D"/>
    <w:rsid w:val="008B602E"/>
    <w:rsid w:val="008F449F"/>
    <w:rsid w:val="008F7F0E"/>
    <w:rsid w:val="00904E43"/>
    <w:rsid w:val="00915B0D"/>
    <w:rsid w:val="00922CA3"/>
    <w:rsid w:val="00940D80"/>
    <w:rsid w:val="0094660C"/>
    <w:rsid w:val="009479E3"/>
    <w:rsid w:val="009828EB"/>
    <w:rsid w:val="00986E50"/>
    <w:rsid w:val="00990C36"/>
    <w:rsid w:val="009A6C5D"/>
    <w:rsid w:val="009C423E"/>
    <w:rsid w:val="009E1CE3"/>
    <w:rsid w:val="009E4620"/>
    <w:rsid w:val="00A17CAB"/>
    <w:rsid w:val="00A4267C"/>
    <w:rsid w:val="00A44B2C"/>
    <w:rsid w:val="00A50864"/>
    <w:rsid w:val="00A9308E"/>
    <w:rsid w:val="00AC20EC"/>
    <w:rsid w:val="00AC436F"/>
    <w:rsid w:val="00AF1DCA"/>
    <w:rsid w:val="00AF4A54"/>
    <w:rsid w:val="00B005D0"/>
    <w:rsid w:val="00B135CB"/>
    <w:rsid w:val="00B16350"/>
    <w:rsid w:val="00BC3FB9"/>
    <w:rsid w:val="00BC6F63"/>
    <w:rsid w:val="00BF49CB"/>
    <w:rsid w:val="00C02EBF"/>
    <w:rsid w:val="00C03F5A"/>
    <w:rsid w:val="00C3245E"/>
    <w:rsid w:val="00C51FC1"/>
    <w:rsid w:val="00C62EA2"/>
    <w:rsid w:val="00C760CC"/>
    <w:rsid w:val="00C82480"/>
    <w:rsid w:val="00C93ADE"/>
    <w:rsid w:val="00CA2BEA"/>
    <w:rsid w:val="00CB6938"/>
    <w:rsid w:val="00CD45D8"/>
    <w:rsid w:val="00CF2321"/>
    <w:rsid w:val="00CF6385"/>
    <w:rsid w:val="00D30210"/>
    <w:rsid w:val="00D37CA8"/>
    <w:rsid w:val="00D40548"/>
    <w:rsid w:val="00D62427"/>
    <w:rsid w:val="00D62D43"/>
    <w:rsid w:val="00D71C69"/>
    <w:rsid w:val="00DA775A"/>
    <w:rsid w:val="00DB50BC"/>
    <w:rsid w:val="00DB5735"/>
    <w:rsid w:val="00DC509B"/>
    <w:rsid w:val="00DE2ECA"/>
    <w:rsid w:val="00DF5859"/>
    <w:rsid w:val="00E14013"/>
    <w:rsid w:val="00E6619D"/>
    <w:rsid w:val="00E84D2B"/>
    <w:rsid w:val="00E95FE1"/>
    <w:rsid w:val="00EA1DC2"/>
    <w:rsid w:val="00EA5188"/>
    <w:rsid w:val="00ED01C8"/>
    <w:rsid w:val="00F16D1F"/>
    <w:rsid w:val="00F33539"/>
    <w:rsid w:val="00F4669F"/>
    <w:rsid w:val="00F73285"/>
    <w:rsid w:val="00FE3C9E"/>
    <w:rsid w:val="00FE7DE4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CA9A01"/>
  <w15:chartTrackingRefBased/>
  <w15:docId w15:val="{B8141B72-37A2-48C8-9C45-5FF6684B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F4A54"/>
    <w:rPr>
      <w:color w:val="0000FF"/>
      <w:u w:val="single"/>
    </w:rPr>
  </w:style>
  <w:style w:type="character" w:styleId="Strong">
    <w:name w:val="Strong"/>
    <w:qFormat/>
    <w:rsid w:val="004535A2"/>
    <w:rPr>
      <w:b/>
      <w:bCs/>
    </w:rPr>
  </w:style>
  <w:style w:type="character" w:styleId="UnresolvedMention">
    <w:name w:val="Unresolved Mention"/>
    <w:uiPriority w:val="99"/>
    <w:semiHidden/>
    <w:unhideWhenUsed/>
    <w:rsid w:val="00445045"/>
    <w:rPr>
      <w:color w:val="808080"/>
      <w:shd w:val="clear" w:color="auto" w:fill="E6E6E6"/>
    </w:rPr>
  </w:style>
  <w:style w:type="character" w:styleId="FollowedHyperlink">
    <w:name w:val="FollowedHyperlink"/>
    <w:rsid w:val="00445045"/>
    <w:rPr>
      <w:color w:val="954F72"/>
      <w:u w:val="single"/>
    </w:rPr>
  </w:style>
  <w:style w:type="character" w:styleId="PlaceholderText">
    <w:name w:val="Placeholder Text"/>
    <w:uiPriority w:val="99"/>
    <w:semiHidden/>
    <w:rsid w:val="002D5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goto/c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ceq.texas.gov/permitting/wastewater/plain-language-summaries-and-public-not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isweb.tceq.texas.gov/LocationMapper/?marker=-97.333611,30.985277&amp;level=1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ceq.texas.gov/goto/p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4.tceq.texas.gov/epic/eCom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3B3F-7A97-4E46-BDE0-9CD84F8C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1222</Words>
  <Characters>7235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DE RECIBO DE LA SOLICITUD</vt:lpstr>
    </vt:vector>
  </TitlesOfParts>
  <Company>TCEQ</Company>
  <LinksUpToDate>false</LinksUpToDate>
  <CharactersWithSpaces>8441</CharactersWithSpaces>
  <SharedDoc>false</SharedDoc>
  <HLinks>
    <vt:vector size="24" baseType="variant">
      <vt:variant>
        <vt:i4>8257653</vt:i4>
      </vt:variant>
      <vt:variant>
        <vt:i4>11</vt:i4>
      </vt:variant>
      <vt:variant>
        <vt:i4>0</vt:i4>
      </vt:variant>
      <vt:variant>
        <vt:i4>5</vt:i4>
      </vt:variant>
      <vt:variant>
        <vt:lpwstr>http://www.tceq.texas.gov/goto/pep</vt:lpwstr>
      </vt:variant>
      <vt:variant>
        <vt:lpwstr/>
      </vt:variant>
      <vt:variant>
        <vt:i4>8323105</vt:i4>
      </vt:variant>
      <vt:variant>
        <vt:i4>8</vt:i4>
      </vt:variant>
      <vt:variant>
        <vt:i4>0</vt:i4>
      </vt:variant>
      <vt:variant>
        <vt:i4>5</vt:i4>
      </vt:variant>
      <vt:variant>
        <vt:lpwstr>http://www14.tceq.texas.gov/epic/eComment/</vt:lpwstr>
      </vt:variant>
      <vt:variant>
        <vt:lpwstr/>
      </vt:variant>
      <vt:variant>
        <vt:i4>7929977</vt:i4>
      </vt:variant>
      <vt:variant>
        <vt:i4>5</vt:i4>
      </vt:variant>
      <vt:variant>
        <vt:i4>0</vt:i4>
      </vt:variant>
      <vt:variant>
        <vt:i4>5</vt:i4>
      </vt:variant>
      <vt:variant>
        <vt:lpwstr>http://www.tceq.texas.gov/goto/cid</vt:lpwstr>
      </vt:variant>
      <vt:variant>
        <vt:lpwstr/>
      </vt:variant>
      <vt:variant>
        <vt:i4>3932259</vt:i4>
      </vt:variant>
      <vt:variant>
        <vt:i4>2</vt:i4>
      </vt:variant>
      <vt:variant>
        <vt:i4>0</vt:i4>
      </vt:variant>
      <vt:variant>
        <vt:i4>5</vt:i4>
      </vt:variant>
      <vt:variant>
        <vt:lpwstr>http://msgiswebet2.tceq.state.tx.us/website/ExtGoogle/Gmaps.html?lat=30.3&amp;lng=-97.6&amp;zoom=10&amp;type=r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RECIBO DE LA SOLICITUD</dc:title>
  <dc:subject/>
  <dc:creator>TCEQ</dc:creator>
  <cp:keywords/>
  <dc:description/>
  <cp:lastModifiedBy>Leah Whallon</cp:lastModifiedBy>
  <cp:revision>6</cp:revision>
  <dcterms:created xsi:type="dcterms:W3CDTF">2023-09-18T16:06:00Z</dcterms:created>
  <dcterms:modified xsi:type="dcterms:W3CDTF">2023-09-19T17:53:00Z</dcterms:modified>
  <cp:category/>
</cp:coreProperties>
</file>