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0723983E" w:rsidR="000857A3" w:rsidRPr="005F0AAD" w:rsidRDefault="009F49CE" w:rsidP="000857A3">
      <w:pPr>
        <w:pStyle w:val="paragraph"/>
        <w:spacing w:before="0" w:beforeAutospacing="0" w:after="0" w:afterAutospacing="0"/>
        <w:textAlignment w:val="baseline"/>
        <w:rPr>
          <w:rFonts w:ascii="Lucida Bright" w:hAnsi="Lucida Bright" w:cs="Segoe UI"/>
          <w:sz w:val="22"/>
          <w:szCs w:val="22"/>
          <w:lang w:val="es-US"/>
        </w:rPr>
      </w:pPr>
      <w:r>
        <w:rPr>
          <w:rFonts w:ascii="Lucida Bright" w:hAnsi="Lucida Bright" w:cs="Segoe UI"/>
          <w:sz w:val="22"/>
          <w:szCs w:val="22"/>
          <w:lang w:val="es-US"/>
        </w:rPr>
        <w:t xml:space="preserve"> </w:t>
      </w: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4A9710B4" w14:textId="5D16AA48" w:rsidR="004A2F3D" w:rsidRPr="004A2F3D" w:rsidRDefault="004A2F3D" w:rsidP="004A2F3D">
      <w:pPr>
        <w:pStyle w:val="paragraph"/>
        <w:textAlignment w:val="baseline"/>
        <w:rPr>
          <w:rStyle w:val="normaltextrun"/>
          <w:rFonts w:ascii="Lucida Bright" w:hAnsi="Lucida Bright"/>
          <w:sz w:val="22"/>
          <w:szCs w:val="22"/>
          <w:lang w:val="es"/>
        </w:rPr>
      </w:pPr>
      <w:proofErr w:type="spellStart"/>
      <w:r w:rsidRPr="004A2F3D">
        <w:rPr>
          <w:rStyle w:val="normaltextrun"/>
          <w:rFonts w:ascii="Lucida Bright" w:hAnsi="Lucida Bright"/>
          <w:sz w:val="22"/>
          <w:szCs w:val="22"/>
          <w:lang w:val="es"/>
        </w:rPr>
        <w:t>United</w:t>
      </w:r>
      <w:proofErr w:type="spellEnd"/>
      <w:r w:rsidRPr="004A2F3D">
        <w:rPr>
          <w:rStyle w:val="normaltextrun"/>
          <w:rFonts w:ascii="Lucida Bright" w:hAnsi="Lucida Bright"/>
          <w:sz w:val="22"/>
          <w:szCs w:val="22"/>
          <w:lang w:val="es"/>
        </w:rPr>
        <w:t xml:space="preserve"> </w:t>
      </w:r>
      <w:proofErr w:type="spellStart"/>
      <w:r w:rsidRPr="004A2F3D">
        <w:rPr>
          <w:rStyle w:val="normaltextrun"/>
          <w:rFonts w:ascii="Lucida Bright" w:hAnsi="Lucida Bright"/>
          <w:sz w:val="22"/>
          <w:szCs w:val="22"/>
          <w:lang w:val="es"/>
        </w:rPr>
        <w:t>Properties</w:t>
      </w:r>
      <w:proofErr w:type="spellEnd"/>
      <w:r w:rsidRPr="004A2F3D">
        <w:rPr>
          <w:rStyle w:val="normaltextrun"/>
          <w:rFonts w:ascii="Lucida Bright" w:hAnsi="Lucida Bright"/>
          <w:sz w:val="22"/>
          <w:szCs w:val="22"/>
          <w:lang w:val="es"/>
        </w:rPr>
        <w:t xml:space="preserve"> </w:t>
      </w:r>
      <w:proofErr w:type="spellStart"/>
      <w:r w:rsidRPr="004A2F3D">
        <w:rPr>
          <w:rStyle w:val="normaltextrun"/>
          <w:rFonts w:ascii="Lucida Bright" w:hAnsi="Lucida Bright"/>
          <w:sz w:val="22"/>
          <w:szCs w:val="22"/>
          <w:lang w:val="es"/>
        </w:rPr>
        <w:t>Development</w:t>
      </w:r>
      <w:proofErr w:type="spellEnd"/>
      <w:r w:rsidRPr="004A2F3D">
        <w:rPr>
          <w:rStyle w:val="normaltextrun"/>
          <w:rFonts w:ascii="Lucida Bright" w:hAnsi="Lucida Bright"/>
          <w:sz w:val="22"/>
          <w:szCs w:val="22"/>
          <w:lang w:val="es"/>
        </w:rPr>
        <w:t xml:space="preserve"> LLC,</w:t>
      </w:r>
      <w:r>
        <w:rPr>
          <w:rStyle w:val="normaltextrun"/>
          <w:rFonts w:ascii="Lucida Bright" w:hAnsi="Lucida Bright"/>
          <w:sz w:val="22"/>
          <w:szCs w:val="22"/>
          <w:lang w:val="es"/>
        </w:rPr>
        <w:t xml:space="preserve"> Travis County Water Control and </w:t>
      </w:r>
      <w:proofErr w:type="spellStart"/>
      <w:r>
        <w:rPr>
          <w:rStyle w:val="normaltextrun"/>
          <w:rFonts w:ascii="Lucida Bright" w:hAnsi="Lucida Bright"/>
          <w:sz w:val="22"/>
          <w:szCs w:val="22"/>
          <w:lang w:val="es"/>
        </w:rPr>
        <w:t>Improvement</w:t>
      </w:r>
      <w:proofErr w:type="spellEnd"/>
      <w:r>
        <w:rPr>
          <w:rStyle w:val="normaltextrun"/>
          <w:rFonts w:ascii="Lucida Bright" w:hAnsi="Lucida Bright"/>
          <w:sz w:val="22"/>
          <w:szCs w:val="22"/>
          <w:lang w:val="es"/>
        </w:rPr>
        <w:t xml:space="preserve"> </w:t>
      </w:r>
      <w:proofErr w:type="spellStart"/>
      <w:r>
        <w:rPr>
          <w:rStyle w:val="normaltextrun"/>
          <w:rFonts w:ascii="Lucida Bright" w:hAnsi="Lucida Bright"/>
          <w:sz w:val="22"/>
          <w:szCs w:val="22"/>
          <w:lang w:val="es"/>
        </w:rPr>
        <w:t>District</w:t>
      </w:r>
      <w:proofErr w:type="spellEnd"/>
      <w:r>
        <w:rPr>
          <w:rStyle w:val="normaltextrun"/>
          <w:rFonts w:ascii="Lucida Bright" w:hAnsi="Lucida Bright"/>
          <w:sz w:val="22"/>
          <w:szCs w:val="22"/>
          <w:lang w:val="es"/>
        </w:rPr>
        <w:t xml:space="preserve"> No. 17</w:t>
      </w:r>
      <w:r w:rsidRPr="004A2F3D">
        <w:rPr>
          <w:rStyle w:val="normaltextrun"/>
          <w:rFonts w:ascii="Lucida Bright" w:hAnsi="Lucida Bright"/>
          <w:sz w:val="22"/>
          <w:szCs w:val="22"/>
          <w:lang w:val="es"/>
        </w:rPr>
        <w:t xml:space="preserve"> (CN605870054, CN600669048) propone operar la WWTP RN111462917 de Lakeway</w:t>
      </w:r>
      <w:r>
        <w:rPr>
          <w:rStyle w:val="normaltextrun"/>
          <w:rFonts w:ascii="Lucida Bright" w:hAnsi="Lucida Bright"/>
          <w:sz w:val="22"/>
          <w:szCs w:val="22"/>
          <w:lang w:val="es"/>
        </w:rPr>
        <w:t xml:space="preserve"> WWTP</w:t>
      </w:r>
      <w:r w:rsidRPr="004A2F3D">
        <w:rPr>
          <w:rStyle w:val="normaltextrun"/>
          <w:rFonts w:ascii="Lucida Bright" w:hAnsi="Lucida Bright"/>
          <w:sz w:val="22"/>
          <w:szCs w:val="22"/>
          <w:lang w:val="es"/>
        </w:rPr>
        <w:t xml:space="preserve">. una planta de tratamiento de aguas residuales. La instalación estará ubicada 1100 'al este de la intersección de General Williamson Drive y </w:t>
      </w:r>
      <w:proofErr w:type="spellStart"/>
      <w:r w:rsidRPr="004A2F3D">
        <w:rPr>
          <w:rStyle w:val="normaltextrun"/>
          <w:rFonts w:ascii="Lucida Bright" w:hAnsi="Lucida Bright"/>
          <w:sz w:val="22"/>
          <w:szCs w:val="22"/>
          <w:lang w:val="es"/>
        </w:rPr>
        <w:t>Ranch-to-Market</w:t>
      </w:r>
      <w:proofErr w:type="spellEnd"/>
      <w:r w:rsidRPr="004A2F3D">
        <w:rPr>
          <w:rStyle w:val="normaltextrun"/>
          <w:rFonts w:ascii="Lucida Bright" w:hAnsi="Lucida Bright"/>
          <w:sz w:val="22"/>
          <w:szCs w:val="22"/>
          <w:lang w:val="es"/>
        </w:rPr>
        <w:t xml:space="preserve"> 620N, en Austin, condado de Travis, Texas 78734.</w:t>
      </w:r>
    </w:p>
    <w:p w14:paraId="2068AF4C" w14:textId="77777777" w:rsidR="004A2F3D" w:rsidRPr="004A2F3D" w:rsidRDefault="004A2F3D" w:rsidP="004A2F3D">
      <w:pPr>
        <w:pStyle w:val="paragraph"/>
        <w:textAlignment w:val="baseline"/>
        <w:rPr>
          <w:rStyle w:val="normaltextrun"/>
          <w:rFonts w:ascii="Lucida Bright" w:hAnsi="Lucida Bright"/>
          <w:sz w:val="22"/>
          <w:szCs w:val="22"/>
          <w:lang w:val="es"/>
        </w:rPr>
      </w:pPr>
      <w:r w:rsidRPr="004A2F3D">
        <w:rPr>
          <w:rStyle w:val="normaltextrun"/>
          <w:rFonts w:ascii="Lucida Bright" w:hAnsi="Lucida Bright"/>
          <w:sz w:val="22"/>
          <w:szCs w:val="22"/>
          <w:lang w:val="es"/>
        </w:rPr>
        <w:t>Solicitud de un permiso TLAP para autorizar la disposición de aguas residuales tratadas en un volumen que no exceda un flujo promedio diario de 45,000 galones por día a través del sistema de riego por goteo y aplicación subterránea en aproximadamente 10.33 acres. Este permiso no autorizará una descarga de contaminantes en el agua del estado.</w:t>
      </w:r>
    </w:p>
    <w:p w14:paraId="72E99B81" w14:textId="498F67A5" w:rsidR="000857A3" w:rsidRPr="005F0AAD" w:rsidRDefault="004A2F3D" w:rsidP="004A2F3D">
      <w:pPr>
        <w:pStyle w:val="paragraph"/>
        <w:spacing w:before="0" w:beforeAutospacing="0" w:after="0" w:afterAutospacing="0"/>
        <w:textAlignment w:val="baseline"/>
        <w:rPr>
          <w:rFonts w:ascii="Lucida Bright" w:hAnsi="Lucida Bright" w:cs="Segoe UI"/>
          <w:sz w:val="22"/>
          <w:szCs w:val="22"/>
          <w:lang w:val="es-US"/>
        </w:rPr>
      </w:pPr>
      <w:r w:rsidRPr="004A2F3D">
        <w:rPr>
          <w:rStyle w:val="normaltextrun"/>
          <w:rFonts w:ascii="Lucida Bright" w:hAnsi="Lucida Bright"/>
          <w:sz w:val="22"/>
          <w:szCs w:val="22"/>
          <w:lang w:val="es"/>
        </w:rPr>
        <w:t xml:space="preserve">Se espera que los vertidos de la instalación contengan demanda bioquímica de oxígeno carbónico (CBOD5), sólidos suspendidos totales (TSS), nitrógeno amoniacal (NH3-N) y </w:t>
      </w:r>
      <w:proofErr w:type="spellStart"/>
      <w:r w:rsidRPr="004A2F3D">
        <w:rPr>
          <w:rStyle w:val="normaltextrun"/>
          <w:rFonts w:ascii="Lucida Bright" w:hAnsi="Lucida Bright"/>
          <w:sz w:val="22"/>
          <w:szCs w:val="22"/>
          <w:lang w:val="es"/>
        </w:rPr>
        <w:t>Escherichia</w:t>
      </w:r>
      <w:proofErr w:type="spellEnd"/>
      <w:r w:rsidRPr="004A2F3D">
        <w:rPr>
          <w:rStyle w:val="normaltextrun"/>
          <w:rFonts w:ascii="Lucida Bright" w:hAnsi="Lucida Bright"/>
          <w:sz w:val="22"/>
          <w:szCs w:val="22"/>
          <w:lang w:val="es"/>
        </w:rPr>
        <w:t xml:space="preserve"> </w:t>
      </w:r>
      <w:proofErr w:type="spellStart"/>
      <w:r w:rsidRPr="004A2F3D">
        <w:rPr>
          <w:rStyle w:val="normaltextrun"/>
          <w:rFonts w:ascii="Lucida Bright" w:hAnsi="Lucida Bright"/>
          <w:sz w:val="22"/>
          <w:szCs w:val="22"/>
          <w:lang w:val="es"/>
        </w:rPr>
        <w:t>coli</w:t>
      </w:r>
      <w:proofErr w:type="spellEnd"/>
      <w:r w:rsidRPr="004A2F3D">
        <w:rPr>
          <w:rStyle w:val="normaltextrun"/>
          <w:rFonts w:ascii="Lucida Bright" w:hAnsi="Lucida Bright"/>
          <w:sz w:val="22"/>
          <w:szCs w:val="22"/>
          <w:lang w:val="es"/>
        </w:rPr>
        <w:t>. Las aguas residuales domésticas serán tratadas por una planta de proceso de lodos activados y las unidades de tratamiento incluyen una pantalla de barras, un estanque de ecualización, un estanque de aireación, un clarificador final, un digestor aerobio de lodos, filtros terciarios y una cámara de contacto de cloro. Además, la instalación incluye un almacenamiento temporal equivalente a, al menos, tres días del caudal medio diario.</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B98E" w14:textId="77777777" w:rsidR="002B54E4" w:rsidRDefault="002B54E4" w:rsidP="00E52C9A">
      <w:r>
        <w:rPr>
          <w:lang w:val="es"/>
        </w:rPr>
        <w:separator/>
      </w:r>
    </w:p>
  </w:endnote>
  <w:endnote w:type="continuationSeparator" w:id="0">
    <w:p w14:paraId="749873C0" w14:textId="77777777" w:rsidR="002B54E4" w:rsidRDefault="002B54E4"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B7FF" w14:textId="77777777" w:rsidR="002B54E4" w:rsidRDefault="002B54E4" w:rsidP="00E52C9A">
      <w:r>
        <w:rPr>
          <w:lang w:val="es"/>
        </w:rPr>
        <w:separator/>
      </w:r>
    </w:p>
  </w:footnote>
  <w:footnote w:type="continuationSeparator" w:id="0">
    <w:p w14:paraId="53D1491A" w14:textId="77777777" w:rsidR="002B54E4" w:rsidRDefault="002B54E4"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B54E4"/>
    <w:rsid w:val="002C68F3"/>
    <w:rsid w:val="00315557"/>
    <w:rsid w:val="00351FD0"/>
    <w:rsid w:val="003534C7"/>
    <w:rsid w:val="00393C75"/>
    <w:rsid w:val="003B41DF"/>
    <w:rsid w:val="003D7D1F"/>
    <w:rsid w:val="003E737A"/>
    <w:rsid w:val="003F5ABB"/>
    <w:rsid w:val="00417619"/>
    <w:rsid w:val="0046089F"/>
    <w:rsid w:val="004A2F3D"/>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9F49CE"/>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5452">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3</cp:revision>
  <dcterms:created xsi:type="dcterms:W3CDTF">2022-05-05T21:24:00Z</dcterms:created>
  <dcterms:modified xsi:type="dcterms:W3CDTF">2022-06-02T20:38:00Z</dcterms:modified>
  <cp:category/>
</cp:coreProperties>
</file>