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2B0B85B8"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2A4CFA">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04D4076E">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260A04E" w14:textId="77777777" w:rsidR="007E37E3" w:rsidRPr="00943CAF" w:rsidRDefault="007E37E3" w:rsidP="002A4CFA">
      <w:pPr>
        <w:jc w:val="center"/>
        <w:rPr>
          <w:rFonts w:asciiTheme="minorHAnsi" w:hAnsiTheme="minorHAnsi"/>
          <w:b/>
          <w:bCs/>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0A15E75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4876AA">
        <w:rPr>
          <w:rFonts w:asciiTheme="minorHAnsi" w:hAnsiTheme="minorHAnsi"/>
          <w:b/>
          <w:sz w:val="22"/>
          <w:szCs w:val="22"/>
        </w:rPr>
        <w:t>AMENDMENT</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3487854B"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7C58C8">
        <w:rPr>
          <w:rFonts w:asciiTheme="minorHAnsi" w:hAnsiTheme="minorHAnsi"/>
          <w:b/>
          <w:sz w:val="22"/>
          <w:szCs w:val="22"/>
        </w:rPr>
        <w:t>0492</w:t>
      </w:r>
      <w:r w:rsidR="00895D0D">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3EAA9F47" w14:textId="5986D63B" w:rsidR="00B52CD1" w:rsidRDefault="00A37037" w:rsidP="007C58C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7C58C8" w:rsidRPr="007C58C8">
        <w:rPr>
          <w:rFonts w:asciiTheme="minorHAnsi" w:hAnsiTheme="minorHAnsi"/>
          <w:bCs/>
          <w:iCs/>
          <w:sz w:val="22"/>
          <w:szCs w:val="22"/>
        </w:rPr>
        <w:t xml:space="preserve">Albemarle Corporation, P.O. Box 2500, Pasadena, Texas 77501, has applied to the Texas Commission on Environmental Quality (TCEQ) to amend Texas Pollutant Discharge Elimination System (TPDES) Permit No. WQ0000492000 (EPA I.D. No. TX0004731) to authorize the removal of total lead and zinc </w:t>
      </w:r>
      <w:r w:rsidR="00DA6DDF">
        <w:rPr>
          <w:rFonts w:asciiTheme="minorHAnsi" w:hAnsiTheme="minorHAnsi"/>
          <w:bCs/>
          <w:iCs/>
          <w:sz w:val="22"/>
          <w:szCs w:val="22"/>
        </w:rPr>
        <w:t xml:space="preserve">limits </w:t>
      </w:r>
      <w:r w:rsidR="007C58C8" w:rsidRPr="007C58C8">
        <w:rPr>
          <w:rFonts w:asciiTheme="minorHAnsi" w:hAnsiTheme="minorHAnsi"/>
          <w:bCs/>
          <w:iCs/>
          <w:sz w:val="22"/>
          <w:szCs w:val="22"/>
        </w:rPr>
        <w:t xml:space="preserve">from Outfall 001. The domestic wastewater treatment facility is located at 2500 North South Street, Pasadena, in Harris County, Texas 77503. The discharge route is from the plant site via Outfalls 001, 003, and 004 directly to the Houston Ship Channel Tidal. TCEQ received this application on May 13, 2022. The permit application is available for viewing and copying at Pasadena Public Library: Central, 1201 Jeff Ginn Memorial Drive, Pasadena, Texas. This link to an electronic map of the site or facility's general location is provided as a public courtesy and not part of the application or notice. For the exact location, refer to the application. </w:t>
      </w:r>
      <w:hyperlink r:id="rId6" w:history="1">
        <w:r w:rsidR="007C58C8" w:rsidRPr="007C58C8">
          <w:rPr>
            <w:rStyle w:val="Hyperlink"/>
            <w:rFonts w:asciiTheme="minorHAnsi" w:hAnsiTheme="minorHAnsi"/>
            <w:bCs/>
            <w:iCs/>
            <w:sz w:val="22"/>
            <w:szCs w:val="22"/>
          </w:rPr>
          <w:t>https://tceq.maps.arcgis.com/apps/webappviewer/index.html?id=db5bac44afbc468bbddd360f8168250f&amp;marker=-95.168611%2C29.738888&amp;level=12</w:t>
        </w:r>
      </w:hyperlink>
    </w:p>
    <w:p w14:paraId="124ECE0F" w14:textId="3F5939BE" w:rsidR="008E062D" w:rsidRDefault="008E062D" w:rsidP="008E062D">
      <w:pPr>
        <w:widowControl w:val="0"/>
        <w:rPr>
          <w:rFonts w:asciiTheme="minorHAnsi" w:hAnsiTheme="minorHAnsi"/>
          <w:bCs/>
          <w:iCs/>
          <w:sz w:val="22"/>
          <w:szCs w:val="22"/>
        </w:rPr>
      </w:pPr>
    </w:p>
    <w:p w14:paraId="5D0902D7" w14:textId="1CE54767" w:rsidR="00FB633E" w:rsidRDefault="00FB633E" w:rsidP="008E062D">
      <w:pPr>
        <w:widowControl w:val="0"/>
        <w:rPr>
          <w:rFonts w:asciiTheme="minorHAnsi" w:hAnsiTheme="minorHAnsi"/>
          <w:bCs/>
          <w:iCs/>
          <w:sz w:val="22"/>
          <w:szCs w:val="22"/>
        </w:rPr>
      </w:pPr>
      <w:r w:rsidRPr="00FB633E">
        <w:rPr>
          <w:rFonts w:asciiTheme="minorHAnsi" w:hAnsiTheme="minorHAnsi"/>
          <w:bCs/>
          <w:iCs/>
          <w:sz w:val="22"/>
          <w:szCs w:val="22"/>
        </w:rPr>
        <w:t>The application is subject to the goals and policies of the Texas Coastal Management Program and must be consistent with the applicable Coastal Management Program goals and policies.</w:t>
      </w:r>
    </w:p>
    <w:p w14:paraId="1FCABA49" w14:textId="0E19F3A9" w:rsidR="00FB633E" w:rsidRDefault="00FB633E" w:rsidP="008E062D">
      <w:pPr>
        <w:widowControl w:val="0"/>
        <w:rPr>
          <w:rFonts w:asciiTheme="minorHAnsi" w:hAnsiTheme="minorHAnsi"/>
          <w:bCs/>
          <w:iCs/>
          <w:sz w:val="22"/>
          <w:szCs w:val="22"/>
        </w:rPr>
      </w:pPr>
    </w:p>
    <w:p w14:paraId="14A54063" w14:textId="66CA4ECC" w:rsidR="00FB633E" w:rsidRDefault="00FB633E" w:rsidP="008E062D">
      <w:pPr>
        <w:widowControl w:val="0"/>
        <w:rPr>
          <w:rFonts w:asciiTheme="minorHAnsi" w:hAnsiTheme="minorHAnsi"/>
          <w:bCs/>
          <w:iCs/>
          <w:sz w:val="22"/>
          <w:szCs w:val="22"/>
        </w:rPr>
      </w:pPr>
      <w:r w:rsidRPr="00FB633E">
        <w:rPr>
          <w:rFonts w:asciiTheme="minorHAnsi" w:hAnsiTheme="minorHAnsi"/>
          <w:b/>
          <w:bCs/>
          <w:iCs/>
          <w:sz w:val="22"/>
          <w:szCs w:val="22"/>
        </w:rPr>
        <w:t>ALTERNATIVE LANGUAGE NOTICE.</w:t>
      </w:r>
      <w:r w:rsidRPr="00FB633E">
        <w:rPr>
          <w:bCs/>
          <w:iCs/>
          <w:sz w:val="22"/>
          <w:szCs w:val="22"/>
        </w:rPr>
        <w:t> </w:t>
      </w:r>
      <w:r w:rsidRPr="00FB633E">
        <w:rPr>
          <w:rFonts w:asciiTheme="minorHAnsi" w:hAnsiTheme="minorHAnsi"/>
          <w:bCs/>
          <w:iCs/>
          <w:sz w:val="22"/>
          <w:szCs w:val="22"/>
        </w:rPr>
        <w:t xml:space="preserve">Alternative language notice in Spanish is available at </w:t>
      </w:r>
      <w:hyperlink r:id="rId7"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r w:rsidRPr="00FB633E">
        <w:rPr>
          <w:rFonts w:asciiTheme="minorHAnsi" w:hAnsiTheme="minorHAnsi"/>
          <w:b/>
          <w:bCs/>
          <w:iCs/>
          <w:sz w:val="22"/>
          <w:szCs w:val="22"/>
        </w:rPr>
        <w:t xml:space="preserve"> </w:t>
      </w:r>
      <w:r w:rsidRPr="00FB633E">
        <w:rPr>
          <w:rFonts w:asciiTheme="minorHAnsi" w:hAnsiTheme="minorHAnsi"/>
          <w:bCs/>
          <w:iCs/>
          <w:sz w:val="22"/>
          <w:szCs w:val="22"/>
        </w:rPr>
        <w:t xml:space="preserve">El aviso de idioma alternativo en español está disponible en </w:t>
      </w:r>
      <w:hyperlink r:id="rId8"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p>
    <w:p w14:paraId="1DE24FBE" w14:textId="77777777" w:rsidR="00FB633E" w:rsidRDefault="00FB633E" w:rsidP="008E062D">
      <w:pPr>
        <w:widowControl w:val="0"/>
        <w:rPr>
          <w:rFonts w:asciiTheme="minorHAnsi" w:hAnsiTheme="minorHAnsi"/>
          <w:bCs/>
          <w:iCs/>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50A49B20" w:rsidR="00A9155F" w:rsidRDefault="00A9155F" w:rsidP="00FB633E">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5E006E5" w14:textId="77777777" w:rsidR="00FB633E" w:rsidRPr="00DF2E6E" w:rsidRDefault="00FB633E" w:rsidP="00FB633E">
      <w:pPr>
        <w:jc w:val="both"/>
        <w:rPr>
          <w:rFonts w:ascii="Georgia" w:hAnsi="Georgia"/>
          <w:color w:val="1F497D"/>
          <w:sz w:val="22"/>
          <w:szCs w:val="22"/>
        </w:rPr>
      </w:pPr>
    </w:p>
    <w:p w14:paraId="5C12567E" w14:textId="77777777" w:rsidR="007C58C8" w:rsidRPr="007C58C8" w:rsidRDefault="007C58C8" w:rsidP="007C58C8">
      <w:pPr>
        <w:widowControl w:val="0"/>
        <w:rPr>
          <w:rFonts w:asciiTheme="minorHAnsi" w:hAnsiTheme="minorHAnsi"/>
          <w:bCs/>
          <w:sz w:val="22"/>
          <w:szCs w:val="22"/>
        </w:rPr>
      </w:pPr>
      <w:r w:rsidRPr="007C58C8">
        <w:rPr>
          <w:rFonts w:asciiTheme="minorHAnsi" w:hAnsiTheme="minorHAnsi"/>
          <w:bCs/>
          <w:sz w:val="22"/>
          <w:szCs w:val="22"/>
        </w:rPr>
        <w:t xml:space="preserve">Further information may also be obtained from the Albemarle Corporation at the address stated above or by calling Mr. Doug Thompson, Environmental Manager, at 713-740-1710. </w:t>
      </w:r>
    </w:p>
    <w:p w14:paraId="2578750A" w14:textId="77777777" w:rsidR="001878BC" w:rsidRPr="001878BC" w:rsidRDefault="001878BC" w:rsidP="00FC1161">
      <w:pPr>
        <w:widowControl w:val="0"/>
        <w:rPr>
          <w:rFonts w:asciiTheme="minorHAnsi" w:hAnsiTheme="minorHAnsi"/>
          <w:sz w:val="22"/>
          <w:szCs w:val="22"/>
        </w:rPr>
      </w:pPr>
    </w:p>
    <w:p w14:paraId="0ADA9EAB" w14:textId="575D6D2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C58C8">
        <w:rPr>
          <w:rFonts w:asciiTheme="minorHAnsi" w:hAnsiTheme="minorHAnsi"/>
          <w:iCs/>
          <w:sz w:val="22"/>
          <w:szCs w:val="22"/>
        </w:rPr>
        <w:t>July 5</w:t>
      </w:r>
      <w:r w:rsidR="008E062D">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72EB0"/>
    <w:rsid w:val="00126F74"/>
    <w:rsid w:val="001479C7"/>
    <w:rsid w:val="001878BC"/>
    <w:rsid w:val="001A3B95"/>
    <w:rsid w:val="001B65CF"/>
    <w:rsid w:val="001B70D9"/>
    <w:rsid w:val="00220F6B"/>
    <w:rsid w:val="0022663B"/>
    <w:rsid w:val="002374AD"/>
    <w:rsid w:val="00246A42"/>
    <w:rsid w:val="0026673E"/>
    <w:rsid w:val="00284086"/>
    <w:rsid w:val="002A4CFA"/>
    <w:rsid w:val="002B4FB4"/>
    <w:rsid w:val="0030603C"/>
    <w:rsid w:val="0031775C"/>
    <w:rsid w:val="003443F0"/>
    <w:rsid w:val="003462F7"/>
    <w:rsid w:val="0036662A"/>
    <w:rsid w:val="003A290F"/>
    <w:rsid w:val="003E0931"/>
    <w:rsid w:val="003F3271"/>
    <w:rsid w:val="00426122"/>
    <w:rsid w:val="00427406"/>
    <w:rsid w:val="00445C2F"/>
    <w:rsid w:val="00452CFB"/>
    <w:rsid w:val="004876AA"/>
    <w:rsid w:val="004A236A"/>
    <w:rsid w:val="005405A0"/>
    <w:rsid w:val="00543FD7"/>
    <w:rsid w:val="00562CFA"/>
    <w:rsid w:val="005E5179"/>
    <w:rsid w:val="00617702"/>
    <w:rsid w:val="00626731"/>
    <w:rsid w:val="006332F2"/>
    <w:rsid w:val="00680B68"/>
    <w:rsid w:val="006A108C"/>
    <w:rsid w:val="006B4B01"/>
    <w:rsid w:val="006F609B"/>
    <w:rsid w:val="0071509A"/>
    <w:rsid w:val="0076615F"/>
    <w:rsid w:val="007B463A"/>
    <w:rsid w:val="007B6F8C"/>
    <w:rsid w:val="007C5816"/>
    <w:rsid w:val="007C58C8"/>
    <w:rsid w:val="007C6960"/>
    <w:rsid w:val="007E37E3"/>
    <w:rsid w:val="007E7576"/>
    <w:rsid w:val="0082339D"/>
    <w:rsid w:val="00855578"/>
    <w:rsid w:val="00873E20"/>
    <w:rsid w:val="00895D0D"/>
    <w:rsid w:val="008B086C"/>
    <w:rsid w:val="008B5600"/>
    <w:rsid w:val="008B5E30"/>
    <w:rsid w:val="008B6AE7"/>
    <w:rsid w:val="008D433D"/>
    <w:rsid w:val="008D4E49"/>
    <w:rsid w:val="008E0430"/>
    <w:rsid w:val="008E062D"/>
    <w:rsid w:val="00943CAF"/>
    <w:rsid w:val="00946A9F"/>
    <w:rsid w:val="009B5DA8"/>
    <w:rsid w:val="00A34DE0"/>
    <w:rsid w:val="00A37037"/>
    <w:rsid w:val="00A47A53"/>
    <w:rsid w:val="00A876DD"/>
    <w:rsid w:val="00A9155F"/>
    <w:rsid w:val="00A95327"/>
    <w:rsid w:val="00A9774B"/>
    <w:rsid w:val="00AA574C"/>
    <w:rsid w:val="00AD37F4"/>
    <w:rsid w:val="00B075BC"/>
    <w:rsid w:val="00B52CD1"/>
    <w:rsid w:val="00B6469A"/>
    <w:rsid w:val="00B65B5F"/>
    <w:rsid w:val="00BA1628"/>
    <w:rsid w:val="00BA1E2B"/>
    <w:rsid w:val="00BF1BB7"/>
    <w:rsid w:val="00C00071"/>
    <w:rsid w:val="00C025ED"/>
    <w:rsid w:val="00C033AE"/>
    <w:rsid w:val="00C27EF0"/>
    <w:rsid w:val="00C33A19"/>
    <w:rsid w:val="00C901F8"/>
    <w:rsid w:val="00C93602"/>
    <w:rsid w:val="00D04D9F"/>
    <w:rsid w:val="00D36105"/>
    <w:rsid w:val="00D62A27"/>
    <w:rsid w:val="00D74809"/>
    <w:rsid w:val="00DA0111"/>
    <w:rsid w:val="00DA6DDF"/>
    <w:rsid w:val="00DE548E"/>
    <w:rsid w:val="00DF1241"/>
    <w:rsid w:val="00E25890"/>
    <w:rsid w:val="00E33248"/>
    <w:rsid w:val="00E52844"/>
    <w:rsid w:val="00E75BC7"/>
    <w:rsid w:val="00F144B8"/>
    <w:rsid w:val="00F34F7E"/>
    <w:rsid w:val="00F7593E"/>
    <w:rsid w:val="00FB63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FB633E"/>
    <w:pPr>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168611%2C29.73888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6893</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2021-10-20T21:38:00Z</cp:lastPrinted>
  <dcterms:created xsi:type="dcterms:W3CDTF">2022-06-29T18:33:00Z</dcterms:created>
  <dcterms:modified xsi:type="dcterms:W3CDTF">2022-07-05T18:20:00Z</dcterms:modified>
</cp:coreProperties>
</file>