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F2C650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335D1E">
        <w:rPr>
          <w:rFonts w:asciiTheme="minorHAnsi" w:hAnsiTheme="minorHAnsi"/>
          <w:b/>
          <w:sz w:val="22"/>
          <w:szCs w:val="22"/>
        </w:rPr>
        <w:t>1</w:t>
      </w:r>
      <w:r w:rsidR="00E20E50">
        <w:rPr>
          <w:rFonts w:asciiTheme="minorHAnsi" w:hAnsiTheme="minorHAnsi"/>
          <w:b/>
          <w:sz w:val="22"/>
          <w:szCs w:val="22"/>
        </w:rPr>
        <w:t>6</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204A0D9E" w:rsidR="00AE45D0" w:rsidRPr="00C61197" w:rsidRDefault="008B108E" w:rsidP="00E20E50">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230751"/>
      <w:r w:rsidRPr="00DD55EB">
        <w:rPr>
          <w:rFonts w:asciiTheme="minorHAnsi" w:hAnsiTheme="minorHAnsi"/>
          <w:b/>
          <w:sz w:val="22"/>
          <w:szCs w:val="22"/>
        </w:rPr>
        <w:t xml:space="preserve">APPLICATION. </w:t>
      </w:r>
      <w:r w:rsidR="00E20E50" w:rsidRPr="00E20E50">
        <w:rPr>
          <w:rFonts w:asciiTheme="minorHAnsi" w:hAnsiTheme="minorHAnsi"/>
          <w:bCs/>
          <w:sz w:val="22"/>
          <w:szCs w:val="22"/>
        </w:rPr>
        <w:t>Buffalo Hills Development, LLC</w:t>
      </w:r>
      <w:r w:rsidR="00DD55EB" w:rsidRPr="00DD55EB">
        <w:rPr>
          <w:rFonts w:asciiTheme="minorHAnsi" w:hAnsiTheme="minorHAnsi"/>
          <w:bCs/>
          <w:sz w:val="22"/>
          <w:szCs w:val="22"/>
        </w:rPr>
        <w:t xml:space="preserve">, </w:t>
      </w:r>
      <w:r w:rsidR="00E20E50" w:rsidRPr="00E20E50">
        <w:rPr>
          <w:rFonts w:asciiTheme="minorHAnsi" w:hAnsiTheme="minorHAnsi"/>
          <w:bCs/>
          <w:sz w:val="22"/>
          <w:szCs w:val="22"/>
        </w:rPr>
        <w:t>5940 South West McGee Creek Road,</w:t>
      </w:r>
      <w:r w:rsidR="00E20E50">
        <w:rPr>
          <w:rFonts w:asciiTheme="minorHAnsi" w:hAnsiTheme="minorHAnsi"/>
          <w:bCs/>
          <w:sz w:val="22"/>
          <w:szCs w:val="22"/>
        </w:rPr>
        <w:t xml:space="preserve"> Lane, </w:t>
      </w:r>
      <w:r w:rsidR="00E20E50" w:rsidRPr="00E20E50">
        <w:rPr>
          <w:rFonts w:asciiTheme="minorHAnsi" w:hAnsiTheme="minorHAnsi"/>
          <w:bCs/>
          <w:sz w:val="22"/>
          <w:szCs w:val="22"/>
        </w:rPr>
        <w:t>Oklahoma 74555</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335D1E">
        <w:rPr>
          <w:rFonts w:asciiTheme="minorHAnsi" w:hAnsiTheme="minorHAnsi"/>
          <w:sz w:val="22"/>
          <w:szCs w:val="22"/>
        </w:rPr>
        <w:t>1</w:t>
      </w:r>
      <w:r w:rsidR="00E20E50">
        <w:rPr>
          <w:rFonts w:asciiTheme="minorHAnsi" w:hAnsiTheme="minorHAnsi"/>
          <w:sz w:val="22"/>
          <w:szCs w:val="22"/>
        </w:rPr>
        <w:t>6</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0063EB">
        <w:rPr>
          <w:rFonts w:asciiTheme="minorHAnsi" w:hAnsiTheme="minorHAnsi"/>
          <w:sz w:val="22"/>
          <w:szCs w:val="22"/>
        </w:rPr>
        <w:t>4</w:t>
      </w:r>
      <w:r w:rsidR="00E20E50">
        <w:rPr>
          <w:rFonts w:asciiTheme="minorHAnsi" w:hAnsiTheme="minorHAnsi"/>
          <w:sz w:val="22"/>
          <w:szCs w:val="22"/>
        </w:rPr>
        <w:t>56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E20E50">
        <w:rPr>
          <w:rFonts w:asciiTheme="minorHAnsi" w:hAnsiTheme="minorHAnsi"/>
          <w:sz w:val="22"/>
          <w:szCs w:val="22"/>
        </w:rPr>
        <w:t>8</w:t>
      </w:r>
      <w:r w:rsidR="00AD2789">
        <w:rPr>
          <w:rFonts w:asciiTheme="minorHAnsi" w:hAnsiTheme="minorHAnsi"/>
          <w:sz w:val="22"/>
          <w:szCs w:val="22"/>
        </w:rPr>
        <w:t>50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located</w:t>
      </w:r>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5808F8">
        <w:rPr>
          <w:rFonts w:asciiTheme="minorHAnsi" w:hAnsiTheme="minorHAnsi"/>
          <w:sz w:val="22"/>
          <w:szCs w:val="22"/>
        </w:rPr>
        <w:t>0.4 miles north of the intersection of County Road 213 and Farm-to-Market Road 2258</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9110D3">
        <w:rPr>
          <w:rFonts w:asciiTheme="minorHAnsi" w:hAnsiTheme="minorHAnsi"/>
          <w:sz w:val="22"/>
          <w:szCs w:val="22"/>
        </w:rPr>
        <w:t xml:space="preserve"> </w:t>
      </w:r>
      <w:r w:rsidR="00E20E50">
        <w:rPr>
          <w:rFonts w:asciiTheme="minorHAnsi" w:hAnsiTheme="minorHAnsi"/>
          <w:sz w:val="22"/>
          <w:szCs w:val="22"/>
        </w:rPr>
        <w:t xml:space="preserve">Ellis and Johnson </w:t>
      </w:r>
      <w:r w:rsidRPr="00DD55EB">
        <w:rPr>
          <w:rFonts w:asciiTheme="minorHAnsi" w:hAnsiTheme="minorHAnsi"/>
          <w:sz w:val="22"/>
          <w:szCs w:val="22"/>
        </w:rPr>
        <w:t>Count</w:t>
      </w:r>
      <w:r w:rsidR="00E20E50">
        <w:rPr>
          <w:rFonts w:asciiTheme="minorHAnsi" w:hAnsiTheme="minorHAnsi"/>
          <w:sz w:val="22"/>
          <w:szCs w:val="22"/>
        </w:rPr>
        <w:t>ies</w:t>
      </w:r>
      <w:r w:rsidRPr="00DD55EB">
        <w:rPr>
          <w:rFonts w:asciiTheme="minorHAnsi" w:hAnsiTheme="minorHAnsi"/>
          <w:sz w:val="22"/>
          <w:szCs w:val="22"/>
        </w:rPr>
        <w:t>, Texas</w:t>
      </w:r>
      <w:r w:rsidR="000F5CE5">
        <w:rPr>
          <w:rFonts w:asciiTheme="minorHAnsi" w:hAnsiTheme="minorHAnsi"/>
          <w:sz w:val="22"/>
          <w:szCs w:val="22"/>
        </w:rPr>
        <w:t xml:space="preserve"> </w:t>
      </w:r>
      <w:r w:rsidR="00E20E50">
        <w:rPr>
          <w:rFonts w:asciiTheme="minorHAnsi" w:hAnsiTheme="minorHAnsi"/>
          <w:sz w:val="22"/>
          <w:szCs w:val="22"/>
        </w:rPr>
        <w:t>76084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20E50">
        <w:rPr>
          <w:rFonts w:asciiTheme="minorHAnsi" w:hAnsiTheme="minorHAnsi"/>
          <w:sz w:val="22"/>
          <w:szCs w:val="22"/>
        </w:rPr>
        <w:t>via pipe to an unnamed tributary; thence to Boggy Branch; thence to Armstrong Creek; thence to Cottonwood Creek; thence to East Fork Chambers Creek; thence to North Fork Chambers Creek; thence to Chambers Creek Above Richland-Chambers Reservoir</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 xml:space="preserve">September </w:t>
      </w:r>
      <w:r w:rsidR="00AD2789">
        <w:rPr>
          <w:rFonts w:asciiTheme="minorHAnsi" w:hAnsiTheme="minorHAnsi"/>
          <w:sz w:val="22"/>
          <w:szCs w:val="22"/>
        </w:rPr>
        <w:t>6</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w:t>
      </w:r>
      <w:r w:rsidR="00E20E50">
        <w:rPr>
          <w:rFonts w:asciiTheme="minorHAnsi" w:hAnsiTheme="minorHAnsi"/>
          <w:sz w:val="22"/>
          <w:szCs w:val="22"/>
        </w:rPr>
        <w:t>at Nicholas P. Sims Library &amp; Lyceum, 515 West Main Street, Waxahachie,</w:t>
      </w:r>
      <w:r w:rsidR="00145203">
        <w:rPr>
          <w:rFonts w:asciiTheme="minorHAnsi" w:hAnsiTheme="minorHAnsi"/>
          <w:sz w:val="22"/>
          <w:szCs w:val="22"/>
        </w:rPr>
        <w:t xml:space="preserve"> </w:t>
      </w:r>
      <w:r w:rsidR="00E20E50">
        <w:rPr>
          <w:rFonts w:asciiTheme="minorHAnsi" w:hAnsiTheme="minorHAnsi"/>
          <w:sz w:val="22"/>
          <w:szCs w:val="22"/>
        </w:rPr>
        <w:t>in Ellis County</w:t>
      </w:r>
      <w:r w:rsidR="00145203">
        <w:rPr>
          <w:rFonts w:asciiTheme="minorHAnsi" w:hAnsiTheme="minorHAnsi"/>
          <w:sz w:val="22"/>
          <w:szCs w:val="22"/>
        </w:rPr>
        <w:t xml:space="preserve"> Texas</w:t>
      </w:r>
      <w:r w:rsidR="00E20E50">
        <w:rPr>
          <w:rFonts w:asciiTheme="minorHAnsi" w:hAnsiTheme="minorHAnsi"/>
          <w:sz w:val="22"/>
          <w:szCs w:val="22"/>
        </w:rPr>
        <w:t xml:space="preserve"> and at </w:t>
      </w:r>
      <w:r w:rsidR="005808F8">
        <w:rPr>
          <w:rFonts w:asciiTheme="minorHAnsi" w:hAnsiTheme="minorHAnsi"/>
          <w:sz w:val="22"/>
          <w:szCs w:val="22"/>
        </w:rPr>
        <w:t xml:space="preserve">Alvarado Public Library, 210 North Baugh Street, Alvarado, </w:t>
      </w:r>
      <w:r w:rsidR="00E20E50">
        <w:rPr>
          <w:rFonts w:asciiTheme="minorHAnsi" w:hAnsiTheme="minorHAnsi"/>
          <w:sz w:val="22"/>
          <w:szCs w:val="22"/>
        </w:rPr>
        <w:t>in Johnson County</w:t>
      </w:r>
      <w:r w:rsidR="00145203">
        <w:rPr>
          <w:rFonts w:asciiTheme="minorHAnsi" w:hAnsiTheme="minorHAnsi"/>
          <w:sz w:val="22"/>
          <w:szCs w:val="22"/>
        </w:rPr>
        <w:t xml:space="preserve"> Texas</w:t>
      </w:r>
      <w:r w:rsidR="00FA2FAA">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78DC37B9" w14:textId="5BA2D671" w:rsidR="00AD2789" w:rsidRDefault="00E20E50"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E20E50">
        <w:rPr>
          <w:rFonts w:asciiTheme="minorHAnsi" w:hAnsiTheme="minorHAnsi"/>
          <w:sz w:val="22"/>
          <w:szCs w:val="18"/>
        </w:rPr>
        <w:instrText>https://tceq.maps.arcgis.com/apps/webappviewer/index.html?id=db5bac44afbc468bbddd360f8168250f&amp;marker=-97.08685%2C32.371944&amp;level=12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527131">
        <w:rPr>
          <w:rStyle w:val="Hyperlink"/>
          <w:rFonts w:asciiTheme="minorHAnsi" w:hAnsiTheme="minorHAnsi"/>
          <w:sz w:val="22"/>
          <w:szCs w:val="18"/>
        </w:rPr>
        <w:t>https://tceq.maps.arcgis.com/apps/webappviewer/index.html?id=db5bac44afbc468bbddd360f8168250f&amp;marker=-97.08685%2C32.371944&amp;level=12</w:t>
      </w:r>
      <w:r>
        <w:rPr>
          <w:rFonts w:asciiTheme="minorHAnsi" w:hAnsiTheme="minorHAnsi"/>
          <w:sz w:val="22"/>
          <w:szCs w:val="18"/>
        </w:rPr>
        <w:fldChar w:fldCharType="end"/>
      </w:r>
      <w:r>
        <w:rPr>
          <w:rFonts w:asciiTheme="minorHAnsi" w:hAnsiTheme="minorHAnsi"/>
          <w:sz w:val="22"/>
          <w:szCs w:val="18"/>
        </w:rPr>
        <w:t xml:space="preserve"> </w:t>
      </w:r>
    </w:p>
    <w:bookmarkEnd w:id="19"/>
    <w:p w14:paraId="11099CC6" w14:textId="77777777" w:rsidR="00E20E50" w:rsidRDefault="00E20E50" w:rsidP="00A95FD5">
      <w:pPr>
        <w:widowControl w:val="0"/>
        <w:rPr>
          <w:rFonts w:asciiTheme="minorHAnsi" w:hAnsiTheme="minorHAnsi"/>
          <w:sz w:val="22"/>
          <w:szCs w:val="22"/>
        </w:rPr>
      </w:pPr>
    </w:p>
    <w:p w14:paraId="0CEF3C6D" w14:textId="77777777" w:rsidR="00AD2789" w:rsidRPr="008B1CDC" w:rsidRDefault="00AD2789" w:rsidP="00AD278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1527875C" w14:textId="77777777" w:rsidR="00335D1E" w:rsidRPr="00E97CF8" w:rsidRDefault="00335D1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E97CF8">
        <w:rPr>
          <w:rFonts w:asciiTheme="minorHAnsi" w:hAnsiTheme="minorHAnsi"/>
          <w:sz w:val="22"/>
          <w:szCs w:val="22"/>
        </w:rPr>
        <w:lastRenderedPageBreak/>
        <w:t>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20D258D" w:rsidR="008B108E" w:rsidRPr="00DD55EB" w:rsidRDefault="008B108E" w:rsidP="00A95FD5">
      <w:pPr>
        <w:widowControl w:val="0"/>
        <w:rPr>
          <w:rFonts w:asciiTheme="minorHAnsi" w:hAnsiTheme="minorHAnsi"/>
          <w:sz w:val="22"/>
          <w:szCs w:val="22"/>
        </w:rPr>
      </w:pPr>
      <w:bookmarkStart w:id="20" w:name="_Hlk102655984"/>
      <w:bookmarkStart w:id="21" w:name="_Hlk111716078"/>
      <w:r w:rsidRPr="00DD55EB">
        <w:rPr>
          <w:rFonts w:asciiTheme="minorHAnsi" w:hAnsiTheme="minorHAnsi"/>
          <w:sz w:val="22"/>
          <w:szCs w:val="22"/>
        </w:rPr>
        <w:t xml:space="preserve">Further information may also be obtained from </w:t>
      </w:r>
      <w:r w:rsidR="00E20E50" w:rsidRPr="00E20E50">
        <w:rPr>
          <w:rFonts w:asciiTheme="minorHAnsi" w:hAnsiTheme="minorHAnsi"/>
          <w:bCs/>
          <w:sz w:val="22"/>
          <w:szCs w:val="22"/>
        </w:rPr>
        <w:t>Buffalo Hills Development, LLC</w:t>
      </w:r>
      <w:r w:rsidR="00AD2789">
        <w:rPr>
          <w:rFonts w:asciiTheme="minorHAnsi" w:hAnsiTheme="minorHAnsi"/>
          <w:bCs/>
          <w:sz w:val="22"/>
          <w:szCs w:val="22"/>
        </w:rPr>
        <w:t xml:space="preserve">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335D1E">
        <w:rPr>
          <w:rFonts w:asciiTheme="minorHAnsi" w:hAnsiTheme="minorHAnsi"/>
          <w:sz w:val="22"/>
          <w:szCs w:val="22"/>
        </w:rPr>
        <w:t xml:space="preserve">Mr. </w:t>
      </w:r>
      <w:r w:rsidR="00E20E50">
        <w:rPr>
          <w:rFonts w:asciiTheme="minorHAnsi" w:hAnsiTheme="minorHAnsi"/>
          <w:sz w:val="22"/>
          <w:szCs w:val="22"/>
        </w:rPr>
        <w:t>Rick Miskimon</w:t>
      </w:r>
      <w:r w:rsidR="00AD2789">
        <w:rPr>
          <w:rFonts w:asciiTheme="minorHAnsi" w:hAnsiTheme="minorHAnsi"/>
          <w:sz w:val="22"/>
          <w:szCs w:val="22"/>
        </w:rPr>
        <w:t xml:space="preserve"> at </w:t>
      </w:r>
      <w:r w:rsidR="00E20E50">
        <w:rPr>
          <w:rFonts w:asciiTheme="minorHAnsi" w:hAnsiTheme="minorHAnsi"/>
          <w:sz w:val="22"/>
          <w:szCs w:val="22"/>
        </w:rPr>
        <w:t>512-546-</w:t>
      </w:r>
      <w:r w:rsidR="00145203">
        <w:rPr>
          <w:rFonts w:asciiTheme="minorHAnsi" w:hAnsiTheme="minorHAnsi"/>
          <w:sz w:val="22"/>
          <w:szCs w:val="22"/>
        </w:rPr>
        <w:t>5</w:t>
      </w:r>
      <w:r w:rsidR="00E20E50">
        <w:rPr>
          <w:rFonts w:asciiTheme="minorHAnsi" w:hAnsiTheme="minorHAnsi"/>
          <w:sz w:val="22"/>
          <w:szCs w:val="22"/>
        </w:rPr>
        <w:t>366</w:t>
      </w:r>
      <w:r w:rsidR="00676C3F">
        <w:rPr>
          <w:rFonts w:asciiTheme="minorHAnsi" w:hAnsiTheme="minorHAnsi"/>
          <w:sz w:val="22"/>
          <w:szCs w:val="22"/>
        </w:rPr>
        <w:t>.</w:t>
      </w:r>
    </w:p>
    <w:bookmarkEnd w:id="20"/>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1"/>
      <w:r w:rsidRPr="00E97CF8">
        <w:rPr>
          <w:rFonts w:asciiTheme="minorHAnsi" w:hAnsiTheme="minorHAnsi"/>
          <w:sz w:val="22"/>
          <w:szCs w:val="22"/>
        </w:rPr>
        <w:tab/>
      </w:r>
      <w:r w:rsidRPr="00E97CF8">
        <w:rPr>
          <w:rFonts w:asciiTheme="minorHAnsi" w:hAnsiTheme="minorHAnsi"/>
          <w:sz w:val="22"/>
          <w:szCs w:val="22"/>
        </w:rPr>
        <w:tab/>
      </w:r>
    </w:p>
    <w:p w14:paraId="01314E8C" w14:textId="198473F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235EBA">
        <w:rPr>
          <w:rFonts w:asciiTheme="minorHAnsi" w:hAnsiTheme="minorHAnsi"/>
          <w:sz w:val="22"/>
          <w:szCs w:val="22"/>
        </w:rPr>
        <w:t>September 2</w:t>
      </w:r>
      <w:r w:rsidR="00145203">
        <w:rPr>
          <w:rFonts w:asciiTheme="minorHAnsi" w:hAnsiTheme="minorHAnsi"/>
          <w:sz w:val="22"/>
          <w:szCs w:val="22"/>
        </w:rPr>
        <w:t>9</w:t>
      </w:r>
      <w:r w:rsidR="00235EBA">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45203"/>
    <w:rsid w:val="001514E5"/>
    <w:rsid w:val="001515F1"/>
    <w:rsid w:val="001F13B6"/>
    <w:rsid w:val="00226044"/>
    <w:rsid w:val="00235EBA"/>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808F8"/>
    <w:rsid w:val="005C52EC"/>
    <w:rsid w:val="00600C1E"/>
    <w:rsid w:val="00664294"/>
    <w:rsid w:val="00676C3F"/>
    <w:rsid w:val="00691CF0"/>
    <w:rsid w:val="006A2F73"/>
    <w:rsid w:val="006F23B0"/>
    <w:rsid w:val="00763B92"/>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20E50"/>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3</Pages>
  <Words>1109</Words>
  <Characters>6965</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8058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71</cp:revision>
  <cp:lastPrinted>2022-05-09T21:23:00Z</cp:lastPrinted>
  <dcterms:created xsi:type="dcterms:W3CDTF">2011-01-14T17:56:00Z</dcterms:created>
  <dcterms:modified xsi:type="dcterms:W3CDTF">2022-09-29T20:45:00Z</dcterms:modified>
</cp:coreProperties>
</file>