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417D" w14:textId="77777777" w:rsidR="00E43827" w:rsidRDefault="006C0294" w:rsidP="006C0294">
      <w:pPr>
        <w:jc w:val="center"/>
        <w:rPr>
          <w:rFonts w:ascii="Georgia" w:hAnsi="Georgia"/>
          <w:sz w:val="36"/>
          <w:szCs w:val="36"/>
        </w:rPr>
      </w:pPr>
      <w:r w:rsidRPr="006C0294">
        <w:rPr>
          <w:rFonts w:ascii="Georgia" w:hAnsi="Georgia"/>
          <w:sz w:val="36"/>
          <w:szCs w:val="36"/>
        </w:rPr>
        <w:t>TUME YA TEXAS KUHUSU UBORA WA MAZINGIRA</w:t>
      </w:r>
    </w:p>
    <w:p w14:paraId="07F3303B" w14:textId="77777777" w:rsidR="006C0294" w:rsidRDefault="006C0294" w:rsidP="006C0294">
      <w:pPr>
        <w:jc w:val="center"/>
        <w:rPr>
          <w:rFonts w:ascii="Georgia" w:hAnsi="Georgia"/>
          <w:sz w:val="36"/>
          <w:szCs w:val="36"/>
        </w:rPr>
      </w:pPr>
      <w:r w:rsidRPr="00A15963">
        <w:rPr>
          <w:noProof/>
        </w:rPr>
        <w:drawing>
          <wp:inline distT="0" distB="0" distL="0" distR="0" wp14:anchorId="46454D18" wp14:editId="6BAB5AEC">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178DF66B" w14:textId="77777777" w:rsidR="006C0294" w:rsidRPr="006C0294" w:rsidRDefault="006C0294" w:rsidP="006C0294">
      <w:pPr>
        <w:jc w:val="center"/>
        <w:rPr>
          <w:rFonts w:ascii="Georgia" w:hAnsi="Georgia"/>
          <w:b/>
        </w:rPr>
      </w:pPr>
      <w:r w:rsidRPr="006C0294">
        <w:rPr>
          <w:rFonts w:ascii="Georgia" w:hAnsi="Georgia"/>
          <w:b/>
        </w:rPr>
        <w:t>TANGAZO LA KUPOKEA MAOMBI NA NIA YA KUPATA</w:t>
      </w:r>
    </w:p>
    <w:p w14:paraId="3C331614" w14:textId="77777777" w:rsidR="006C0294" w:rsidRPr="006C0294" w:rsidRDefault="006C0294" w:rsidP="006C0294">
      <w:pPr>
        <w:jc w:val="center"/>
        <w:rPr>
          <w:rFonts w:ascii="Georgia" w:hAnsi="Georgia"/>
          <w:b/>
        </w:rPr>
      </w:pPr>
      <w:r w:rsidRPr="006C0294">
        <w:rPr>
          <w:rFonts w:ascii="Georgia" w:hAnsi="Georgia"/>
          <w:b/>
        </w:rPr>
        <w:t>KIBALI CHA MANISPAA TENGE MFUMO WA MAJI TAKA YA dhoruba (MS4).</w:t>
      </w:r>
    </w:p>
    <w:p w14:paraId="0EE2C161" w14:textId="77777777" w:rsidR="006C0294" w:rsidRPr="006C0294" w:rsidRDefault="006C0294" w:rsidP="006C0294">
      <w:pPr>
        <w:jc w:val="center"/>
        <w:rPr>
          <w:rFonts w:ascii="Georgia" w:hAnsi="Georgia"/>
          <w:b/>
        </w:rPr>
      </w:pPr>
      <w:r w:rsidRPr="006C0294">
        <w:rPr>
          <w:rFonts w:ascii="Georgia" w:hAnsi="Georgia"/>
          <w:b/>
        </w:rPr>
        <w:t>MAREKEBISHO</w:t>
      </w:r>
    </w:p>
    <w:p w14:paraId="2C215DFD" w14:textId="77777777" w:rsidR="006C0294" w:rsidRPr="006C0294" w:rsidRDefault="006C0294" w:rsidP="006C0294">
      <w:pPr>
        <w:jc w:val="center"/>
        <w:rPr>
          <w:rFonts w:ascii="Georgia" w:hAnsi="Georgia"/>
          <w:b/>
        </w:rPr>
      </w:pPr>
    </w:p>
    <w:p w14:paraId="171F6BC9" w14:textId="77777777" w:rsidR="006C0294" w:rsidRDefault="006C0294" w:rsidP="006C0294">
      <w:pPr>
        <w:jc w:val="center"/>
        <w:rPr>
          <w:rFonts w:ascii="Georgia" w:hAnsi="Georgia"/>
          <w:b/>
        </w:rPr>
      </w:pPr>
      <w:r w:rsidRPr="006C0294">
        <w:rPr>
          <w:rFonts w:ascii="Georgia" w:hAnsi="Georgia"/>
          <w:b/>
        </w:rPr>
        <w:t>KIBALI NO. WQ0004350000</w:t>
      </w:r>
    </w:p>
    <w:p w14:paraId="2B76AC54" w14:textId="4CFE2028" w:rsidR="006C0294" w:rsidRDefault="006C0294" w:rsidP="006C0294">
      <w:pPr>
        <w:rPr>
          <w:rFonts w:ascii="Georgia" w:hAnsi="Georgia"/>
        </w:rPr>
      </w:pPr>
      <w:r w:rsidRPr="000F0156">
        <w:rPr>
          <w:rFonts w:ascii="Georgia" w:hAnsi="Georgia"/>
          <w:b/>
        </w:rPr>
        <w:t>MAOMBI.</w:t>
      </w:r>
      <w:r w:rsidRPr="006C0294">
        <w:rPr>
          <w:rFonts w:ascii="Georgia" w:hAnsi="Georgia"/>
        </w:rPr>
        <w:t xml:space="preserve"> Mji wa Fort Worth, 200 Texas Street, Fort Worth, Texas 76102, na Tarrant Regional Water District, 800 East Northside Drive, Fort Worth, Texas 76102, wametuma maombi kwa Tume ya Texas ya Ubora wa Mazingira (TCEQ) kurekebisha Uondoaji Uchafuzi wa Texas. Nambari ya Kibali cha Mfumo (TPDES) WQ0004350000 (EPA I.D. No. TXS000901) ili kuidhinisha kuondolewa kwa jaribio la fenoli katika programu ya ufuatiliaji wa ukaguzi wa uga wa hali ya hewa kavu na kufanya upya utokaji kutoka kwa mfumo tofauti wa maji taka wa dhoruba wa manispaa ulio ndani ya mpaka wa kampuni ya Jiji. ya Fort Worth, isipokuwa ardhi ya kilimo, katika Tarrant, Denton, Johnson, Parker na Wise Counties, Texas </w:t>
      </w:r>
      <w:r w:rsidR="0046304B" w:rsidRPr="0046304B">
        <w:rPr>
          <w:rFonts w:ascii="Georgia" w:hAnsi="Georgia"/>
        </w:rPr>
        <w:t xml:space="preserve">76101-76124, 76126, 76127, 76129-76137, 76140, 76147, 76148, 76150, 76155, 76161-76164, 76166, 76177, 76179-76182, 76185,76191-76193, 76195-76199, </w:t>
      </w:r>
      <w:r w:rsidR="0046304B">
        <w:rPr>
          <w:rFonts w:ascii="Georgia" w:hAnsi="Georgia"/>
        </w:rPr>
        <w:t>na</w:t>
      </w:r>
      <w:r w:rsidR="0046304B" w:rsidRPr="0046304B">
        <w:rPr>
          <w:rFonts w:ascii="Georgia" w:hAnsi="Georgia"/>
        </w:rPr>
        <w:t xml:space="preserve"> 76244</w:t>
      </w:r>
      <w:r w:rsidR="0046304B">
        <w:rPr>
          <w:rFonts w:ascii="Georgia" w:hAnsi="Georgia"/>
        </w:rPr>
        <w:t xml:space="preserve">. </w:t>
      </w:r>
      <w:r w:rsidRPr="006C0294">
        <w:rPr>
          <w:rFonts w:ascii="Georgia" w:hAnsi="Georgia"/>
        </w:rPr>
        <w:t>Njia ya utupaji ni kutoka kwa mfumo wa maji taka wa dhoruba ya manispaa hadi maji ya juu ya jimbo. TCEQ ilipokea ombi hili tarehe 30 Agosti 2022. Ombi la kibali linapatikana kwa kutazamwa na kunakiliwa katika Ukumbi wa Fort Worth City Hall Annex, 908 Monroe Street, Fort Worth, Texas.</w:t>
      </w:r>
    </w:p>
    <w:p w14:paraId="02BDCFBC" w14:textId="0B4A811B" w:rsidR="006C0294" w:rsidRDefault="000F0156" w:rsidP="006C0294">
      <w:pPr>
        <w:rPr>
          <w:rFonts w:ascii="Georgia" w:hAnsi="Georgia"/>
        </w:rPr>
      </w:pPr>
      <w:r w:rsidRPr="000F0156">
        <w:rPr>
          <w:rFonts w:ascii="Georgia" w:hAnsi="Georgia"/>
          <w:b/>
        </w:rPr>
        <w:t>TAARIFA YA LUGHA MBADALA</w:t>
      </w:r>
      <w:r w:rsidRPr="000F0156">
        <w:rPr>
          <w:rFonts w:ascii="Georgia" w:hAnsi="Georgia"/>
        </w:rPr>
        <w:t xml:space="preserve">. Notisi za lugha mbadala katika Kiarabu, Kisomali, Kihispania na Kiswahili zinapatikana katika </w:t>
      </w:r>
      <w:hyperlink r:id="rId8" w:history="1">
        <w:r w:rsidRPr="00144C9C">
          <w:rPr>
            <w:rStyle w:val="Hyperlink"/>
            <w:rFonts w:ascii="Georgia" w:hAnsi="Georgia"/>
          </w:rPr>
          <w:t>https://www.tceq.texas.gov/permitting/wastewater/plain-language-summaries-and-public-notices</w:t>
        </w:r>
      </w:hyperlink>
      <w:r w:rsidRPr="000F0156">
        <w:rPr>
          <w:rFonts w:ascii="Georgia" w:hAnsi="Georgia"/>
        </w:rPr>
        <w:t>.</w:t>
      </w:r>
      <w:r>
        <w:rPr>
          <w:rFonts w:ascii="Georgia" w:hAnsi="Georgia"/>
        </w:rPr>
        <w:t xml:space="preserve"> </w:t>
      </w:r>
    </w:p>
    <w:p w14:paraId="250B9C82" w14:textId="181AE489" w:rsidR="00197346" w:rsidRDefault="00197346" w:rsidP="006C0294">
      <w:pPr>
        <w:rPr>
          <w:rFonts w:ascii="Georgia" w:hAnsi="Georgia"/>
          <w:b/>
        </w:rPr>
      </w:pPr>
      <w:r w:rsidRPr="00197346">
        <w:rPr>
          <w:rFonts w:ascii="Georgia" w:hAnsi="Georgia"/>
          <w:b/>
        </w:rPr>
        <w:t>TAARIFA YA ZIADA</w:t>
      </w:r>
      <w:r w:rsidRPr="00197346">
        <w:rPr>
          <w:rFonts w:ascii="Georgia" w:hAnsi="Georgia"/>
        </w:rPr>
        <w:t xml:space="preserve">. Mkurugenzi Mtendaji wa TCEQ ameamua kuwa ombi limekamilika kiutawala na atafanya ukaguzi wa kiufundi wa ombi hilo. Baada ya ukaguzi wa kiufundi wa maombi kukamilika, Mkurugenzi Mtendaji anaweza kuandaa rasimu ya kibali na atatoa uamuzi wa awali juu ya maombi. </w:t>
      </w:r>
      <w:r w:rsidRPr="00197346">
        <w:rPr>
          <w:rFonts w:ascii="Georgia" w:hAnsi="Georgia"/>
          <w:b/>
        </w:rPr>
        <w:t>Notisi ya Ombi na Uamuzi wa Awali itachapishwa na kutumwa kwa wale walio kwenye orodha ya kaunti nzima ya utumaji barua na kwa wale ambao wako kwenye orodha ya utumaji ombi hili. Notisi hiyo itakuwa na tarehe ya mwisho ya kuwasilisha maoni ya umma.</w:t>
      </w:r>
    </w:p>
    <w:p w14:paraId="5ABE2A85" w14:textId="7EED0F0B" w:rsidR="00197346" w:rsidRDefault="00197346" w:rsidP="006C0294">
      <w:pPr>
        <w:rPr>
          <w:rFonts w:ascii="Georgia" w:hAnsi="Georgia"/>
        </w:rPr>
      </w:pPr>
      <w:r w:rsidRPr="00197346">
        <w:rPr>
          <w:rFonts w:ascii="Georgia" w:hAnsi="Georgia"/>
          <w:b/>
        </w:rPr>
        <w:t xml:space="preserve">MAONI YA UMMA / MKUTANO WA HADHARA. Unaweza kuwasilisha maoni ya umma au kuomba mkutano wa hadhara kuhusu ombi hili. </w:t>
      </w:r>
      <w:r w:rsidRPr="00197346">
        <w:rPr>
          <w:rFonts w:ascii="Georgia" w:hAnsi="Georgia"/>
        </w:rPr>
        <w:t>Madhumuni ya mkutano wa hadhara ni kutoa fursa ya kuwasilisha maoni au kuuliza maswali kuhusu maombi. TCEQ itafanya mkutano wa hadhara ikiwa Mkurugenzi Mtendaji</w:t>
      </w:r>
      <w:r w:rsidRPr="00197346">
        <w:rPr>
          <w:rFonts w:ascii="Georgia" w:hAnsi="Georgia"/>
          <w:b/>
        </w:rPr>
        <w:t xml:space="preserve"> </w:t>
      </w:r>
      <w:r w:rsidRPr="00197346">
        <w:rPr>
          <w:rFonts w:ascii="Georgia" w:hAnsi="Georgia"/>
        </w:rPr>
        <w:t>atabainisha kuwa kuna kiwango</w:t>
      </w:r>
      <w:r w:rsidRPr="00197346">
        <w:rPr>
          <w:rFonts w:ascii="Georgia" w:hAnsi="Georgia"/>
          <w:b/>
        </w:rPr>
        <w:t xml:space="preserve"> </w:t>
      </w:r>
      <w:r w:rsidRPr="00197346">
        <w:rPr>
          <w:rFonts w:ascii="Georgia" w:hAnsi="Georgia"/>
        </w:rPr>
        <w:t>kikubwa cha maslahi ya umma katika ombi hilo au ikiombwa na mbunge wa eneo hilo. Mkutano wa hadhara si usikilizaji wa kesi unaopingwa.</w:t>
      </w:r>
    </w:p>
    <w:p w14:paraId="67672363" w14:textId="09FE27A6" w:rsidR="00197346" w:rsidRDefault="00197346" w:rsidP="006C0294">
      <w:pPr>
        <w:rPr>
          <w:rFonts w:ascii="Georgia" w:hAnsi="Georgia"/>
        </w:rPr>
      </w:pPr>
      <w:r w:rsidRPr="00197346">
        <w:rPr>
          <w:rFonts w:ascii="Georgia" w:hAnsi="Georgia"/>
          <w:b/>
        </w:rPr>
        <w:lastRenderedPageBreak/>
        <w:t>FURSA YA KUSIKILIZWA KESI INAYOPINGWA</w:t>
      </w:r>
      <w:r w:rsidRPr="00197346">
        <w:rPr>
          <w:rFonts w:ascii="Georgia" w:hAnsi="Georgia"/>
        </w:rPr>
        <w:t xml:space="preserve">. Baada ya tarehe ya mwisho ya kuwasilisha maoni ya umma, Mkurugenzi Mtendaji atazingatia maoni yote kwa wakati unaofaa na atatayarisha majibu kwa yote muhimu na nyenzo, au maoni muhimu ya umma. </w:t>
      </w:r>
      <w:r w:rsidRPr="00197346">
        <w:rPr>
          <w:rFonts w:ascii="Georgia" w:hAnsi="Georgia"/>
          <w:b/>
        </w:rPr>
        <w:t>Isipokuwa maombi yatatumwa moja kwa moja kwa ajili ya kusikilizwa kwa kesi inayobishaniwa, majibu ya maoni, na uamuzi wa Mkurugenzi Mtendaji kuhusu ombi hilo, yatatumwa kwa barua pepe kwa kila mtu aliyewasilisha maoni ya umma na kwa wale watu ambao wako kwenye orodha ya wanaotuma maombi haya. Iwapo maoni yatapokelewa, utumaji barua pia utatoa maagizo ya kuomba kuangaliwa upya kwa uamuzi wa Mkurugenzi Mtendaji na kuomba kusikilizwa kwa kesi inayobishaniwa.</w:t>
      </w:r>
      <w:r w:rsidRPr="00197346">
        <w:rPr>
          <w:rFonts w:ascii="Georgia" w:hAnsi="Georgia"/>
        </w:rPr>
        <w:t xml:space="preserve"> Usikilizaji wa kesi inayopingwa ni mwenendo wa kisheria sawa na kesi ya madai katika mahakama ya wilaya ya jimbo.</w:t>
      </w:r>
    </w:p>
    <w:p w14:paraId="7643CA9E" w14:textId="55868984" w:rsidR="00197346" w:rsidRDefault="00197346" w:rsidP="006C0294">
      <w:pPr>
        <w:rPr>
          <w:rFonts w:ascii="Georgia" w:hAnsi="Georgia"/>
          <w:b/>
        </w:rPr>
      </w:pPr>
      <w:r w:rsidRPr="00197346">
        <w:rPr>
          <w:rFonts w:ascii="Georgia" w:hAnsi="Georgia"/>
          <w:b/>
        </w:rPr>
        <w:t>ILI KUOMBA KUSIKILIZWA KESI INAYOPINGWA, LAZIMA UJUMUISHE VITU VIFUATAVYO KATIKA OMBI LAKO: : jina lako, anwani, nambari ya simu; jina la mwombaji na nambari iliyopendekezwa ya kibali; eneo na umbali wa mali/shughuli zako kuhusiana na kituo kilichopendekezwa; maelezo mahususi ya jinsi unavyoweza kuathiriwa vibaya na kituo kwa njia isiyo ya kawaida kwa umma; orodha ya masuala yote yanayobishaniwa ambayo unawasilisha wakati wa kipindi cha maoni na, taarifa "[mimi/sisi] tunaomba kusikilizwa kwa kesi inayopingwa." Ikiwa ombi la kusikilizwa kwa kesi inayopingwa limewasilishwa kwa niaba ya kikundi au chama, ombi lazima liteue mwakilishi wa kikundi kwa ajili ya kupokea mawasiliano ya baadaye; kutambua kwa jina na anwani ya eneo mwanachama mmoja wa kikundi ambaye ataathiriwa vibaya na kituo au shughuli iliyopendekezwa; toa taarifa iliyojadiliwa hapo juu kuhusu eneo la mwanachama aliyeathiriwa na umbali kutoka kwa kituo au shughuli; kueleza jinsi na kwa nini mwanachama ataathirika; na ueleze jinsi maslahi ambayo kikundi kinatafuta kulinda yanahusiana na madhumuni ya kikundi.</w:t>
      </w:r>
    </w:p>
    <w:p w14:paraId="76274FE9" w14:textId="25E1FE6E" w:rsidR="00197346" w:rsidRPr="007D685D" w:rsidRDefault="00197346" w:rsidP="00197346">
      <w:pPr>
        <w:rPr>
          <w:rFonts w:ascii="Georgia" w:hAnsi="Georgia"/>
        </w:rPr>
      </w:pPr>
      <w:r w:rsidRPr="00197346">
        <w:rPr>
          <w:rFonts w:ascii="Georgia" w:hAnsi="Georgia"/>
        </w:rPr>
        <w:t>Kufuatia kumalizika kwa vipindi vyote vya maoni na ombi vinavyotumika, Mkurugenzi Mtendaji atapeleka maombi na maombi yoyote ya kuangaliwa upya au kusikilizwa kwa kesi inayobishaniwa kwa Makamishna wa TCEQ ili kuzingatiwa katika mkutano wa Tume ulioratibiwa.</w:t>
      </w:r>
    </w:p>
    <w:p w14:paraId="255663B9" w14:textId="50932168" w:rsidR="00197346" w:rsidRDefault="00197346" w:rsidP="00197346">
      <w:pPr>
        <w:rPr>
          <w:rFonts w:ascii="Georgia" w:hAnsi="Georgia"/>
          <w:b/>
        </w:rPr>
      </w:pPr>
      <w:r w:rsidRPr="00197346">
        <w:rPr>
          <w:rFonts w:ascii="Georgia" w:hAnsi="Georgia"/>
        </w:rPr>
        <w:t>Tume inaweza tu kutoa ombi la kusikilizwa kwa kesi inayobishaniwa kuhusu masuala ambayo mwombaji aliwasilisha katika maoni yake kwa wakati muafaka ambayo hayakuondolewa.</w:t>
      </w:r>
      <w:r w:rsidRPr="00197346">
        <w:rPr>
          <w:rFonts w:ascii="Georgia" w:hAnsi="Georgia"/>
          <w:b/>
        </w:rPr>
        <w:t xml:space="preserve"> Ikiwa usikilizaji umekubaliwa, mada ya kusikilizwa itahusu masuala yanayobishaniwa ya ukweli au maswali mseto ya ukweli na sheria yanayohusiana na masuala muhimu ya ubora wa maji yaliyowasilishwa wakati wa kipindi cha maoni.</w:t>
      </w:r>
    </w:p>
    <w:p w14:paraId="37757B88" w14:textId="78F4791F" w:rsidR="00197346" w:rsidRDefault="00197346" w:rsidP="00197346">
      <w:pPr>
        <w:rPr>
          <w:rFonts w:ascii="Georgia" w:hAnsi="Georgia"/>
        </w:rPr>
      </w:pPr>
      <w:r w:rsidRPr="00197346">
        <w:rPr>
          <w:rFonts w:ascii="Georgia" w:hAnsi="Georgia"/>
          <w:b/>
        </w:rPr>
        <w:t xml:space="preserve">ORODHA YA BARUA. </w:t>
      </w:r>
      <w:r w:rsidRPr="007D685D">
        <w:rPr>
          <w:rFonts w:ascii="Georgia" w:hAnsi="Georgia"/>
        </w:rPr>
        <w:t>Ukiwasilisha maoni ya umma, ombi la kusikilizwa kwa kesi inayopingwa au kuangaliwa upya kwa uamuzi wa Mkurugenzi Mtendaji, utaongezwa kwenye orodha ya wanaotuma barua pepe kwa ajili ya ombi hili mahususi ili kupokea arifa za umma za siku zijazo zinazotumwa na Ofisi ya Karani Mkuu. Kwa kuongeza, unaweza kuomba kuwekwa kwenye: (1) orodha ya kudumu ya barua pepe kwa jina mahususi la mwombaji na nambari ya kibali; na/au (2) orodha ya utumaji barua kwa kaunti mahususi. Iwapo ungependa kuwekwa kwenye orodha ya kudumu na/au ya kaunti, taja kwa uwazi ni orodha ipi na utume ombi lako kwa Ofisi ya TCEQ ya Karani Mkuu kwa anwani iliyo hapa chini.</w:t>
      </w:r>
    </w:p>
    <w:p w14:paraId="55D788B4" w14:textId="4FB7F786" w:rsidR="007D685D" w:rsidRDefault="007D685D" w:rsidP="00197346">
      <w:pPr>
        <w:rPr>
          <w:rFonts w:ascii="Georgia" w:hAnsi="Georgia"/>
        </w:rPr>
      </w:pPr>
      <w:r w:rsidRPr="007D685D">
        <w:rPr>
          <w:rFonts w:ascii="Georgia" w:hAnsi="Georgia"/>
          <w:b/>
        </w:rPr>
        <w:lastRenderedPageBreak/>
        <w:t>HABARI ZINAZOPATIKANA MTANDAONI.</w:t>
      </w:r>
      <w:r w:rsidRPr="007D685D">
        <w:rPr>
          <w:rFonts w:ascii="Georgia" w:hAnsi="Georgia"/>
        </w:rPr>
        <w:t xml:space="preserve"> Kwa maelezo kuhusu hali ya ombi, tembelea Hifadhidata Jumuishi ya Makamishna katika </w:t>
      </w:r>
      <w:hyperlink r:id="rId9" w:history="1">
        <w:r w:rsidRPr="00144C9C">
          <w:rPr>
            <w:rStyle w:val="Hyperlink"/>
            <w:rFonts w:ascii="Georgia" w:hAnsi="Georgia"/>
          </w:rPr>
          <w:t>www.tceq.texas.gov/goto/cid</w:t>
        </w:r>
      </w:hyperlink>
      <w:r w:rsidRPr="007D685D">
        <w:rPr>
          <w:rFonts w:ascii="Georgia" w:hAnsi="Georgia"/>
        </w:rPr>
        <w:t>.</w:t>
      </w:r>
      <w:r>
        <w:rPr>
          <w:rFonts w:ascii="Georgia" w:hAnsi="Georgia"/>
        </w:rPr>
        <w:t xml:space="preserve"> </w:t>
      </w:r>
      <w:r w:rsidRPr="007D685D">
        <w:rPr>
          <w:rFonts w:ascii="Georgia" w:hAnsi="Georgia"/>
        </w:rPr>
        <w:t>Tafuta hifadhidata ukitumia nambari ya kibali cha programu hii, ambayo imetolewa juu ya ilani hii.</w:t>
      </w:r>
    </w:p>
    <w:p w14:paraId="2E0CDF45" w14:textId="5770E39F" w:rsidR="007D685D" w:rsidRPr="007D685D" w:rsidRDefault="007D685D" w:rsidP="007D685D">
      <w:pPr>
        <w:rPr>
          <w:rFonts w:ascii="Georgia" w:hAnsi="Georgia"/>
        </w:rPr>
      </w:pPr>
      <w:r w:rsidRPr="007D685D">
        <w:rPr>
          <w:rFonts w:ascii="Georgia" w:hAnsi="Georgia"/>
          <w:b/>
        </w:rPr>
        <w:t>MAWASILIANO NA HABARI ZA WAKALA</w:t>
      </w:r>
      <w:r w:rsidRPr="007D685D">
        <w:rPr>
          <w:rFonts w:ascii="Georgia" w:hAnsi="Georgia"/>
        </w:rPr>
        <w:t xml:space="preserve">. Maoni na maombi ya umma lazima yawasilishwe kwa njia ya kielektroniki katika </w:t>
      </w:r>
      <w:hyperlink r:id="rId10" w:history="1">
        <w:r w:rsidRPr="00144C9C">
          <w:rPr>
            <w:rStyle w:val="Hyperlink"/>
            <w:rFonts w:ascii="Georgia" w:hAnsi="Georgia"/>
          </w:rPr>
          <w:t>https://www14.tceq.texas.gov/epic/eComment/</w:t>
        </w:r>
      </w:hyperlink>
      <w:r>
        <w:rPr>
          <w:rFonts w:ascii="Georgia" w:hAnsi="Georgia"/>
        </w:rPr>
        <w:t xml:space="preserve"> </w:t>
      </w:r>
      <w:r w:rsidRPr="007D685D">
        <w:rPr>
          <w:rFonts w:ascii="Georgia" w:hAnsi="Georgia"/>
        </w:rPr>
        <w:t xml:space="preserve">, au kwa maandishi kwa Tume ya Texas ya Ubora wa Mazingira, Ofisi ya Karani Mkuu, MC-105, P.O. Box 13087, Austin, Texas 78711-3087. Tafadhali fahamu kuwa taarifa zozote za mawasiliano utakazotoa, ikijumuisha jina lako, nambari ya simu, anwani ya barua pepe na anwani ya eneo zitakuwa sehemu ya rekodi ya umma ya wakala. Kwa maelezo zaidi kuhusu ombi hili la kibali au mchakato wa kuruhusu, tafadhali piga simu kwa Mpango wa Elimu kwa Umma wa TCEQ, Bila Malipo, kwa 1-800-687-4040 au tembelea tovuti yao kwenye </w:t>
      </w:r>
      <w:hyperlink r:id="rId11" w:history="1">
        <w:r w:rsidRPr="00144C9C">
          <w:rPr>
            <w:rStyle w:val="Hyperlink"/>
            <w:rFonts w:ascii="Georgia" w:hAnsi="Georgia"/>
          </w:rPr>
          <w:t>www.tceq.texas.gov/goto/pep</w:t>
        </w:r>
      </w:hyperlink>
      <w:r w:rsidRPr="007D685D">
        <w:rPr>
          <w:rFonts w:ascii="Georgia" w:hAnsi="Georgia"/>
        </w:rPr>
        <w:t>.</w:t>
      </w:r>
      <w:r>
        <w:rPr>
          <w:rFonts w:ascii="Georgia" w:hAnsi="Georgia"/>
        </w:rPr>
        <w:t xml:space="preserve"> </w:t>
      </w:r>
      <w:r w:rsidRPr="007D685D">
        <w:rPr>
          <w:rFonts w:ascii="Georgia" w:hAnsi="Georgia"/>
        </w:rPr>
        <w:t>Si desea información en Español, puede llamar al 1-800-687-4040.</w:t>
      </w:r>
    </w:p>
    <w:p w14:paraId="169A4B97" w14:textId="55E8CA79" w:rsidR="007D685D" w:rsidRDefault="007D685D" w:rsidP="007D685D">
      <w:pPr>
        <w:rPr>
          <w:rFonts w:ascii="Georgia" w:hAnsi="Georgia"/>
        </w:rPr>
      </w:pPr>
      <w:r w:rsidRPr="007D685D">
        <w:rPr>
          <w:rFonts w:ascii="Georgia" w:hAnsi="Georgia"/>
        </w:rPr>
        <w:t xml:space="preserve"> Taarifa zaidi pia zinaweza kupatikana kutoka kwa Jiji la Fort Worth na Wilaya ya Maji ya Mkoa wa Tarrant kwa anwani zilizotajwa hapo juu au kwa kupiga simu kwa Bi. Juli Ragland, Meneja wa Mpango wa Mazingira, Jiji la Fort Worth, kwa 817-392-7251.</w:t>
      </w:r>
    </w:p>
    <w:p w14:paraId="4AAA202D" w14:textId="77777777" w:rsidR="00E953A6" w:rsidRDefault="00E953A6" w:rsidP="007D685D">
      <w:pPr>
        <w:rPr>
          <w:rFonts w:ascii="Georgia" w:hAnsi="Georgia"/>
        </w:rPr>
      </w:pPr>
    </w:p>
    <w:p w14:paraId="5F9FBB33" w14:textId="303D2902" w:rsidR="007D685D" w:rsidRPr="007D685D" w:rsidRDefault="007D685D" w:rsidP="007D685D">
      <w:pPr>
        <w:rPr>
          <w:rFonts w:ascii="Georgia" w:hAnsi="Georgia"/>
        </w:rPr>
      </w:pPr>
      <w:r w:rsidRPr="007D685D">
        <w:rPr>
          <w:rFonts w:ascii="Georgia" w:hAnsi="Georgia"/>
        </w:rPr>
        <w:t>Tarehe ya Kutolewa:</w:t>
      </w:r>
      <w:r w:rsidR="00E953A6">
        <w:rPr>
          <w:rFonts w:ascii="Georgia" w:hAnsi="Georgia"/>
        </w:rPr>
        <w:t xml:space="preserve"> </w:t>
      </w:r>
      <w:r w:rsidR="00E953A6" w:rsidRPr="00E953A6">
        <w:rPr>
          <w:rFonts w:ascii="Georgia" w:hAnsi="Georgia"/>
        </w:rPr>
        <w:t xml:space="preserve">Oktoba </w:t>
      </w:r>
      <w:r w:rsidR="00746D24">
        <w:rPr>
          <w:rFonts w:ascii="Georgia" w:hAnsi="Georgia"/>
        </w:rPr>
        <w:t>12</w:t>
      </w:r>
      <w:r w:rsidR="00E953A6" w:rsidRPr="00E953A6">
        <w:rPr>
          <w:rFonts w:ascii="Georgia" w:hAnsi="Georgia"/>
        </w:rPr>
        <w:t>, 2022</w:t>
      </w:r>
    </w:p>
    <w:p w14:paraId="46D72222" w14:textId="77777777" w:rsidR="006C0294" w:rsidRPr="006C0294" w:rsidRDefault="006C0294" w:rsidP="006C0294">
      <w:pPr>
        <w:jc w:val="center"/>
        <w:rPr>
          <w:rFonts w:ascii="Georgia" w:hAnsi="Georgia"/>
        </w:rPr>
      </w:pPr>
    </w:p>
    <w:sectPr w:rsidR="006C0294" w:rsidRPr="006C0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94"/>
    <w:rsid w:val="000F0156"/>
    <w:rsid w:val="00197346"/>
    <w:rsid w:val="0046304B"/>
    <w:rsid w:val="006C0294"/>
    <w:rsid w:val="00746D24"/>
    <w:rsid w:val="007D685D"/>
    <w:rsid w:val="00E43827"/>
    <w:rsid w:val="00E9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8013"/>
  <w15:chartTrackingRefBased/>
  <w15:docId w15:val="{C788998F-EB81-4861-BA34-7EF11B55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156"/>
    <w:rPr>
      <w:color w:val="0563C1" w:themeColor="hyperlink"/>
      <w:u w:val="single"/>
    </w:rPr>
  </w:style>
  <w:style w:type="character" w:styleId="UnresolvedMention">
    <w:name w:val="Unresolved Mention"/>
    <w:basedOn w:val="DefaultParagraphFont"/>
    <w:uiPriority w:val="99"/>
    <w:semiHidden/>
    <w:unhideWhenUsed/>
    <w:rsid w:val="000F0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eq.texas.gov/goto/pep" TargetMode="External"/><Relationship Id="rId5" Type="http://schemas.openxmlformats.org/officeDocument/2006/relationships/settings" Target="settings.xml"/><Relationship Id="rId10" Type="http://schemas.openxmlformats.org/officeDocument/2006/relationships/hyperlink" Target="https://www14.tceq.texas.gov/epic/eComment/" TargetMode="External"/><Relationship Id="rId4" Type="http://schemas.openxmlformats.org/officeDocument/2006/relationships/styles" Target="style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070F95E5E1E4788A8518FF658EF4C" ma:contentTypeVersion="12" ma:contentTypeDescription="Create a new document." ma:contentTypeScope="" ma:versionID="23099714d5ec665fc944e0c3d20dd917">
  <xsd:schema xmlns:xsd="http://www.w3.org/2001/XMLSchema" xmlns:xs="http://www.w3.org/2001/XMLSchema" xmlns:p="http://schemas.microsoft.com/office/2006/metadata/properties" xmlns:ns3="654412ad-fc22-450b-9626-a21ccc8cf6d2" xmlns:ns4="b78de340-6369-4b6a-9f5c-7ce4578db7bf" targetNamespace="http://schemas.microsoft.com/office/2006/metadata/properties" ma:root="true" ma:fieldsID="dcffbe03ac66b0535cc42eb4a9a3e96b" ns3:_="" ns4:_="">
    <xsd:import namespace="654412ad-fc22-450b-9626-a21ccc8cf6d2"/>
    <xsd:import namespace="b78de340-6369-4b6a-9f5c-7ce4578db7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412ad-fc22-450b-9626-a21ccc8cf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8de340-6369-4b6a-9f5c-7ce4578db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0C42B-37DB-4774-BCC3-CECA535B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412ad-fc22-450b-9626-a21ccc8cf6d2"/>
    <ds:schemaRef ds:uri="b78de340-6369-4b6a-9f5c-7ce4578db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13E38-9F45-4DEC-9F73-3529BFC129B3}">
  <ds:schemaRefs>
    <ds:schemaRef ds:uri="http://schemas.microsoft.com/sharepoint/v3/contenttype/forms"/>
  </ds:schemaRefs>
</ds:datastoreItem>
</file>

<file path=customXml/itemProps3.xml><?xml version="1.0" encoding="utf-8"?>
<ds:datastoreItem xmlns:ds="http://schemas.openxmlformats.org/officeDocument/2006/customXml" ds:itemID="{5B2DCF98-2970-444E-830F-CCD91255B7E6}">
  <ds:schemaRefs>
    <ds:schemaRef ds:uri="http://purl.org/dc/dcmitype/"/>
    <ds:schemaRef ds:uri="http://schemas.microsoft.com/office/infopath/2007/PartnerControls"/>
    <ds:schemaRef ds:uri="http://purl.org/dc/elements/1.1/"/>
    <ds:schemaRef ds:uri="http://schemas.microsoft.com/office/2006/documentManagement/types"/>
    <ds:schemaRef ds:uri="b78de340-6369-4b6a-9f5c-7ce4578db7bf"/>
    <ds:schemaRef ds:uri="654412ad-fc22-450b-9626-a21ccc8cf6d2"/>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1083</Words>
  <Characters>6177</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SWAHILI</vt:lpstr>
    </vt:vector>
  </TitlesOfParts>
  <Company>City of Fort Worth</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SWAHILI</dc:title>
  <dc:subject/>
  <dc:creator>Matthews, Cathy</dc:creator>
  <cp:keywords/>
  <dc:description/>
  <cp:lastModifiedBy>Leah Whallon</cp:lastModifiedBy>
  <cp:revision>7</cp:revision>
  <dcterms:created xsi:type="dcterms:W3CDTF">2022-09-30T18:16:00Z</dcterms:created>
  <dcterms:modified xsi:type="dcterms:W3CDTF">2022-10-12T18:59:00Z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0x0101000CA070F95E5E1E4788A8518FF658EF4C</vt:lpwstr>
  </property>
</Properties>
</file>