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1DBD" w14:textId="4393C15E" w:rsidR="004A726B" w:rsidRDefault="00F913C4" w:rsidP="00F913C4">
      <w:pPr>
        <w:pStyle w:val="Heading2"/>
        <w:jc w:val="center"/>
        <w:rPr>
          <w:sz w:val="28"/>
          <w:szCs w:val="22"/>
        </w:rPr>
      </w:pPr>
      <w:r w:rsidRPr="00F913C4">
        <w:rPr>
          <w:sz w:val="28"/>
          <w:szCs w:val="22"/>
        </w:rPr>
        <w:t>Plain Language Summary for Texas Pollutant Discharge Elimination System (TPDES)</w:t>
      </w:r>
      <w:r w:rsidR="002B6551">
        <w:rPr>
          <w:sz w:val="28"/>
          <w:szCs w:val="22"/>
        </w:rPr>
        <w:t xml:space="preserve"> and Texas Land Application (TLAP) Permit </w:t>
      </w:r>
      <w:r w:rsidRPr="00F913C4">
        <w:rPr>
          <w:sz w:val="28"/>
          <w:szCs w:val="22"/>
        </w:rPr>
        <w:t>Applications</w:t>
      </w:r>
    </w:p>
    <w:p w14:paraId="6A549DA7" w14:textId="77777777" w:rsidR="002B6551" w:rsidRDefault="002B6551" w:rsidP="00F913C4">
      <w:pPr>
        <w:pStyle w:val="BodyText"/>
        <w:rPr>
          <w:sz w:val="22"/>
          <w:szCs w:val="28"/>
        </w:rPr>
      </w:pPr>
    </w:p>
    <w:p w14:paraId="167E9B0F" w14:textId="31803869" w:rsidR="002B6551" w:rsidRDefault="00810677" w:rsidP="002B6551">
      <w:pPr>
        <w:pStyle w:val="BodyText"/>
        <w:rPr>
          <w:b/>
          <w:bCs/>
          <w:sz w:val="22"/>
          <w:szCs w:val="28"/>
        </w:rPr>
      </w:pPr>
      <w:r>
        <w:rPr>
          <w:b/>
          <w:bCs/>
          <w:sz w:val="22"/>
          <w:szCs w:val="28"/>
        </w:rPr>
        <w:t>ENGLISH SUMMARY</w:t>
      </w:r>
      <w:r w:rsidR="00F21E9A">
        <w:rPr>
          <w:b/>
          <w:bCs/>
          <w:sz w:val="22"/>
          <w:szCs w:val="28"/>
        </w:rPr>
        <w:t>:</w:t>
      </w:r>
    </w:p>
    <w:p w14:paraId="57DC3244" w14:textId="59767C02" w:rsidR="00A65F32" w:rsidRDefault="00F21E9A" w:rsidP="002B6551">
      <w:pPr>
        <w:pStyle w:val="BodyText"/>
        <w:rPr>
          <w:b/>
          <w:bCs/>
          <w:sz w:val="22"/>
          <w:szCs w:val="28"/>
        </w:rPr>
      </w:pPr>
      <w:r>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E289A16" w14:textId="5AC6B0F9" w:rsidR="002B6551" w:rsidRPr="00D0432F" w:rsidRDefault="00D82A2B" w:rsidP="001B04B5">
      <w:pPr>
        <w:pStyle w:val="BodyText"/>
        <w:rPr>
          <w:sz w:val="22"/>
          <w:szCs w:val="22"/>
        </w:rPr>
      </w:pPr>
      <w:sdt>
        <w:sdtPr>
          <w:rPr>
            <w:sz w:val="22"/>
            <w:szCs w:val="22"/>
          </w:rPr>
          <w:id w:val="-88238758"/>
          <w:placeholder>
            <w:docPart w:val="E05CEA5E633846ABB3951D7F1AA7C49F"/>
          </w:placeholder>
          <w15:color w:val="000000"/>
        </w:sdtPr>
        <w:sdtEndPr/>
        <w:sdtContent>
          <w:r w:rsidR="001B04B5">
            <w:rPr>
              <w:sz w:val="22"/>
              <w:szCs w:val="22"/>
            </w:rPr>
            <w:t>City of Houston</w:t>
          </w:r>
        </w:sdtContent>
      </w:sdt>
      <w:r w:rsidR="00BE7811" w:rsidRPr="00D0432F">
        <w:rPr>
          <w:sz w:val="22"/>
          <w:szCs w:val="22"/>
        </w:rPr>
        <w:t xml:space="preserve"> (</w:t>
      </w:r>
      <w:sdt>
        <w:sdtPr>
          <w:rPr>
            <w:sz w:val="22"/>
            <w:szCs w:val="22"/>
          </w:rPr>
          <w:id w:val="-670794376"/>
          <w:placeholder>
            <w:docPart w:val="2EDCCEA943204A94B24B63490012A1D8"/>
          </w:placeholder>
          <w15:color w:val="000000"/>
        </w:sdtPr>
        <w:sdtEndPr/>
        <w:sdtContent>
          <w:r w:rsidR="001B04B5">
            <w:rPr>
              <w:sz w:val="22"/>
              <w:szCs w:val="22"/>
            </w:rPr>
            <w:t>CN</w:t>
          </w:r>
          <w:r w:rsidR="001B04B5" w:rsidRPr="001B04B5">
            <w:rPr>
              <w:sz w:val="22"/>
              <w:szCs w:val="22"/>
            </w:rPr>
            <w:t>600128995</w:t>
          </w:r>
        </w:sdtContent>
      </w:sdt>
      <w:r w:rsidR="002B6551" w:rsidRPr="00D0432F">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1B04B5">
            <w:rPr>
              <w:sz w:val="22"/>
              <w:szCs w:val="22"/>
            </w:rPr>
            <w:t>operates</w:t>
          </w:r>
        </w:sdtContent>
      </w:sdt>
      <w:r w:rsidR="004F0746" w:rsidRPr="00D0432F">
        <w:rPr>
          <w:sz w:val="22"/>
          <w:szCs w:val="22"/>
        </w:rPr>
        <w:t xml:space="preserve"> </w:t>
      </w:r>
      <w:sdt>
        <w:sdtPr>
          <w:rPr>
            <w:sz w:val="22"/>
            <w:szCs w:val="22"/>
          </w:rPr>
          <w:id w:val="-1815009807"/>
          <w:placeholder>
            <w:docPart w:val="51C5AC1CFB5E41E29C257683BBF11110"/>
          </w:placeholder>
          <w15:color w:val="000000"/>
        </w:sdtPr>
        <w:sdtEndPr/>
        <w:sdtContent>
          <w:r w:rsidR="001B04B5" w:rsidRPr="001B04B5">
            <w:rPr>
              <w:sz w:val="22"/>
              <w:szCs w:val="22"/>
            </w:rPr>
            <w:t>Intercontinental Airport Wastewater Treatment Facility</w:t>
          </w:r>
        </w:sdtContent>
      </w:sdt>
      <w:r w:rsidR="002B6551" w:rsidRPr="00D0432F">
        <w:rPr>
          <w:sz w:val="22"/>
          <w:szCs w:val="22"/>
        </w:rPr>
        <w:t xml:space="preserve"> </w:t>
      </w:r>
      <w:sdt>
        <w:sdtPr>
          <w:rPr>
            <w:sz w:val="22"/>
            <w:szCs w:val="22"/>
          </w:rPr>
          <w:id w:val="-1494021183"/>
          <w:placeholder>
            <w:docPart w:val="876CAD5C589249278A399E29B3D322E7"/>
          </w:placeholder>
          <w15:color w:val="000000"/>
        </w:sdtPr>
        <w:sdtEndPr/>
        <w:sdtContent>
          <w:r w:rsidR="001B04B5">
            <w:rPr>
              <w:sz w:val="22"/>
              <w:szCs w:val="22"/>
            </w:rPr>
            <w:t>(</w:t>
          </w:r>
          <w:r w:rsidR="001B04B5" w:rsidRPr="001B04B5">
            <w:rPr>
              <w:sz w:val="22"/>
              <w:szCs w:val="22"/>
            </w:rPr>
            <w:t>RN101064343</w:t>
          </w:r>
          <w:r w:rsidR="001B04B5">
            <w:rPr>
              <w:sz w:val="22"/>
              <w:szCs w:val="22"/>
            </w:rPr>
            <w:t>)</w:t>
          </w:r>
        </w:sdtContent>
      </w:sdt>
      <w:r w:rsidR="001B04B5">
        <w:rPr>
          <w:sz w:val="22"/>
          <w:szCs w:val="22"/>
        </w:rPr>
        <w:t>,</w:t>
      </w:r>
      <w:r w:rsidR="00BE7811" w:rsidRPr="00D0432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1B04B5">
            <w:rPr>
              <w:sz w:val="22"/>
              <w:szCs w:val="22"/>
            </w:rPr>
            <w:t>a</w:t>
          </w:r>
        </w:sdtContent>
      </w:sdt>
      <w:r w:rsidR="002B6551" w:rsidRPr="00D0432F">
        <w:rPr>
          <w:sz w:val="22"/>
          <w:szCs w:val="22"/>
        </w:rPr>
        <w:t xml:space="preserve"> </w:t>
      </w:r>
      <w:sdt>
        <w:sdtPr>
          <w:rPr>
            <w:sz w:val="22"/>
            <w:szCs w:val="22"/>
          </w:rPr>
          <w:id w:val="1182628885"/>
          <w:placeholder>
            <w:docPart w:val="A5DBC5327D9940279E2262397B3094EA"/>
          </w:placeholder>
          <w15:color w:val="000000"/>
        </w:sdtPr>
        <w:sdtEndPr/>
        <w:sdtContent>
          <w:r w:rsidR="001B04B5" w:rsidRPr="001B04B5">
            <w:rPr>
              <w:sz w:val="22"/>
              <w:szCs w:val="22"/>
            </w:rPr>
            <w:t>combined activated</w:t>
          </w:r>
          <w:r w:rsidR="001B04B5">
            <w:rPr>
              <w:sz w:val="22"/>
              <w:szCs w:val="22"/>
            </w:rPr>
            <w:t xml:space="preserve"> </w:t>
          </w:r>
          <w:r w:rsidR="001B04B5" w:rsidRPr="001B04B5">
            <w:rPr>
              <w:sz w:val="22"/>
              <w:szCs w:val="22"/>
            </w:rPr>
            <w:t xml:space="preserve">sludge </w:t>
          </w:r>
          <w:r w:rsidR="001B04B5" w:rsidRPr="001B04B5">
            <w:rPr>
              <w:rFonts w:ascii="Times New Roman" w:hAnsi="Times New Roman" w:cs="Times New Roman"/>
              <w:sz w:val="22"/>
              <w:szCs w:val="22"/>
            </w:rPr>
            <w:t>‐</w:t>
          </w:r>
          <w:r w:rsidR="001B04B5" w:rsidRPr="001B04B5">
            <w:rPr>
              <w:sz w:val="22"/>
              <w:szCs w:val="22"/>
            </w:rPr>
            <w:t xml:space="preserve"> complete mix and biological nitrification</w:t>
          </w:r>
          <w:r w:rsidR="001B04B5">
            <w:rPr>
              <w:sz w:val="22"/>
              <w:szCs w:val="22"/>
            </w:rPr>
            <w:t xml:space="preserve"> treatment facility</w:t>
          </w:r>
        </w:sdtContent>
      </w:sdt>
      <w:r w:rsidR="00BE7811" w:rsidRPr="00D0432F">
        <w:rPr>
          <w:sz w:val="22"/>
          <w:szCs w:val="22"/>
        </w:rPr>
        <w:t>.</w:t>
      </w:r>
      <w:r w:rsidR="00206701" w:rsidRPr="00D0432F">
        <w:rPr>
          <w:sz w:val="22"/>
          <w:szCs w:val="22"/>
        </w:rPr>
        <w:t xml:space="preserve"> </w:t>
      </w:r>
      <w:r w:rsidR="002B6551" w:rsidRPr="00D0432F">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1B04B5">
            <w:rPr>
              <w:sz w:val="22"/>
              <w:szCs w:val="22"/>
            </w:rPr>
            <w:t>is</w:t>
          </w:r>
        </w:sdtContent>
      </w:sdt>
      <w:r w:rsidR="002B6551" w:rsidRPr="00D0432F">
        <w:rPr>
          <w:sz w:val="22"/>
          <w:szCs w:val="22"/>
        </w:rPr>
        <w:t xml:space="preserve"> located</w:t>
      </w:r>
      <w:r w:rsidR="001B04B5">
        <w:rPr>
          <w:sz w:val="22"/>
          <w:szCs w:val="22"/>
        </w:rPr>
        <w:t xml:space="preserve"> at </w:t>
      </w:r>
      <w:r w:rsidR="001B04B5" w:rsidRPr="001B04B5">
        <w:rPr>
          <w:sz w:val="22"/>
          <w:szCs w:val="22"/>
        </w:rPr>
        <w:t>2450 Rankin Road, Houston, in Harris County, Texas 77032</w:t>
      </w:r>
      <w:r w:rsidR="001B04B5">
        <w:rPr>
          <w:sz w:val="22"/>
          <w:szCs w:val="22"/>
        </w:rPr>
        <w:t>.</w:t>
      </w:r>
    </w:p>
    <w:p w14:paraId="26AC26BE" w14:textId="2A5808B6" w:rsidR="002B6551" w:rsidRPr="008D5872" w:rsidRDefault="00D82A2B" w:rsidP="002B6551">
      <w:pPr>
        <w:pStyle w:val="BodyText"/>
        <w:rPr>
          <w:sz w:val="22"/>
          <w:szCs w:val="22"/>
        </w:rPr>
      </w:pPr>
      <w:sdt>
        <w:sdtPr>
          <w:rPr>
            <w:sz w:val="22"/>
            <w:szCs w:val="22"/>
          </w:rPr>
          <w:id w:val="29309987"/>
          <w:placeholder>
            <w:docPart w:val="AC64D974C4B24180AFF3F72141AA2916"/>
          </w:placeholder>
          <w15:color w:val="000000"/>
        </w:sdtPr>
        <w:sdtEndPr/>
        <w:sdtContent>
          <w:r w:rsidR="001B04B5">
            <w:rPr>
              <w:sz w:val="22"/>
              <w:szCs w:val="28"/>
            </w:rPr>
            <w:t>This application is for a major amendment renewal to discharge at a proposed annual average flow of 14,000,000 gallons per day of treated domestic wastewater via Outfall 001</w:t>
          </w:r>
        </w:sdtContent>
      </w:sdt>
    </w:p>
    <w:p w14:paraId="35571E77" w14:textId="42D75AE4" w:rsidR="002B6551" w:rsidRDefault="002B6551" w:rsidP="002B6551">
      <w:pPr>
        <w:pStyle w:val="BodyText"/>
        <w:rPr>
          <w:sz w:val="22"/>
          <w:szCs w:val="22"/>
        </w:rPr>
      </w:pPr>
      <w:r w:rsidRPr="008D5872">
        <w:rPr>
          <w:sz w:val="22"/>
          <w:szCs w:val="22"/>
        </w:rPr>
        <w:t>Discharges from the facility are expected to contain</w:t>
      </w:r>
      <w:r w:rsidR="00E712DE">
        <w:rPr>
          <w:sz w:val="22"/>
          <w:szCs w:val="22"/>
        </w:rPr>
        <w:t xml:space="preserve"> </w:t>
      </w:r>
      <w:sdt>
        <w:sdtPr>
          <w:rPr>
            <w:sz w:val="22"/>
            <w:szCs w:val="22"/>
          </w:rPr>
          <w:id w:val="902556500"/>
          <w:placeholder>
            <w:docPart w:val="513411435F6849908E1BA61EF5EDE2D5"/>
          </w:placeholder>
          <w15:color w:val="000000"/>
        </w:sdtPr>
        <w:sdtEndPr/>
        <w:sdtContent>
          <w:r w:rsidR="00E712DE" w:rsidRPr="00E712DE">
            <w:rPr>
              <w:sz w:val="22"/>
              <w:szCs w:val="22"/>
            </w:rPr>
            <w:t>five-day carbonaceous biochemical oxygen demand (CBOD</w:t>
          </w:r>
          <w:r w:rsidR="00E712DE" w:rsidRPr="00E712DE">
            <w:rPr>
              <w:sz w:val="22"/>
              <w:szCs w:val="22"/>
              <w:vertAlign w:val="subscript"/>
            </w:rPr>
            <w:t>5</w:t>
          </w:r>
          <w:r w:rsidR="00E712DE" w:rsidRPr="00E712DE">
            <w:rPr>
              <w:sz w:val="22"/>
              <w:szCs w:val="22"/>
            </w:rPr>
            <w:t>), total suspended solids (TSS), ammonia nitrogen (NH</w:t>
          </w:r>
          <w:r w:rsidR="00E712DE" w:rsidRPr="00E712DE">
            <w:rPr>
              <w:sz w:val="22"/>
              <w:szCs w:val="22"/>
              <w:vertAlign w:val="subscript"/>
            </w:rPr>
            <w:t>3</w:t>
          </w:r>
          <w:r w:rsidR="00E712DE" w:rsidRPr="00E712DE">
            <w:rPr>
              <w:sz w:val="22"/>
              <w:szCs w:val="22"/>
            </w:rPr>
            <w:t>-N),</w:t>
          </w:r>
          <w:r w:rsidR="00E712DE">
            <w:rPr>
              <w:sz w:val="22"/>
              <w:szCs w:val="22"/>
            </w:rPr>
            <w:t xml:space="preserve"> total Kjeldahl nitrogen (TKN),</w:t>
          </w:r>
          <w:r w:rsidR="00E712DE" w:rsidRPr="00E712DE">
            <w:rPr>
              <w:sz w:val="22"/>
              <w:szCs w:val="22"/>
            </w:rPr>
            <w:t xml:space="preserve"> and Escherichia coli. Additional potential pollutants are included in the Domestic Technical Report 1.0, Section 7. Pollutant Analysis of Treated Effluent and Domestic Worksheet 4.0 in the permit application package.</w:t>
          </w:r>
          <w:r w:rsidR="00E712DE">
            <w:rPr>
              <w:sz w:val="22"/>
              <w:szCs w:val="22"/>
            </w:rPr>
            <w:t xml:space="preserve"> </w:t>
          </w:r>
        </w:sdtContent>
      </w:sdt>
      <w:sdt>
        <w:sdtPr>
          <w:rPr>
            <w:sz w:val="22"/>
            <w:szCs w:val="22"/>
          </w:rPr>
          <w:id w:val="-1803689246"/>
          <w:placeholder>
            <w:docPart w:val="6FFEEAFB9CBD459A953992395EB8EB62"/>
          </w:placeholder>
          <w15:color w:val="000000"/>
        </w:sdtPr>
        <w:sdtEndPr/>
        <w:sdtContent>
          <w:r w:rsidR="00E712DE">
            <w:rPr>
              <w:sz w:val="22"/>
              <w:szCs w:val="22"/>
            </w:rPr>
            <w:t>Domestic wastewater</w:t>
          </w:r>
        </w:sdtContent>
      </w:sdt>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E712DE">
            <w:rPr>
              <w:sz w:val="22"/>
              <w:szCs w:val="22"/>
            </w:rPr>
            <w:t>is</w:t>
          </w:r>
        </w:sdtContent>
      </w:sdt>
      <w:r w:rsidR="00E15DD0" w:rsidRPr="00D0432F">
        <w:rPr>
          <w:sz w:val="22"/>
          <w:szCs w:val="22"/>
        </w:rPr>
        <w:t xml:space="preserve"> </w:t>
      </w:r>
      <w:r w:rsidRPr="00D0432F">
        <w:rPr>
          <w:sz w:val="22"/>
          <w:szCs w:val="22"/>
        </w:rPr>
        <w:t>treated by</w:t>
      </w:r>
      <w:r w:rsidRPr="00D0432F">
        <w:rPr>
          <w:i/>
          <w:iCs/>
          <w:sz w:val="22"/>
          <w:szCs w:val="22"/>
        </w:rPr>
        <w:t xml:space="preserve"> </w:t>
      </w:r>
      <w:sdt>
        <w:sdtPr>
          <w:rPr>
            <w:i/>
            <w:iCs/>
            <w:sz w:val="22"/>
            <w:szCs w:val="22"/>
          </w:rPr>
          <w:id w:val="-2034951232"/>
          <w:placeholder>
            <w:docPart w:val="F39354086BA94C138F0CAE8064986013"/>
          </w:placeholder>
          <w15:color w:val="000000"/>
        </w:sdtPr>
        <w:sdtEndPr/>
        <w:sdtContent>
          <w:sdt>
            <w:sdtPr>
              <w:rPr>
                <w:sz w:val="22"/>
                <w:szCs w:val="22"/>
              </w:rPr>
              <w:id w:val="1921210253"/>
              <w:placeholder>
                <w:docPart w:val="841F426B54434A3E9600134ADD092AEB"/>
              </w:placeholder>
              <w15:color w:val="000000"/>
            </w:sdtPr>
            <w:sdtEndPr/>
            <w:sdtContent>
              <w:r w:rsidR="00E712DE" w:rsidRPr="001B04B5">
                <w:rPr>
                  <w:sz w:val="22"/>
                  <w:szCs w:val="22"/>
                </w:rPr>
                <w:t>combined activated</w:t>
              </w:r>
              <w:r w:rsidR="00E712DE">
                <w:rPr>
                  <w:sz w:val="22"/>
                  <w:szCs w:val="22"/>
                </w:rPr>
                <w:t xml:space="preserve"> </w:t>
              </w:r>
              <w:r w:rsidR="00E712DE" w:rsidRPr="001B04B5">
                <w:rPr>
                  <w:sz w:val="22"/>
                  <w:szCs w:val="22"/>
                </w:rPr>
                <w:t xml:space="preserve">sludge </w:t>
              </w:r>
              <w:r w:rsidR="00E712DE" w:rsidRPr="001B04B5">
                <w:rPr>
                  <w:rFonts w:ascii="Times New Roman" w:hAnsi="Times New Roman" w:cs="Times New Roman"/>
                  <w:sz w:val="22"/>
                  <w:szCs w:val="22"/>
                </w:rPr>
                <w:t>‐</w:t>
              </w:r>
              <w:r w:rsidR="00E712DE" w:rsidRPr="001B04B5">
                <w:rPr>
                  <w:sz w:val="22"/>
                  <w:szCs w:val="22"/>
                </w:rPr>
                <w:t xml:space="preserve"> complete mix and biological nitrification</w:t>
              </w:r>
            </w:sdtContent>
          </w:sdt>
        </w:sdtContent>
      </w:sdt>
      <w:r w:rsidR="00E712DE">
        <w:rPr>
          <w:sz w:val="22"/>
          <w:szCs w:val="22"/>
        </w:rPr>
        <w:t>. Treatment units include</w:t>
      </w:r>
      <w:r w:rsidR="00810677">
        <w:rPr>
          <w:sz w:val="22"/>
          <w:szCs w:val="22"/>
        </w:rPr>
        <w:t xml:space="preserve"> six aeration basins, one reaeration basin, one aerated sludge holding tank, two secondary clarifiers, one sludge digester, and one chlorine contact basin</w:t>
      </w:r>
      <w:r w:rsidR="00BE7811" w:rsidRPr="00D0432F">
        <w:rPr>
          <w:sz w:val="22"/>
          <w:szCs w:val="22"/>
        </w:rPr>
        <w:t>.</w:t>
      </w:r>
      <w:r w:rsidR="00810677">
        <w:rPr>
          <w:sz w:val="22"/>
          <w:szCs w:val="22"/>
        </w:rPr>
        <w:t xml:space="preserve"> Treatment units in the proposed Final phase will include an aerated grit removal system, twelve aeration basins, one reaeration basin, one aerated sludge holding tank, six secondary clarifiers, one sludge digester, and one UV disinfection system.</w:t>
      </w:r>
    </w:p>
    <w:p w14:paraId="472BB0A4" w14:textId="722462E2" w:rsidR="00810677" w:rsidRDefault="00810677" w:rsidP="002B6551">
      <w:pPr>
        <w:pStyle w:val="BodyText"/>
        <w:rPr>
          <w:sz w:val="22"/>
          <w:szCs w:val="22"/>
        </w:rPr>
      </w:pPr>
    </w:p>
    <w:p w14:paraId="291B43A1" w14:textId="77777777" w:rsidR="00213FDB" w:rsidRDefault="00213FDB">
      <w:pPr>
        <w:tabs>
          <w:tab w:val="clear" w:pos="720"/>
        </w:tabs>
        <w:spacing w:before="-1" w:after="-1"/>
        <w:rPr>
          <w:b/>
          <w:bCs/>
          <w:sz w:val="22"/>
          <w:szCs w:val="22"/>
        </w:rPr>
      </w:pPr>
      <w:r>
        <w:rPr>
          <w:b/>
          <w:bCs/>
          <w:sz w:val="22"/>
          <w:szCs w:val="22"/>
        </w:rPr>
        <w:br w:type="page"/>
      </w:r>
    </w:p>
    <w:sectPr w:rsidR="00213FDB" w:rsidSect="004A726B">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6276" w14:textId="77777777" w:rsidR="00677A9E" w:rsidRDefault="00677A9E" w:rsidP="00E52C9A">
      <w:r>
        <w:separator/>
      </w:r>
    </w:p>
  </w:endnote>
  <w:endnote w:type="continuationSeparator" w:id="0">
    <w:p w14:paraId="5D0D8CE8" w14:textId="77777777" w:rsidR="00677A9E" w:rsidRDefault="00677A9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AE5E" w14:textId="77777777" w:rsidR="00677A9E" w:rsidRDefault="00677A9E" w:rsidP="00E52C9A">
      <w:r>
        <w:separator/>
      </w:r>
    </w:p>
  </w:footnote>
  <w:footnote w:type="continuationSeparator" w:id="0">
    <w:p w14:paraId="6CD2D7A1" w14:textId="77777777" w:rsidR="00677A9E" w:rsidRDefault="00677A9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9"/>
  </w:num>
  <w:num w:numId="15">
    <w:abstractNumId w:val="8"/>
    <w:lvlOverride w:ilvl="0">
      <w:startOverride w:val="1"/>
    </w:lvlOverride>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C66F5"/>
    <w:rsid w:val="000F646C"/>
    <w:rsid w:val="001009B4"/>
    <w:rsid w:val="00106292"/>
    <w:rsid w:val="001135B1"/>
    <w:rsid w:val="00116413"/>
    <w:rsid w:val="00164CE2"/>
    <w:rsid w:val="00174280"/>
    <w:rsid w:val="0017492A"/>
    <w:rsid w:val="00177130"/>
    <w:rsid w:val="001918A9"/>
    <w:rsid w:val="001A5951"/>
    <w:rsid w:val="001B04B5"/>
    <w:rsid w:val="001D32BA"/>
    <w:rsid w:val="001E54BB"/>
    <w:rsid w:val="001E79B9"/>
    <w:rsid w:val="001F220D"/>
    <w:rsid w:val="00206701"/>
    <w:rsid w:val="00207C60"/>
    <w:rsid w:val="00213FDB"/>
    <w:rsid w:val="00244152"/>
    <w:rsid w:val="00246B61"/>
    <w:rsid w:val="00246C28"/>
    <w:rsid w:val="00261265"/>
    <w:rsid w:val="00267310"/>
    <w:rsid w:val="002677C4"/>
    <w:rsid w:val="00282F5C"/>
    <w:rsid w:val="00297D38"/>
    <w:rsid w:val="002B6551"/>
    <w:rsid w:val="002C68F3"/>
    <w:rsid w:val="00315557"/>
    <w:rsid w:val="003229C5"/>
    <w:rsid w:val="00337687"/>
    <w:rsid w:val="00351FD0"/>
    <w:rsid w:val="003534C7"/>
    <w:rsid w:val="00393C75"/>
    <w:rsid w:val="003B41DF"/>
    <w:rsid w:val="003D7D1F"/>
    <w:rsid w:val="003F5ABB"/>
    <w:rsid w:val="00417619"/>
    <w:rsid w:val="0046089F"/>
    <w:rsid w:val="004A726B"/>
    <w:rsid w:val="004D2CA6"/>
    <w:rsid w:val="004F0746"/>
    <w:rsid w:val="00540447"/>
    <w:rsid w:val="005464F5"/>
    <w:rsid w:val="00550A48"/>
    <w:rsid w:val="0055212A"/>
    <w:rsid w:val="0059703C"/>
    <w:rsid w:val="005B74B6"/>
    <w:rsid w:val="005D32D6"/>
    <w:rsid w:val="005F120A"/>
    <w:rsid w:val="005F337F"/>
    <w:rsid w:val="00601B33"/>
    <w:rsid w:val="00602FFB"/>
    <w:rsid w:val="006514EA"/>
    <w:rsid w:val="0065525B"/>
    <w:rsid w:val="00666D7E"/>
    <w:rsid w:val="00671530"/>
    <w:rsid w:val="006730D8"/>
    <w:rsid w:val="00677A9E"/>
    <w:rsid w:val="006955C6"/>
    <w:rsid w:val="006B7D8B"/>
    <w:rsid w:val="0072249E"/>
    <w:rsid w:val="00723452"/>
    <w:rsid w:val="00725BDC"/>
    <w:rsid w:val="00727F1C"/>
    <w:rsid w:val="00732647"/>
    <w:rsid w:val="00746472"/>
    <w:rsid w:val="0075745D"/>
    <w:rsid w:val="007F1D92"/>
    <w:rsid w:val="00810677"/>
    <w:rsid w:val="008248F0"/>
    <w:rsid w:val="008357B4"/>
    <w:rsid w:val="0085033F"/>
    <w:rsid w:val="008755F2"/>
    <w:rsid w:val="00885DAF"/>
    <w:rsid w:val="008D5872"/>
    <w:rsid w:val="008E33DD"/>
    <w:rsid w:val="008E6CA0"/>
    <w:rsid w:val="008F4441"/>
    <w:rsid w:val="009154C6"/>
    <w:rsid w:val="0094541B"/>
    <w:rsid w:val="0095188A"/>
    <w:rsid w:val="0097286B"/>
    <w:rsid w:val="00996B99"/>
    <w:rsid w:val="009C4775"/>
    <w:rsid w:val="009D52D2"/>
    <w:rsid w:val="009F075E"/>
    <w:rsid w:val="00A03680"/>
    <w:rsid w:val="00A2193F"/>
    <w:rsid w:val="00A65F32"/>
    <w:rsid w:val="00A75BA9"/>
    <w:rsid w:val="00AB074C"/>
    <w:rsid w:val="00B3681B"/>
    <w:rsid w:val="00B4403F"/>
    <w:rsid w:val="00B868F1"/>
    <w:rsid w:val="00BE39E1"/>
    <w:rsid w:val="00BE7811"/>
    <w:rsid w:val="00BF000E"/>
    <w:rsid w:val="00C95864"/>
    <w:rsid w:val="00CC59A8"/>
    <w:rsid w:val="00CC6108"/>
    <w:rsid w:val="00CF4CB6"/>
    <w:rsid w:val="00D0432F"/>
    <w:rsid w:val="00D44331"/>
    <w:rsid w:val="00D53F25"/>
    <w:rsid w:val="00D642CF"/>
    <w:rsid w:val="00D82A2B"/>
    <w:rsid w:val="00D9218C"/>
    <w:rsid w:val="00DB72FD"/>
    <w:rsid w:val="00DB788B"/>
    <w:rsid w:val="00DC278A"/>
    <w:rsid w:val="00DC7FD0"/>
    <w:rsid w:val="00DE7C8C"/>
    <w:rsid w:val="00E14844"/>
    <w:rsid w:val="00E15DD0"/>
    <w:rsid w:val="00E162A4"/>
    <w:rsid w:val="00E52C9A"/>
    <w:rsid w:val="00E712DE"/>
    <w:rsid w:val="00E926BB"/>
    <w:rsid w:val="00E935BD"/>
    <w:rsid w:val="00E93DEF"/>
    <w:rsid w:val="00EA1F7C"/>
    <w:rsid w:val="00EA3C45"/>
    <w:rsid w:val="00EC1BB1"/>
    <w:rsid w:val="00EE0A0B"/>
    <w:rsid w:val="00EF6A56"/>
    <w:rsid w:val="00F14AF7"/>
    <w:rsid w:val="00F21E9A"/>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 w:type="paragraph" w:customStyle="1" w:styleId="paragraph">
    <w:name w:val="paragraph"/>
    <w:basedOn w:val="Normal"/>
    <w:rsid w:val="00810677"/>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810677"/>
  </w:style>
  <w:style w:type="character" w:customStyle="1" w:styleId="eop">
    <w:name w:val="eop"/>
    <w:basedOn w:val="DefaultParagraphFont"/>
    <w:rsid w:val="00810677"/>
  </w:style>
  <w:style w:type="paragraph" w:styleId="Revision">
    <w:name w:val="Revision"/>
    <w:hidden/>
    <w:uiPriority w:val="99"/>
    <w:semiHidden/>
    <w:rsid w:val="00177130"/>
    <w:pPr>
      <w:spacing w:before="0" w:after="0"/>
    </w:pPr>
    <w:rPr>
      <w:rFonts w:ascii="Lucida Bright" w:hAnsi="Lucida Bright"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
      <w:docPartPr>
        <w:name w:val="841F426B54434A3E9600134ADD092AEB"/>
        <w:category>
          <w:name w:val="General"/>
          <w:gallery w:val="placeholder"/>
        </w:category>
        <w:types>
          <w:type w:val="bbPlcHdr"/>
        </w:types>
        <w:behaviors>
          <w:behavior w:val="content"/>
        </w:behaviors>
        <w:guid w:val="{7CCC1F6B-99CB-4D88-8C81-54ED931B1BEA}"/>
      </w:docPartPr>
      <w:docPartBody>
        <w:p w:rsidR="00EE795E" w:rsidRDefault="00D000DB" w:rsidP="00D000DB">
          <w:pPr>
            <w:pStyle w:val="841F426B54434A3E9600134ADD092AEB"/>
          </w:pPr>
          <w:r w:rsidRPr="00D0432F">
            <w:rPr>
              <w:rStyle w:val="PlaceholderText"/>
              <w:highlight w:val="lightGray"/>
            </w:rPr>
            <w:t>7. Enter facility description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6679C7"/>
    <w:rsid w:val="00AC2101"/>
    <w:rsid w:val="00C84CF5"/>
    <w:rsid w:val="00D000DB"/>
    <w:rsid w:val="00E211D6"/>
    <w:rsid w:val="00E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0DB"/>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 w:type="paragraph" w:customStyle="1" w:styleId="841F426B54434A3E9600134ADD092AEB">
    <w:name w:val="841F426B54434A3E9600134ADD092AEB"/>
    <w:rsid w:val="00D00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825a53-88df-4eed-b0eb-fd54a997e11f">
      <Terms xmlns="http://schemas.microsoft.com/office/infopath/2007/PartnerControls"/>
    </lcf76f155ced4ddcb4097134ff3c332f>
    <TaxCatchAll xmlns="a991efdc-a7ae-4fd3-837e-0d2f244c602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79FC28B37B3845A1D3310D8861F0B6" ma:contentTypeVersion="15" ma:contentTypeDescription="Create a new document." ma:contentTypeScope="" ma:versionID="2feb874bccc06cd2684225277591f83b">
  <xsd:schema xmlns:xsd="http://www.w3.org/2001/XMLSchema" xmlns:xs="http://www.w3.org/2001/XMLSchema" xmlns:p="http://schemas.microsoft.com/office/2006/metadata/properties" xmlns:ns2="d1825a53-88df-4eed-b0eb-fd54a997e11f" xmlns:ns3="a991efdc-a7ae-4fd3-837e-0d2f244c602c" targetNamespace="http://schemas.microsoft.com/office/2006/metadata/properties" ma:root="true" ma:fieldsID="0a48bca7b4b92f2ddac6bfcae3c4c599" ns2:_="" ns3:_="">
    <xsd:import namespace="d1825a53-88df-4eed-b0eb-fd54a997e11f"/>
    <xsd:import namespace="a991efdc-a7ae-4fd3-837e-0d2f244c602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25a53-88df-4eed-b0eb-fd54a997e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6aea178-4b4c-4b51-91a8-35f4bd4965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91efdc-a7ae-4fd3-837e-0d2f244c60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5e2db56-cef7-45b2-aa86-4996049a41c3}" ma:internalName="TaxCatchAll" ma:showField="CatchAllData" ma:web="a991efdc-a7ae-4fd3-837e-0d2f244c6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18008-AD20-4C07-90FD-C8FEC43808FE}">
  <ds:schemaRefs>
    <ds:schemaRef ds:uri="http://schemas.microsoft.com/sharepoint/v3/contenttype/forms"/>
  </ds:schemaRefs>
</ds:datastoreItem>
</file>

<file path=customXml/itemProps2.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customXml/itemProps3.xml><?xml version="1.0" encoding="utf-8"?>
<ds:datastoreItem xmlns:ds="http://schemas.openxmlformats.org/officeDocument/2006/customXml" ds:itemID="{3FCD26DD-2837-460A-8054-16E3457D70E6}">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d1825a53-88df-4eed-b0eb-fd54a997e11f"/>
    <ds:schemaRef ds:uri="a991efdc-a7ae-4fd3-837e-0d2f244c602c"/>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06EA323-E4C9-4C8A-84A8-613D15B6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25a53-88df-4eed-b0eb-fd54a997e11f"/>
    <ds:schemaRef ds:uri="a991efdc-a7ae-4fd3-837e-0d2f244c6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1691</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Jazzmin Hernandez</cp:lastModifiedBy>
  <cp:revision>2</cp:revision>
  <cp:lastPrinted>2022-05-23T19:46:00Z</cp:lastPrinted>
  <dcterms:created xsi:type="dcterms:W3CDTF">2022-06-06T21:24:00Z</dcterms:created>
  <dcterms:modified xsi:type="dcterms:W3CDTF">2022-06-06T21:24:00Z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0x0101006079FC28B37B3845A1D3310D8861F0B6</vt:lpwstr>
  </property>
</Properties>
</file>