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1456861"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157253" w:rsidRPr="00157253">
        <w:rPr>
          <w:rFonts w:asciiTheme="minorHAnsi" w:hAnsiTheme="minorHAnsi"/>
          <w:b/>
          <w:sz w:val="22"/>
          <w:szCs w:val="22"/>
        </w:rPr>
        <w:t>WQ0010887003</w:t>
      </w:r>
    </w:p>
    <w:p w14:paraId="2C78ADD7" w14:textId="77777777" w:rsidR="008B108E" w:rsidRPr="00E97CF8" w:rsidRDefault="008B108E">
      <w:pPr>
        <w:widowControl w:val="0"/>
        <w:rPr>
          <w:rFonts w:asciiTheme="minorHAnsi" w:hAnsiTheme="minorHAnsi"/>
          <w:sz w:val="22"/>
          <w:szCs w:val="22"/>
        </w:rPr>
      </w:pPr>
    </w:p>
    <w:p w14:paraId="2CB1D12C" w14:textId="47D3D832" w:rsidR="00AE45D0" w:rsidRPr="00652E32" w:rsidRDefault="008B108E" w:rsidP="00157253">
      <w:pPr>
        <w:widowControl w:val="0"/>
        <w:rPr>
          <w:rFonts w:ascii="Georgia" w:hAnsi="Georgia"/>
          <w:sz w:val="22"/>
          <w:szCs w:val="22"/>
        </w:rPr>
      </w:pPr>
      <w:bookmarkStart w:id="0" w:name="_Hlk133229903"/>
      <w:bookmarkStart w:id="1" w:name="_Hlk131498769"/>
      <w:bookmarkStart w:id="2" w:name="_Hlk135395928"/>
      <w:r w:rsidRPr="00E97CF8">
        <w:rPr>
          <w:rFonts w:asciiTheme="minorHAnsi" w:hAnsiTheme="minorHAnsi"/>
          <w:b/>
          <w:sz w:val="22"/>
          <w:szCs w:val="22"/>
        </w:rPr>
        <w:t xml:space="preserve">APPLICATION. </w:t>
      </w:r>
      <w:r w:rsidR="00157253" w:rsidRPr="00157253">
        <w:rPr>
          <w:rFonts w:asciiTheme="minorHAnsi" w:hAnsiTheme="minorHAnsi"/>
          <w:iCs/>
          <w:sz w:val="22"/>
          <w:szCs w:val="22"/>
        </w:rPr>
        <w:t>City of Josephine</w:t>
      </w:r>
      <w:r w:rsidR="009A4F57" w:rsidRPr="0013019F">
        <w:rPr>
          <w:rFonts w:asciiTheme="minorHAnsi" w:hAnsiTheme="minorHAnsi"/>
          <w:iCs/>
          <w:sz w:val="22"/>
          <w:szCs w:val="22"/>
        </w:rPr>
        <w:t xml:space="preserve">, </w:t>
      </w:r>
      <w:r w:rsidR="00157253" w:rsidRPr="00157253">
        <w:rPr>
          <w:rFonts w:asciiTheme="minorHAnsi" w:hAnsiTheme="minorHAnsi"/>
          <w:iCs/>
          <w:sz w:val="22"/>
          <w:szCs w:val="22"/>
        </w:rPr>
        <w:t>P.O. Box 99</w:t>
      </w:r>
      <w:r w:rsidR="00157253">
        <w:rPr>
          <w:rFonts w:asciiTheme="minorHAnsi" w:hAnsiTheme="minorHAnsi"/>
          <w:iCs/>
          <w:sz w:val="22"/>
          <w:szCs w:val="22"/>
        </w:rPr>
        <w:t xml:space="preserve">, </w:t>
      </w:r>
      <w:r w:rsidR="00157253" w:rsidRPr="00157253">
        <w:rPr>
          <w:rFonts w:asciiTheme="minorHAnsi" w:hAnsiTheme="minorHAnsi"/>
          <w:iCs/>
          <w:sz w:val="22"/>
          <w:szCs w:val="22"/>
        </w:rPr>
        <w:t>Josephine, Texas 75164</w:t>
      </w:r>
      <w:r w:rsidR="009A4F57" w:rsidRPr="0013019F">
        <w:rPr>
          <w:rFonts w:asciiTheme="minorHAnsi" w:hAnsiTheme="minorHAnsi"/>
          <w:iCs/>
          <w:sz w:val="22"/>
          <w:szCs w:val="22"/>
        </w:rPr>
        <w:t xml:space="preserve">, </w:t>
      </w:r>
      <w:r w:rsidRPr="0013019F">
        <w:rPr>
          <w:rFonts w:asciiTheme="minorHAnsi" w:hAnsiTheme="minorHAnsi"/>
          <w:iCs/>
          <w:sz w:val="22"/>
          <w:szCs w:val="22"/>
        </w:rPr>
        <w:t xml:space="preserve">has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 </w:t>
      </w:r>
      <w:r w:rsidR="00157253" w:rsidRPr="00157253">
        <w:rPr>
          <w:rFonts w:asciiTheme="minorHAnsi" w:hAnsiTheme="minorHAnsi"/>
          <w:iCs/>
          <w:sz w:val="22"/>
          <w:szCs w:val="22"/>
        </w:rPr>
        <w:t>WQ0010887003</w:t>
      </w:r>
      <w:r w:rsidRPr="0013019F">
        <w:rPr>
          <w:rFonts w:asciiTheme="minorHAnsi" w:hAnsiTheme="minorHAnsi"/>
          <w:iCs/>
          <w:sz w:val="22"/>
          <w:szCs w:val="22"/>
        </w:rPr>
        <w:t xml:space="preserve"> (EPA I.D. No. </w:t>
      </w:r>
      <w:r w:rsidR="00157253" w:rsidRPr="00157253">
        <w:rPr>
          <w:rFonts w:asciiTheme="minorHAnsi" w:hAnsiTheme="minorHAnsi"/>
          <w:iCs/>
          <w:sz w:val="22"/>
          <w:szCs w:val="22"/>
        </w:rPr>
        <w:t>TX0144517</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a daily average flow of </w:t>
      </w:r>
      <w:r w:rsidR="00157253">
        <w:rPr>
          <w:rFonts w:asciiTheme="minorHAnsi" w:hAnsiTheme="minorHAnsi"/>
          <w:iCs/>
          <w:sz w:val="22"/>
          <w:szCs w:val="22"/>
        </w:rPr>
        <w:t>750</w:t>
      </w:r>
      <w:r w:rsidR="003D601C">
        <w:rPr>
          <w:rFonts w:asciiTheme="minorHAnsi" w:hAnsiTheme="minorHAnsi"/>
          <w:iCs/>
          <w:sz w:val="22"/>
          <w:szCs w:val="22"/>
        </w:rPr>
        <w:t>,</w:t>
      </w:r>
      <w:r w:rsidR="009A4F57" w:rsidRPr="0013019F">
        <w:rPr>
          <w:rFonts w:asciiTheme="minorHAnsi" w:hAnsiTheme="minorHAnsi"/>
          <w:iCs/>
          <w:sz w:val="22"/>
          <w:szCs w:val="22"/>
        </w:rPr>
        <w:t>000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A20D6E" w:rsidRPr="0013019F">
        <w:rPr>
          <w:rFonts w:asciiTheme="minorHAnsi" w:hAnsiTheme="minorHAnsi"/>
          <w:iCs/>
          <w:sz w:val="22"/>
          <w:szCs w:val="22"/>
        </w:rPr>
        <w:t>will be</w:t>
      </w:r>
      <w:r w:rsidRPr="0013019F">
        <w:rPr>
          <w:rFonts w:asciiTheme="minorHAnsi" w:hAnsiTheme="minorHAnsi"/>
          <w:sz w:val="22"/>
          <w:szCs w:val="22"/>
        </w:rPr>
        <w:t xml:space="preserve"> </w:t>
      </w:r>
      <w:r w:rsidRPr="00E97CF8">
        <w:rPr>
          <w:rFonts w:asciiTheme="minorHAnsi" w:hAnsiTheme="minorHAnsi"/>
          <w:sz w:val="22"/>
          <w:szCs w:val="22"/>
        </w:rPr>
        <w:t>locate</w:t>
      </w:r>
      <w:r w:rsidR="001E0A11">
        <w:rPr>
          <w:rFonts w:asciiTheme="minorHAnsi" w:hAnsiTheme="minorHAnsi"/>
          <w:sz w:val="22"/>
          <w:szCs w:val="22"/>
        </w:rPr>
        <w:t xml:space="preserve">d </w:t>
      </w:r>
      <w:r w:rsidR="00157253">
        <w:rPr>
          <w:rFonts w:asciiTheme="minorHAnsi" w:hAnsiTheme="minorHAnsi"/>
          <w:sz w:val="22"/>
          <w:szCs w:val="22"/>
        </w:rPr>
        <w:t xml:space="preserve">at 601 East Caddo Street, </w:t>
      </w:r>
      <w:r w:rsidR="00A14F9C">
        <w:rPr>
          <w:rFonts w:asciiTheme="minorHAnsi" w:hAnsiTheme="minorHAnsi"/>
          <w:sz w:val="22"/>
          <w:szCs w:val="22"/>
        </w:rPr>
        <w:t xml:space="preserve">in </w:t>
      </w:r>
      <w:r w:rsidR="00157253">
        <w:rPr>
          <w:rFonts w:asciiTheme="minorHAnsi" w:hAnsiTheme="minorHAnsi"/>
          <w:sz w:val="22"/>
          <w:szCs w:val="22"/>
        </w:rPr>
        <w:t xml:space="preserve">Collin </w:t>
      </w:r>
      <w:r w:rsidRPr="0013019F">
        <w:rPr>
          <w:rFonts w:asciiTheme="minorHAnsi" w:hAnsiTheme="minorHAnsi"/>
          <w:sz w:val="22"/>
          <w:szCs w:val="22"/>
        </w:rPr>
        <w:t>County, Texas</w:t>
      </w:r>
      <w:r w:rsidR="00A14F9C">
        <w:rPr>
          <w:rFonts w:asciiTheme="minorHAnsi" w:hAnsiTheme="minorHAnsi"/>
          <w:sz w:val="22"/>
          <w:szCs w:val="22"/>
        </w:rPr>
        <w:t xml:space="preserve"> </w:t>
      </w:r>
      <w:r w:rsidR="00157253">
        <w:rPr>
          <w:rFonts w:asciiTheme="minorHAnsi" w:hAnsiTheme="minorHAnsi"/>
          <w:sz w:val="22"/>
          <w:szCs w:val="22"/>
        </w:rPr>
        <w:t>75189</w:t>
      </w:r>
      <w:r w:rsidRPr="0013019F">
        <w:rPr>
          <w:rFonts w:asciiTheme="minorHAnsi" w:hAnsiTheme="minorHAnsi"/>
          <w:sz w:val="22"/>
          <w:szCs w:val="22"/>
        </w:rPr>
        <w:t xml:space="preserve">. The discharge route </w:t>
      </w:r>
      <w:r w:rsidR="00A20D6E" w:rsidRPr="0013019F">
        <w:rPr>
          <w:rFonts w:asciiTheme="minorHAnsi" w:hAnsiTheme="minorHAnsi"/>
          <w:sz w:val="22"/>
          <w:szCs w:val="22"/>
        </w:rPr>
        <w:t>will be</w:t>
      </w:r>
      <w:r w:rsidRPr="0013019F">
        <w:rPr>
          <w:rFonts w:asciiTheme="minorHAnsi" w:hAnsiTheme="minorHAnsi"/>
          <w:sz w:val="22"/>
          <w:szCs w:val="22"/>
        </w:rPr>
        <w:t xml:space="preserve"> from the plant site </w:t>
      </w:r>
      <w:r w:rsidR="00157253">
        <w:rPr>
          <w:rFonts w:asciiTheme="minorHAnsi" w:hAnsiTheme="minorHAnsi"/>
          <w:sz w:val="22"/>
          <w:szCs w:val="22"/>
        </w:rPr>
        <w:t>to an unnamed tributary, thence to Brushy Creek, thence to West Caddo Creek, thence to Lake Tawakoni</w:t>
      </w:r>
      <w:r w:rsidRPr="0013019F">
        <w:rPr>
          <w:rFonts w:asciiTheme="minorHAnsi" w:hAnsiTheme="minorHAnsi"/>
          <w:sz w:val="22"/>
          <w:szCs w:val="22"/>
        </w:rPr>
        <w:t xml:space="preserve">. TCEQ received this application on </w:t>
      </w:r>
      <w:r w:rsidR="00157253">
        <w:rPr>
          <w:rFonts w:asciiTheme="minorHAnsi" w:hAnsiTheme="minorHAnsi"/>
          <w:sz w:val="22"/>
          <w:szCs w:val="22"/>
        </w:rPr>
        <w:t>May 1</w:t>
      </w:r>
      <w:r w:rsidR="009A4F57" w:rsidRPr="0013019F">
        <w:rPr>
          <w:rFonts w:asciiTheme="minorHAnsi" w:hAnsiTheme="minorHAnsi"/>
          <w:sz w:val="22"/>
          <w:szCs w:val="22"/>
        </w:rPr>
        <w:t>, 2023</w:t>
      </w:r>
      <w:r w:rsidRPr="0013019F">
        <w:rPr>
          <w:rFonts w:asciiTheme="minorHAnsi" w:hAnsiTheme="minorHAnsi"/>
          <w:sz w:val="22"/>
          <w:szCs w:val="22"/>
        </w:rPr>
        <w:t xml:space="preserve">. </w:t>
      </w:r>
      <w:r w:rsidR="00DF38BD" w:rsidRPr="0013019F">
        <w:rPr>
          <w:rFonts w:asciiTheme="minorHAnsi" w:hAnsiTheme="minorHAnsi"/>
          <w:sz w:val="22"/>
          <w:szCs w:val="22"/>
        </w:rPr>
        <w:t xml:space="preserve">The permit application will be available for viewing and copying at </w:t>
      </w:r>
      <w:r w:rsidR="00157253">
        <w:rPr>
          <w:rFonts w:asciiTheme="minorHAnsi" w:hAnsiTheme="minorHAnsi"/>
          <w:sz w:val="22"/>
          <w:szCs w:val="22"/>
        </w:rPr>
        <w:t>Josephine City Hall, 201 South Main Street, Josephine,</w:t>
      </w:r>
      <w:r w:rsidR="00DF38BD" w:rsidRPr="0013019F">
        <w:rPr>
          <w:rFonts w:asciiTheme="minorHAnsi" w:hAnsiTheme="minorHAnsi"/>
          <w:sz w:val="22"/>
          <w:szCs w:val="22"/>
        </w:rPr>
        <w:t xml:space="preserve"> Texas 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End w:id="0"/>
    <w:bookmarkEnd w:id="1"/>
    <w:p w14:paraId="21712D48" w14:textId="0BD70B98" w:rsidR="001E0A11" w:rsidRDefault="00157253" w:rsidP="00A95FD5">
      <w:pPr>
        <w:widowControl w:val="0"/>
      </w:pPr>
      <w:r>
        <w:fldChar w:fldCharType="begin"/>
      </w:r>
      <w:r>
        <w:instrText xml:space="preserve"> HYPERLINK "</w:instrText>
      </w:r>
      <w:r w:rsidRPr="00157253">
        <w:instrText>https://gisweb.tceq.texas.gov/LocationMapper/?marker=-96.298888,33.066111&amp;level=18</w:instrText>
      </w:r>
      <w:r>
        <w:instrText xml:space="preserve">" </w:instrText>
      </w:r>
      <w:r>
        <w:fldChar w:fldCharType="separate"/>
      </w:r>
      <w:r w:rsidRPr="003D21B0">
        <w:rPr>
          <w:rStyle w:val="Hyperlink"/>
        </w:rPr>
        <w:t>https://gisweb.tceq.texas.gov/LocationMapper/?marker=-96.298888,33.066111&amp;level=18</w:t>
      </w:r>
      <w:r>
        <w:fldChar w:fldCharType="end"/>
      </w:r>
    </w:p>
    <w:bookmarkEnd w:id="2"/>
    <w:p w14:paraId="44B45C88" w14:textId="77777777" w:rsidR="00157253" w:rsidRPr="00E97CF8" w:rsidRDefault="00157253" w:rsidP="00A95FD5">
      <w:pPr>
        <w:widowControl w:val="0"/>
        <w:rPr>
          <w:rFonts w:asciiTheme="minorHAnsi" w:hAnsiTheme="minorHAnsi"/>
          <w:sz w:val="22"/>
          <w:szCs w:val="22"/>
        </w:rPr>
      </w:pPr>
    </w:p>
    <w:p w14:paraId="78880F33" w14:textId="3EE81381" w:rsidR="00825611" w:rsidRPr="007513D2" w:rsidRDefault="00825611" w:rsidP="00825611">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w:t>
      </w:r>
      <w:r w:rsidRPr="00E97CF8">
        <w:rPr>
          <w:rFonts w:asciiTheme="minorHAnsi" w:hAnsiTheme="minorHAnsi"/>
          <w:sz w:val="22"/>
          <w:szCs w:val="22"/>
        </w:rPr>
        <w:lastRenderedPageBreak/>
        <w:t xml:space="preserve">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 xml:space="preserve">Please be aware that any contact information you provide, </w:t>
      </w:r>
      <w:r w:rsidR="00CC1D11" w:rsidRPr="00CC1D11">
        <w:rPr>
          <w:rFonts w:ascii="Georgia" w:hAnsi="Georgia"/>
          <w:sz w:val="22"/>
          <w:szCs w:val="22"/>
        </w:rPr>
        <w:lastRenderedPageBreak/>
        <w:t>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4B01CE8" w:rsidR="008B108E" w:rsidRPr="0013019F" w:rsidRDefault="008B108E" w:rsidP="001E0A11">
      <w:pPr>
        <w:widowControl w:val="0"/>
        <w:rPr>
          <w:rFonts w:asciiTheme="minorHAnsi" w:hAnsiTheme="minorHAnsi"/>
          <w:sz w:val="22"/>
          <w:szCs w:val="22"/>
        </w:rPr>
      </w:pPr>
      <w:bookmarkStart w:id="3" w:name="_Hlk131498785"/>
      <w:r w:rsidRPr="0013019F">
        <w:rPr>
          <w:rFonts w:asciiTheme="minorHAnsi" w:hAnsiTheme="minorHAnsi"/>
          <w:sz w:val="22"/>
          <w:szCs w:val="22"/>
        </w:rPr>
        <w:t xml:space="preserve">Further information may also be obtained from </w:t>
      </w:r>
      <w:r w:rsidR="00157253" w:rsidRPr="00157253">
        <w:rPr>
          <w:rFonts w:asciiTheme="minorHAnsi" w:hAnsiTheme="minorHAnsi"/>
          <w:iCs/>
          <w:sz w:val="22"/>
          <w:szCs w:val="22"/>
        </w:rPr>
        <w:t>City of Josephine</w:t>
      </w:r>
      <w:r w:rsidR="00157253" w:rsidRPr="0013019F">
        <w:rPr>
          <w:rFonts w:asciiTheme="minorHAnsi" w:hAnsiTheme="minorHAnsi"/>
          <w:sz w:val="22"/>
          <w:szCs w:val="22"/>
        </w:rPr>
        <w:t xml:space="preserve"> </w:t>
      </w:r>
      <w:r w:rsidRPr="0013019F">
        <w:rPr>
          <w:rFonts w:asciiTheme="minorHAnsi" w:hAnsiTheme="minorHAnsi"/>
          <w:sz w:val="22"/>
          <w:szCs w:val="22"/>
        </w:rPr>
        <w:t>at the address stat</w:t>
      </w:r>
      <w:r w:rsidR="007E37E3" w:rsidRPr="0013019F">
        <w:rPr>
          <w:rFonts w:asciiTheme="minorHAnsi" w:hAnsiTheme="minorHAnsi"/>
          <w:sz w:val="22"/>
          <w:szCs w:val="22"/>
        </w:rPr>
        <w:t xml:space="preserve">ed above or by calling </w:t>
      </w:r>
      <w:r w:rsidR="00157253">
        <w:rPr>
          <w:rFonts w:asciiTheme="minorHAnsi" w:hAnsiTheme="minorHAnsi"/>
          <w:sz w:val="22"/>
          <w:szCs w:val="22"/>
        </w:rPr>
        <w:t>Mr. Eddy Daniel</w:t>
      </w:r>
      <w:r w:rsidR="001E0A11" w:rsidRPr="001E0A11">
        <w:rPr>
          <w:rFonts w:asciiTheme="minorHAnsi" w:hAnsiTheme="minorHAnsi"/>
          <w:sz w:val="22"/>
          <w:szCs w:val="22"/>
        </w:rPr>
        <w:t>, P.E.</w:t>
      </w:r>
      <w:r w:rsidR="001E0A11">
        <w:rPr>
          <w:rFonts w:asciiTheme="minorHAnsi" w:hAnsiTheme="minorHAnsi"/>
          <w:sz w:val="22"/>
          <w:szCs w:val="22"/>
        </w:rPr>
        <w:t xml:space="preserve">, </w:t>
      </w:r>
      <w:r w:rsidR="00157253">
        <w:rPr>
          <w:rFonts w:asciiTheme="minorHAnsi" w:hAnsiTheme="minorHAnsi"/>
          <w:sz w:val="22"/>
          <w:szCs w:val="22"/>
        </w:rPr>
        <w:t>Dunaway, LLC,</w:t>
      </w:r>
      <w:r w:rsidR="00A14F9C">
        <w:rPr>
          <w:rFonts w:asciiTheme="minorHAnsi" w:hAnsiTheme="minorHAnsi"/>
          <w:sz w:val="22"/>
          <w:szCs w:val="22"/>
        </w:rPr>
        <w:t xml:space="preserve"> at </w:t>
      </w:r>
      <w:r w:rsidR="00157253">
        <w:rPr>
          <w:rFonts w:asciiTheme="minorHAnsi" w:hAnsiTheme="minorHAnsi"/>
          <w:sz w:val="22"/>
          <w:szCs w:val="22"/>
        </w:rPr>
        <w:t>972-782-4683</w:t>
      </w:r>
      <w:r w:rsidR="00A14F9C">
        <w:rPr>
          <w:rFonts w:asciiTheme="minorHAnsi" w:hAnsiTheme="minorHAnsi"/>
          <w:sz w:val="22"/>
          <w:szCs w:val="22"/>
        </w:rPr>
        <w:t>.</w:t>
      </w:r>
    </w:p>
    <w:bookmarkEnd w:id="3"/>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175E609A"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 xml:space="preserve">: </w:t>
      </w:r>
      <w:r w:rsidR="007C02FA">
        <w:rPr>
          <w:rFonts w:asciiTheme="minorHAnsi" w:hAnsiTheme="minorHAnsi"/>
          <w:sz w:val="22"/>
          <w:szCs w:val="22"/>
        </w:rPr>
        <w:t xml:space="preserve">June </w:t>
      </w:r>
      <w:r w:rsidR="00E94C0C">
        <w:rPr>
          <w:rFonts w:asciiTheme="minorHAnsi" w:hAnsiTheme="minorHAnsi"/>
          <w:sz w:val="22"/>
          <w:szCs w:val="22"/>
        </w:rPr>
        <w:t>6</w:t>
      </w:r>
      <w:r w:rsidR="007C02FA">
        <w:rPr>
          <w:rFonts w:asciiTheme="minorHAnsi" w:hAnsiTheme="minorHAnsi"/>
          <w:sz w:val="22"/>
          <w:szCs w:val="22"/>
        </w:rPr>
        <w:t>,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3019F"/>
    <w:rsid w:val="00132864"/>
    <w:rsid w:val="00142092"/>
    <w:rsid w:val="001514E5"/>
    <w:rsid w:val="00157253"/>
    <w:rsid w:val="001A4A23"/>
    <w:rsid w:val="001E0A11"/>
    <w:rsid w:val="0030140D"/>
    <w:rsid w:val="003C6238"/>
    <w:rsid w:val="003D601C"/>
    <w:rsid w:val="003D62D9"/>
    <w:rsid w:val="004421E6"/>
    <w:rsid w:val="00466F0C"/>
    <w:rsid w:val="00472638"/>
    <w:rsid w:val="004762E7"/>
    <w:rsid w:val="00490DDA"/>
    <w:rsid w:val="004B7910"/>
    <w:rsid w:val="004D6373"/>
    <w:rsid w:val="004E3797"/>
    <w:rsid w:val="004F5DC5"/>
    <w:rsid w:val="00596FD5"/>
    <w:rsid w:val="00644471"/>
    <w:rsid w:val="006860B1"/>
    <w:rsid w:val="00743AF8"/>
    <w:rsid w:val="007B4406"/>
    <w:rsid w:val="007C02FA"/>
    <w:rsid w:val="007E37E3"/>
    <w:rsid w:val="007F5B1C"/>
    <w:rsid w:val="008125EA"/>
    <w:rsid w:val="00825611"/>
    <w:rsid w:val="00852F69"/>
    <w:rsid w:val="008A5F56"/>
    <w:rsid w:val="008B108E"/>
    <w:rsid w:val="008D6086"/>
    <w:rsid w:val="00954EC1"/>
    <w:rsid w:val="0096038B"/>
    <w:rsid w:val="00971652"/>
    <w:rsid w:val="009A4F57"/>
    <w:rsid w:val="009B6B15"/>
    <w:rsid w:val="009F1D11"/>
    <w:rsid w:val="00A14F9C"/>
    <w:rsid w:val="00A20D6E"/>
    <w:rsid w:val="00A4557C"/>
    <w:rsid w:val="00A95FD5"/>
    <w:rsid w:val="00AE45D0"/>
    <w:rsid w:val="00AF479D"/>
    <w:rsid w:val="00B02302"/>
    <w:rsid w:val="00B40CC8"/>
    <w:rsid w:val="00C307D0"/>
    <w:rsid w:val="00C32F9F"/>
    <w:rsid w:val="00C70EE6"/>
    <w:rsid w:val="00CA4651"/>
    <w:rsid w:val="00CC1D11"/>
    <w:rsid w:val="00CC2254"/>
    <w:rsid w:val="00CF4B5A"/>
    <w:rsid w:val="00D84D5C"/>
    <w:rsid w:val="00DF38BD"/>
    <w:rsid w:val="00E37E33"/>
    <w:rsid w:val="00E94C0C"/>
    <w:rsid w:val="00E97CF8"/>
    <w:rsid w:val="00EB483A"/>
    <w:rsid w:val="00EF642E"/>
    <w:rsid w:val="00F45E34"/>
    <w:rsid w:val="00F63661"/>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1067</Words>
  <Characters>6582</Characters>
  <Application>Microsoft Office Word</Application>
  <DocSecurity>10</DocSecurity>
  <Lines>54</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7634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14</cp:revision>
  <cp:lastPrinted>2011-01-14T23:56:00Z</cp:lastPrinted>
  <dcterms:created xsi:type="dcterms:W3CDTF">2023-04-04T15:53:00Z</dcterms:created>
  <dcterms:modified xsi:type="dcterms:W3CDTF">2023-06-06T18:52:00Z</dcterms:modified>
</cp:coreProperties>
</file>