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7530" w14:textId="5C42833B" w:rsidR="00FF6B07" w:rsidRDefault="00B56188" w:rsidP="00B56188">
      <w:pPr>
        <w:jc w:val="center"/>
        <w:rPr>
          <w:b/>
          <w:bCs/>
          <w:sz w:val="28"/>
          <w:szCs w:val="28"/>
        </w:rPr>
      </w:pPr>
      <w:r>
        <w:rPr>
          <w:b/>
          <w:bCs/>
          <w:sz w:val="28"/>
          <w:szCs w:val="28"/>
        </w:rPr>
        <w:t xml:space="preserve">Plain Language Summary </w:t>
      </w:r>
    </w:p>
    <w:p w14:paraId="4E1EB43B" w14:textId="5F0D49A4" w:rsidR="00B56188" w:rsidRDefault="00072BFC" w:rsidP="00B56188">
      <w:pPr>
        <w:rPr>
          <w:sz w:val="24"/>
          <w:szCs w:val="24"/>
        </w:rPr>
      </w:pPr>
      <w:r>
        <w:rPr>
          <w:sz w:val="24"/>
          <w:szCs w:val="24"/>
        </w:rPr>
        <w:t>The City of Port Neches</w:t>
      </w:r>
      <w:r w:rsidR="00B56188">
        <w:rPr>
          <w:sz w:val="24"/>
          <w:szCs w:val="24"/>
        </w:rPr>
        <w:t xml:space="preserve"> (CN</w:t>
      </w:r>
      <w:r w:rsidR="002E09EF">
        <w:rPr>
          <w:sz w:val="24"/>
          <w:szCs w:val="24"/>
        </w:rPr>
        <w:t>6006</w:t>
      </w:r>
      <w:r>
        <w:rPr>
          <w:sz w:val="24"/>
          <w:szCs w:val="24"/>
        </w:rPr>
        <w:t>13673</w:t>
      </w:r>
      <w:r w:rsidR="00B56188">
        <w:rPr>
          <w:sz w:val="24"/>
          <w:szCs w:val="24"/>
        </w:rPr>
        <w:t>) operate</w:t>
      </w:r>
      <w:r w:rsidR="00E81A1D">
        <w:rPr>
          <w:sz w:val="24"/>
          <w:szCs w:val="24"/>
        </w:rPr>
        <w:t>s</w:t>
      </w:r>
      <w:r w:rsidR="00B56188">
        <w:rPr>
          <w:sz w:val="24"/>
          <w:szCs w:val="24"/>
        </w:rPr>
        <w:t xml:space="preserve"> the </w:t>
      </w:r>
      <w:r>
        <w:rPr>
          <w:sz w:val="24"/>
          <w:szCs w:val="24"/>
        </w:rPr>
        <w:t>City of Port Neches Main</w:t>
      </w:r>
      <w:r w:rsidR="00E81A1D">
        <w:rPr>
          <w:sz w:val="24"/>
          <w:szCs w:val="24"/>
        </w:rPr>
        <w:t xml:space="preserve"> Wastewater</w:t>
      </w:r>
      <w:r w:rsidR="00B56188">
        <w:rPr>
          <w:sz w:val="24"/>
          <w:szCs w:val="24"/>
        </w:rPr>
        <w:t xml:space="preserve"> Treatment </w:t>
      </w:r>
      <w:r>
        <w:rPr>
          <w:sz w:val="24"/>
          <w:szCs w:val="24"/>
        </w:rPr>
        <w:t>Facility</w:t>
      </w:r>
      <w:r w:rsidR="00E81A1D">
        <w:rPr>
          <w:sz w:val="24"/>
          <w:szCs w:val="24"/>
        </w:rPr>
        <w:t xml:space="preserve"> (RN101919454)</w:t>
      </w:r>
      <w:r w:rsidR="00BF6330">
        <w:rPr>
          <w:sz w:val="24"/>
          <w:szCs w:val="24"/>
        </w:rPr>
        <w:t xml:space="preserve">.  The </w:t>
      </w:r>
      <w:r w:rsidR="00E81A1D">
        <w:rPr>
          <w:sz w:val="24"/>
          <w:szCs w:val="24"/>
        </w:rPr>
        <w:t>facility</w:t>
      </w:r>
      <w:r w:rsidR="00BF6330">
        <w:rPr>
          <w:sz w:val="24"/>
          <w:szCs w:val="24"/>
        </w:rPr>
        <w:t xml:space="preserve"> </w:t>
      </w:r>
      <w:r w:rsidR="002E09EF">
        <w:rPr>
          <w:sz w:val="24"/>
          <w:szCs w:val="24"/>
        </w:rPr>
        <w:t>is a</w:t>
      </w:r>
      <w:r w:rsidR="008C4ADB">
        <w:rPr>
          <w:sz w:val="24"/>
          <w:szCs w:val="24"/>
        </w:rPr>
        <w:t>n</w:t>
      </w:r>
      <w:r w:rsidR="002E09EF">
        <w:rPr>
          <w:sz w:val="24"/>
          <w:szCs w:val="24"/>
        </w:rPr>
        <w:t xml:space="preserve"> activated sludge</w:t>
      </w:r>
      <w:r w:rsidR="00E81A1D">
        <w:rPr>
          <w:sz w:val="24"/>
          <w:szCs w:val="24"/>
        </w:rPr>
        <w:t xml:space="preserve"> wastewater treatment system</w:t>
      </w:r>
      <w:r w:rsidR="00B56188">
        <w:rPr>
          <w:sz w:val="24"/>
          <w:szCs w:val="24"/>
        </w:rPr>
        <w:t xml:space="preserve">.  The facility will be located </w:t>
      </w:r>
      <w:r>
        <w:rPr>
          <w:sz w:val="24"/>
          <w:szCs w:val="24"/>
        </w:rPr>
        <w:t>at 6499 Georgia Avenue, Groves, Texas 77615</w:t>
      </w:r>
      <w:r w:rsidR="00B56188">
        <w:rPr>
          <w:sz w:val="24"/>
          <w:szCs w:val="24"/>
        </w:rPr>
        <w:t>.</w:t>
      </w:r>
    </w:p>
    <w:p w14:paraId="42E219DB" w14:textId="0A9E5CB2" w:rsidR="00B56188" w:rsidRDefault="00B56188" w:rsidP="00B56188">
      <w:pPr>
        <w:rPr>
          <w:sz w:val="24"/>
          <w:szCs w:val="24"/>
        </w:rPr>
      </w:pPr>
      <w:r>
        <w:rPr>
          <w:sz w:val="24"/>
          <w:szCs w:val="24"/>
        </w:rPr>
        <w:t xml:space="preserve">This application is for a </w:t>
      </w:r>
      <w:r w:rsidR="002E09EF">
        <w:rPr>
          <w:sz w:val="24"/>
          <w:szCs w:val="24"/>
        </w:rPr>
        <w:t>renewal</w:t>
      </w:r>
      <w:r w:rsidR="00E81A1D">
        <w:rPr>
          <w:sz w:val="24"/>
          <w:szCs w:val="24"/>
        </w:rPr>
        <w:t xml:space="preserve"> o</w:t>
      </w:r>
      <w:r w:rsidR="002E09EF">
        <w:rPr>
          <w:sz w:val="24"/>
          <w:szCs w:val="24"/>
        </w:rPr>
        <w:t>f</w:t>
      </w:r>
      <w:r w:rsidR="00E81A1D">
        <w:rPr>
          <w:sz w:val="24"/>
          <w:szCs w:val="24"/>
        </w:rPr>
        <w:t xml:space="preserve"> the</w:t>
      </w:r>
      <w:r>
        <w:rPr>
          <w:sz w:val="24"/>
          <w:szCs w:val="24"/>
        </w:rPr>
        <w:t xml:space="preserve"> wastewater treatment facility with a daily average discharge of </w:t>
      </w:r>
      <w:r w:rsidR="00072BFC">
        <w:rPr>
          <w:sz w:val="24"/>
          <w:szCs w:val="24"/>
        </w:rPr>
        <w:t>4,980,000</w:t>
      </w:r>
      <w:r w:rsidR="004C7EED">
        <w:rPr>
          <w:sz w:val="24"/>
          <w:szCs w:val="24"/>
        </w:rPr>
        <w:t xml:space="preserve"> </w:t>
      </w:r>
      <w:r>
        <w:rPr>
          <w:sz w:val="24"/>
          <w:szCs w:val="24"/>
        </w:rPr>
        <w:t>gallons per day of treated domestic wastewater</w:t>
      </w:r>
      <w:r w:rsidR="002E09EF">
        <w:rPr>
          <w:sz w:val="24"/>
          <w:szCs w:val="24"/>
        </w:rPr>
        <w:t>.</w:t>
      </w:r>
    </w:p>
    <w:p w14:paraId="670F2BC4" w14:textId="0A9042ED" w:rsidR="00B56188" w:rsidRPr="00075AB9" w:rsidRDefault="00B56188" w:rsidP="00B56188">
      <w:pPr>
        <w:rPr>
          <w:sz w:val="24"/>
          <w:szCs w:val="24"/>
        </w:rPr>
      </w:pPr>
      <w:r>
        <w:rPr>
          <w:sz w:val="24"/>
          <w:szCs w:val="24"/>
        </w:rPr>
        <w:t xml:space="preserve"> Discharges from the facility are expected to contain five-day carbonaceous biochemical oxygen demand (CBOD</w:t>
      </w:r>
      <w:r>
        <w:rPr>
          <w:sz w:val="24"/>
          <w:szCs w:val="24"/>
          <w:vertAlign w:val="subscript"/>
        </w:rPr>
        <w:t>5</w:t>
      </w:r>
      <w:r>
        <w:rPr>
          <w:sz w:val="24"/>
          <w:szCs w:val="24"/>
        </w:rPr>
        <w:t xml:space="preserve">), </w:t>
      </w:r>
      <w:r w:rsidR="00F7204F">
        <w:rPr>
          <w:sz w:val="24"/>
          <w:szCs w:val="24"/>
        </w:rPr>
        <w:t xml:space="preserve">total suspended solids (TSS), </w:t>
      </w:r>
      <w:r w:rsidR="00075AB9">
        <w:rPr>
          <w:sz w:val="24"/>
          <w:szCs w:val="24"/>
        </w:rPr>
        <w:t>ammonia nitrogen (NH</w:t>
      </w:r>
      <w:r w:rsidR="00075AB9">
        <w:rPr>
          <w:sz w:val="24"/>
          <w:szCs w:val="24"/>
          <w:vertAlign w:val="subscript"/>
        </w:rPr>
        <w:t>3</w:t>
      </w:r>
      <w:r w:rsidR="00075AB9">
        <w:rPr>
          <w:sz w:val="24"/>
          <w:szCs w:val="24"/>
        </w:rPr>
        <w:t xml:space="preserve">-N), and </w:t>
      </w:r>
      <w:proofErr w:type="spellStart"/>
      <w:r w:rsidR="00075AB9">
        <w:rPr>
          <w:i/>
          <w:iCs/>
          <w:sz w:val="24"/>
          <w:szCs w:val="24"/>
        </w:rPr>
        <w:t>Escherichaia</w:t>
      </w:r>
      <w:proofErr w:type="spellEnd"/>
      <w:r w:rsidR="00075AB9">
        <w:rPr>
          <w:i/>
          <w:iCs/>
          <w:sz w:val="24"/>
          <w:szCs w:val="24"/>
        </w:rPr>
        <w:t xml:space="preserve"> coli.  </w:t>
      </w:r>
      <w:sdt>
        <w:sdtPr>
          <w:rPr>
            <w:rFonts w:eastAsia="Times New Roman" w:cstheme="minorHAnsi"/>
            <w:bCs/>
            <w:sz w:val="24"/>
            <w:szCs w:val="24"/>
          </w:rPr>
          <w:id w:val="1950346957"/>
          <w:placeholder>
            <w:docPart w:val="ECF8E3C963C94D31A9706F032A754EB3"/>
          </w:placeholder>
          <w:text/>
        </w:sdtPr>
        <w:sdtContent>
          <w:r w:rsidR="00072BFC" w:rsidRPr="00072BFC">
            <w:rPr>
              <w:rFonts w:eastAsia="Times New Roman" w:cstheme="minorHAnsi"/>
              <w:bCs/>
              <w:sz w:val="24"/>
              <w:szCs w:val="24"/>
            </w:rPr>
            <w:t xml:space="preserve">Wastewater goes through the headworks to a pre-aeration basin, then to a primary and secondary trickling filter, then to a primary and secondary clarifier.  After clarification the wastewater is chlorinated in the chlorine contact chamber and then dechlorinated prior to discharge.  Solids are removed from the clarifiers and digested in the sludge digesters.  Sludge is removed from the digester to the centrifuge and shipped to an offsite landfill.   Additionally, during wet weather events, portions of influent are processed through a parallel peak flow treatment system consisting of two clarifiers and blended with secondary treated effluent prior to disinfections.  </w:t>
          </w:r>
        </w:sdtContent>
      </w:sdt>
      <w:r w:rsidR="00075AB9">
        <w:rPr>
          <w:sz w:val="24"/>
          <w:szCs w:val="24"/>
        </w:rPr>
        <w:t xml:space="preserve">.   </w:t>
      </w:r>
    </w:p>
    <w:sectPr w:rsidR="00B56188" w:rsidRPr="0007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88"/>
    <w:rsid w:val="00072BFC"/>
    <w:rsid w:val="00075AB9"/>
    <w:rsid w:val="002E09EF"/>
    <w:rsid w:val="004C7EED"/>
    <w:rsid w:val="0083753C"/>
    <w:rsid w:val="008C4ADB"/>
    <w:rsid w:val="00B56188"/>
    <w:rsid w:val="00BF6330"/>
    <w:rsid w:val="00CF0629"/>
    <w:rsid w:val="00E81A1D"/>
    <w:rsid w:val="00EB1C0B"/>
    <w:rsid w:val="00EE292E"/>
    <w:rsid w:val="00F7204F"/>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A592"/>
  <w15:chartTrackingRefBased/>
  <w15:docId w15:val="{C30F4DF1-B7A0-46DC-8FE1-DE670B47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8E3C963C94D31A9706F032A754EB3"/>
        <w:category>
          <w:name w:val="General"/>
          <w:gallery w:val="placeholder"/>
        </w:category>
        <w:types>
          <w:type w:val="bbPlcHdr"/>
        </w:types>
        <w:behaviors>
          <w:behavior w:val="content"/>
        </w:behaviors>
        <w:guid w:val="{578D3CA8-0FFD-4182-A4E7-9E58401BA107}"/>
      </w:docPartPr>
      <w:docPartBody>
        <w:p w:rsidR="00000000" w:rsidRDefault="00C47A77" w:rsidP="00C47A77">
          <w:pPr>
            <w:pStyle w:val="ECF8E3C963C94D31A9706F032A754EB3"/>
          </w:pPr>
          <w:r w:rsidRPr="005020F0">
            <w:rPr>
              <w:rFonts w:ascii="Lucida Bright" w:eastAsia="Times New Roman" w:hAnsi="Lucida Bright"/>
              <w:color w:val="D9D9D9" w:themeColor="background1" w:themeShade="D9"/>
              <w:szCs w:val="24"/>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77"/>
    <w:rsid w:val="00C4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8E3C963C94D31A9706F032A754EB3">
    <w:name w:val="ECF8E3C963C94D31A9706F032A754EB3"/>
    <w:rsid w:val="00C47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French</dc:creator>
  <cp:keywords/>
  <dc:description/>
  <cp:lastModifiedBy>Brian French</cp:lastModifiedBy>
  <cp:revision>2</cp:revision>
  <dcterms:created xsi:type="dcterms:W3CDTF">2023-06-13T13:08:00Z</dcterms:created>
  <dcterms:modified xsi:type="dcterms:W3CDTF">2023-06-13T13:08:00Z</dcterms:modified>
</cp:coreProperties>
</file>