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F000E5E"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657350" w:rsidRPr="00657350">
        <w:rPr>
          <w:rFonts w:ascii="Georgia" w:hAnsi="Georgia"/>
          <w:b/>
          <w:sz w:val="22"/>
        </w:rPr>
        <w:t>000</w:t>
      </w:r>
      <w:r w:rsidR="00352DC1">
        <w:rPr>
          <w:rFonts w:ascii="Georgia" w:hAnsi="Georgia"/>
          <w:b/>
          <w:sz w:val="22"/>
        </w:rPr>
        <w:t>4429</w:t>
      </w:r>
      <w:r w:rsidR="00657350" w:rsidRPr="00657350">
        <w:rPr>
          <w:rFonts w:ascii="Georgia" w:hAnsi="Georgia"/>
          <w:b/>
          <w:sz w:val="22"/>
        </w:rPr>
        <w:t>000</w:t>
      </w:r>
    </w:p>
    <w:p w14:paraId="1300C765" w14:textId="77777777" w:rsidR="008B108E" w:rsidRPr="00AE7ABF" w:rsidRDefault="008B108E" w:rsidP="00AE7ABF">
      <w:pPr>
        <w:widowControl w:val="0"/>
        <w:rPr>
          <w:rFonts w:ascii="Georgia" w:hAnsi="Georgia"/>
          <w:sz w:val="22"/>
        </w:rPr>
      </w:pPr>
    </w:p>
    <w:p w14:paraId="1FEE3301" w14:textId="6259F9AB" w:rsidR="007614C4" w:rsidRDefault="008B108E" w:rsidP="007614C4">
      <w:pPr>
        <w:widowControl w:val="0"/>
        <w:rPr>
          <w:rFonts w:ascii="Georgia" w:hAnsi="Georgia"/>
          <w:iCs/>
          <w:sz w:val="22"/>
        </w:rPr>
      </w:pPr>
      <w:r w:rsidRPr="00AE7ABF">
        <w:rPr>
          <w:rFonts w:ascii="Georgia" w:hAnsi="Georgia"/>
          <w:b/>
          <w:sz w:val="22"/>
        </w:rPr>
        <w:t xml:space="preserve">APPLICATION. </w:t>
      </w:r>
      <w:r w:rsidR="00380060">
        <w:rPr>
          <w:rFonts w:ascii="Georgia" w:hAnsi="Georgia"/>
          <w:iCs/>
          <w:sz w:val="22"/>
        </w:rPr>
        <w:t xml:space="preserve">Dow </w:t>
      </w:r>
      <w:r w:rsidR="00380060" w:rsidRPr="00380060">
        <w:rPr>
          <w:rFonts w:ascii="Georgia" w:hAnsi="Georgia"/>
          <w:iCs/>
          <w:sz w:val="22"/>
        </w:rPr>
        <w:t xml:space="preserve">Hydrocarbons and Resources LLC and The Dow Chemical Company, </w:t>
      </w:r>
      <w:r w:rsidR="00380060">
        <w:rPr>
          <w:rFonts w:ascii="Georgia" w:hAnsi="Georgia"/>
          <w:iCs/>
          <w:sz w:val="22"/>
        </w:rPr>
        <w:t xml:space="preserve">2301 North </w:t>
      </w:r>
      <w:proofErr w:type="spellStart"/>
      <w:r w:rsidR="00380060">
        <w:rPr>
          <w:rFonts w:ascii="Georgia" w:hAnsi="Georgia"/>
          <w:iCs/>
          <w:sz w:val="22"/>
        </w:rPr>
        <w:t>Brazosport</w:t>
      </w:r>
      <w:proofErr w:type="spellEnd"/>
      <w:r w:rsidR="00380060">
        <w:rPr>
          <w:rFonts w:ascii="Georgia" w:hAnsi="Georgia"/>
          <w:iCs/>
          <w:sz w:val="22"/>
        </w:rPr>
        <w:t xml:space="preserve"> Boulevard</w:t>
      </w:r>
      <w:r w:rsidR="00380060" w:rsidRPr="00380060">
        <w:rPr>
          <w:rFonts w:ascii="Georgia" w:hAnsi="Georgia"/>
          <w:iCs/>
          <w:sz w:val="22"/>
        </w:rPr>
        <w:t xml:space="preserve">, </w:t>
      </w:r>
      <w:r w:rsidR="00380060">
        <w:rPr>
          <w:rFonts w:ascii="Georgia" w:hAnsi="Georgia"/>
          <w:iCs/>
          <w:sz w:val="22"/>
        </w:rPr>
        <w:t>Freeport</w:t>
      </w:r>
      <w:r w:rsidR="00380060" w:rsidRPr="00380060">
        <w:rPr>
          <w:rFonts w:ascii="Georgia" w:hAnsi="Georgia"/>
          <w:iCs/>
          <w:sz w:val="22"/>
        </w:rPr>
        <w:t xml:space="preserve">, </w:t>
      </w:r>
      <w:r w:rsidR="00380060">
        <w:rPr>
          <w:rFonts w:ascii="Georgia" w:hAnsi="Georgia"/>
          <w:iCs/>
          <w:sz w:val="22"/>
        </w:rPr>
        <w:t>Texas 77541</w:t>
      </w:r>
      <w:r w:rsidR="00380060" w:rsidRPr="00380060">
        <w:rPr>
          <w:rFonts w:ascii="Georgia" w:hAnsi="Georgia"/>
          <w:iCs/>
          <w:sz w:val="22"/>
        </w:rPr>
        <w:t xml:space="preserve">, which owns a salt dome operation, has applied to the Texas Commission on Environmental Quality (TCEQ) to renew Texas Pollutant Discharge Elimination System (TPDES) Permit No. WQ0004429000 (EPA I.D. No. TX0124915) to authorize the discharge of stormwater at an intermittent and flow variable volume via Outfalls 001 and 002. The facility is located at 2301 North </w:t>
      </w:r>
      <w:proofErr w:type="spellStart"/>
      <w:r w:rsidR="00380060" w:rsidRPr="00380060">
        <w:rPr>
          <w:rFonts w:ascii="Georgia" w:hAnsi="Georgia"/>
          <w:iCs/>
          <w:sz w:val="22"/>
        </w:rPr>
        <w:t>Brazosport</w:t>
      </w:r>
      <w:proofErr w:type="spellEnd"/>
      <w:r w:rsidR="00380060" w:rsidRPr="00380060">
        <w:rPr>
          <w:rFonts w:ascii="Georgia" w:hAnsi="Georgia"/>
          <w:iCs/>
          <w:sz w:val="22"/>
        </w:rPr>
        <w:t xml:space="preserve"> Boulevard, Freeport, in Brazoria County, Texas 77541. The discharge route is from the plant site via Outfalls 001 and 002 to drainage </w:t>
      </w:r>
      <w:proofErr w:type="gramStart"/>
      <w:r w:rsidR="00380060" w:rsidRPr="00380060">
        <w:rPr>
          <w:rFonts w:ascii="Georgia" w:hAnsi="Georgia"/>
          <w:iCs/>
          <w:sz w:val="22"/>
        </w:rPr>
        <w:t>ditches;</w:t>
      </w:r>
      <w:proofErr w:type="gramEnd"/>
      <w:r w:rsidR="00380060" w:rsidRPr="00380060">
        <w:rPr>
          <w:rFonts w:ascii="Georgia" w:hAnsi="Georgia"/>
          <w:iCs/>
          <w:sz w:val="22"/>
        </w:rPr>
        <w:t xml:space="preserve"> thence to Oyster Creek Tidal. TCEQ received this application on November 20, 2023. The permit application will be available for viewing and copying Freeport Branch Library, 410 North </w:t>
      </w:r>
      <w:proofErr w:type="spellStart"/>
      <w:r w:rsidR="00380060" w:rsidRPr="00380060">
        <w:rPr>
          <w:rFonts w:ascii="Georgia" w:hAnsi="Georgia"/>
          <w:iCs/>
          <w:sz w:val="22"/>
        </w:rPr>
        <w:t>Brazosport</w:t>
      </w:r>
      <w:proofErr w:type="spellEnd"/>
      <w:r w:rsidR="00380060" w:rsidRPr="00380060">
        <w:rPr>
          <w:rFonts w:ascii="Georgia" w:hAnsi="Georgia"/>
          <w:iCs/>
          <w:sz w:val="22"/>
        </w:rPr>
        <w:t xml:space="preserve"> Boulevard, Freeport, Texas prior to the date this notice is published in the newspaper. This link to an electronic map of the site or facility's general location is provided as a public courtesy and not part of the application or notice. For exact location, refer to application.</w:t>
      </w:r>
    </w:p>
    <w:p w14:paraId="3E424D66" w14:textId="4E4AAE7D" w:rsidR="00380060" w:rsidRPr="007614C4" w:rsidRDefault="00380060" w:rsidP="007614C4">
      <w:pPr>
        <w:widowControl w:val="0"/>
        <w:rPr>
          <w:rFonts w:ascii="Georgia" w:hAnsi="Georgia"/>
          <w:sz w:val="22"/>
          <w:szCs w:val="22"/>
        </w:rPr>
      </w:pPr>
      <w:hyperlink r:id="rId6" w:history="1">
        <w:r w:rsidRPr="00D43C52">
          <w:rPr>
            <w:rStyle w:val="Hyperlink"/>
            <w:rFonts w:ascii="Georgia" w:hAnsi="Georgia"/>
            <w:sz w:val="22"/>
            <w:szCs w:val="22"/>
          </w:rPr>
          <w:t>https://gisweb.tceq.texas.gov/LocationMapper/?marker=-95.379722,28.985833&amp;level=18</w:t>
        </w:r>
      </w:hyperlink>
      <w:r>
        <w:rPr>
          <w:rFonts w:ascii="Georgia" w:hAnsi="Georgia"/>
          <w:sz w:val="22"/>
          <w:szCs w:val="22"/>
        </w:rPr>
        <w:t xml:space="preserve"> </w:t>
      </w:r>
    </w:p>
    <w:p w14:paraId="7C26BA41" w14:textId="77777777" w:rsidR="001A2409" w:rsidRDefault="001A2409" w:rsidP="00AE7ABF">
      <w:pPr>
        <w:widowControl w:val="0"/>
        <w:rPr>
          <w:rFonts w:ascii="Georgia" w:hAnsi="Georgia"/>
          <w:b/>
          <w:sz w:val="22"/>
        </w:rPr>
      </w:pPr>
    </w:p>
    <w:p w14:paraId="591EF46D" w14:textId="671D26A1" w:rsidR="005B06BF" w:rsidRPr="005B06BF" w:rsidRDefault="005B06BF" w:rsidP="00AE7ABF">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2882489A" w14:textId="77777777" w:rsidR="005B06BF" w:rsidRDefault="005B06BF" w:rsidP="00AE7ABF">
      <w:pPr>
        <w:widowControl w:val="0"/>
        <w:rPr>
          <w:rFonts w:ascii="Georgia" w:hAnsi="Georgia"/>
          <w:b/>
          <w:sz w:val="22"/>
        </w:rPr>
      </w:pPr>
    </w:p>
    <w:p w14:paraId="6B2109B2" w14:textId="1393CF3E"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w:t>
      </w:r>
      <w:r w:rsidRPr="00AE7ABF">
        <w:rPr>
          <w:rFonts w:ascii="Georgia" w:hAnsi="Georgia"/>
          <w:sz w:val="22"/>
        </w:rPr>
        <w:lastRenderedPageBreak/>
        <w:t xml:space="preserve">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511AD2FD" w14:textId="77777777" w:rsidR="0075035D" w:rsidRDefault="0075035D" w:rsidP="00EE0453">
      <w:pPr>
        <w:jc w:val="both"/>
        <w:rPr>
          <w:rFonts w:ascii="Georgia" w:eastAsiaTheme="minorHAnsi" w:hAnsi="Georgia"/>
          <w:sz w:val="22"/>
          <w:szCs w:val="22"/>
        </w:rPr>
      </w:pPr>
    </w:p>
    <w:p w14:paraId="569167FE" w14:textId="77777777" w:rsidR="00B96888" w:rsidRDefault="00B96888" w:rsidP="00AE7ABF">
      <w:pPr>
        <w:widowControl w:val="0"/>
        <w:rPr>
          <w:rFonts w:ascii="Georgia" w:hAnsi="Georgia"/>
          <w:sz w:val="22"/>
        </w:rPr>
      </w:pPr>
      <w:r w:rsidRPr="00B96888">
        <w:rPr>
          <w:rFonts w:ascii="Georgia" w:hAnsi="Georgia"/>
          <w:sz w:val="22"/>
        </w:rPr>
        <w:t>Further information may also be obtained from Dow Hydrocarbons and Resources LLC and The Dow Chemical Company at the address stated above or by calling Ms. Brandi B. McCoy at 979-238-0636.</w:t>
      </w:r>
    </w:p>
    <w:p w14:paraId="27525ABD" w14:textId="146DE25B"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1AC8EDB5"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00D33EEA">
        <w:rPr>
          <w:rFonts w:ascii="Georgia" w:hAnsi="Georgia"/>
          <w:sz w:val="22"/>
        </w:rPr>
        <w:t xml:space="preserve"> </w:t>
      </w:r>
      <w:r w:rsidR="00C65DA1">
        <w:rPr>
          <w:rFonts w:ascii="Georgia" w:hAnsi="Georgia"/>
          <w:sz w:val="22"/>
        </w:rPr>
        <w:t>March 7,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2409"/>
    <w:rsid w:val="001A7B4D"/>
    <w:rsid w:val="00217BFD"/>
    <w:rsid w:val="00221943"/>
    <w:rsid w:val="00237343"/>
    <w:rsid w:val="0026083F"/>
    <w:rsid w:val="002A23B6"/>
    <w:rsid w:val="003238EE"/>
    <w:rsid w:val="00346154"/>
    <w:rsid w:val="00352DC1"/>
    <w:rsid w:val="00380060"/>
    <w:rsid w:val="004814AB"/>
    <w:rsid w:val="00495109"/>
    <w:rsid w:val="004A5BB0"/>
    <w:rsid w:val="004C3959"/>
    <w:rsid w:val="004F25FE"/>
    <w:rsid w:val="005B06BF"/>
    <w:rsid w:val="00613332"/>
    <w:rsid w:val="00653823"/>
    <w:rsid w:val="00657350"/>
    <w:rsid w:val="006844ED"/>
    <w:rsid w:val="0070449D"/>
    <w:rsid w:val="0075035D"/>
    <w:rsid w:val="007614C4"/>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96888"/>
    <w:rsid w:val="00BB49D2"/>
    <w:rsid w:val="00C65DA1"/>
    <w:rsid w:val="00CE72E2"/>
    <w:rsid w:val="00D33EEA"/>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 w:type="paragraph" w:styleId="Revision">
    <w:name w:val="Revision"/>
    <w:hidden/>
    <w:uiPriority w:val="99"/>
    <w:semiHidden/>
    <w:rsid w:val="006573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79722,28.98583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1099</Words>
  <Characters>6781</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40</cp:revision>
  <cp:lastPrinted>2011-01-15T00:51:00Z</cp:lastPrinted>
  <dcterms:created xsi:type="dcterms:W3CDTF">2011-01-14T18:51:00Z</dcterms:created>
  <dcterms:modified xsi:type="dcterms:W3CDTF">2024-03-06T20:12:00Z</dcterms:modified>
</cp:coreProperties>
</file>