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58EE1" w14:textId="77777777" w:rsidR="009B5CC9" w:rsidRPr="009B5CC9" w:rsidRDefault="009B5CC9" w:rsidP="009B5CC9">
      <w:pPr>
        <w:jc w:val="center"/>
        <w:rPr>
          <w:rFonts w:ascii="Georgia" w:hAnsi="Georgia"/>
          <w:b/>
          <w:bCs/>
          <w:smallCaps/>
          <w:sz w:val="36"/>
          <w:szCs w:val="36"/>
          <w:lang w:val="es-419"/>
        </w:rPr>
      </w:pPr>
      <w:r w:rsidRPr="009B5CC9">
        <w:rPr>
          <w:rFonts w:ascii="Georgia" w:hAnsi="Georgia"/>
          <w:sz w:val="36"/>
          <w:szCs w:val="36"/>
          <w:lang w:val="en-CA"/>
        </w:rPr>
        <w:fldChar w:fldCharType="begin"/>
      </w:r>
      <w:r w:rsidRPr="009B5CC9">
        <w:rPr>
          <w:rFonts w:ascii="Georgia" w:hAnsi="Georgia"/>
          <w:sz w:val="36"/>
          <w:szCs w:val="36"/>
          <w:lang w:val="es-419"/>
        </w:rPr>
        <w:instrText xml:space="preserve"> SEQ CHAPTER \h \r 1</w:instrText>
      </w:r>
      <w:r w:rsidRPr="009B5CC9">
        <w:rPr>
          <w:rFonts w:ascii="Georgia" w:hAnsi="Georgia"/>
          <w:sz w:val="36"/>
          <w:szCs w:val="36"/>
          <w:lang w:val="en-CA"/>
        </w:rPr>
        <w:fldChar w:fldCharType="end"/>
      </w:r>
      <w:proofErr w:type="spellStart"/>
      <w:r w:rsidRPr="009B5CC9">
        <w:rPr>
          <w:rFonts w:ascii="Georgia" w:hAnsi="Georgia"/>
          <w:b/>
          <w:bCs/>
          <w:smallCaps/>
          <w:sz w:val="36"/>
          <w:szCs w:val="36"/>
          <w:lang w:val="es-419"/>
        </w:rPr>
        <w:t>Comision</w:t>
      </w:r>
      <w:proofErr w:type="spellEnd"/>
      <w:r w:rsidRPr="009B5CC9">
        <w:rPr>
          <w:rFonts w:ascii="Georgia" w:hAnsi="Georgia"/>
          <w:b/>
          <w:bCs/>
          <w:smallCaps/>
          <w:sz w:val="36"/>
          <w:szCs w:val="36"/>
          <w:lang w:val="es-419"/>
        </w:rPr>
        <w:t xml:space="preserve"> de Calidad Ambiental del Estado de Texas</w:t>
      </w:r>
    </w:p>
    <w:p w14:paraId="1BC702A4" w14:textId="77777777" w:rsidR="009B5CC9" w:rsidRPr="009B5CC9" w:rsidRDefault="009B5CC9" w:rsidP="009B5CC9">
      <w:pPr>
        <w:rPr>
          <w:rFonts w:ascii="Georgia" w:hAnsi="Georgia"/>
          <w:b/>
          <w:bCs/>
          <w:sz w:val="36"/>
          <w:szCs w:val="36"/>
          <w:lang w:val="es-419"/>
        </w:rPr>
      </w:pPr>
    </w:p>
    <w:p w14:paraId="3CBD2133" w14:textId="77777777" w:rsidR="009B5CC9" w:rsidRPr="009B5CC9" w:rsidRDefault="009B5CC9" w:rsidP="009B5CC9">
      <w:pPr>
        <w:rPr>
          <w:rFonts w:ascii="Georgia" w:hAnsi="Georgia"/>
          <w:b/>
          <w:bCs/>
          <w:sz w:val="36"/>
          <w:szCs w:val="36"/>
          <w:lang w:val="es-419"/>
        </w:rPr>
      </w:pPr>
      <w:r w:rsidRPr="009B5CC9">
        <w:rPr>
          <w:rFonts w:ascii="Georgia" w:hAnsi="Georgia"/>
          <w:noProof/>
          <w:sz w:val="36"/>
          <w:szCs w:val="36"/>
        </w:rPr>
        <w:drawing>
          <wp:anchor distT="152400" distB="152400" distL="152400" distR="152400" simplePos="0" relativeHeight="251659264" behindDoc="0" locked="0" layoutInCell="1" allowOverlap="1" wp14:anchorId="20038C04" wp14:editId="431F481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EAF7047" w14:textId="77777777" w:rsidR="009B5CC9" w:rsidRPr="009B5CC9" w:rsidRDefault="009B5CC9" w:rsidP="009B5CC9">
      <w:pPr>
        <w:jc w:val="right"/>
        <w:rPr>
          <w:rFonts w:ascii="Georgia" w:hAnsi="Georgia"/>
          <w:b/>
          <w:bCs/>
          <w:sz w:val="36"/>
          <w:szCs w:val="36"/>
          <w:lang w:val="es-419"/>
        </w:rPr>
      </w:pPr>
    </w:p>
    <w:p w14:paraId="6B7329F5" w14:textId="77777777" w:rsidR="009B5CC9" w:rsidRPr="009B5CC9" w:rsidRDefault="009B5CC9" w:rsidP="009B5CC9">
      <w:pPr>
        <w:jc w:val="right"/>
        <w:rPr>
          <w:rFonts w:ascii="Georgia" w:hAnsi="Georgia"/>
          <w:b/>
          <w:bCs/>
          <w:sz w:val="36"/>
          <w:szCs w:val="36"/>
          <w:lang w:val="es-419"/>
        </w:rPr>
      </w:pPr>
    </w:p>
    <w:p w14:paraId="3C1D97DC" w14:textId="77777777" w:rsidR="009B5CC9" w:rsidRPr="009B5CC9" w:rsidRDefault="009B5CC9" w:rsidP="009B5CC9">
      <w:pPr>
        <w:jc w:val="right"/>
        <w:rPr>
          <w:rFonts w:ascii="Georgia" w:hAnsi="Georgia"/>
          <w:b/>
          <w:bCs/>
          <w:sz w:val="36"/>
          <w:szCs w:val="36"/>
          <w:lang w:val="es-419"/>
        </w:rPr>
      </w:pPr>
    </w:p>
    <w:p w14:paraId="5657B680" w14:textId="77777777" w:rsidR="009B5CC9" w:rsidRPr="009B5CC9" w:rsidRDefault="009B5CC9" w:rsidP="009B5CC9">
      <w:pPr>
        <w:jc w:val="right"/>
        <w:rPr>
          <w:rFonts w:ascii="Georgia" w:hAnsi="Georgia"/>
          <w:b/>
          <w:bCs/>
          <w:sz w:val="36"/>
          <w:szCs w:val="36"/>
          <w:lang w:val="es-419"/>
        </w:rPr>
      </w:pPr>
    </w:p>
    <w:p w14:paraId="7E0135B2" w14:textId="77777777" w:rsidR="009B5CC9" w:rsidRPr="009B5CC9" w:rsidRDefault="009B5CC9" w:rsidP="009B5CC9">
      <w:pPr>
        <w:widowControl w:val="0"/>
        <w:jc w:val="center"/>
        <w:rPr>
          <w:rFonts w:ascii="Georgia" w:hAnsi="Georgia"/>
          <w:b/>
          <w:sz w:val="22"/>
          <w:szCs w:val="22"/>
          <w:lang w:val="es-419"/>
        </w:rPr>
      </w:pPr>
      <w:r w:rsidRPr="009B5CC9">
        <w:rPr>
          <w:rFonts w:ascii="Georgia" w:hAnsi="Georgia"/>
          <w:b/>
          <w:sz w:val="22"/>
          <w:szCs w:val="22"/>
          <w:lang w:val="es-419"/>
        </w:rPr>
        <w:t>AVISO DE RECIBO DE LA SOLICITUD E INTENCION DE OBTENER PERMISO PARA LA CALIDAD DEL AGUA MODIFICACION</w:t>
      </w:r>
    </w:p>
    <w:p w14:paraId="0F75EEC5" w14:textId="77777777" w:rsidR="009B5CC9" w:rsidRPr="009B5CC9" w:rsidRDefault="009B5CC9" w:rsidP="009B5CC9">
      <w:pPr>
        <w:widowControl w:val="0"/>
        <w:jc w:val="center"/>
        <w:rPr>
          <w:rFonts w:ascii="Georgia" w:hAnsi="Georgia"/>
          <w:b/>
          <w:sz w:val="22"/>
          <w:szCs w:val="22"/>
          <w:lang w:val="es-419"/>
        </w:rPr>
      </w:pPr>
    </w:p>
    <w:p w14:paraId="3A55ADD8" w14:textId="77777777" w:rsidR="009B5CC9" w:rsidRPr="009B5CC9" w:rsidRDefault="009B5CC9" w:rsidP="009B5CC9">
      <w:pPr>
        <w:widowControl w:val="0"/>
        <w:jc w:val="center"/>
        <w:rPr>
          <w:rFonts w:ascii="Georgia" w:hAnsi="Georgia"/>
          <w:b/>
          <w:sz w:val="22"/>
          <w:szCs w:val="22"/>
        </w:rPr>
      </w:pPr>
      <w:r w:rsidRPr="009B5CC9">
        <w:rPr>
          <w:rFonts w:ascii="Georgia" w:hAnsi="Georgia"/>
          <w:b/>
          <w:sz w:val="22"/>
          <w:szCs w:val="22"/>
        </w:rPr>
        <w:t>PERMI</w:t>
      </w:r>
      <w:r>
        <w:rPr>
          <w:rFonts w:ascii="Georgia" w:hAnsi="Georgia"/>
          <w:b/>
          <w:sz w:val="22"/>
          <w:szCs w:val="22"/>
        </w:rPr>
        <w:t>SO</w:t>
      </w:r>
      <w:r w:rsidRPr="009B5CC9">
        <w:rPr>
          <w:rFonts w:ascii="Georgia" w:hAnsi="Georgia"/>
          <w:b/>
          <w:sz w:val="22"/>
          <w:szCs w:val="22"/>
        </w:rPr>
        <w:t xml:space="preserve"> NO. WQ0004976000</w:t>
      </w:r>
    </w:p>
    <w:p w14:paraId="03FB0CBE" w14:textId="77777777" w:rsidR="009B5CC9" w:rsidRDefault="009B5CC9" w:rsidP="009B5CC9">
      <w:pPr>
        <w:tabs>
          <w:tab w:val="left" w:pos="720"/>
        </w:tabs>
        <w:rPr>
          <w:rFonts w:ascii="Georgia" w:hAnsi="Georgia"/>
          <w:b/>
          <w:lang w:val="es-MX"/>
        </w:rPr>
      </w:pPr>
    </w:p>
    <w:sdt>
      <w:sdtPr>
        <w:rPr>
          <w:rFonts w:ascii="Georgia" w:hAnsi="Georgia"/>
          <w:b/>
          <w:szCs w:val="24"/>
          <w:lang w:val="es-MX"/>
        </w:rPr>
        <w:id w:val="929856280"/>
        <w:placeholder>
          <w:docPart w:val="56DF023BC32B4F30935BE763BB8E3A82"/>
        </w:placeholder>
      </w:sdtPr>
      <w:sdtEndPr>
        <w:rPr>
          <w:b w:val="0"/>
          <w:color w:val="FF0000"/>
        </w:rPr>
      </w:sdtEndPr>
      <w:sdtContent>
        <w:p w14:paraId="51247D42" w14:textId="77777777" w:rsidR="009B5CC9" w:rsidRPr="009B5CC9" w:rsidRDefault="009B5CC9" w:rsidP="009B5CC9">
          <w:pPr>
            <w:tabs>
              <w:tab w:val="left" w:pos="720"/>
            </w:tabs>
            <w:rPr>
              <w:rFonts w:ascii="Georgia" w:hAnsi="Georgia"/>
              <w:szCs w:val="24"/>
              <w:lang w:val="es-MX"/>
            </w:rPr>
          </w:pPr>
          <w:r w:rsidRPr="009B5CC9">
            <w:rPr>
              <w:rFonts w:ascii="Georgia" w:hAnsi="Georgia"/>
              <w:b/>
              <w:szCs w:val="24"/>
              <w:lang w:val="es-MX"/>
            </w:rPr>
            <w:t>SOLICITUD.</w:t>
          </w:r>
          <w:r w:rsidRPr="009B5CC9">
            <w:rPr>
              <w:rFonts w:ascii="Georgia" w:hAnsi="Georgia"/>
              <w:szCs w:val="24"/>
              <w:lang w:val="es-MX"/>
            </w:rPr>
            <w:t xml:space="preserve"> Enterprise </w:t>
          </w:r>
          <w:proofErr w:type="spellStart"/>
          <w:r w:rsidRPr="009B5CC9">
            <w:rPr>
              <w:rFonts w:ascii="Georgia" w:hAnsi="Georgia"/>
              <w:szCs w:val="24"/>
              <w:lang w:val="es-MX"/>
            </w:rPr>
            <w:t>Products</w:t>
          </w:r>
          <w:proofErr w:type="spellEnd"/>
          <w:r w:rsidRPr="009B5CC9">
            <w:rPr>
              <w:rFonts w:ascii="Georgia" w:hAnsi="Georgia"/>
              <w:szCs w:val="24"/>
              <w:lang w:val="es-MX"/>
            </w:rPr>
            <w:t xml:space="preserve"> </w:t>
          </w:r>
          <w:proofErr w:type="spellStart"/>
          <w:r w:rsidRPr="009B5CC9">
            <w:rPr>
              <w:rFonts w:ascii="Georgia" w:hAnsi="Georgia"/>
              <w:szCs w:val="24"/>
              <w:lang w:val="es-MX"/>
            </w:rPr>
            <w:t>Operating</w:t>
          </w:r>
          <w:proofErr w:type="spellEnd"/>
          <w:r w:rsidRPr="009B5CC9">
            <w:rPr>
              <w:rFonts w:ascii="Georgia" w:hAnsi="Georgia"/>
              <w:szCs w:val="24"/>
              <w:lang w:val="es-MX"/>
            </w:rPr>
            <w:t xml:space="preserve"> LLC, P.O. Box 4324, Houston, Texas 77210, opera una instalación que transferencia marítima de gas natural líquido para buques y barcazas, ha solicitado a la Comisión de Calidad Ambiental de Texas (TCEQ, por su siglas en ingles) para modificar el Permiso No. WQ0004976000 (EPA I.D. No. TX0133353) del Sistema de Eliminación de Descargas de Contaminantes de Texas (TPDES, por su siglas en ingles) para autorizar la adición de agua de purga del enfriador de aire de superficie húmeda,</w:t>
          </w:r>
          <w:r w:rsidRPr="009B5CC9">
            <w:rPr>
              <w:rFonts w:ascii="Georgia" w:hAnsi="Georgia"/>
              <w:szCs w:val="24"/>
              <w:lang w:val="es-419"/>
            </w:rPr>
            <w:t xml:space="preserve"> </w:t>
          </w:r>
          <w:r w:rsidRPr="009B5CC9">
            <w:rPr>
              <w:rFonts w:ascii="Georgia" w:hAnsi="Georgia"/>
              <w:szCs w:val="24"/>
              <w:lang w:val="es-MX"/>
            </w:rPr>
            <w:t>agua de prueba/descarga del monitor de agua contra incendios</w:t>
          </w:r>
          <w:r w:rsidRPr="009B5CC9">
            <w:rPr>
              <w:rFonts w:ascii="Georgia" w:hAnsi="Georgia"/>
              <w:szCs w:val="24"/>
              <w:lang w:val="es-419"/>
            </w:rPr>
            <w:t xml:space="preserve"> </w:t>
          </w:r>
          <w:r w:rsidRPr="009B5CC9">
            <w:rPr>
              <w:rFonts w:ascii="Georgia" w:hAnsi="Georgia"/>
              <w:szCs w:val="24"/>
              <w:lang w:val="es-MX"/>
            </w:rPr>
            <w:t xml:space="preserve">monitor de agua de fuego, agua de ensayo hidrostático, y agua pluvial de forma intermitente y </w:t>
          </w:r>
          <w:r w:rsidR="004A35CF">
            <w:rPr>
              <w:rFonts w:ascii="Georgia" w:hAnsi="Georgia"/>
              <w:szCs w:val="24"/>
              <w:lang w:val="es-MX"/>
            </w:rPr>
            <w:t xml:space="preserve">flujo </w:t>
          </w:r>
          <w:r w:rsidRPr="009B5CC9">
            <w:rPr>
              <w:rFonts w:ascii="Georgia" w:hAnsi="Georgia"/>
              <w:szCs w:val="24"/>
              <w:lang w:val="es-MX"/>
            </w:rPr>
            <w:t xml:space="preserve">variable a través del </w:t>
          </w:r>
          <w:proofErr w:type="spellStart"/>
          <w:r w:rsidRPr="009B5CC9">
            <w:rPr>
              <w:rFonts w:ascii="Georgia" w:hAnsi="Georgia"/>
              <w:szCs w:val="24"/>
              <w:lang w:val="es-MX"/>
            </w:rPr>
            <w:t>Outfall</w:t>
          </w:r>
          <w:proofErr w:type="spellEnd"/>
          <w:r w:rsidRPr="009B5CC9">
            <w:rPr>
              <w:rFonts w:ascii="Georgia" w:hAnsi="Georgia"/>
              <w:szCs w:val="24"/>
              <w:lang w:val="es-MX"/>
            </w:rPr>
            <w:t xml:space="preserve"> 002 (el </w:t>
          </w:r>
          <w:proofErr w:type="spellStart"/>
          <w:r w:rsidRPr="009B5CC9">
            <w:rPr>
              <w:rFonts w:ascii="Georgia" w:hAnsi="Georgia"/>
              <w:szCs w:val="24"/>
              <w:lang w:val="es-MX"/>
            </w:rPr>
            <w:t>Outfall</w:t>
          </w:r>
          <w:proofErr w:type="spellEnd"/>
          <w:r w:rsidRPr="009B5CC9">
            <w:rPr>
              <w:rFonts w:ascii="Georgia" w:hAnsi="Georgia"/>
              <w:szCs w:val="24"/>
              <w:lang w:val="es-MX"/>
            </w:rPr>
            <w:t xml:space="preserve"> 002 está actualmente autorizado bajo el permiso TPDES No. WQ0005132000); adición de agua de ensayo hidrostático autorizar a través del </w:t>
          </w:r>
          <w:proofErr w:type="spellStart"/>
          <w:r w:rsidRPr="009B5CC9">
            <w:rPr>
              <w:rFonts w:ascii="Georgia" w:hAnsi="Georgia"/>
              <w:szCs w:val="24"/>
              <w:lang w:val="es-MX"/>
            </w:rPr>
            <w:t>Outfall</w:t>
          </w:r>
          <w:proofErr w:type="spellEnd"/>
          <w:r w:rsidRPr="009B5CC9">
            <w:rPr>
              <w:rFonts w:ascii="Georgia" w:hAnsi="Georgia"/>
              <w:szCs w:val="24"/>
              <w:lang w:val="es-MX"/>
            </w:rPr>
            <w:t xml:space="preserve"> 001; y revisar la descripción de la ubicación del </w:t>
          </w:r>
          <w:proofErr w:type="spellStart"/>
          <w:r w:rsidRPr="009B5CC9">
            <w:rPr>
              <w:rFonts w:ascii="Georgia" w:hAnsi="Georgia"/>
              <w:szCs w:val="24"/>
              <w:lang w:val="es-MX"/>
            </w:rPr>
            <w:t>desague</w:t>
          </w:r>
          <w:proofErr w:type="spellEnd"/>
          <w:r w:rsidRPr="009B5CC9">
            <w:rPr>
              <w:rFonts w:ascii="Georgia" w:hAnsi="Georgia"/>
              <w:szCs w:val="24"/>
              <w:lang w:val="es-MX"/>
            </w:rPr>
            <w:t xml:space="preserve"> </w:t>
          </w:r>
          <w:proofErr w:type="spellStart"/>
          <w:r w:rsidRPr="009B5CC9">
            <w:rPr>
              <w:rFonts w:ascii="Georgia" w:hAnsi="Georgia"/>
              <w:szCs w:val="24"/>
              <w:lang w:val="es-MX"/>
            </w:rPr>
            <w:t>Outfall</w:t>
          </w:r>
          <w:proofErr w:type="spellEnd"/>
          <w:r w:rsidRPr="009B5CC9">
            <w:rPr>
              <w:rFonts w:ascii="Georgia" w:hAnsi="Georgia"/>
              <w:szCs w:val="24"/>
              <w:lang w:val="es-MX"/>
            </w:rPr>
            <w:t xml:space="preserve"> 001. La instalación está ubicada en 15602 Jacintoport Boulevard, Houston, in Harris County, Texas 77015.  La vía de descarga </w:t>
          </w:r>
          <w:r w:rsidR="004A35CF">
            <w:rPr>
              <w:rFonts w:ascii="Georgia" w:hAnsi="Georgia"/>
              <w:szCs w:val="24"/>
              <w:lang w:val="es-MX"/>
            </w:rPr>
            <w:t xml:space="preserve">es de la instalación a el </w:t>
          </w:r>
          <w:proofErr w:type="spellStart"/>
          <w:r w:rsidRPr="009B5CC9">
            <w:rPr>
              <w:rFonts w:ascii="Georgia" w:hAnsi="Georgia"/>
              <w:szCs w:val="24"/>
              <w:lang w:val="es-MX"/>
            </w:rPr>
            <w:t>Outfall</w:t>
          </w:r>
          <w:proofErr w:type="spellEnd"/>
          <w:r w:rsidRPr="009B5CC9">
            <w:rPr>
              <w:rFonts w:ascii="Georgia" w:hAnsi="Georgia"/>
              <w:szCs w:val="24"/>
              <w:lang w:val="es-MX"/>
            </w:rPr>
            <w:t xml:space="preserve"> 001 </w:t>
          </w:r>
          <w:r w:rsidR="004A35CF">
            <w:rPr>
              <w:rFonts w:ascii="Georgia" w:hAnsi="Georgia"/>
              <w:szCs w:val="24"/>
              <w:lang w:val="es-MX"/>
            </w:rPr>
            <w:t>a través de una tubería y</w:t>
          </w:r>
          <w:r w:rsidRPr="009B5CC9">
            <w:rPr>
              <w:rFonts w:ascii="Georgia" w:hAnsi="Georgia"/>
              <w:szCs w:val="24"/>
              <w:lang w:val="es-MX"/>
            </w:rPr>
            <w:t xml:space="preserve"> </w:t>
          </w:r>
          <w:r w:rsidR="004A35CF">
            <w:rPr>
              <w:rFonts w:ascii="Georgia" w:hAnsi="Georgia"/>
              <w:szCs w:val="24"/>
              <w:lang w:val="es-MX"/>
            </w:rPr>
            <w:t>a una</w:t>
          </w:r>
          <w:r w:rsidRPr="009B5CC9">
            <w:rPr>
              <w:rFonts w:ascii="Georgia" w:hAnsi="Georgia"/>
              <w:szCs w:val="24"/>
              <w:lang w:val="es-MX"/>
            </w:rPr>
            <w:t xml:space="preserve"> zanja de drenaje</w:t>
          </w:r>
          <w:r w:rsidR="004A35CF">
            <w:rPr>
              <w:rFonts w:ascii="Georgia" w:hAnsi="Georgia"/>
              <w:szCs w:val="24"/>
              <w:lang w:val="es-MX"/>
            </w:rPr>
            <w:t>,</w:t>
          </w:r>
          <w:r w:rsidRPr="009B5CC9">
            <w:rPr>
              <w:rFonts w:ascii="Georgia" w:hAnsi="Georgia"/>
              <w:szCs w:val="24"/>
              <w:lang w:val="es-MX"/>
            </w:rPr>
            <w:t xml:space="preserve"> y entonces al Houston </w:t>
          </w:r>
          <w:proofErr w:type="spellStart"/>
          <w:r w:rsidRPr="009B5CC9">
            <w:rPr>
              <w:rFonts w:ascii="Georgia" w:hAnsi="Georgia"/>
              <w:szCs w:val="24"/>
              <w:lang w:val="es-MX"/>
            </w:rPr>
            <w:t>Ship</w:t>
          </w:r>
          <w:proofErr w:type="spellEnd"/>
          <w:r w:rsidRPr="009B5CC9">
            <w:rPr>
              <w:rFonts w:ascii="Georgia" w:hAnsi="Georgia"/>
              <w:szCs w:val="24"/>
              <w:lang w:val="es-MX"/>
            </w:rPr>
            <w:t xml:space="preserve"> </w:t>
          </w:r>
          <w:proofErr w:type="spellStart"/>
          <w:r w:rsidRPr="009B5CC9">
            <w:rPr>
              <w:rFonts w:ascii="Georgia" w:hAnsi="Georgia"/>
              <w:szCs w:val="24"/>
              <w:lang w:val="es-MX"/>
            </w:rPr>
            <w:t>Channel</w:t>
          </w:r>
          <w:proofErr w:type="spellEnd"/>
          <w:r w:rsidRPr="009B5CC9">
            <w:rPr>
              <w:rFonts w:ascii="Georgia" w:hAnsi="Georgia"/>
              <w:szCs w:val="24"/>
              <w:lang w:val="es-MX"/>
            </w:rPr>
            <w:t xml:space="preserve"> </w:t>
          </w:r>
          <w:proofErr w:type="spellStart"/>
          <w:r w:rsidRPr="009B5CC9">
            <w:rPr>
              <w:rFonts w:ascii="Georgia" w:hAnsi="Georgia"/>
              <w:szCs w:val="24"/>
              <w:lang w:val="es-MX"/>
            </w:rPr>
            <w:t>Tidal</w:t>
          </w:r>
          <w:proofErr w:type="spellEnd"/>
          <w:r w:rsidRPr="009B5CC9">
            <w:rPr>
              <w:rFonts w:ascii="Georgia" w:hAnsi="Georgia"/>
              <w:szCs w:val="24"/>
              <w:lang w:val="es-MX"/>
            </w:rPr>
            <w:t xml:space="preserve">, y del </w:t>
          </w:r>
          <w:proofErr w:type="spellStart"/>
          <w:r w:rsidRPr="009B5CC9">
            <w:rPr>
              <w:rFonts w:ascii="Georgia" w:hAnsi="Georgia"/>
              <w:szCs w:val="24"/>
              <w:lang w:val="es-MX"/>
            </w:rPr>
            <w:t>Outfall</w:t>
          </w:r>
          <w:proofErr w:type="spellEnd"/>
          <w:r w:rsidRPr="009B5CC9">
            <w:rPr>
              <w:rFonts w:ascii="Georgia" w:hAnsi="Georgia"/>
              <w:szCs w:val="24"/>
              <w:lang w:val="es-MX"/>
            </w:rPr>
            <w:t xml:space="preserve"> 002 directamente al Houston </w:t>
          </w:r>
          <w:proofErr w:type="spellStart"/>
          <w:r w:rsidRPr="009B5CC9">
            <w:rPr>
              <w:rFonts w:ascii="Georgia" w:hAnsi="Georgia"/>
              <w:szCs w:val="24"/>
              <w:lang w:val="es-MX"/>
            </w:rPr>
            <w:t>Ship</w:t>
          </w:r>
          <w:proofErr w:type="spellEnd"/>
          <w:r w:rsidRPr="009B5CC9">
            <w:rPr>
              <w:rFonts w:ascii="Georgia" w:hAnsi="Georgia"/>
              <w:szCs w:val="24"/>
              <w:lang w:val="es-MX"/>
            </w:rPr>
            <w:t xml:space="preserve"> </w:t>
          </w:r>
          <w:proofErr w:type="spellStart"/>
          <w:r w:rsidRPr="009B5CC9">
            <w:rPr>
              <w:rFonts w:ascii="Georgia" w:hAnsi="Georgia"/>
              <w:szCs w:val="24"/>
              <w:lang w:val="es-MX"/>
            </w:rPr>
            <w:t>Channel</w:t>
          </w:r>
          <w:proofErr w:type="spellEnd"/>
          <w:r w:rsidRPr="009B5CC9">
            <w:rPr>
              <w:rFonts w:ascii="Georgia" w:hAnsi="Georgia"/>
              <w:szCs w:val="24"/>
              <w:lang w:val="es-MX"/>
            </w:rPr>
            <w:t xml:space="preserve"> </w:t>
          </w:r>
          <w:proofErr w:type="spellStart"/>
          <w:r w:rsidRPr="009B5CC9">
            <w:rPr>
              <w:rFonts w:ascii="Georgia" w:hAnsi="Georgia"/>
              <w:szCs w:val="24"/>
              <w:lang w:val="es-MX"/>
            </w:rPr>
            <w:t>Tidal</w:t>
          </w:r>
          <w:proofErr w:type="spellEnd"/>
          <w:r w:rsidRPr="009B5CC9">
            <w:rPr>
              <w:rFonts w:ascii="Georgia" w:hAnsi="Georgia"/>
              <w:szCs w:val="24"/>
              <w:lang w:val="es-MX"/>
            </w:rPr>
            <w:t xml:space="preserve">. TCEQ recibió esta solicitud el 25 de mayo de 2022. La solicitud de permiso está disponible para ver y copiar en Biblioteca Pública del Condado de Harris – Sucursal de North </w:t>
          </w:r>
          <w:proofErr w:type="spellStart"/>
          <w:r w:rsidRPr="009B5CC9">
            <w:rPr>
              <w:rFonts w:ascii="Georgia" w:hAnsi="Georgia"/>
              <w:szCs w:val="24"/>
              <w:lang w:val="es-MX"/>
            </w:rPr>
            <w:t>Channel</w:t>
          </w:r>
          <w:proofErr w:type="spellEnd"/>
          <w:r w:rsidRPr="009B5CC9">
            <w:rPr>
              <w:rFonts w:ascii="Georgia" w:hAnsi="Georgia"/>
              <w:szCs w:val="24"/>
              <w:lang w:val="es-MX"/>
            </w:rPr>
            <w:t xml:space="preserve">, 15741 </w:t>
          </w:r>
          <w:proofErr w:type="spellStart"/>
          <w:r w:rsidRPr="009B5CC9">
            <w:rPr>
              <w:rFonts w:ascii="Georgia" w:hAnsi="Georgia"/>
              <w:szCs w:val="24"/>
              <w:lang w:val="es-MX"/>
            </w:rPr>
            <w:t>Wallisville</w:t>
          </w:r>
          <w:proofErr w:type="spellEnd"/>
          <w:r w:rsidRPr="009B5CC9">
            <w:rPr>
              <w:rFonts w:ascii="Georgia" w:hAnsi="Georgia"/>
              <w:szCs w:val="24"/>
              <w:lang w:val="es-MX"/>
            </w:rPr>
            <w:t xml:space="preserve"> Road, Houston, Texas. Este enlace a un mapa electrónico de la ubicación general del sitio o de la instalación es proporcionado como una cortesía y no es parte de la solicitud o del aviso. Para la ubicación exacta, consulte la solicitud.</w:t>
          </w:r>
        </w:p>
        <w:p w14:paraId="7FE63B91" w14:textId="77777777" w:rsidR="009B5CC9" w:rsidRPr="009B5CC9" w:rsidRDefault="00D85FF8" w:rsidP="009B5CC9">
          <w:pPr>
            <w:rPr>
              <w:rFonts w:ascii="Georgia" w:hAnsi="Georgia"/>
              <w:color w:val="FF0000"/>
              <w:szCs w:val="24"/>
              <w:lang w:val="es-MX"/>
            </w:rPr>
          </w:pPr>
          <w:hyperlink r:id="rId5" w:history="1">
            <w:r w:rsidR="009B5CC9" w:rsidRPr="009B5CC9">
              <w:rPr>
                <w:rStyle w:val="Hyperlink"/>
                <w:rFonts w:ascii="Georgia" w:hAnsi="Georgia"/>
                <w:szCs w:val="24"/>
                <w:lang w:val="es-MX"/>
              </w:rPr>
              <w:t>https://tceq.maps.arcgis.com/apps/webappviewer/index.html?id=db5bac44afbc468bbddd360f8168250f&amp;marker=-95.131666%2C29.74&amp;level=12</w:t>
            </w:r>
          </w:hyperlink>
        </w:p>
        <w:p w14:paraId="0950E7C4" w14:textId="77777777" w:rsidR="009B5CC9" w:rsidRPr="009B5CC9" w:rsidRDefault="00D85FF8" w:rsidP="009B5CC9">
          <w:pPr>
            <w:widowControl w:val="0"/>
            <w:rPr>
              <w:rFonts w:ascii="Georgia" w:hAnsi="Georgia"/>
              <w:color w:val="FF0000"/>
              <w:szCs w:val="24"/>
              <w:lang w:val="es-MX"/>
            </w:rPr>
          </w:pPr>
        </w:p>
      </w:sdtContent>
    </w:sdt>
    <w:p w14:paraId="7FD7EDB7" w14:textId="77777777" w:rsidR="00CE55C6" w:rsidRPr="009B5CC9" w:rsidRDefault="009B5CC9">
      <w:pPr>
        <w:rPr>
          <w:rFonts w:ascii="Georgia" w:hAnsi="Georgia"/>
          <w:szCs w:val="24"/>
          <w:lang w:val="es-419"/>
        </w:rPr>
      </w:pPr>
      <w:r w:rsidRPr="009B5CC9">
        <w:rPr>
          <w:rFonts w:ascii="Georgia" w:hAnsi="Georgia"/>
          <w:szCs w:val="24"/>
          <w:lang w:val="es-419"/>
        </w:rPr>
        <w:t>El Director Ejecutivo de la TCEQ ha revisado esta medida para ver si está de acuerdo con los objetivos y las regulaciones del Programa de Administración Costero de Texas (CMP) de acuerdo con las regulaciones del Consejo Coordinador de la Costa (CCC) y ha determinado que la acción es conforme con las metas y regulaciones pertinentes del CMP.</w:t>
      </w:r>
    </w:p>
    <w:p w14:paraId="19C7896F" w14:textId="77777777" w:rsidR="009B5CC9" w:rsidRPr="009B5CC9" w:rsidRDefault="009B5CC9">
      <w:pPr>
        <w:rPr>
          <w:rFonts w:ascii="Georgia" w:hAnsi="Georgia"/>
          <w:szCs w:val="24"/>
          <w:lang w:val="es-419"/>
        </w:rPr>
      </w:pPr>
    </w:p>
    <w:p w14:paraId="16F015DC" w14:textId="77777777" w:rsidR="009B5CC9" w:rsidRPr="009B5CC9" w:rsidRDefault="009B5CC9">
      <w:pPr>
        <w:rPr>
          <w:rFonts w:ascii="Georgia" w:hAnsi="Georgia"/>
          <w:b/>
          <w:bCs/>
          <w:szCs w:val="24"/>
          <w:lang w:val="es-419"/>
        </w:rPr>
      </w:pPr>
      <w:r w:rsidRPr="009B5CC9">
        <w:rPr>
          <w:rFonts w:ascii="Georgia" w:hAnsi="Georgia"/>
          <w:b/>
          <w:bCs/>
          <w:szCs w:val="24"/>
          <w:lang w:val="es-419"/>
        </w:rPr>
        <w:lastRenderedPageBreak/>
        <w:t xml:space="preserve">AVISO ADICIONAL. </w:t>
      </w:r>
      <w:r w:rsidRPr="009B5CC9">
        <w:rPr>
          <w:rFonts w:ascii="Georgia" w:hAnsi="Georgia"/>
          <w:szCs w:val="24"/>
          <w:lang w:val="es-419"/>
        </w:rPr>
        <w:t xml:space="preserve">El Director Ejecutivo de la TCEQ ha determinado que la solicitud es administrativamente completa y conducirá una revisión técnica de la solicitud. Después de completar la revisión técnica, el Director Ejecutivo puede preparar un borrador del permiso y emitirá una Decisión Preliminar sobre la solicitud. </w:t>
      </w:r>
      <w:r w:rsidRPr="009B5CC9">
        <w:rPr>
          <w:rFonts w:ascii="Georgia" w:hAnsi="Georgia"/>
          <w:b/>
          <w:bCs/>
          <w:szCs w:val="24"/>
          <w:lang w:val="es-419"/>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38344AF" w14:textId="77777777" w:rsidR="009B5CC9" w:rsidRPr="009B5CC9" w:rsidRDefault="009B5CC9">
      <w:pPr>
        <w:rPr>
          <w:rFonts w:ascii="Georgia" w:hAnsi="Georgia"/>
          <w:b/>
          <w:bCs/>
          <w:szCs w:val="24"/>
          <w:lang w:val="es-419"/>
        </w:rPr>
      </w:pPr>
    </w:p>
    <w:p w14:paraId="2DEEA40C" w14:textId="77777777" w:rsidR="009B5CC9" w:rsidRPr="009B5CC9" w:rsidRDefault="009B5CC9">
      <w:pPr>
        <w:rPr>
          <w:rFonts w:ascii="Georgia" w:hAnsi="Georgia"/>
          <w:szCs w:val="24"/>
          <w:lang w:val="es-419"/>
        </w:rPr>
      </w:pPr>
      <w:r w:rsidRPr="009B5CC9">
        <w:rPr>
          <w:rFonts w:ascii="Georgia" w:hAnsi="Georgia"/>
          <w:b/>
          <w:bCs/>
          <w:szCs w:val="24"/>
          <w:lang w:val="es-419"/>
        </w:rPr>
        <w:t xml:space="preserve">COMENTARIO PUBLICO / REUNION PUBLICA. Usted puede presentar comentarios públicos o pedir una reunión pública sobre esta solicitud. </w:t>
      </w:r>
      <w:r w:rsidRPr="009B5CC9">
        <w:rPr>
          <w:rFonts w:ascii="Georgia" w:hAnsi="Georgia"/>
          <w:szCs w:val="24"/>
          <w:lang w:val="es-419"/>
        </w:rPr>
        <w:t>El propósito de una reunión pública es dar la oportunidad de presentar comentarios o hacer preguntas acerca de la solicitud. La TCEQ realiza una reunión pública si el Director Ejecutivo determina que hay un grado de interés público suficiente en la solicitud o si un legislador local lo pide. Una reunión pública no es una audiencia administrativa de lo contencioso.</w:t>
      </w:r>
    </w:p>
    <w:p w14:paraId="37183C39" w14:textId="77777777" w:rsidR="009B5CC9" w:rsidRPr="009B5CC9" w:rsidRDefault="009B5CC9">
      <w:pPr>
        <w:rPr>
          <w:rFonts w:ascii="Georgia" w:hAnsi="Georgia"/>
          <w:szCs w:val="24"/>
          <w:lang w:val="es-419"/>
        </w:rPr>
      </w:pPr>
    </w:p>
    <w:p w14:paraId="37CB24B5" w14:textId="77777777" w:rsidR="009B5CC9" w:rsidRPr="009B5CC9" w:rsidRDefault="009B5CC9">
      <w:pPr>
        <w:rPr>
          <w:rFonts w:ascii="Georgia" w:hAnsi="Georgia"/>
          <w:szCs w:val="24"/>
          <w:lang w:val="es-419"/>
        </w:rPr>
      </w:pPr>
      <w:r w:rsidRPr="009B5CC9">
        <w:rPr>
          <w:rFonts w:ascii="Georgia" w:hAnsi="Georgia"/>
          <w:b/>
          <w:bCs/>
          <w:szCs w:val="24"/>
          <w:lang w:val="es-419"/>
        </w:rPr>
        <w:t xml:space="preserve">OPORTUNIDAD DE UNA AUDIENCIA ADMINISTRATIVA DE LO CONTENCIOSO. </w:t>
      </w:r>
      <w:r w:rsidRPr="009B5CC9">
        <w:rPr>
          <w:rFonts w:ascii="Georgia" w:hAnsi="Georgia"/>
          <w:szCs w:val="24"/>
          <w:lang w:val="es-419"/>
        </w:rPr>
        <w:t xml:space="preserve">Después del plazo para presentar comentarios públicos, el </w:t>
      </w:r>
      <w:proofErr w:type="gramStart"/>
      <w:r w:rsidRPr="009B5CC9">
        <w:rPr>
          <w:rFonts w:ascii="Georgia" w:hAnsi="Georgia"/>
          <w:szCs w:val="24"/>
          <w:lang w:val="es-419"/>
        </w:rPr>
        <w:t>Director Ejecutivo</w:t>
      </w:r>
      <w:proofErr w:type="gramEnd"/>
      <w:r w:rsidRPr="009B5CC9">
        <w:rPr>
          <w:rFonts w:ascii="Georgia" w:hAnsi="Georgia"/>
          <w:szCs w:val="24"/>
          <w:lang w:val="es-419"/>
        </w:rPr>
        <w:t xml:space="preserve"> considerará todos los comentarios apropiados y preparará una respuesta a todo los comentarios públicos esenciales, pertinentes, o significativos. </w:t>
      </w:r>
      <w:r w:rsidRPr="009B5CC9">
        <w:rPr>
          <w:rFonts w:ascii="Georgia" w:hAnsi="Georgia"/>
          <w:b/>
          <w:bCs/>
          <w:szCs w:val="24"/>
          <w:lang w:val="es-419"/>
        </w:rPr>
        <w:t xml:space="preserve">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 Si se reciben comentarios, el aviso también proveerá instrucciones para pedir una reconsideración de la decisión del Director Ejecutivo y para pedir una audiencia administrativa de lo contencioso. </w:t>
      </w:r>
      <w:r w:rsidRPr="009B5CC9">
        <w:rPr>
          <w:rFonts w:ascii="Georgia" w:hAnsi="Georgia"/>
          <w:szCs w:val="24"/>
          <w:lang w:val="es-419"/>
        </w:rPr>
        <w:t>Una audiencia administrativa de lo contencioso es un procedimiento legal similar a un procedimiento legal civil en un tribunal de distrito del estado.</w:t>
      </w:r>
    </w:p>
    <w:p w14:paraId="074C10F8" w14:textId="77777777" w:rsidR="009B5CC9" w:rsidRPr="009B5CC9" w:rsidRDefault="009B5CC9">
      <w:pPr>
        <w:rPr>
          <w:rFonts w:ascii="Georgia" w:hAnsi="Georgia"/>
          <w:szCs w:val="24"/>
          <w:lang w:val="es-419"/>
        </w:rPr>
      </w:pPr>
    </w:p>
    <w:p w14:paraId="0C33AC13" w14:textId="77777777" w:rsidR="009B5CC9" w:rsidRPr="009B5CC9" w:rsidRDefault="009B5CC9">
      <w:pPr>
        <w:rPr>
          <w:rFonts w:ascii="Georgia" w:hAnsi="Georgia"/>
          <w:b/>
          <w:bCs/>
          <w:szCs w:val="24"/>
          <w:lang w:val="es-419"/>
        </w:rPr>
      </w:pPr>
      <w:r w:rsidRPr="009B5CC9">
        <w:rPr>
          <w:rFonts w:ascii="Georgia" w:hAnsi="Georgia"/>
          <w:b/>
          <w:bCs/>
          <w:szCs w:val="24"/>
          <w:lang w:val="es-419"/>
        </w:rPr>
        <w:t xml:space="preserve">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w:t>
      </w:r>
      <w:r w:rsidRPr="009B5CC9">
        <w:rPr>
          <w:rFonts w:ascii="Georgia" w:hAnsi="Georgia"/>
          <w:b/>
          <w:bCs/>
          <w:szCs w:val="24"/>
          <w:lang w:val="es-419"/>
        </w:rPr>
        <w:lastRenderedPageBreak/>
        <w:t>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355D0E4C" w14:textId="77777777" w:rsidR="009B5CC9" w:rsidRPr="009B5CC9" w:rsidRDefault="009B5CC9">
      <w:pPr>
        <w:rPr>
          <w:rFonts w:ascii="Georgia" w:hAnsi="Georgia"/>
          <w:b/>
          <w:bCs/>
          <w:szCs w:val="24"/>
          <w:lang w:val="es-419"/>
        </w:rPr>
      </w:pPr>
    </w:p>
    <w:p w14:paraId="4DFA58B1" w14:textId="77777777" w:rsidR="009B5CC9" w:rsidRDefault="009B5CC9">
      <w:pPr>
        <w:rPr>
          <w:rFonts w:ascii="Georgia" w:hAnsi="Georgia"/>
          <w:b/>
          <w:bCs/>
          <w:szCs w:val="24"/>
          <w:lang w:val="es-419"/>
        </w:rPr>
      </w:pPr>
      <w:r w:rsidRPr="009B5CC9">
        <w:rPr>
          <w:rFonts w:ascii="Georgia" w:hAnsi="Georgia"/>
          <w:bCs/>
          <w:szCs w:val="24"/>
          <w:lang w:val="es-419"/>
        </w:rPr>
        <w:t xml:space="preserve">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w:t>
      </w:r>
    </w:p>
    <w:p w14:paraId="18296B66" w14:textId="77777777" w:rsidR="009B5CC9" w:rsidRDefault="009B5CC9">
      <w:pPr>
        <w:rPr>
          <w:rFonts w:ascii="Georgia" w:hAnsi="Georgia"/>
          <w:b/>
          <w:bCs/>
          <w:szCs w:val="24"/>
          <w:lang w:val="es-419"/>
        </w:rPr>
      </w:pPr>
    </w:p>
    <w:p w14:paraId="0809ED84" w14:textId="77777777" w:rsidR="009B5CC9" w:rsidRPr="009B5CC9" w:rsidRDefault="009B5CC9">
      <w:pPr>
        <w:rPr>
          <w:rFonts w:ascii="Georgia" w:hAnsi="Georgia"/>
          <w:b/>
          <w:bCs/>
          <w:szCs w:val="24"/>
          <w:lang w:val="es-419"/>
        </w:rPr>
      </w:pPr>
      <w:r w:rsidRPr="009B5CC9">
        <w:rPr>
          <w:rFonts w:ascii="Georgia" w:hAnsi="Georgia"/>
          <w:bCs/>
          <w:szCs w:val="24"/>
          <w:lang w:val="es-419"/>
        </w:rPr>
        <w:t>La Comisión sólo puede conceder una solicitud de una audiencia de caso impugnado sobre los temas que el solicitante haya presentado en sus comentarios oportunos que no fueron retirados posteriormente.</w:t>
      </w:r>
      <w:r w:rsidRPr="009B5CC9">
        <w:rPr>
          <w:rFonts w:ascii="Georgia" w:hAnsi="Georgia"/>
          <w:b/>
          <w:bCs/>
          <w:szCs w:val="24"/>
          <w:lang w:val="es-419"/>
        </w:rPr>
        <w:t xml:space="preserv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FE9A309" w14:textId="77777777" w:rsidR="009B5CC9" w:rsidRPr="009B5CC9" w:rsidRDefault="009B5CC9">
      <w:pPr>
        <w:rPr>
          <w:rFonts w:ascii="Georgia" w:hAnsi="Georgia"/>
          <w:b/>
          <w:bCs/>
          <w:szCs w:val="24"/>
          <w:lang w:val="es-419"/>
        </w:rPr>
      </w:pPr>
    </w:p>
    <w:p w14:paraId="4120986A" w14:textId="77777777" w:rsidR="009B5CC9" w:rsidRDefault="009B5CC9">
      <w:pPr>
        <w:rPr>
          <w:rFonts w:ascii="Georgia" w:hAnsi="Georgia"/>
          <w:szCs w:val="24"/>
          <w:lang w:val="es-419"/>
        </w:rPr>
      </w:pPr>
      <w:r w:rsidRPr="009B5CC9">
        <w:rPr>
          <w:rFonts w:ascii="Georgia" w:hAnsi="Georgia"/>
          <w:b/>
          <w:bCs/>
          <w:szCs w:val="24"/>
          <w:lang w:val="es-419"/>
        </w:rPr>
        <w:t xml:space="preserve">LISTA DE CORREO. </w:t>
      </w:r>
      <w:r w:rsidRPr="009B5CC9">
        <w:rPr>
          <w:rFonts w:ascii="Georgia" w:hAnsi="Georgia"/>
          <w:szCs w:val="24"/>
          <w:lang w:val="es-419"/>
        </w:rPr>
        <w:t xml:space="preserve">Si somete comentarios públicos, un pedido para una audiencia administrativa de lo contencioso o una reconsideración de la decisión del Director Ejecutivo, la Oficina del Secretario Principal enviará por correo los avisos públicos en relación con la solicitud. </w:t>
      </w:r>
      <w:proofErr w:type="spellStart"/>
      <w:r w:rsidRPr="009B5CC9">
        <w:rPr>
          <w:rFonts w:ascii="Georgia" w:hAnsi="Georgia"/>
          <w:szCs w:val="24"/>
          <w:lang w:val="es-419"/>
        </w:rPr>
        <w:t>Ademas</w:t>
      </w:r>
      <w:proofErr w:type="spellEnd"/>
      <w:r w:rsidRPr="009B5CC9">
        <w:rPr>
          <w:rFonts w:ascii="Georgia" w:hAnsi="Georgia"/>
          <w:szCs w:val="24"/>
          <w:lang w:val="es-419"/>
        </w:rPr>
        <w:t xml:space="preserve">, puede pedir que la TCEQ ponga su nombre en una </w:t>
      </w:r>
      <w:proofErr w:type="spellStart"/>
      <w:r w:rsidRPr="009B5CC9">
        <w:rPr>
          <w:rFonts w:ascii="Georgia" w:hAnsi="Georgia"/>
          <w:szCs w:val="24"/>
          <w:lang w:val="es-419"/>
        </w:rPr>
        <w:t>or</w:t>
      </w:r>
      <w:proofErr w:type="spellEnd"/>
      <w:r w:rsidRPr="009B5CC9">
        <w:rPr>
          <w:rFonts w:ascii="Georgia" w:hAnsi="Georgia"/>
          <w:szCs w:val="24"/>
          <w:lang w:val="es-419"/>
        </w:rPr>
        <w:t xml:space="preserve"> </w:t>
      </w:r>
      <w:proofErr w:type="spellStart"/>
      <w:r w:rsidRPr="009B5CC9">
        <w:rPr>
          <w:rFonts w:ascii="Georgia" w:hAnsi="Georgia"/>
          <w:szCs w:val="24"/>
          <w:lang w:val="es-419"/>
        </w:rPr>
        <w:t>mas</w:t>
      </w:r>
      <w:proofErr w:type="spellEnd"/>
      <w:r w:rsidRPr="009B5CC9">
        <w:rPr>
          <w:rFonts w:ascii="Georgia" w:hAnsi="Georgia"/>
          <w:szCs w:val="24"/>
          <w:lang w:val="es-419"/>
        </w:rPr>
        <w:t xml:space="preserve"> de las listas correos siguientes (1) la lista de correo permanente para recibir los avisos </w:t>
      </w:r>
      <w:proofErr w:type="spellStart"/>
      <w:r w:rsidRPr="009B5CC9">
        <w:rPr>
          <w:rFonts w:ascii="Georgia" w:hAnsi="Georgia"/>
          <w:szCs w:val="24"/>
          <w:lang w:val="es-419"/>
        </w:rPr>
        <w:t>de el</w:t>
      </w:r>
      <w:proofErr w:type="spellEnd"/>
      <w:r w:rsidRPr="009B5CC9">
        <w:rPr>
          <w:rFonts w:ascii="Georgia" w:hAnsi="Georgia"/>
          <w:szCs w:val="24"/>
          <w:lang w:val="es-419"/>
        </w:rPr>
        <w:t xml:space="preserve"> solicitante indicado por nombre y número del permiso específico y/o (2) la lista de correo de todas las solicitudes en un condado especifico. Si desea que se agrega su nombre en una de las listas designe cual lista(s) y </w:t>
      </w:r>
      <w:proofErr w:type="spellStart"/>
      <w:r w:rsidRPr="009B5CC9">
        <w:rPr>
          <w:rFonts w:ascii="Georgia" w:hAnsi="Georgia"/>
          <w:szCs w:val="24"/>
          <w:lang w:val="es-419"/>
        </w:rPr>
        <w:t>envia</w:t>
      </w:r>
      <w:proofErr w:type="spellEnd"/>
      <w:r w:rsidRPr="009B5CC9">
        <w:rPr>
          <w:rFonts w:ascii="Georgia" w:hAnsi="Georgia"/>
          <w:szCs w:val="24"/>
          <w:lang w:val="es-419"/>
        </w:rPr>
        <w:t xml:space="preserve"> por correo su pedido a la Oficina del Secretario Principal de la TCEQ.</w:t>
      </w:r>
    </w:p>
    <w:p w14:paraId="1A83F5FF" w14:textId="77777777" w:rsidR="009B5CC9" w:rsidRDefault="009B5CC9">
      <w:pPr>
        <w:rPr>
          <w:rFonts w:ascii="Georgia" w:hAnsi="Georgia"/>
          <w:szCs w:val="24"/>
          <w:lang w:val="es-419"/>
        </w:rPr>
      </w:pPr>
    </w:p>
    <w:p w14:paraId="53810928" w14:textId="77777777" w:rsidR="009B5CC9" w:rsidRPr="004A35CF" w:rsidRDefault="009B5CC9" w:rsidP="009B5CC9">
      <w:pPr>
        <w:rPr>
          <w:rFonts w:ascii="Georgia" w:hAnsi="Georgia"/>
          <w:szCs w:val="24"/>
          <w:lang w:val="es-419"/>
        </w:rPr>
      </w:pPr>
      <w:r w:rsidRPr="009B5CC9">
        <w:rPr>
          <w:rFonts w:ascii="Georgia" w:hAnsi="Georgia"/>
          <w:b/>
          <w:bCs/>
          <w:szCs w:val="24"/>
          <w:lang w:val="es-419"/>
        </w:rPr>
        <w:t xml:space="preserve">INFORMACION DISPONIBLE EN LINEA. </w:t>
      </w:r>
      <w:r w:rsidRPr="009B5CC9">
        <w:rPr>
          <w:rFonts w:ascii="Georgia" w:hAnsi="Georgia"/>
          <w:bCs/>
          <w:szCs w:val="24"/>
          <w:lang w:val="es-419"/>
        </w:rPr>
        <w:t>Para más detalles del estatus de la aplicación, puede visitar la página web del</w:t>
      </w:r>
      <w:r w:rsidRPr="009B5CC9">
        <w:rPr>
          <w:rFonts w:ascii="Georgia" w:hAnsi="Georgia"/>
          <w:b/>
          <w:bCs/>
          <w:szCs w:val="24"/>
          <w:lang w:val="es-419"/>
        </w:rPr>
        <w:t xml:space="preserve"> </w:t>
      </w:r>
      <w:proofErr w:type="spellStart"/>
      <w:r w:rsidRPr="009B5CC9">
        <w:rPr>
          <w:rFonts w:ascii="Georgia" w:hAnsi="Georgia"/>
          <w:szCs w:val="24"/>
          <w:lang w:val="es-419"/>
        </w:rPr>
        <w:t>Commissioners</w:t>
      </w:r>
      <w:proofErr w:type="spellEnd"/>
      <w:r w:rsidRPr="009B5CC9">
        <w:rPr>
          <w:rFonts w:ascii="Georgia" w:hAnsi="Georgia"/>
          <w:szCs w:val="24"/>
          <w:lang w:val="es-419"/>
        </w:rPr>
        <w:t xml:space="preserve">’ </w:t>
      </w:r>
      <w:proofErr w:type="spellStart"/>
      <w:r w:rsidRPr="009B5CC9">
        <w:rPr>
          <w:rFonts w:ascii="Georgia" w:hAnsi="Georgia"/>
          <w:szCs w:val="24"/>
          <w:lang w:val="es-419"/>
        </w:rPr>
        <w:t>Integrated</w:t>
      </w:r>
      <w:proofErr w:type="spellEnd"/>
      <w:r w:rsidRPr="009B5CC9">
        <w:rPr>
          <w:rFonts w:ascii="Georgia" w:hAnsi="Georgia"/>
          <w:szCs w:val="24"/>
          <w:lang w:val="es-419"/>
        </w:rPr>
        <w:t xml:space="preserve"> </w:t>
      </w:r>
      <w:proofErr w:type="spellStart"/>
      <w:r w:rsidRPr="009B5CC9">
        <w:rPr>
          <w:rFonts w:ascii="Georgia" w:hAnsi="Georgia"/>
          <w:szCs w:val="24"/>
          <w:lang w:val="es-419"/>
        </w:rPr>
        <w:t>Database</w:t>
      </w:r>
      <w:proofErr w:type="spellEnd"/>
      <w:r w:rsidRPr="009B5CC9">
        <w:rPr>
          <w:rFonts w:ascii="Georgia" w:hAnsi="Georgia"/>
          <w:szCs w:val="24"/>
          <w:lang w:val="es-419"/>
        </w:rPr>
        <w:t xml:space="preserve"> en </w:t>
      </w:r>
      <w:hyperlink r:id="rId6" w:history="1">
        <w:r w:rsidRPr="009B5CC9">
          <w:rPr>
            <w:rStyle w:val="Hyperlink"/>
            <w:rFonts w:ascii="Georgia" w:hAnsi="Georgia"/>
            <w:szCs w:val="24"/>
            <w:lang w:val="es-419"/>
          </w:rPr>
          <w:t>www.tceq.texas.gov/goto/cid</w:t>
        </w:r>
      </w:hyperlink>
      <w:r w:rsidRPr="009B5CC9">
        <w:rPr>
          <w:rFonts w:ascii="Georgia" w:hAnsi="Georgia"/>
          <w:szCs w:val="24"/>
          <w:lang w:val="es-419"/>
        </w:rPr>
        <w:t xml:space="preserve">. Puede buscar en la base de datos usando el número de permiso en esa aplicación, </w:t>
      </w:r>
      <w:r>
        <w:rPr>
          <w:rFonts w:ascii="Georgia" w:hAnsi="Georgia"/>
          <w:szCs w:val="24"/>
          <w:lang w:val="es-419"/>
        </w:rPr>
        <w:t xml:space="preserve">encontrado al principio de este aviso. </w:t>
      </w:r>
    </w:p>
    <w:p w14:paraId="1849355A" w14:textId="77777777" w:rsidR="009B5CC9" w:rsidRPr="004A35CF" w:rsidRDefault="009B5CC9">
      <w:pPr>
        <w:rPr>
          <w:rFonts w:ascii="Georgia" w:hAnsi="Georgia"/>
          <w:szCs w:val="24"/>
          <w:lang w:val="es-419"/>
        </w:rPr>
      </w:pPr>
    </w:p>
    <w:p w14:paraId="4B906DCD" w14:textId="77777777" w:rsidR="009B5CC9" w:rsidRDefault="009B5CC9" w:rsidP="009B5CC9">
      <w:pPr>
        <w:pStyle w:val="Default"/>
        <w:rPr>
          <w:lang w:val="es-419"/>
        </w:rPr>
      </w:pPr>
      <w:r w:rsidRPr="009B5CC9">
        <w:rPr>
          <w:b/>
          <w:bCs/>
          <w:lang w:val="es-419"/>
        </w:rPr>
        <w:t xml:space="preserve">CONTACTOS E INFORMACIÓN A LA AGENCIA. </w:t>
      </w:r>
      <w:r w:rsidRPr="009B5CC9">
        <w:rPr>
          <w:bCs/>
          <w:lang w:val="es-419"/>
        </w:rPr>
        <w:t xml:space="preserve">Todos los comentarios públicos y solicitudes deben ser presentadas electrónicamente vía </w:t>
      </w:r>
      <w:r w:rsidRPr="009B5CC9">
        <w:rPr>
          <w:bCs/>
          <w:color w:val="0000FF"/>
          <w:lang w:val="es-419"/>
        </w:rPr>
        <w:t xml:space="preserve">http://www14.tceq.texas.gov/epic/eComment/ </w:t>
      </w:r>
      <w:r w:rsidRPr="009B5CC9">
        <w:rPr>
          <w:bCs/>
          <w:lang w:val="es-419"/>
        </w:rPr>
        <w:t xml:space="preserve">o por escrito dirigidos a la Comisión de Texas de Calidad Ambiental, Oficial de la Secretaría (Office of </w:t>
      </w:r>
      <w:proofErr w:type="spellStart"/>
      <w:r w:rsidRPr="009B5CC9">
        <w:rPr>
          <w:bCs/>
          <w:lang w:val="es-419"/>
        </w:rPr>
        <w:t>Chief</w:t>
      </w:r>
      <w:proofErr w:type="spellEnd"/>
      <w:r w:rsidRPr="009B5CC9">
        <w:rPr>
          <w:bCs/>
          <w:lang w:val="es-419"/>
        </w:rPr>
        <w:t xml:space="preserve"> Clerk), MC-105, P.O. Box 13087, Austin, Texas 78711-3087. </w:t>
      </w:r>
      <w:r w:rsidRPr="009B5CC9">
        <w:rPr>
          <w:lang w:val="es-419"/>
        </w:rPr>
        <w:t xml:space="preserve">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w:t>
      </w:r>
      <w:proofErr w:type="gramStart"/>
      <w:r w:rsidRPr="009B5CC9">
        <w:rPr>
          <w:lang w:val="es-419"/>
        </w:rPr>
        <w:t>Español</w:t>
      </w:r>
      <w:proofErr w:type="gramEnd"/>
      <w:r w:rsidRPr="009B5CC9">
        <w:rPr>
          <w:lang w:val="es-419"/>
        </w:rPr>
        <w:t xml:space="preserve">, puede llamar al 1-800-687-4040.  </w:t>
      </w:r>
    </w:p>
    <w:p w14:paraId="7ED11C79" w14:textId="77777777" w:rsidR="009B5CC9" w:rsidRPr="009B5CC9" w:rsidRDefault="009B5CC9" w:rsidP="009B5CC9">
      <w:pPr>
        <w:pStyle w:val="Default"/>
        <w:rPr>
          <w:lang w:val="es-419"/>
        </w:rPr>
      </w:pPr>
    </w:p>
    <w:p w14:paraId="373E4757" w14:textId="77777777" w:rsidR="009B5CC9" w:rsidRDefault="009B5CC9" w:rsidP="009B5CC9">
      <w:pPr>
        <w:rPr>
          <w:rFonts w:ascii="Georgia" w:hAnsi="Georgia"/>
          <w:szCs w:val="24"/>
          <w:lang w:val="es-419"/>
        </w:rPr>
      </w:pPr>
      <w:r w:rsidRPr="009B5CC9">
        <w:rPr>
          <w:rFonts w:ascii="Georgia" w:hAnsi="Georgia"/>
          <w:szCs w:val="24"/>
          <w:lang w:val="es-419"/>
        </w:rPr>
        <w:t>También se puede o</w:t>
      </w:r>
      <w:r>
        <w:rPr>
          <w:rFonts w:ascii="Georgia" w:hAnsi="Georgia"/>
          <w:szCs w:val="24"/>
          <w:lang w:val="es-419"/>
        </w:rPr>
        <w:t>btener información adicional de</w:t>
      </w:r>
      <w:r w:rsidRPr="009B5CC9">
        <w:rPr>
          <w:rFonts w:ascii="Georgia" w:hAnsi="Georgia"/>
          <w:szCs w:val="24"/>
          <w:lang w:val="es-419"/>
        </w:rPr>
        <w:t xml:space="preserve"> Enterprise </w:t>
      </w:r>
      <w:proofErr w:type="spellStart"/>
      <w:r w:rsidRPr="009B5CC9">
        <w:rPr>
          <w:rFonts w:ascii="Georgia" w:hAnsi="Georgia"/>
          <w:szCs w:val="24"/>
          <w:lang w:val="es-419"/>
        </w:rPr>
        <w:t>Products</w:t>
      </w:r>
      <w:proofErr w:type="spellEnd"/>
      <w:r w:rsidRPr="009B5CC9">
        <w:rPr>
          <w:rFonts w:ascii="Georgia" w:hAnsi="Georgia"/>
          <w:szCs w:val="24"/>
          <w:lang w:val="es-419"/>
        </w:rPr>
        <w:t xml:space="preserve"> </w:t>
      </w:r>
      <w:proofErr w:type="spellStart"/>
      <w:r w:rsidRPr="009B5CC9">
        <w:rPr>
          <w:rFonts w:ascii="Georgia" w:hAnsi="Georgia"/>
          <w:szCs w:val="24"/>
          <w:lang w:val="es-419"/>
        </w:rPr>
        <w:t>Operating</w:t>
      </w:r>
      <w:proofErr w:type="spellEnd"/>
      <w:r w:rsidRPr="009B5CC9">
        <w:rPr>
          <w:rFonts w:ascii="Georgia" w:hAnsi="Georgia"/>
          <w:szCs w:val="24"/>
          <w:lang w:val="es-419"/>
        </w:rPr>
        <w:t xml:space="preserve"> LLC a la dirección indicada arriba o llamando a Ms. Erin Kallman, </w:t>
      </w:r>
      <w:r>
        <w:rPr>
          <w:rFonts w:ascii="Georgia" w:hAnsi="Georgia"/>
          <w:szCs w:val="24"/>
          <w:lang w:val="es-419"/>
        </w:rPr>
        <w:t>Ingeniero Ambiental Mayor</w:t>
      </w:r>
      <w:r w:rsidRPr="009B5CC9">
        <w:rPr>
          <w:rFonts w:ascii="Georgia" w:hAnsi="Georgia"/>
          <w:szCs w:val="24"/>
          <w:lang w:val="es-419"/>
        </w:rPr>
        <w:t>, a</w:t>
      </w:r>
      <w:r>
        <w:rPr>
          <w:rFonts w:ascii="Georgia" w:hAnsi="Georgia"/>
          <w:szCs w:val="24"/>
          <w:lang w:val="es-419"/>
        </w:rPr>
        <w:t>l</w:t>
      </w:r>
      <w:r w:rsidRPr="009B5CC9">
        <w:rPr>
          <w:rFonts w:ascii="Georgia" w:hAnsi="Georgia"/>
          <w:szCs w:val="24"/>
          <w:lang w:val="es-419"/>
        </w:rPr>
        <w:t xml:space="preserve"> 713-381-6769.</w:t>
      </w:r>
    </w:p>
    <w:p w14:paraId="787DA7BD" w14:textId="77777777" w:rsidR="00AC5880" w:rsidRDefault="00AC5880" w:rsidP="009B5CC9">
      <w:pPr>
        <w:rPr>
          <w:rFonts w:ascii="Georgia" w:hAnsi="Georgia"/>
          <w:szCs w:val="24"/>
          <w:lang w:val="es-419"/>
        </w:rPr>
      </w:pPr>
    </w:p>
    <w:p w14:paraId="6B43B855" w14:textId="2B2A64CC" w:rsidR="009B5CC9" w:rsidRPr="009B5CC9" w:rsidRDefault="009B5CC9" w:rsidP="009B5CC9">
      <w:pPr>
        <w:rPr>
          <w:rFonts w:ascii="Georgia" w:hAnsi="Georgia"/>
          <w:szCs w:val="24"/>
          <w:lang w:val="es-419"/>
        </w:rPr>
      </w:pPr>
      <w:r>
        <w:rPr>
          <w:rFonts w:ascii="Georgia" w:hAnsi="Georgia"/>
          <w:szCs w:val="24"/>
          <w:lang w:val="es-419"/>
        </w:rPr>
        <w:t xml:space="preserve">Fecha de emisión: </w:t>
      </w:r>
      <w:r w:rsidR="007C7A20" w:rsidRPr="007C7A20">
        <w:rPr>
          <w:rFonts w:ascii="Georgia" w:hAnsi="Georgia"/>
          <w:szCs w:val="24"/>
          <w:lang w:val="es-419"/>
        </w:rPr>
        <w:t>31</w:t>
      </w:r>
      <w:r w:rsidRPr="007C7A20">
        <w:rPr>
          <w:rFonts w:ascii="Georgia" w:hAnsi="Georgia"/>
          <w:szCs w:val="24"/>
          <w:lang w:val="es-419"/>
        </w:rPr>
        <w:t xml:space="preserve"> </w:t>
      </w:r>
      <w:proofErr w:type="spellStart"/>
      <w:r w:rsidR="007C7A20" w:rsidRPr="007C7A20">
        <w:rPr>
          <w:rFonts w:ascii="Georgia" w:hAnsi="Georgia"/>
          <w:sz w:val="22"/>
          <w:szCs w:val="22"/>
        </w:rPr>
        <w:t>agosto</w:t>
      </w:r>
      <w:proofErr w:type="spellEnd"/>
      <w:r w:rsidRPr="007C7A20">
        <w:rPr>
          <w:rFonts w:ascii="Georgia" w:hAnsi="Georgia"/>
          <w:szCs w:val="24"/>
          <w:lang w:val="es-419"/>
        </w:rPr>
        <w:t xml:space="preserve"> 2022</w:t>
      </w:r>
      <w:r w:rsidR="007C7A20" w:rsidRPr="007C7A20">
        <w:rPr>
          <w:rFonts w:ascii="Georgia" w:hAnsi="Georgia"/>
          <w:szCs w:val="24"/>
          <w:lang w:val="es-419"/>
        </w:rPr>
        <w:t xml:space="preserve"> </w:t>
      </w:r>
    </w:p>
    <w:sectPr w:rsidR="009B5CC9" w:rsidRPr="009B5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419" w:vendorID="64" w:dllVersion="6" w:nlCheck="1" w:checkStyle="0"/>
  <w:activeWritingStyle w:appName="MSWord" w:lang="es-MX" w:vendorID="64" w:dllVersion="6" w:nlCheck="1" w:checkStyle="0"/>
  <w:activeWritingStyle w:appName="MSWord" w:lang="es-419"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CC9"/>
    <w:rsid w:val="004A35CF"/>
    <w:rsid w:val="007C7A20"/>
    <w:rsid w:val="009B5CC9"/>
    <w:rsid w:val="00AC5880"/>
    <w:rsid w:val="00C9208C"/>
    <w:rsid w:val="00CE55C6"/>
    <w:rsid w:val="00D8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7841"/>
  <w15:chartTrackingRefBased/>
  <w15:docId w15:val="{0E53C1ED-332C-4764-A917-527C45AE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CC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CC9"/>
    <w:rPr>
      <w:color w:val="0563C1" w:themeColor="hyperlink"/>
      <w:u w:val="single"/>
    </w:rPr>
  </w:style>
  <w:style w:type="paragraph" w:customStyle="1" w:styleId="Default">
    <w:name w:val="Default"/>
    <w:rsid w:val="009B5CC9"/>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ceq.texas.gov/goto/cid" TargetMode="External"/><Relationship Id="rId5" Type="http://schemas.openxmlformats.org/officeDocument/2006/relationships/hyperlink" Target="https://tceq.maps.arcgis.com/apps/webappviewer/index.html?id=db5bac44afbc468bbddd360f8168250f&amp;marker=-95.131666%2C29.74&amp;level=12"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DF023BC32B4F30935BE763BB8E3A82"/>
        <w:category>
          <w:name w:val="General"/>
          <w:gallery w:val="placeholder"/>
        </w:category>
        <w:types>
          <w:type w:val="bbPlcHdr"/>
        </w:types>
        <w:behaviors>
          <w:behavior w:val="content"/>
        </w:behaviors>
        <w:guid w:val="{A8D3B062-9F2E-4BDC-8274-D0E9D3065FA9}"/>
      </w:docPartPr>
      <w:docPartBody>
        <w:p w:rsidR="000D770A" w:rsidRDefault="0055178F" w:rsidP="0055178F">
          <w:pPr>
            <w:pStyle w:val="56DF023BC32B4F30935BE763BB8E3A82"/>
          </w:pPr>
          <w:r w:rsidRPr="00CC72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F"/>
    <w:rsid w:val="000D770A"/>
    <w:rsid w:val="0055178F"/>
    <w:rsid w:val="00723683"/>
    <w:rsid w:val="00AA0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178F"/>
    <w:rPr>
      <w:color w:val="808080"/>
    </w:rPr>
  </w:style>
  <w:style w:type="paragraph" w:customStyle="1" w:styleId="56DF023BC32B4F30935BE763BB8E3A82">
    <w:name w:val="56DF023BC32B4F30935BE763BB8E3A82"/>
    <w:rsid w:val="005517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Enterprise Products</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Santamaria, Beatriz</dc:creator>
  <cp:keywords/>
  <dc:description/>
  <cp:lastModifiedBy>Abesha Michael</cp:lastModifiedBy>
  <cp:revision>2</cp:revision>
  <dcterms:created xsi:type="dcterms:W3CDTF">2022-08-31T16:30:00Z</dcterms:created>
  <dcterms:modified xsi:type="dcterms:W3CDTF">2022-08-31T16:30:00Z</dcterms:modified>
</cp:coreProperties>
</file>