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94F35E1" w:rsidR="000857A3" w:rsidRDefault="006A3E23"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sz w:val="22"/>
            <w:szCs w:val="22"/>
          </w:rPr>
          <w:id w:val="-88238758"/>
          <w:placeholder>
            <w:docPart w:val="F026882901154971BB0E291C7E7A6E0D"/>
          </w:placeholder>
          <w15:color w:val="000000"/>
        </w:sdtPr>
        <w:sdtEndPr/>
        <w:sdtContent>
          <w:r w:rsidR="003F30F2">
            <w:rPr>
              <w:sz w:val="22"/>
              <w:szCs w:val="22"/>
            </w:rPr>
            <w:t>Fort Bend County Municipal Utility District No. 183</w:t>
          </w:r>
        </w:sdtContent>
      </w:sdt>
      <w:r w:rsidR="00A135FC"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A135FC">
        <w:rPr>
          <w:rFonts w:ascii="Lucida Bright" w:hAnsi="Lucida Bright"/>
          <w:sz w:val="22"/>
          <w:szCs w:val="22"/>
          <w:lang w:val="es"/>
        </w:rPr>
        <w:t>CN60</w:t>
      </w:r>
      <w:r w:rsidR="003F30F2">
        <w:rPr>
          <w:rFonts w:ascii="Lucida Bright" w:hAnsi="Lucida Bright"/>
          <w:sz w:val="22"/>
          <w:szCs w:val="22"/>
          <w:lang w:val="es"/>
        </w:rPr>
        <w:t>3787706</w:t>
      </w:r>
      <w:r w:rsidR="000857A3" w:rsidRPr="005F0AAD">
        <w:rPr>
          <w:rStyle w:val="normaltextrun"/>
          <w:rFonts w:ascii="Lucida Bright" w:hAnsi="Lucida Bright"/>
          <w:sz w:val="22"/>
          <w:szCs w:val="22"/>
          <w:lang w:val="es"/>
        </w:rPr>
        <w:t>)</w:t>
      </w:r>
      <w:r w:rsidR="00974205">
        <w:rPr>
          <w:rStyle w:val="normaltextrun"/>
          <w:rFonts w:ascii="Lucida Bright" w:hAnsi="Lucida Bright"/>
          <w:sz w:val="22"/>
          <w:szCs w:val="22"/>
          <w:lang w:val="es"/>
        </w:rPr>
        <w:t xml:space="preserve"> propone operar </w:t>
      </w:r>
      <w:r w:rsidR="003F30F2">
        <w:rPr>
          <w:rStyle w:val="normaltextrun"/>
          <w:rFonts w:ascii="Lucida Bright" w:hAnsi="Lucida Bright"/>
          <w:sz w:val="22"/>
          <w:szCs w:val="22"/>
          <w:lang w:val="es"/>
        </w:rPr>
        <w:t>Fort Bend</w:t>
      </w:r>
      <w:r w:rsidR="00D20269">
        <w:rPr>
          <w:rFonts w:ascii="Lucida Bright" w:hAnsi="Lucida Bright"/>
          <w:sz w:val="22"/>
          <w:szCs w:val="22"/>
          <w:lang w:val="es"/>
        </w:rPr>
        <w:t xml:space="preserve"> County Municipal </w:t>
      </w:r>
      <w:proofErr w:type="spellStart"/>
      <w:r w:rsidR="00D20269">
        <w:rPr>
          <w:rFonts w:ascii="Lucida Bright" w:hAnsi="Lucida Bright"/>
          <w:sz w:val="22"/>
          <w:szCs w:val="22"/>
          <w:lang w:val="es"/>
        </w:rPr>
        <w:t>Utility</w:t>
      </w:r>
      <w:proofErr w:type="spellEnd"/>
      <w:r w:rsidR="00D20269">
        <w:rPr>
          <w:rFonts w:ascii="Lucida Bright" w:hAnsi="Lucida Bright"/>
          <w:sz w:val="22"/>
          <w:szCs w:val="22"/>
          <w:lang w:val="es"/>
        </w:rPr>
        <w:t xml:space="preserve"> </w:t>
      </w:r>
      <w:proofErr w:type="spellStart"/>
      <w:r w:rsidR="00D20269">
        <w:rPr>
          <w:rFonts w:ascii="Lucida Bright" w:hAnsi="Lucida Bright"/>
          <w:sz w:val="22"/>
          <w:szCs w:val="22"/>
          <w:lang w:val="es"/>
        </w:rPr>
        <w:t>District</w:t>
      </w:r>
      <w:proofErr w:type="spellEnd"/>
      <w:r w:rsidR="00D20269">
        <w:rPr>
          <w:rFonts w:ascii="Lucida Bright" w:hAnsi="Lucida Bright"/>
          <w:sz w:val="22"/>
          <w:szCs w:val="22"/>
          <w:lang w:val="es"/>
        </w:rPr>
        <w:t xml:space="preserve"> No. </w:t>
      </w:r>
      <w:r w:rsidR="003F30F2">
        <w:rPr>
          <w:rFonts w:ascii="Lucida Bright" w:hAnsi="Lucida Bright"/>
          <w:sz w:val="22"/>
          <w:szCs w:val="22"/>
          <w:lang w:val="es"/>
        </w:rPr>
        <w:t>183</w:t>
      </w:r>
      <w:r w:rsidR="00D20269">
        <w:rPr>
          <w:rFonts w:ascii="Lucida Bright" w:hAnsi="Lucida Bright"/>
          <w:sz w:val="22"/>
          <w:szCs w:val="22"/>
          <w:lang w:val="es"/>
        </w:rPr>
        <w:t xml:space="preserve"> (RN111</w:t>
      </w:r>
      <w:r w:rsidR="002F76F1">
        <w:rPr>
          <w:rFonts w:ascii="Lucida Bright" w:hAnsi="Lucida Bright"/>
          <w:sz w:val="22"/>
          <w:szCs w:val="22"/>
          <w:lang w:val="es"/>
        </w:rPr>
        <w:t>505475</w:t>
      </w:r>
      <w:r w:rsidR="00D20269">
        <w:rPr>
          <w:rFonts w:ascii="Lucida Bright" w:hAnsi="Lucida Bright"/>
          <w:sz w:val="22"/>
          <w:szCs w:val="22"/>
          <w:lang w:val="es"/>
        </w:rPr>
        <w:t>)</w:t>
      </w:r>
      <w:r w:rsidR="00974205">
        <w:rPr>
          <w:rFonts w:ascii="Lucida Bright" w:hAnsi="Lucida Bright"/>
          <w:sz w:val="22"/>
          <w:szCs w:val="22"/>
          <w:lang w:val="es"/>
        </w:rPr>
        <w:t xml:space="preserve">, </w:t>
      </w:r>
      <w:r w:rsidR="00974205">
        <w:rPr>
          <w:rStyle w:val="normaltextrun"/>
          <w:rFonts w:ascii="Lucida Bright" w:hAnsi="Lucida Bright"/>
          <w:sz w:val="22"/>
          <w:szCs w:val="22"/>
          <w:lang w:val="es"/>
        </w:rPr>
        <w:t>una planta de aguas residuales</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765DF9">
        <w:rPr>
          <w:rStyle w:val="normaltextrun"/>
          <w:rFonts w:ascii="Lucida Bright" w:hAnsi="Lucida Bright"/>
          <w:sz w:val="22"/>
          <w:szCs w:val="22"/>
          <w:lang w:val="es"/>
        </w:rPr>
        <w:t>estará</w:t>
      </w:r>
      <w:r w:rsidR="000857A3" w:rsidRPr="005F0AAD">
        <w:rPr>
          <w:rStyle w:val="normaltextrun"/>
          <w:rFonts w:ascii="Lucida Bright" w:hAnsi="Lucida Bright"/>
          <w:sz w:val="22"/>
          <w:szCs w:val="22"/>
          <w:lang w:val="es"/>
        </w:rPr>
        <w:t xml:space="preserve"> ubicad</w:t>
      </w:r>
      <w:r w:rsidR="00974205">
        <w:rPr>
          <w:rStyle w:val="normaltextrun"/>
          <w:rFonts w:ascii="Lucida Bright" w:hAnsi="Lucida Bright"/>
          <w:sz w:val="22"/>
          <w:szCs w:val="22"/>
          <w:lang w:val="es"/>
        </w:rPr>
        <w:t xml:space="preserve">a aproximadamente </w:t>
      </w:r>
      <w:r w:rsidR="003F30F2">
        <w:rPr>
          <w:rStyle w:val="normaltextrun"/>
          <w:rFonts w:ascii="Lucida Bright" w:hAnsi="Lucida Bright"/>
          <w:sz w:val="22"/>
          <w:szCs w:val="22"/>
          <w:lang w:val="es"/>
        </w:rPr>
        <w:t>1.16 millas</w:t>
      </w:r>
      <w:r w:rsidR="00974205">
        <w:rPr>
          <w:rStyle w:val="normaltextrun"/>
          <w:rFonts w:ascii="Lucida Bright" w:hAnsi="Lucida Bright"/>
          <w:sz w:val="22"/>
          <w:szCs w:val="22"/>
          <w:lang w:val="es"/>
        </w:rPr>
        <w:t xml:space="preserve"> al </w:t>
      </w:r>
      <w:r w:rsidR="003F30F2">
        <w:rPr>
          <w:rStyle w:val="normaltextrun"/>
          <w:rFonts w:ascii="Lucida Bright" w:hAnsi="Lucida Bright"/>
          <w:sz w:val="22"/>
          <w:szCs w:val="22"/>
          <w:lang w:val="es"/>
        </w:rPr>
        <w:t>suroeste</w:t>
      </w:r>
      <w:r w:rsidR="00974205">
        <w:rPr>
          <w:rStyle w:val="normaltextrun"/>
          <w:rFonts w:ascii="Lucida Bright" w:hAnsi="Lucida Bright"/>
          <w:sz w:val="22"/>
          <w:szCs w:val="22"/>
          <w:lang w:val="es"/>
        </w:rPr>
        <w:t xml:space="preserve"> de la intersección de las calles </w:t>
      </w:r>
      <w:r w:rsidR="003F30F2">
        <w:rPr>
          <w:rStyle w:val="normaltextrun"/>
          <w:rFonts w:ascii="Lucida Bright" w:hAnsi="Lucida Bright"/>
          <w:sz w:val="22"/>
          <w:szCs w:val="22"/>
          <w:lang w:val="es"/>
        </w:rPr>
        <w:t xml:space="preserve">Miller </w:t>
      </w:r>
      <w:proofErr w:type="spellStart"/>
      <w:r w:rsidR="003F30F2">
        <w:rPr>
          <w:rStyle w:val="normaltextrun"/>
          <w:rFonts w:ascii="Lucida Bright" w:hAnsi="Lucida Bright"/>
          <w:sz w:val="22"/>
          <w:szCs w:val="22"/>
          <w:lang w:val="es"/>
        </w:rPr>
        <w:t>R</w:t>
      </w:r>
      <w:r w:rsidR="008F27D3">
        <w:rPr>
          <w:rStyle w:val="normaltextrun"/>
          <w:rFonts w:ascii="Lucida Bright" w:hAnsi="Lucida Bright"/>
          <w:sz w:val="22"/>
          <w:szCs w:val="22"/>
          <w:lang w:val="es"/>
        </w:rPr>
        <w:t>d</w:t>
      </w:r>
      <w:proofErr w:type="spellEnd"/>
      <w:r w:rsidR="003F30F2">
        <w:rPr>
          <w:rStyle w:val="normaltextrun"/>
          <w:rFonts w:ascii="Lucida Bright" w:hAnsi="Lucida Bright"/>
          <w:sz w:val="22"/>
          <w:szCs w:val="22"/>
          <w:lang w:val="es"/>
        </w:rPr>
        <w:t xml:space="preserve"> y </w:t>
      </w:r>
      <w:proofErr w:type="spellStart"/>
      <w:r w:rsidR="003F30F2">
        <w:rPr>
          <w:rStyle w:val="normaltextrun"/>
          <w:rFonts w:ascii="Lucida Bright" w:hAnsi="Lucida Bright"/>
          <w:sz w:val="22"/>
          <w:szCs w:val="22"/>
          <w:lang w:val="es"/>
        </w:rPr>
        <w:t>Farm-to-Market</w:t>
      </w:r>
      <w:proofErr w:type="spellEnd"/>
      <w:r w:rsidR="003F30F2">
        <w:rPr>
          <w:rStyle w:val="normaltextrun"/>
          <w:rFonts w:ascii="Lucida Bright" w:hAnsi="Lucida Bright"/>
          <w:sz w:val="22"/>
          <w:szCs w:val="22"/>
          <w:lang w:val="es"/>
        </w:rPr>
        <w:t xml:space="preserve"> </w:t>
      </w:r>
      <w:proofErr w:type="spellStart"/>
      <w:r w:rsidR="003F30F2">
        <w:rPr>
          <w:rStyle w:val="normaltextrun"/>
          <w:rFonts w:ascii="Lucida Bright" w:hAnsi="Lucida Bright"/>
          <w:sz w:val="22"/>
          <w:szCs w:val="22"/>
          <w:lang w:val="es"/>
        </w:rPr>
        <w:t>R</w:t>
      </w:r>
      <w:r w:rsidR="008F27D3">
        <w:rPr>
          <w:rStyle w:val="normaltextrun"/>
          <w:rFonts w:ascii="Lucida Bright" w:hAnsi="Lucida Bright"/>
          <w:sz w:val="22"/>
          <w:szCs w:val="22"/>
          <w:lang w:val="es"/>
        </w:rPr>
        <w:t>d</w:t>
      </w:r>
      <w:proofErr w:type="spellEnd"/>
      <w:r w:rsidR="003F30F2">
        <w:rPr>
          <w:rStyle w:val="normaltextrun"/>
          <w:rFonts w:ascii="Lucida Bright" w:hAnsi="Lucida Bright"/>
          <w:sz w:val="22"/>
          <w:szCs w:val="22"/>
          <w:lang w:val="es"/>
        </w:rPr>
        <w:t xml:space="preserve"> 521</w:t>
      </w:r>
      <w:r w:rsidR="000857A3" w:rsidRPr="005F0AAD">
        <w:rPr>
          <w:rStyle w:val="normaltextrun"/>
          <w:rFonts w:ascii="Lucida Bright" w:hAnsi="Lucida Bright"/>
          <w:sz w:val="22"/>
          <w:szCs w:val="22"/>
          <w:lang w:val="es"/>
        </w:rPr>
        <w:t xml:space="preserve">, </w:t>
      </w:r>
      <w:r w:rsidR="00543B25">
        <w:rPr>
          <w:rStyle w:val="normaltextrun"/>
          <w:rFonts w:ascii="Lucida Bright" w:hAnsi="Lucida Bright"/>
          <w:sz w:val="22"/>
          <w:szCs w:val="22"/>
          <w:lang w:val="es"/>
        </w:rPr>
        <w:t>Condado de</w:t>
      </w:r>
      <w:r w:rsidR="00A135FC">
        <w:rPr>
          <w:rStyle w:val="normaltextrun"/>
          <w:rFonts w:ascii="Lucida Bright" w:hAnsi="Lucida Bright"/>
          <w:sz w:val="22"/>
          <w:szCs w:val="22"/>
          <w:lang w:val="es"/>
        </w:rPr>
        <w:t xml:space="preserve"> </w:t>
      </w:r>
      <w:r w:rsidR="003F30F2">
        <w:rPr>
          <w:rStyle w:val="normaltextrun"/>
          <w:rFonts w:ascii="Lucida Bright" w:hAnsi="Lucida Bright"/>
          <w:sz w:val="22"/>
          <w:szCs w:val="22"/>
          <w:lang w:val="es"/>
        </w:rPr>
        <w:t>Fort Bend</w:t>
      </w:r>
      <w:r w:rsidR="000857A3" w:rsidRPr="005F0AAD">
        <w:rPr>
          <w:rStyle w:val="normaltextrun"/>
          <w:rFonts w:ascii="Lucida Bright" w:hAnsi="Lucida Bright"/>
          <w:sz w:val="22"/>
          <w:szCs w:val="22"/>
          <w:lang w:val="es"/>
        </w:rPr>
        <w:t xml:space="preserve">, Texas </w:t>
      </w:r>
      <w:r w:rsidR="00A135FC">
        <w:rPr>
          <w:rStyle w:val="normaltextrun"/>
          <w:rFonts w:ascii="Lucida Bright" w:hAnsi="Lucida Bright"/>
          <w:sz w:val="22"/>
          <w:szCs w:val="22"/>
          <w:lang w:val="es"/>
        </w:rPr>
        <w:t>77</w:t>
      </w:r>
      <w:r w:rsidR="003F30F2">
        <w:rPr>
          <w:rStyle w:val="normaltextrun"/>
          <w:rFonts w:ascii="Lucida Bright" w:hAnsi="Lucida Bright"/>
          <w:sz w:val="22"/>
          <w:szCs w:val="22"/>
          <w:lang w:val="es"/>
        </w:rPr>
        <w:t>583</w:t>
      </w:r>
      <w:r w:rsidR="000857A3" w:rsidRPr="005F0AAD">
        <w:rPr>
          <w:rStyle w:val="normaltextrun"/>
          <w:rFonts w:ascii="Lucida Bright" w:hAnsi="Lucida Bright"/>
          <w:sz w:val="22"/>
          <w:szCs w:val="22"/>
          <w:lang w:val="es"/>
        </w:rPr>
        <w:t>.</w:t>
      </w:r>
    </w:p>
    <w:p w14:paraId="191E2A78" w14:textId="27C36F6C"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p>
    <w:p w14:paraId="0F96436D" w14:textId="43D94327"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r w:rsidRPr="00715CAA">
        <w:rPr>
          <w:rStyle w:val="normaltextrun"/>
          <w:rFonts w:ascii="Lucida Bright" w:hAnsi="Lucida Bright"/>
          <w:sz w:val="22"/>
          <w:szCs w:val="22"/>
          <w:lang w:val="es"/>
        </w:rPr>
        <w:t xml:space="preserve">Esta solicitud propone tratar un promedio de </w:t>
      </w:r>
      <w:r w:rsidR="00DF115C">
        <w:rPr>
          <w:rStyle w:val="normaltextrun"/>
          <w:rFonts w:ascii="Lucida Bright" w:hAnsi="Lucida Bright"/>
          <w:sz w:val="22"/>
          <w:szCs w:val="22"/>
          <w:lang w:val="es"/>
        </w:rPr>
        <w:t>70</w:t>
      </w:r>
      <w:r w:rsidRPr="00715CAA">
        <w:rPr>
          <w:rStyle w:val="normaltextrun"/>
          <w:rFonts w:ascii="Lucida Bright" w:hAnsi="Lucida Bright"/>
          <w:sz w:val="22"/>
          <w:szCs w:val="22"/>
          <w:lang w:val="es"/>
        </w:rPr>
        <w:t xml:space="preserve">0,000 galones </w:t>
      </w:r>
      <w:r w:rsidR="000E10CC">
        <w:rPr>
          <w:rStyle w:val="normaltextrun"/>
          <w:rFonts w:ascii="Lucida Bright" w:hAnsi="Lucida Bright"/>
          <w:sz w:val="22"/>
          <w:szCs w:val="22"/>
          <w:lang w:val="es"/>
        </w:rPr>
        <w:t>diarios</w:t>
      </w:r>
      <w:r w:rsidRPr="00715CAA">
        <w:rPr>
          <w:rStyle w:val="normaltextrun"/>
          <w:rFonts w:ascii="Lucida Bright" w:hAnsi="Lucida Bright"/>
          <w:sz w:val="22"/>
          <w:szCs w:val="22"/>
          <w:lang w:val="es"/>
        </w:rPr>
        <w:t xml:space="preserve"> de aguas residuales de uso doméstico.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79BAA9EF"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 descarga de</w:t>
      </w:r>
      <w:r w:rsidR="00812F73">
        <w:rPr>
          <w:rStyle w:val="normaltextrun"/>
          <w:rFonts w:ascii="Lucida Bright" w:hAnsi="Lucida Bright"/>
          <w:sz w:val="22"/>
          <w:szCs w:val="22"/>
          <w:lang w:val="es"/>
        </w:rPr>
        <w:t>l agua tratada de</w:t>
      </w:r>
      <w:r w:rsidRPr="005F0AAD">
        <w:rPr>
          <w:rStyle w:val="normaltextrun"/>
          <w:rFonts w:ascii="Lucida Bright" w:hAnsi="Lucida Bright"/>
          <w:sz w:val="22"/>
          <w:szCs w:val="22"/>
          <w:lang w:val="es"/>
        </w:rPr>
        <w:t xml:space="preserve"> la instalación </w:t>
      </w:r>
      <w:r w:rsidR="005407EE">
        <w:rPr>
          <w:rStyle w:val="normaltextrun"/>
          <w:rFonts w:ascii="Lucida Bright" w:hAnsi="Lucida Bright"/>
          <w:sz w:val="22"/>
          <w:szCs w:val="22"/>
          <w:lang w:val="es"/>
        </w:rPr>
        <w:t>contenga</w:t>
      </w:r>
      <w:r w:rsidR="00812F73">
        <w:rPr>
          <w:rStyle w:val="normaltextrun"/>
          <w:rFonts w:ascii="Lucida Bright" w:hAnsi="Lucida Bright"/>
          <w:sz w:val="22"/>
          <w:szCs w:val="22"/>
          <w:lang w:val="es"/>
        </w:rPr>
        <w:t xml:space="preserve"> demanda de </w:t>
      </w:r>
      <w:r w:rsidR="00715CAA">
        <w:rPr>
          <w:rStyle w:val="normaltextrun"/>
          <w:rFonts w:ascii="Lucida Bright" w:hAnsi="Lucida Bright"/>
          <w:sz w:val="22"/>
          <w:szCs w:val="22"/>
          <w:lang w:val="es"/>
        </w:rPr>
        <w:t>b</w:t>
      </w:r>
      <w:r w:rsidR="000E10CC">
        <w:rPr>
          <w:rStyle w:val="normaltextrun"/>
          <w:rFonts w:ascii="Lucida Bright" w:hAnsi="Lucida Bright"/>
          <w:sz w:val="22"/>
          <w:szCs w:val="22"/>
          <w:lang w:val="es"/>
        </w:rPr>
        <w:t>i</w:t>
      </w:r>
      <w:r w:rsidR="00715CAA">
        <w:rPr>
          <w:rStyle w:val="normaltextrun"/>
          <w:rFonts w:ascii="Lucida Bright" w:hAnsi="Lucida Bright"/>
          <w:sz w:val="22"/>
          <w:szCs w:val="22"/>
          <w:lang w:val="es"/>
        </w:rPr>
        <w:t>oqu</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mica de ox</w:t>
      </w:r>
      <w:r w:rsidR="000E10CC">
        <w:rPr>
          <w:rStyle w:val="normaltextrun"/>
          <w:rFonts w:ascii="Lucida Bright" w:hAnsi="Lucida Bright"/>
          <w:sz w:val="22"/>
          <w:szCs w:val="22"/>
          <w:lang w:val="es"/>
        </w:rPr>
        <w:t>í</w:t>
      </w:r>
      <w:r w:rsidR="00715CAA">
        <w:rPr>
          <w:rStyle w:val="normaltextrun"/>
          <w:rFonts w:ascii="Lucida Bright" w:hAnsi="Lucida Bright"/>
          <w:sz w:val="22"/>
          <w:szCs w:val="22"/>
          <w:lang w:val="es"/>
        </w:rPr>
        <w:t>geno</w:t>
      </w:r>
      <w:r w:rsidR="00812F73">
        <w:rPr>
          <w:rStyle w:val="normaltextrun"/>
          <w:rFonts w:ascii="Lucida Bright" w:hAnsi="Lucida Bright"/>
          <w:sz w:val="22"/>
          <w:szCs w:val="22"/>
          <w:lang w:val="es"/>
        </w:rPr>
        <w:t xml:space="preserve"> de cinco d</w:t>
      </w:r>
      <w:r w:rsidR="000E10CC">
        <w:rPr>
          <w:rStyle w:val="normaltextrun"/>
          <w:rFonts w:ascii="Lucida Bright" w:hAnsi="Lucida Bright"/>
          <w:sz w:val="22"/>
          <w:szCs w:val="22"/>
          <w:lang w:val="es"/>
        </w:rPr>
        <w:t>í</w:t>
      </w:r>
      <w:r w:rsidR="00812F73">
        <w:rPr>
          <w:rStyle w:val="normaltextrun"/>
          <w:rFonts w:ascii="Lucida Bright" w:hAnsi="Lucida Bright"/>
          <w:sz w:val="22"/>
          <w:szCs w:val="22"/>
          <w:lang w:val="es"/>
        </w:rPr>
        <w:t>as (CBOD</w:t>
      </w:r>
      <w:r w:rsidR="002E70E0" w:rsidRPr="002E70E0">
        <w:rPr>
          <w:rStyle w:val="normaltextrun"/>
          <w:rFonts w:ascii="Lucida Bright" w:hAnsi="Lucida Bright"/>
          <w:sz w:val="22"/>
          <w:szCs w:val="22"/>
          <w:lang w:val="es"/>
        </w:rPr>
        <w:t>5</w:t>
      </w:r>
      <w:r w:rsidR="002E70E0">
        <w:rPr>
          <w:rStyle w:val="normaltextrun"/>
          <w:rFonts w:ascii="Lucida Bright" w:hAnsi="Lucida Bright"/>
          <w:sz w:val="22"/>
          <w:szCs w:val="22"/>
          <w:lang w:val="es"/>
        </w:rPr>
        <w:t xml:space="preserve"> por sus siglas en inglés), sólidos suspendidos totales (TSS por sus siglas en ingles), nitrógeno </w:t>
      </w:r>
      <w:r w:rsidR="00715CAA">
        <w:rPr>
          <w:rStyle w:val="normaltextrun"/>
          <w:rFonts w:ascii="Lucida Bright" w:hAnsi="Lucida Bright"/>
          <w:sz w:val="22"/>
          <w:szCs w:val="22"/>
          <w:lang w:val="es"/>
        </w:rPr>
        <w:t>amoniacal</w:t>
      </w:r>
      <w:r w:rsidR="002E70E0">
        <w:rPr>
          <w:rStyle w:val="normaltextrun"/>
          <w:rFonts w:ascii="Lucida Bright" w:hAnsi="Lucida Bright"/>
          <w:sz w:val="22"/>
          <w:szCs w:val="22"/>
          <w:lang w:val="es"/>
        </w:rPr>
        <w:t xml:space="preserve"> </w:t>
      </w:r>
      <w:r w:rsidR="002E70E0" w:rsidRPr="002E70E0">
        <w:rPr>
          <w:rStyle w:val="normaltextrun"/>
          <w:rFonts w:ascii="Lucida Bright" w:hAnsi="Lucida Bright"/>
          <w:szCs w:val="22"/>
          <w:lang w:val="es"/>
        </w:rPr>
        <w:t xml:space="preserve">(NH3-N), y </w:t>
      </w:r>
      <w:proofErr w:type="spellStart"/>
      <w:r w:rsidR="002E70E0" w:rsidRPr="002E70E0">
        <w:rPr>
          <w:rStyle w:val="normaltextrun"/>
          <w:rFonts w:ascii="Lucida Bright" w:hAnsi="Lucida Bright"/>
          <w:szCs w:val="22"/>
          <w:lang w:val="es"/>
        </w:rPr>
        <w:t>Escherichia</w:t>
      </w:r>
      <w:proofErr w:type="spellEnd"/>
      <w:r w:rsidR="002E70E0" w:rsidRPr="002E70E0">
        <w:rPr>
          <w:rStyle w:val="normaltextrun"/>
          <w:rFonts w:ascii="Lucida Bright" w:hAnsi="Lucida Bright"/>
          <w:szCs w:val="22"/>
          <w:lang w:val="es"/>
        </w:rPr>
        <w:t xml:space="preserve"> </w:t>
      </w:r>
      <w:proofErr w:type="spellStart"/>
      <w:r w:rsidR="002E70E0" w:rsidRPr="002E70E0">
        <w:rPr>
          <w:rStyle w:val="normaltextrun"/>
          <w:rFonts w:ascii="Lucida Bright" w:hAnsi="Lucida Bright"/>
          <w:szCs w:val="22"/>
          <w:lang w:val="es"/>
        </w:rPr>
        <w:t>coli</w:t>
      </w:r>
      <w:proofErr w:type="spellEnd"/>
      <w:r w:rsidR="002E70E0" w:rsidRPr="002E70E0">
        <w:rPr>
          <w:rStyle w:val="normaltextrun"/>
          <w:rFonts w:ascii="Lucida Bright" w:hAnsi="Lucida Bright"/>
          <w:szCs w:val="22"/>
          <w:lang w:val="es"/>
        </w:rPr>
        <w:t xml:space="preserve">. </w:t>
      </w:r>
      <w:r w:rsidR="002E70E0">
        <w:rPr>
          <w:rStyle w:val="normaltextrun"/>
          <w:rFonts w:ascii="Lucida Bright" w:hAnsi="Lucida Bright"/>
          <w:szCs w:val="22"/>
          <w:lang w:val="es"/>
        </w:rPr>
        <w:t>Posible</w:t>
      </w:r>
      <w:r w:rsidR="00715CAA">
        <w:rPr>
          <w:rStyle w:val="normaltextrun"/>
          <w:rFonts w:ascii="Lucida Bright" w:hAnsi="Lucida Bright"/>
          <w:szCs w:val="22"/>
          <w:lang w:val="es"/>
        </w:rPr>
        <w:t>s</w:t>
      </w:r>
      <w:r w:rsidR="002E70E0">
        <w:rPr>
          <w:rStyle w:val="normaltextrun"/>
          <w:rFonts w:ascii="Lucida Bright" w:hAnsi="Lucida Bright"/>
          <w:szCs w:val="22"/>
          <w:lang w:val="es"/>
        </w:rPr>
        <w:t xml:space="preserve"> contaminantes adicionales est</w:t>
      </w:r>
      <w:r w:rsidR="000E10CC">
        <w:rPr>
          <w:rStyle w:val="normaltextrun"/>
          <w:rFonts w:ascii="Lucida Bright" w:hAnsi="Lucida Bright"/>
          <w:szCs w:val="22"/>
          <w:lang w:val="es"/>
        </w:rPr>
        <w:t>á</w:t>
      </w:r>
      <w:r w:rsidR="002E70E0">
        <w:rPr>
          <w:rStyle w:val="normaltextrun"/>
          <w:rFonts w:ascii="Lucida Bright" w:hAnsi="Lucida Bright"/>
          <w:szCs w:val="22"/>
          <w:lang w:val="es"/>
        </w:rPr>
        <w:t xml:space="preserve">n </w:t>
      </w:r>
      <w:proofErr w:type="spellStart"/>
      <w:r w:rsidR="002E70E0">
        <w:rPr>
          <w:rStyle w:val="normaltextrun"/>
          <w:rFonts w:ascii="Lucida Bright" w:hAnsi="Lucida Bright"/>
          <w:szCs w:val="22"/>
          <w:lang w:val="es"/>
        </w:rPr>
        <w:t>inclu</w:t>
      </w:r>
      <w:r w:rsidR="000E10CC">
        <w:rPr>
          <w:rStyle w:val="normaltextrun"/>
          <w:rFonts w:ascii="Lucida Bright" w:hAnsi="Lucida Bright"/>
          <w:szCs w:val="22"/>
          <w:lang w:val="es"/>
        </w:rPr>
        <w:t>í</w:t>
      </w:r>
      <w:r w:rsidR="002E70E0">
        <w:rPr>
          <w:rStyle w:val="normaltextrun"/>
          <w:rFonts w:ascii="Lucida Bright" w:hAnsi="Lucida Bright"/>
          <w:szCs w:val="22"/>
          <w:lang w:val="es"/>
        </w:rPr>
        <w:t>dos</w:t>
      </w:r>
      <w:proofErr w:type="spellEnd"/>
      <w:r w:rsidR="002E70E0">
        <w:rPr>
          <w:rStyle w:val="normaltextrun"/>
          <w:rFonts w:ascii="Lucida Bright" w:hAnsi="Lucida Bright"/>
          <w:szCs w:val="22"/>
          <w:lang w:val="es"/>
        </w:rPr>
        <w:t xml:space="preserve"> en la aplicación en la sección 7 de la aplicación titulada </w:t>
      </w:r>
      <w:proofErr w:type="spellStart"/>
      <w:r w:rsidR="002E70E0" w:rsidRPr="000E10CC">
        <w:rPr>
          <w:rStyle w:val="normaltextrun"/>
          <w:rFonts w:ascii="Lucida Bright" w:hAnsi="Lucida Bright"/>
          <w:i/>
          <w:iCs/>
          <w:szCs w:val="22"/>
          <w:lang w:val="es"/>
        </w:rPr>
        <w:t>Domestic</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Technical</w:t>
      </w:r>
      <w:proofErr w:type="spellEnd"/>
      <w:r w:rsidR="002E70E0" w:rsidRPr="000E10CC">
        <w:rPr>
          <w:rStyle w:val="normaltextrun"/>
          <w:rFonts w:ascii="Lucida Bright" w:hAnsi="Lucida Bright"/>
          <w:i/>
          <w:iCs/>
          <w:szCs w:val="22"/>
          <w:lang w:val="es"/>
        </w:rPr>
        <w:t xml:space="preserve"> </w:t>
      </w:r>
      <w:proofErr w:type="spellStart"/>
      <w:r w:rsidR="002E70E0" w:rsidRPr="000E10CC">
        <w:rPr>
          <w:rStyle w:val="normaltextrun"/>
          <w:rFonts w:ascii="Lucida Bright" w:hAnsi="Lucida Bright"/>
          <w:i/>
          <w:iCs/>
          <w:szCs w:val="22"/>
          <w:lang w:val="es"/>
        </w:rPr>
        <w:t>Report</w:t>
      </w:r>
      <w:proofErr w:type="spellEnd"/>
      <w:r w:rsidR="002E70E0" w:rsidRPr="000E10CC">
        <w:rPr>
          <w:rStyle w:val="normaltextrun"/>
          <w:rFonts w:ascii="Lucida Bright" w:hAnsi="Lucida Bright"/>
          <w:i/>
          <w:iCs/>
          <w:szCs w:val="22"/>
          <w:lang w:val="es"/>
        </w:rPr>
        <w:t xml:space="preserve"> 1.0</w:t>
      </w:r>
      <w:r w:rsidR="002E70E0">
        <w:rPr>
          <w:rStyle w:val="normaltextrun"/>
          <w:rFonts w:ascii="Lucida Bright" w:hAnsi="Lucida Bright"/>
          <w:szCs w:val="22"/>
          <w:lang w:val="es"/>
        </w:rPr>
        <w:t xml:space="preserve">. Las </w:t>
      </w:r>
      <w:r w:rsidR="00647AD3">
        <w:rPr>
          <w:rStyle w:val="normaltextrun"/>
          <w:rFonts w:ascii="Lucida Bright" w:hAnsi="Lucida Bright"/>
          <w:szCs w:val="22"/>
          <w:lang w:val="es"/>
        </w:rPr>
        <w:t>a</w:t>
      </w:r>
      <w:r w:rsidR="002E70E0">
        <w:rPr>
          <w:rStyle w:val="normaltextrun"/>
          <w:rFonts w:ascii="Lucida Bright" w:hAnsi="Lucida Bright"/>
          <w:szCs w:val="22"/>
          <w:lang w:val="es"/>
        </w:rPr>
        <w:t xml:space="preserve">guas residuales de uso doméstico serán tratadas en una planta con un sistema </w:t>
      </w:r>
      <w:r w:rsidR="003821F1">
        <w:rPr>
          <w:rStyle w:val="normaltextrun"/>
          <w:rFonts w:ascii="Lucida Bright" w:hAnsi="Lucida Bright"/>
          <w:szCs w:val="22"/>
          <w:lang w:val="es"/>
        </w:rPr>
        <w:t>de lodo</w:t>
      </w:r>
      <w:r w:rsidR="00715CAA">
        <w:rPr>
          <w:rStyle w:val="normaltextrun"/>
          <w:rFonts w:ascii="Lucida Bright" w:hAnsi="Lucida Bright"/>
          <w:szCs w:val="22"/>
          <w:lang w:val="es"/>
        </w:rPr>
        <w:t>s</w:t>
      </w:r>
      <w:r w:rsidR="003821F1">
        <w:rPr>
          <w:rStyle w:val="normaltextrun"/>
          <w:rFonts w:ascii="Lucida Bright" w:hAnsi="Lucida Bright"/>
          <w:szCs w:val="22"/>
          <w:lang w:val="es"/>
        </w:rPr>
        <w:t xml:space="preserve"> activ</w:t>
      </w:r>
      <w:r w:rsidR="00715CAA">
        <w:rPr>
          <w:rStyle w:val="normaltextrun"/>
          <w:rFonts w:ascii="Lucida Bright" w:hAnsi="Lucida Bright"/>
          <w:szCs w:val="22"/>
          <w:lang w:val="es"/>
        </w:rPr>
        <w:t>ados</w:t>
      </w:r>
      <w:r w:rsidR="003821F1">
        <w:rPr>
          <w:rStyle w:val="normaltextrun"/>
          <w:rFonts w:ascii="Lucida Bright" w:hAnsi="Lucida Bright"/>
          <w:szCs w:val="22"/>
          <w:lang w:val="es"/>
        </w:rPr>
        <w:t xml:space="preserve"> que incluye un contenedor con rejillas, tanque</w:t>
      </w:r>
      <w:r w:rsidR="00647AD3">
        <w:rPr>
          <w:rStyle w:val="normaltextrun"/>
          <w:rFonts w:ascii="Lucida Bright" w:hAnsi="Lucida Bright"/>
          <w:szCs w:val="22"/>
          <w:lang w:val="es"/>
        </w:rPr>
        <w:t>s</w:t>
      </w:r>
      <w:r w:rsidR="003821F1">
        <w:rPr>
          <w:rStyle w:val="normaltextrun"/>
          <w:rFonts w:ascii="Lucida Bright" w:hAnsi="Lucida Bright"/>
          <w:szCs w:val="22"/>
          <w:lang w:val="es"/>
        </w:rPr>
        <w:t xml:space="preserve"> aeróbico</w:t>
      </w:r>
      <w:r w:rsidR="00647AD3">
        <w:rPr>
          <w:rStyle w:val="normaltextrun"/>
          <w:rFonts w:ascii="Lucida Bright" w:hAnsi="Lucida Bright"/>
          <w:szCs w:val="22"/>
          <w:lang w:val="es"/>
        </w:rPr>
        <w:t>s</w:t>
      </w:r>
      <w:r w:rsidR="003821F1">
        <w:rPr>
          <w:rStyle w:val="normaltextrun"/>
          <w:rFonts w:ascii="Lucida Bright" w:hAnsi="Lucida Bright"/>
          <w:szCs w:val="22"/>
          <w:lang w:val="es"/>
        </w:rPr>
        <w:t>, un tanque clarificador</w:t>
      </w:r>
      <w:r w:rsidR="00647AD3">
        <w:rPr>
          <w:rStyle w:val="normaltextrun"/>
          <w:rFonts w:ascii="Lucida Bright" w:hAnsi="Lucida Bright"/>
          <w:szCs w:val="22"/>
          <w:lang w:val="es"/>
        </w:rPr>
        <w:t>, un tanque de</w:t>
      </w:r>
      <w:r w:rsidR="00715CAA">
        <w:rPr>
          <w:rStyle w:val="normaltextrun"/>
          <w:rFonts w:ascii="Lucida Bright" w:hAnsi="Lucida Bright"/>
          <w:szCs w:val="22"/>
          <w:lang w:val="es"/>
        </w:rPr>
        <w:t xml:space="preserve"> contacto de</w:t>
      </w:r>
      <w:r w:rsidR="00647AD3">
        <w:rPr>
          <w:rStyle w:val="normaltextrun"/>
          <w:rFonts w:ascii="Lucida Bright" w:hAnsi="Lucida Bright"/>
          <w:szCs w:val="22"/>
          <w:lang w:val="es"/>
        </w:rPr>
        <w:t xml:space="preserve"> cloro y t</w:t>
      </w:r>
      <w:r w:rsidR="00647AD3">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E10CC"/>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E70E0"/>
    <w:rsid w:val="002F76F1"/>
    <w:rsid w:val="00315066"/>
    <w:rsid w:val="00315557"/>
    <w:rsid w:val="00351FD0"/>
    <w:rsid w:val="003534C7"/>
    <w:rsid w:val="003821F1"/>
    <w:rsid w:val="00393C75"/>
    <w:rsid w:val="003B41DF"/>
    <w:rsid w:val="003D7D1F"/>
    <w:rsid w:val="003E737A"/>
    <w:rsid w:val="003F30F2"/>
    <w:rsid w:val="003F5ABB"/>
    <w:rsid w:val="00417619"/>
    <w:rsid w:val="0046089F"/>
    <w:rsid w:val="004A726B"/>
    <w:rsid w:val="004D2CA6"/>
    <w:rsid w:val="00514DB7"/>
    <w:rsid w:val="00540447"/>
    <w:rsid w:val="005407EE"/>
    <w:rsid w:val="00543B25"/>
    <w:rsid w:val="005464F5"/>
    <w:rsid w:val="00550A48"/>
    <w:rsid w:val="0055212A"/>
    <w:rsid w:val="005B74B6"/>
    <w:rsid w:val="005F0AAD"/>
    <w:rsid w:val="005F337F"/>
    <w:rsid w:val="00602FFB"/>
    <w:rsid w:val="00647AD3"/>
    <w:rsid w:val="006514EA"/>
    <w:rsid w:val="0065525B"/>
    <w:rsid w:val="00666D7E"/>
    <w:rsid w:val="00671530"/>
    <w:rsid w:val="006730D8"/>
    <w:rsid w:val="006955C6"/>
    <w:rsid w:val="006A3E23"/>
    <w:rsid w:val="006B7D8B"/>
    <w:rsid w:val="006F4A12"/>
    <w:rsid w:val="00715CAA"/>
    <w:rsid w:val="0072249E"/>
    <w:rsid w:val="00727F1C"/>
    <w:rsid w:val="00732647"/>
    <w:rsid w:val="00746472"/>
    <w:rsid w:val="0075745D"/>
    <w:rsid w:val="00765DF9"/>
    <w:rsid w:val="00766FC3"/>
    <w:rsid w:val="007F1D92"/>
    <w:rsid w:val="00812F73"/>
    <w:rsid w:val="0085033F"/>
    <w:rsid w:val="008755F2"/>
    <w:rsid w:val="008E33DD"/>
    <w:rsid w:val="008E6CA0"/>
    <w:rsid w:val="008F27D3"/>
    <w:rsid w:val="008F4441"/>
    <w:rsid w:val="0094541B"/>
    <w:rsid w:val="0096029C"/>
    <w:rsid w:val="0097286B"/>
    <w:rsid w:val="00974205"/>
    <w:rsid w:val="00996B99"/>
    <w:rsid w:val="00A03680"/>
    <w:rsid w:val="00A135FC"/>
    <w:rsid w:val="00A2193F"/>
    <w:rsid w:val="00A75BA9"/>
    <w:rsid w:val="00AA2D6A"/>
    <w:rsid w:val="00AB074C"/>
    <w:rsid w:val="00AE0763"/>
    <w:rsid w:val="00B3681B"/>
    <w:rsid w:val="00B4403F"/>
    <w:rsid w:val="00B868F1"/>
    <w:rsid w:val="00BE39E1"/>
    <w:rsid w:val="00BF000E"/>
    <w:rsid w:val="00C57E6B"/>
    <w:rsid w:val="00C95864"/>
    <w:rsid w:val="00CC59A8"/>
    <w:rsid w:val="00CC6108"/>
    <w:rsid w:val="00CF4CB6"/>
    <w:rsid w:val="00D20269"/>
    <w:rsid w:val="00D44331"/>
    <w:rsid w:val="00D53F25"/>
    <w:rsid w:val="00D642CF"/>
    <w:rsid w:val="00D9218C"/>
    <w:rsid w:val="00DB72FD"/>
    <w:rsid w:val="00DB788B"/>
    <w:rsid w:val="00DC278A"/>
    <w:rsid w:val="00DE7C8C"/>
    <w:rsid w:val="00DF115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882901154971BB0E291C7E7A6E0D"/>
        <w:category>
          <w:name w:val="General"/>
          <w:gallery w:val="placeholder"/>
        </w:category>
        <w:types>
          <w:type w:val="bbPlcHdr"/>
        </w:types>
        <w:behaviors>
          <w:behavior w:val="content"/>
        </w:behaviors>
        <w:guid w:val="{77D1EC5E-48E6-4441-B573-DF4DC2745C30}"/>
      </w:docPartPr>
      <w:docPartBody>
        <w:p w:rsidR="005C2905" w:rsidRDefault="006C34B1" w:rsidP="006C34B1">
          <w:pPr>
            <w:pStyle w:val="F026882901154971BB0E291C7E7A6E0D"/>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1"/>
    <w:rsid w:val="005C2905"/>
    <w:rsid w:val="006C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B1"/>
    <w:rPr>
      <w:color w:val="808080"/>
    </w:rPr>
  </w:style>
  <w:style w:type="paragraph" w:customStyle="1" w:styleId="F026882901154971BB0E291C7E7A6E0D">
    <w:name w:val="F026882901154971BB0E291C7E7A6E0D"/>
    <w:rsid w:val="006C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8</cp:revision>
  <cp:lastPrinted>2022-05-17T14:39:00Z</cp:lastPrinted>
  <dcterms:created xsi:type="dcterms:W3CDTF">2022-06-13T18:05:00Z</dcterms:created>
  <dcterms:modified xsi:type="dcterms:W3CDTF">2022-06-22T19:30:00Z</dcterms:modified>
  <cp:category/>
</cp:coreProperties>
</file>