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999C" w14:textId="4EF0DB20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eastAsiaTheme="majorEastAsia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PLANTILLA EN</w:t>
      </w:r>
      <w:r w:rsidRPr="000B0DA2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</w:t>
      </w:r>
      <w:r w:rsidR="000B0DA2" w:rsidRPr="000B0DA2">
        <w:rPr>
          <w:rStyle w:val="normaltextrun"/>
          <w:rFonts w:ascii="Lucida Bright" w:eastAsiaTheme="majorEastAsia" w:hAnsi="Lucida Bright"/>
          <w:b/>
          <w:bCs/>
          <w:sz w:val="22"/>
          <w:szCs w:val="22"/>
          <w:lang w:val="es-ES"/>
        </w:rPr>
        <w:t>ESPAÑOL</w:t>
      </w:r>
      <w:r w:rsidR="000B0DA2">
        <w:rPr>
          <w:rStyle w:val="normaltextrun"/>
          <w:rFonts w:eastAsiaTheme="majorEastAsia"/>
          <w:b/>
          <w:bCs/>
          <w:sz w:val="22"/>
          <w:szCs w:val="22"/>
          <w:lang w:val="es-ES"/>
        </w:rPr>
        <w:t xml:space="preserve"> </w:t>
      </w: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PARA</w:t>
      </w:r>
      <w:r w:rsidR="00514DB7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SOLICITUDES </w:t>
      </w:r>
      <w:r w:rsidR="00514DB7" w:rsidRPr="00514DB7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NUEVAS</w:t>
      </w:r>
      <w:r w:rsidR="00514DB7" w:rsidRPr="00514DB7">
        <w:rPr>
          <w:rFonts w:ascii="Lucida Bright" w:hAnsi="Lucida Bright"/>
          <w:b/>
          <w:bCs/>
          <w:sz w:val="22"/>
          <w:szCs w:val="22"/>
          <w:lang w:val="es"/>
        </w:rPr>
        <w:t>/RENOVACIONES/ENMIENDAS</w:t>
      </w: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 xml:space="preserve"> TPDES o TLAP </w:t>
      </w:r>
    </w:p>
    <w:p w14:paraId="668E97D5" w14:textId="77777777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eastAsiaTheme="majorEastAsia" w:hAnsi="Lucida Bright" w:cs="Segoe UI"/>
          <w:sz w:val="22"/>
          <w:szCs w:val="22"/>
          <w:lang w:val="es-US"/>
        </w:rPr>
      </w:pPr>
    </w:p>
    <w:p w14:paraId="41D3F02E" w14:textId="61D5EA69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b/>
          <w:bCs/>
          <w:sz w:val="22"/>
          <w:szCs w:val="22"/>
          <w:lang w:val="es"/>
        </w:rPr>
        <w:t>AGUAS RESIDUALES DOMÉSTICAS</w:t>
      </w:r>
    </w:p>
    <w:p w14:paraId="191DFC7F" w14:textId="77777777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552C8AA8" w14:textId="524BABDA" w:rsidR="007305C9" w:rsidRDefault="00BC5E20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Greenwood Ventures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Group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LLC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 (CN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>606011039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) propone operar la planta de tratamiento de aguas residuales de 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Lockhart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Landing</w:t>
      </w:r>
      <w:proofErr w:type="spellEnd"/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 (RN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>111484846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), una planta de 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>proceso de lodo</w:t>
      </w:r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>s activados operada en el modo de aireación extendida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. </w:t>
      </w:r>
      <w:r w:rsidR="007305C9" w:rsidRPr="005F0AAD">
        <w:rPr>
          <w:rStyle w:val="normaltextrun"/>
          <w:rFonts w:ascii="Lucida Bright" w:hAnsi="Lucida Bright"/>
          <w:sz w:val="22"/>
          <w:szCs w:val="22"/>
          <w:lang w:val="es"/>
        </w:rPr>
        <w:t>La instalación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 estará ubicada aproximadamente a </w:t>
      </w:r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 xml:space="preserve">1.87 millas al suroeste de la intersección de County Road 214 y US </w:t>
      </w:r>
      <w:proofErr w:type="spellStart"/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>Highway</w:t>
      </w:r>
      <w:proofErr w:type="spellEnd"/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 xml:space="preserve"> 183, 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en el condado de </w:t>
      </w:r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>Caldwell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>, Texas 78</w:t>
      </w:r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>644</w:t>
      </w:r>
      <w:r w:rsidR="007305C9">
        <w:rPr>
          <w:rStyle w:val="normaltextrun"/>
          <w:rFonts w:ascii="Lucida Bright" w:hAnsi="Lucida Bright"/>
          <w:sz w:val="22"/>
          <w:szCs w:val="22"/>
          <w:lang w:val="es"/>
        </w:rPr>
        <w:t xml:space="preserve">. </w:t>
      </w:r>
    </w:p>
    <w:p w14:paraId="244ABA1A" w14:textId="61D240B9" w:rsidR="007305C9" w:rsidRDefault="007305C9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</w:p>
    <w:p w14:paraId="5A09EBC5" w14:textId="4316DD94" w:rsidR="007305C9" w:rsidRDefault="007305C9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Esta solicitud es para una nueva solicitud para descargar a un flujo promedio diario de </w:t>
      </w:r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>975,000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galones por día de aguas residuales domesticas tratadas. </w:t>
      </w:r>
    </w:p>
    <w:p w14:paraId="357AB178" w14:textId="0EB7553E" w:rsidR="00C57E6B" w:rsidRDefault="00C57E6B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2A4DD63C" w14:textId="1361B136" w:rsidR="007305C9" w:rsidRDefault="007305C9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sz w:val="22"/>
          <w:szCs w:val="22"/>
          <w:lang w:val="es"/>
        </w:rPr>
        <w:t>Se espera que las descargas de la instalación</w:t>
      </w:r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contengan demanda bioquímica de (CBOD5) de cinco días, solidos suspendidos totales (TSS), nitrógeno amoniacal (NH3-N) y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Escherichia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 </w:t>
      </w:r>
      <w:proofErr w:type="spellStart"/>
      <w:r>
        <w:rPr>
          <w:rStyle w:val="normaltextrun"/>
          <w:rFonts w:ascii="Lucida Bright" w:hAnsi="Lucida Bright"/>
          <w:sz w:val="22"/>
          <w:szCs w:val="22"/>
          <w:lang w:val="es"/>
        </w:rPr>
        <w:t>coli</w:t>
      </w:r>
      <w:proofErr w:type="spellEnd"/>
      <w:r>
        <w:rPr>
          <w:rStyle w:val="normaltextrun"/>
          <w:rFonts w:ascii="Lucida Bright" w:hAnsi="Lucida Bright"/>
          <w:sz w:val="22"/>
          <w:szCs w:val="22"/>
          <w:lang w:val="es"/>
        </w:rPr>
        <w:t xml:space="preserve">. Los contaminantes potenciales adicionales se incluyen en el </w:t>
      </w:r>
      <w:r w:rsidR="002C7623">
        <w:rPr>
          <w:rStyle w:val="normaltextrun"/>
          <w:rFonts w:ascii="Lucida Bright" w:hAnsi="Lucida Bright"/>
          <w:sz w:val="22"/>
          <w:szCs w:val="22"/>
          <w:lang w:val="es"/>
        </w:rPr>
        <w:t xml:space="preserve">Informe técnico nacional 1.0, Sección 7. Análisis de contaminantes de efluentes tratados en el paquete de solicitud de permisos. Las aguas residuales domesticas </w:t>
      </w:r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 xml:space="preserve">serán tratadas en una planta de proceso de lodos activados y las unidades de tratamiento </w:t>
      </w:r>
      <w:proofErr w:type="gramStart"/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>contaran</w:t>
      </w:r>
      <w:proofErr w:type="gramEnd"/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 xml:space="preserve"> con tamiz de aireación, clarificadores y cámaras de contacto de cloro. También se </w:t>
      </w:r>
      <w:proofErr w:type="gramStart"/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>utilizara</w:t>
      </w:r>
      <w:proofErr w:type="gramEnd"/>
      <w:r w:rsidR="00517482">
        <w:rPr>
          <w:rStyle w:val="normaltextrun"/>
          <w:rFonts w:ascii="Lucida Bright" w:hAnsi="Lucida Bright"/>
          <w:sz w:val="22"/>
          <w:szCs w:val="22"/>
          <w:lang w:val="es"/>
        </w:rPr>
        <w:t xml:space="preserve"> un digestor de lodos para retener los lodos antes de transportarlos. </w:t>
      </w:r>
    </w:p>
    <w:p w14:paraId="056D3EAC" w14:textId="77777777" w:rsidR="007305C9" w:rsidRPr="005F0AAD" w:rsidRDefault="007305C9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2F1CEEF9" w14:textId="44D6CBD0" w:rsidR="004A726B" w:rsidRPr="005F0AAD" w:rsidRDefault="004A726B" w:rsidP="00D53F25">
      <w:pPr>
        <w:pStyle w:val="BodyText"/>
        <w:rPr>
          <w:sz w:val="22"/>
          <w:szCs w:val="22"/>
          <w:lang w:val="es-US"/>
        </w:rPr>
      </w:pPr>
    </w:p>
    <w:sectPr w:rsidR="004A726B" w:rsidRPr="005F0AAD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DFF" w14:textId="77777777" w:rsidR="003E737A" w:rsidRDefault="003E737A" w:rsidP="00E52C9A">
      <w:r>
        <w:rPr>
          <w:lang w:val="es"/>
        </w:rPr>
        <w:separator/>
      </w:r>
    </w:p>
  </w:endnote>
  <w:endnote w:type="continuationSeparator" w:id="0">
    <w:p w14:paraId="1B79D9F3" w14:textId="77777777" w:rsidR="003E737A" w:rsidRDefault="003E737A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C22" w14:textId="77777777" w:rsidR="003E737A" w:rsidRDefault="003E737A" w:rsidP="00E52C9A">
      <w:r>
        <w:rPr>
          <w:lang w:val="es"/>
        </w:rPr>
        <w:separator/>
      </w:r>
    </w:p>
  </w:footnote>
  <w:footnote w:type="continuationSeparator" w:id="0">
    <w:p w14:paraId="16286F41" w14:textId="77777777" w:rsidR="003E737A" w:rsidRDefault="003E737A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C3"/>
    <w:rsid w:val="000169CC"/>
    <w:rsid w:val="00051B7F"/>
    <w:rsid w:val="000857A3"/>
    <w:rsid w:val="000B0DA2"/>
    <w:rsid w:val="001135B1"/>
    <w:rsid w:val="00116413"/>
    <w:rsid w:val="00164CE2"/>
    <w:rsid w:val="00174280"/>
    <w:rsid w:val="0017492A"/>
    <w:rsid w:val="001918A9"/>
    <w:rsid w:val="001D23A4"/>
    <w:rsid w:val="00244152"/>
    <w:rsid w:val="00246B61"/>
    <w:rsid w:val="00261265"/>
    <w:rsid w:val="00267310"/>
    <w:rsid w:val="002677C4"/>
    <w:rsid w:val="00297D38"/>
    <w:rsid w:val="002C68F3"/>
    <w:rsid w:val="002C7623"/>
    <w:rsid w:val="00315557"/>
    <w:rsid w:val="00351FD0"/>
    <w:rsid w:val="003534C7"/>
    <w:rsid w:val="00393C75"/>
    <w:rsid w:val="003B41DF"/>
    <w:rsid w:val="003D7D1F"/>
    <w:rsid w:val="003E737A"/>
    <w:rsid w:val="003F5ABB"/>
    <w:rsid w:val="00417619"/>
    <w:rsid w:val="0046089F"/>
    <w:rsid w:val="004A726B"/>
    <w:rsid w:val="004D2CA6"/>
    <w:rsid w:val="00514DB7"/>
    <w:rsid w:val="00517482"/>
    <w:rsid w:val="00540447"/>
    <w:rsid w:val="00543B25"/>
    <w:rsid w:val="005464F5"/>
    <w:rsid w:val="00550A48"/>
    <w:rsid w:val="0055212A"/>
    <w:rsid w:val="005B74B6"/>
    <w:rsid w:val="005F0AAD"/>
    <w:rsid w:val="005F337F"/>
    <w:rsid w:val="00602FFB"/>
    <w:rsid w:val="006514EA"/>
    <w:rsid w:val="0065525B"/>
    <w:rsid w:val="00666D7E"/>
    <w:rsid w:val="00671530"/>
    <w:rsid w:val="006730D8"/>
    <w:rsid w:val="00676FA1"/>
    <w:rsid w:val="006955C6"/>
    <w:rsid w:val="006B7D8B"/>
    <w:rsid w:val="006F4A12"/>
    <w:rsid w:val="0072249E"/>
    <w:rsid w:val="00727F1C"/>
    <w:rsid w:val="007305C9"/>
    <w:rsid w:val="00732647"/>
    <w:rsid w:val="00746472"/>
    <w:rsid w:val="0075745D"/>
    <w:rsid w:val="00766FC3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AE0763"/>
    <w:rsid w:val="00B3681B"/>
    <w:rsid w:val="00B4403F"/>
    <w:rsid w:val="00B868F1"/>
    <w:rsid w:val="00BC5E20"/>
    <w:rsid w:val="00BE39E1"/>
    <w:rsid w:val="00BF000E"/>
    <w:rsid w:val="00C57E6B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376"/>
    <w:rsid w:val="00EF6A56"/>
    <w:rsid w:val="00F013BA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B49"/>
  <w15:chartTrackingRefBased/>
  <w15:docId w15:val="{D196EA80-D02D-47AE-BADD-665A8E4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0857A3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0857A3"/>
  </w:style>
  <w:style w:type="character" w:customStyle="1" w:styleId="eop">
    <w:name w:val="eop"/>
    <w:basedOn w:val="DefaultParagraphFont"/>
    <w:rsid w:val="000857A3"/>
  </w:style>
  <w:style w:type="character" w:styleId="PlaceholderText">
    <w:name w:val="Placeholder Text"/>
    <w:basedOn w:val="DefaultParagraphFont"/>
    <w:uiPriority w:val="99"/>
    <w:semiHidden/>
    <w:rsid w:val="005F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197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Plantilla Normal 2016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 2016</dc:title>
  <dc:subject/>
  <dc:creator>Jesus Barcena</dc:creator>
  <cp:keywords/>
  <dc:description/>
  <cp:lastModifiedBy>Leah Whallon</cp:lastModifiedBy>
  <cp:revision>5</cp:revision>
  <dcterms:created xsi:type="dcterms:W3CDTF">2022-05-24T19:13:00Z</dcterms:created>
  <dcterms:modified xsi:type="dcterms:W3CDTF">2022-06-14T19:44:00Z</dcterms:modified>
  <cp:category/>
</cp:coreProperties>
</file>