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F384" w14:textId="77777777" w:rsidR="00C50385" w:rsidRDefault="00C50385" w:rsidP="00C50385">
      <w:pPr>
        <w:spacing w:after="120" w:line="240" w:lineRule="auto"/>
        <w:rPr>
          <w:rFonts w:ascii="Lucida Bright" w:eastAsia="Calibri" w:hAnsi="Lucida Bright" w:cs="Times New Roman"/>
        </w:rPr>
      </w:pPr>
      <w:r>
        <w:rPr>
          <w:rFonts w:ascii="Lucida Bright" w:eastAsia="Calibri" w:hAnsi="Lucida Bright" w:cs="Times New Roman"/>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Pr>
          <w:rFonts w:ascii="Lucida Bright" w:eastAsia="Calibri" w:hAnsi="Lucida Bright" w:cs="Times New Roman"/>
        </w:rPr>
        <w:t>.</w:t>
      </w:r>
    </w:p>
    <w:p w14:paraId="7538659B" w14:textId="77777777" w:rsidR="009375DB" w:rsidRPr="00CF12D4" w:rsidRDefault="009375DB" w:rsidP="009375DB">
      <w:pPr>
        <w:jc w:val="both"/>
        <w:rPr>
          <w:rFonts w:ascii="Lucida Bright" w:hAnsi="Lucida Bright" w:cs="Arial"/>
        </w:rPr>
      </w:pPr>
      <w:r w:rsidRPr="00CF12D4">
        <w:rPr>
          <w:rFonts w:ascii="Lucida Bright" w:hAnsi="Lucida Bright" w:cs="Arial"/>
        </w:rPr>
        <w:t xml:space="preserve">Greif Packaging, LLC (CN602738296) operates Greif Houston Steel Drum Plant (RN105204564) a steel drum manufacturing facility. The facility is located 10850 Strang Road, in La Porte, Harris County, Texas 77571. This application is for a renewal to discharge 1,333 gallons per day of industrial wastewater. </w:t>
      </w:r>
    </w:p>
    <w:p w14:paraId="0F9ED94E" w14:textId="77777777" w:rsidR="00187C73" w:rsidRPr="00CF12D4" w:rsidRDefault="009375DB" w:rsidP="009375DB">
      <w:pPr>
        <w:jc w:val="both"/>
        <w:rPr>
          <w:rFonts w:ascii="Lucida Bright" w:hAnsi="Lucida Bright" w:cs="Arial"/>
        </w:rPr>
      </w:pPr>
      <w:r w:rsidRPr="00CF12D4">
        <w:rPr>
          <w:rFonts w:ascii="Lucida Bright" w:hAnsi="Lucida Bright" w:cs="Arial"/>
        </w:rPr>
        <w:t xml:space="preserve">Discharges from the facility are expected to contain chemical oxygen demand, total dissolved solids, chloride, sulfate, oil and great, and total copper. The facility cleans steel to fabricate drums </w:t>
      </w:r>
      <w:r w:rsidR="006B3322" w:rsidRPr="00CF12D4">
        <w:rPr>
          <w:rFonts w:ascii="Lucida Bright" w:hAnsi="Lucida Bright" w:cs="Arial"/>
        </w:rPr>
        <w:t>within</w:t>
      </w:r>
      <w:r w:rsidRPr="00CF12D4">
        <w:rPr>
          <w:rFonts w:ascii="Lucida Bright" w:hAnsi="Lucida Bright" w:cs="Arial"/>
        </w:rPr>
        <w:t xml:space="preserve"> a permitted water treatment plant. The wastewater from this process contains pretreated backwash and rejected reverse osmosis water The discharge is 500 gallons per day of pretreatment backwash and 833 gallons per day of rejected reverse osmosis water. The discarded water contains about 1,800 ppm of rejected salts, primarily calcium and magnesium compounds in the well water. In addition, a water softener is regenerated daily producing about 40 pounds of salt in 200 gallons of water. Both wastewater streams are mixed and discharged into the drainage ditch along Strang </w:t>
      </w:r>
      <w:r w:rsidR="00756AC9" w:rsidRPr="00CF12D4">
        <w:rPr>
          <w:rFonts w:ascii="Lucida Bright" w:hAnsi="Lucida Bright" w:cs="Arial"/>
        </w:rPr>
        <w:t>R</w:t>
      </w:r>
      <w:r w:rsidRPr="00CF12D4">
        <w:rPr>
          <w:rFonts w:ascii="Lucida Bright" w:hAnsi="Lucida Bright" w:cs="Arial"/>
        </w:rPr>
        <w:t>oad (Harris County flood control district ditch F103) on the north side of the plant and thence into the upper San Jacinto Bay (Stream Segment 2427). The total flow of wastewater into the upper San Jacinto Bay is approximately 1,533 gallons per day. There is no treatment of the rejected reverse osmosis water nor the water softener.</w:t>
      </w:r>
    </w:p>
    <w:p w14:paraId="5C0351B0" w14:textId="77777777" w:rsidR="00091DB4" w:rsidRDefault="00091DB4" w:rsidP="009375DB">
      <w:pPr>
        <w:jc w:val="both"/>
        <w:rPr>
          <w:rFonts w:cs="Arial"/>
        </w:rPr>
      </w:pPr>
    </w:p>
    <w:sectPr w:rsidR="00091D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BCAF" w14:textId="77777777" w:rsidR="00C50385" w:rsidRDefault="00C50385" w:rsidP="00C50385">
      <w:pPr>
        <w:spacing w:after="0" w:line="240" w:lineRule="auto"/>
      </w:pPr>
      <w:r>
        <w:separator/>
      </w:r>
    </w:p>
  </w:endnote>
  <w:endnote w:type="continuationSeparator" w:id="0">
    <w:p w14:paraId="2619DD48" w14:textId="77777777" w:rsidR="00C50385" w:rsidRDefault="00C50385" w:rsidP="00C5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1D9F" w14:textId="77777777" w:rsidR="00C50385" w:rsidRDefault="00C50385" w:rsidP="00C50385">
      <w:pPr>
        <w:spacing w:after="0" w:line="240" w:lineRule="auto"/>
      </w:pPr>
      <w:r>
        <w:separator/>
      </w:r>
    </w:p>
  </w:footnote>
  <w:footnote w:type="continuationSeparator" w:id="0">
    <w:p w14:paraId="7BA99A6E" w14:textId="77777777" w:rsidR="00C50385" w:rsidRDefault="00C50385" w:rsidP="00C50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DD6E" w14:textId="794E6B20" w:rsidR="00C50385" w:rsidRPr="00CF12D4" w:rsidRDefault="00C50385">
    <w:pPr>
      <w:pStyle w:val="Header"/>
      <w:rPr>
        <w:rFonts w:ascii="Lucida Bright" w:hAnsi="Lucida Bright"/>
      </w:rPr>
    </w:pPr>
    <w:r w:rsidRPr="00CF12D4">
      <w:rPr>
        <w:rFonts w:ascii="Lucida Bright" w:hAnsi="Lucida Bright"/>
      </w:rPr>
      <w:t>Greif Packaging, LLC</w:t>
    </w:r>
  </w:p>
  <w:p w14:paraId="0E0B70B1" w14:textId="2D8B52A4" w:rsidR="00C50385" w:rsidRPr="00CF12D4" w:rsidRDefault="00C50385">
    <w:pPr>
      <w:pStyle w:val="Header"/>
      <w:rPr>
        <w:rFonts w:ascii="Lucida Bright" w:hAnsi="Lucida Bright"/>
      </w:rPr>
    </w:pPr>
    <w:r w:rsidRPr="00CF12D4">
      <w:rPr>
        <w:rFonts w:ascii="Lucida Bright" w:hAnsi="Lucida Bright"/>
      </w:rP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DB"/>
    <w:rsid w:val="00091DB4"/>
    <w:rsid w:val="00187C73"/>
    <w:rsid w:val="006B0609"/>
    <w:rsid w:val="006B3322"/>
    <w:rsid w:val="00756AC9"/>
    <w:rsid w:val="009375DB"/>
    <w:rsid w:val="00971CC1"/>
    <w:rsid w:val="00C50385"/>
    <w:rsid w:val="00CE113E"/>
    <w:rsid w:val="00CF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1282"/>
  <w15:chartTrackingRefBased/>
  <w15:docId w15:val="{7356A18F-FC30-4FF1-AFB8-52550BC1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C1"/>
    <w:rPr>
      <w:rFonts w:ascii="Arial" w:hAnsi="Arial"/>
    </w:rPr>
  </w:style>
  <w:style w:type="paragraph" w:styleId="Heading1">
    <w:name w:val="heading 1"/>
    <w:basedOn w:val="Normal"/>
    <w:next w:val="Normal"/>
    <w:link w:val="Heading1Char"/>
    <w:uiPriority w:val="9"/>
    <w:qFormat/>
    <w:rsid w:val="00971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5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85"/>
    <w:rPr>
      <w:rFonts w:ascii="Arial" w:hAnsi="Arial"/>
    </w:rPr>
  </w:style>
  <w:style w:type="paragraph" w:styleId="Footer">
    <w:name w:val="footer"/>
    <w:basedOn w:val="Normal"/>
    <w:link w:val="FooterChar"/>
    <w:uiPriority w:val="99"/>
    <w:unhideWhenUsed/>
    <w:rsid w:val="00C5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231">
      <w:bodyDiv w:val="1"/>
      <w:marLeft w:val="0"/>
      <w:marRight w:val="0"/>
      <w:marTop w:val="0"/>
      <w:marBottom w:val="0"/>
      <w:divBdr>
        <w:top w:val="none" w:sz="0" w:space="0" w:color="auto"/>
        <w:left w:val="none" w:sz="0" w:space="0" w:color="auto"/>
        <w:bottom w:val="none" w:sz="0" w:space="0" w:color="auto"/>
        <w:right w:val="none" w:sz="0" w:space="0" w:color="auto"/>
      </w:divBdr>
    </w:div>
    <w:div w:id="749624763">
      <w:bodyDiv w:val="1"/>
      <w:marLeft w:val="0"/>
      <w:marRight w:val="0"/>
      <w:marTop w:val="0"/>
      <w:marBottom w:val="0"/>
      <w:divBdr>
        <w:top w:val="none" w:sz="0" w:space="0" w:color="auto"/>
        <w:left w:val="none" w:sz="0" w:space="0" w:color="auto"/>
        <w:bottom w:val="none" w:sz="0" w:space="0" w:color="auto"/>
        <w:right w:val="none" w:sz="0" w:space="0" w:color="auto"/>
      </w:divBdr>
    </w:div>
    <w:div w:id="801844151">
      <w:bodyDiv w:val="1"/>
      <w:marLeft w:val="0"/>
      <w:marRight w:val="0"/>
      <w:marTop w:val="0"/>
      <w:marBottom w:val="0"/>
      <w:divBdr>
        <w:top w:val="none" w:sz="0" w:space="0" w:color="auto"/>
        <w:left w:val="none" w:sz="0" w:space="0" w:color="auto"/>
        <w:bottom w:val="none" w:sz="0" w:space="0" w:color="auto"/>
        <w:right w:val="none" w:sz="0" w:space="0" w:color="auto"/>
      </w:divBdr>
    </w:div>
    <w:div w:id="1829979719">
      <w:bodyDiv w:val="1"/>
      <w:marLeft w:val="0"/>
      <w:marRight w:val="0"/>
      <w:marTop w:val="0"/>
      <w:marBottom w:val="0"/>
      <w:divBdr>
        <w:top w:val="none" w:sz="0" w:space="0" w:color="auto"/>
        <w:left w:val="none" w:sz="0" w:space="0" w:color="auto"/>
        <w:bottom w:val="none" w:sz="0" w:space="0" w:color="auto"/>
        <w:right w:val="none" w:sz="0" w:space="0" w:color="auto"/>
      </w:divBdr>
    </w:div>
    <w:div w:id="1838882557">
      <w:bodyDiv w:val="1"/>
      <w:marLeft w:val="0"/>
      <w:marRight w:val="0"/>
      <w:marTop w:val="0"/>
      <w:marBottom w:val="0"/>
      <w:divBdr>
        <w:top w:val="none" w:sz="0" w:space="0" w:color="auto"/>
        <w:left w:val="none" w:sz="0" w:space="0" w:color="auto"/>
        <w:bottom w:val="none" w:sz="0" w:space="0" w:color="auto"/>
        <w:right w:val="none" w:sz="0" w:space="0" w:color="auto"/>
      </w:divBdr>
    </w:div>
    <w:div w:id="20265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1524</Characters>
  <Application>Microsoft Office Word</Application>
  <DocSecurity>4</DocSecurity>
  <Lines>22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Tserendavaa</dc:creator>
  <cp:keywords/>
  <dc:description/>
  <cp:lastModifiedBy>Abesha Michael</cp:lastModifiedBy>
  <cp:revision>2</cp:revision>
  <dcterms:created xsi:type="dcterms:W3CDTF">2023-07-14T14:43:00Z</dcterms:created>
  <dcterms:modified xsi:type="dcterms:W3CDTF">2023-07-14T14:43:00Z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056a93abe5029691a40d9612a4dfdcacf924d440b98b6e38436633e018e48212</vt:lpwstr>
  </property>
</Properties>
</file>