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2F39A24"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w:t>
      </w:r>
      <w:r w:rsidR="00A42E06">
        <w:rPr>
          <w:rFonts w:asciiTheme="minorHAnsi" w:hAnsiTheme="minorHAnsi"/>
          <w:b/>
          <w:sz w:val="22"/>
          <w:szCs w:val="22"/>
        </w:rPr>
        <w:t>90</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04029CA8" w:rsidR="00AE45D0" w:rsidRPr="00C61197" w:rsidRDefault="008B108E" w:rsidP="00490AD5">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9583408"/>
      <w:r w:rsidRPr="00DD55EB">
        <w:rPr>
          <w:rFonts w:asciiTheme="minorHAnsi" w:hAnsiTheme="minorHAnsi"/>
          <w:b/>
          <w:sz w:val="22"/>
          <w:szCs w:val="22"/>
        </w:rPr>
        <w:t xml:space="preserve">APPLICATION. </w:t>
      </w:r>
      <w:bookmarkStart w:id="12" w:name="_Hlk110940441"/>
      <w:r w:rsidR="00490AD5" w:rsidRPr="00490AD5">
        <w:rPr>
          <w:rFonts w:asciiTheme="minorHAnsi" w:hAnsiTheme="minorHAnsi"/>
          <w:bCs/>
          <w:sz w:val="22"/>
          <w:szCs w:val="22"/>
        </w:rPr>
        <w:t>Harris County Municipal Utility District No. 535</w:t>
      </w:r>
      <w:bookmarkEnd w:id="12"/>
      <w:r w:rsidR="00DD55EB" w:rsidRPr="00DD55EB">
        <w:rPr>
          <w:rFonts w:asciiTheme="minorHAnsi" w:hAnsiTheme="minorHAnsi"/>
          <w:bCs/>
          <w:sz w:val="22"/>
          <w:szCs w:val="22"/>
        </w:rPr>
        <w:t xml:space="preserve">, </w:t>
      </w:r>
      <w:r w:rsidR="00490AD5" w:rsidRPr="00490AD5">
        <w:rPr>
          <w:rFonts w:asciiTheme="minorHAnsi" w:hAnsiTheme="minorHAnsi"/>
          <w:bCs/>
          <w:sz w:val="22"/>
          <w:szCs w:val="22"/>
        </w:rPr>
        <w:t>3200 Southwest Freeway, Suite 2600</w:t>
      </w:r>
      <w:r w:rsidR="00490AD5">
        <w:rPr>
          <w:rFonts w:asciiTheme="minorHAnsi" w:hAnsiTheme="minorHAnsi"/>
          <w:bCs/>
          <w:sz w:val="22"/>
          <w:szCs w:val="22"/>
        </w:rPr>
        <w:t xml:space="preserve">, </w:t>
      </w:r>
      <w:r w:rsidR="00490AD5" w:rsidRPr="00490AD5">
        <w:rPr>
          <w:rFonts w:asciiTheme="minorHAnsi" w:hAnsiTheme="minorHAnsi"/>
          <w:bCs/>
          <w:sz w:val="22"/>
          <w:szCs w:val="22"/>
        </w:rPr>
        <w:t>Houston, Texas 77027</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490AD5" w:rsidRPr="00490AD5">
        <w:rPr>
          <w:rFonts w:asciiTheme="minorHAnsi" w:hAnsiTheme="minorHAnsi"/>
          <w:sz w:val="22"/>
          <w:szCs w:val="22"/>
        </w:rPr>
        <w:t>WQ0016190001</w:t>
      </w:r>
      <w:r w:rsidRPr="00DD55EB">
        <w:rPr>
          <w:rFonts w:asciiTheme="minorHAnsi" w:hAnsiTheme="minorHAnsi"/>
          <w:sz w:val="22"/>
          <w:szCs w:val="22"/>
        </w:rPr>
        <w:t xml:space="preserve"> (EPA I.D. No. </w:t>
      </w:r>
      <w:r w:rsidR="00490AD5" w:rsidRPr="00490AD5">
        <w:rPr>
          <w:rFonts w:asciiTheme="minorHAnsi" w:hAnsiTheme="minorHAnsi"/>
          <w:sz w:val="22"/>
          <w:szCs w:val="22"/>
        </w:rPr>
        <w:t>TX0143227</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4B053C">
        <w:rPr>
          <w:rFonts w:asciiTheme="minorHAnsi" w:hAnsiTheme="minorHAnsi"/>
          <w:sz w:val="22"/>
          <w:szCs w:val="22"/>
        </w:rPr>
        <w:t xml:space="preserve">a daily average flow </w:t>
      </w:r>
      <w:r w:rsidRPr="00DD55EB">
        <w:rPr>
          <w:rFonts w:asciiTheme="minorHAnsi" w:hAnsiTheme="minorHAnsi"/>
          <w:sz w:val="22"/>
          <w:szCs w:val="22"/>
        </w:rPr>
        <w:t xml:space="preserve">of </w:t>
      </w:r>
      <w:r w:rsidR="00490AD5">
        <w:rPr>
          <w:rFonts w:asciiTheme="minorHAnsi" w:hAnsiTheme="minorHAnsi"/>
          <w:sz w:val="22"/>
          <w:szCs w:val="22"/>
        </w:rPr>
        <w:t>600,000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84216E">
        <w:rPr>
          <w:rFonts w:asciiTheme="minorHAnsi" w:hAnsiTheme="minorHAnsi"/>
          <w:sz w:val="22"/>
          <w:szCs w:val="22"/>
        </w:rPr>
        <w:t>a</w:t>
      </w:r>
      <w:r w:rsidR="000548C6">
        <w:rPr>
          <w:rFonts w:asciiTheme="minorHAnsi" w:hAnsiTheme="minorHAnsi"/>
          <w:sz w:val="22"/>
          <w:szCs w:val="22"/>
        </w:rPr>
        <w:t xml:space="preserve">pproximately </w:t>
      </w:r>
      <w:r w:rsidR="00490AD5">
        <w:rPr>
          <w:rFonts w:asciiTheme="minorHAnsi" w:hAnsiTheme="minorHAnsi"/>
          <w:sz w:val="22"/>
          <w:szCs w:val="22"/>
        </w:rPr>
        <w:t>0.4</w:t>
      </w:r>
      <w:r w:rsidR="000548C6">
        <w:rPr>
          <w:rFonts w:asciiTheme="minorHAnsi" w:hAnsiTheme="minorHAnsi"/>
          <w:sz w:val="22"/>
          <w:szCs w:val="22"/>
        </w:rPr>
        <w:t xml:space="preserve"> miles southeast of the intersection of </w:t>
      </w:r>
      <w:r w:rsidR="00490AD5">
        <w:rPr>
          <w:rFonts w:asciiTheme="minorHAnsi" w:hAnsiTheme="minorHAnsi"/>
          <w:sz w:val="22"/>
          <w:szCs w:val="22"/>
        </w:rPr>
        <w:t>Bauer Hockley</w:t>
      </w:r>
      <w:r w:rsidR="000548C6">
        <w:rPr>
          <w:rFonts w:asciiTheme="minorHAnsi" w:hAnsiTheme="minorHAnsi"/>
          <w:sz w:val="22"/>
          <w:szCs w:val="22"/>
        </w:rPr>
        <w:t xml:space="preserve"> Road </w:t>
      </w:r>
      <w:r w:rsidR="00AC516C">
        <w:rPr>
          <w:rFonts w:asciiTheme="minorHAnsi" w:hAnsiTheme="minorHAnsi"/>
          <w:sz w:val="22"/>
          <w:szCs w:val="22"/>
        </w:rPr>
        <w:t xml:space="preserve">and </w:t>
      </w:r>
      <w:proofErr w:type="spellStart"/>
      <w:r w:rsidR="00490AD5">
        <w:rPr>
          <w:rFonts w:asciiTheme="minorHAnsi" w:hAnsiTheme="minorHAnsi"/>
          <w:sz w:val="22"/>
          <w:szCs w:val="22"/>
        </w:rPr>
        <w:t>Hopfe</w:t>
      </w:r>
      <w:proofErr w:type="spellEnd"/>
      <w:r w:rsidR="00490AD5">
        <w:rPr>
          <w:rFonts w:asciiTheme="minorHAnsi" w:hAnsiTheme="minorHAnsi"/>
          <w:sz w:val="22"/>
          <w:szCs w:val="22"/>
        </w:rPr>
        <w:t xml:space="preserve"> Road</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AC516C">
        <w:rPr>
          <w:rFonts w:asciiTheme="minorHAnsi" w:hAnsiTheme="minorHAnsi"/>
          <w:sz w:val="22"/>
          <w:szCs w:val="22"/>
        </w:rPr>
        <w:t xml:space="preserve">Harris </w:t>
      </w:r>
      <w:r w:rsidRPr="00DD55EB">
        <w:rPr>
          <w:rFonts w:asciiTheme="minorHAnsi" w:hAnsiTheme="minorHAnsi"/>
          <w:sz w:val="22"/>
          <w:szCs w:val="22"/>
        </w:rPr>
        <w:t>County, Texas</w:t>
      </w:r>
      <w:r w:rsidR="00AC516C">
        <w:rPr>
          <w:rFonts w:asciiTheme="minorHAnsi" w:hAnsiTheme="minorHAnsi"/>
          <w:sz w:val="22"/>
          <w:szCs w:val="22"/>
        </w:rPr>
        <w:t xml:space="preserve"> 77433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A42E06">
        <w:rPr>
          <w:rFonts w:asciiTheme="minorHAnsi" w:hAnsiTheme="minorHAnsi"/>
          <w:sz w:val="22"/>
          <w:szCs w:val="22"/>
        </w:rPr>
        <w:t>a drainage ditch; thence to Little Cypress Creek; thence to Cypress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A42E06">
        <w:rPr>
          <w:rFonts w:asciiTheme="minorHAnsi" w:hAnsiTheme="minorHAnsi"/>
          <w:sz w:val="22"/>
          <w:szCs w:val="22"/>
        </w:rPr>
        <w:t>July 13</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 </w:t>
      </w:r>
      <w:r w:rsidR="00A42E06">
        <w:rPr>
          <w:rFonts w:asciiTheme="minorHAnsi" w:hAnsiTheme="minorHAnsi"/>
          <w:sz w:val="22"/>
          <w:szCs w:val="22"/>
        </w:rPr>
        <w:t>Lone Star College—CyFair Library</w:t>
      </w:r>
      <w:r w:rsidR="004B053C">
        <w:rPr>
          <w:rFonts w:asciiTheme="minorHAnsi" w:hAnsiTheme="minorHAnsi"/>
          <w:sz w:val="22"/>
          <w:szCs w:val="22"/>
        </w:rPr>
        <w:t xml:space="preserve">, </w:t>
      </w:r>
      <w:r w:rsidR="00A42E06">
        <w:rPr>
          <w:rFonts w:asciiTheme="minorHAnsi" w:hAnsiTheme="minorHAnsi"/>
          <w:sz w:val="22"/>
          <w:szCs w:val="22"/>
        </w:rPr>
        <w:t>9191 Barker Cypress Road, Cypress</w:t>
      </w:r>
      <w:r w:rsidR="004B053C">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p w14:paraId="76A923AE" w14:textId="7F160DED" w:rsidR="00BA69FB" w:rsidRDefault="00AC516C"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AC516C">
        <w:rPr>
          <w:rFonts w:asciiTheme="minorHAnsi" w:hAnsiTheme="minorHAnsi"/>
          <w:sz w:val="22"/>
          <w:szCs w:val="18"/>
        </w:rPr>
        <w:instrText>https://tceq.maps.arcgis.com/apps/webappviewer/index.html?id=db5bac44afbc468bbddd360f8168250f&amp;marker=-95.764444%2C30.033055&amp;level=12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846A3A">
        <w:rPr>
          <w:rStyle w:val="Hyperlink"/>
          <w:rFonts w:asciiTheme="minorHAnsi" w:hAnsiTheme="minorHAnsi"/>
          <w:sz w:val="22"/>
          <w:szCs w:val="18"/>
        </w:rPr>
        <w:t>https://tceq.maps.arcgis.com/apps/webappviewer/index.html?id=db5bac44afbc468bbddd360f8168250f&amp;marker=-95.764444%2C30.033055&amp;level=12</w:t>
      </w:r>
      <w:r>
        <w:rPr>
          <w:rFonts w:asciiTheme="minorHAnsi" w:hAnsiTheme="minorHAnsi"/>
          <w:sz w:val="22"/>
          <w:szCs w:val="18"/>
        </w:rPr>
        <w:fldChar w:fldCharType="end"/>
      </w:r>
      <w:r>
        <w:rPr>
          <w:rFonts w:asciiTheme="minorHAnsi" w:hAnsiTheme="minorHAnsi"/>
          <w:sz w:val="22"/>
          <w:szCs w:val="18"/>
        </w:rPr>
        <w:t xml:space="preserve"> </w:t>
      </w:r>
    </w:p>
    <w:p w14:paraId="0C21362F" w14:textId="77777777" w:rsidR="00AC516C" w:rsidRDefault="00AC516C" w:rsidP="00A95FD5">
      <w:pPr>
        <w:widowControl w:val="0"/>
        <w:rPr>
          <w:rFonts w:asciiTheme="minorHAnsi" w:hAnsiTheme="minorHAnsi"/>
          <w:sz w:val="22"/>
          <w:szCs w:val="18"/>
        </w:rPr>
      </w:pPr>
    </w:p>
    <w:p w14:paraId="2835D387" w14:textId="77777777" w:rsidR="00BA69FB" w:rsidRPr="008B1CDC" w:rsidRDefault="00BA69FB" w:rsidP="00BA69F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bookmarkEnd w:id="11"/>
    <w:p w14:paraId="5806933C" w14:textId="77777777" w:rsidR="004B053C" w:rsidRPr="00E97CF8" w:rsidRDefault="004B053C"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FD144D7" w:rsidR="008B108E" w:rsidRPr="00DD55EB" w:rsidRDefault="008B108E" w:rsidP="00A95FD5">
      <w:pPr>
        <w:widowControl w:val="0"/>
        <w:rPr>
          <w:rFonts w:asciiTheme="minorHAnsi" w:hAnsiTheme="minorHAnsi"/>
          <w:sz w:val="22"/>
          <w:szCs w:val="22"/>
        </w:rPr>
      </w:pPr>
      <w:bookmarkStart w:id="13" w:name="_Hlk102655984"/>
      <w:bookmarkStart w:id="14" w:name="_Hlk110940512"/>
      <w:r w:rsidRPr="00DD55EB">
        <w:rPr>
          <w:rFonts w:asciiTheme="minorHAnsi" w:hAnsiTheme="minorHAnsi"/>
          <w:sz w:val="22"/>
          <w:szCs w:val="22"/>
        </w:rPr>
        <w:t xml:space="preserve">Further information may also be obtained from </w:t>
      </w:r>
      <w:r w:rsidR="00A42E06" w:rsidRPr="00A42E06">
        <w:rPr>
          <w:rFonts w:asciiTheme="minorHAnsi" w:hAnsiTheme="minorHAnsi"/>
          <w:bCs/>
          <w:sz w:val="22"/>
          <w:szCs w:val="22"/>
        </w:rPr>
        <w:t>Harris County Municipal Utility District No. 535</w:t>
      </w:r>
      <w:r w:rsidR="00A42E06">
        <w:rPr>
          <w:rFonts w:asciiTheme="minorHAnsi" w:hAnsiTheme="minorHAnsi"/>
          <w:bCs/>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A42E06">
        <w:rPr>
          <w:rFonts w:asciiTheme="minorHAnsi" w:hAnsiTheme="minorHAnsi"/>
          <w:sz w:val="22"/>
          <w:szCs w:val="22"/>
        </w:rPr>
        <w:t>Mr. Jonathan Nguyen</w:t>
      </w:r>
      <w:r w:rsidR="000548C6">
        <w:rPr>
          <w:rFonts w:asciiTheme="minorHAnsi" w:hAnsiTheme="minorHAnsi"/>
          <w:sz w:val="22"/>
          <w:szCs w:val="22"/>
        </w:rPr>
        <w:t xml:space="preserve">, </w:t>
      </w:r>
      <w:r w:rsidR="00A42E06">
        <w:rPr>
          <w:rFonts w:asciiTheme="minorHAnsi" w:hAnsiTheme="minorHAnsi"/>
          <w:sz w:val="22"/>
          <w:szCs w:val="22"/>
        </w:rPr>
        <w:t>Quiddity</w:t>
      </w:r>
      <w:r w:rsidR="000548C6">
        <w:rPr>
          <w:rFonts w:asciiTheme="minorHAnsi" w:hAnsiTheme="minorHAnsi"/>
          <w:sz w:val="22"/>
          <w:szCs w:val="22"/>
        </w:rPr>
        <w:t xml:space="preserve"> Engineering,</w:t>
      </w:r>
      <w:r w:rsidR="00A42E06">
        <w:rPr>
          <w:rFonts w:asciiTheme="minorHAnsi" w:hAnsiTheme="minorHAnsi"/>
          <w:sz w:val="22"/>
          <w:szCs w:val="22"/>
        </w:rPr>
        <w:t xml:space="preserve"> </w:t>
      </w:r>
      <w:r w:rsidRPr="00DD55EB">
        <w:rPr>
          <w:rFonts w:asciiTheme="minorHAnsi" w:hAnsiTheme="minorHAnsi"/>
          <w:sz w:val="22"/>
          <w:szCs w:val="22"/>
        </w:rPr>
        <w:t xml:space="preserve">at </w:t>
      </w:r>
      <w:r w:rsidR="00A42E06">
        <w:rPr>
          <w:rFonts w:asciiTheme="minorHAnsi" w:hAnsiTheme="minorHAnsi"/>
          <w:sz w:val="22"/>
          <w:szCs w:val="22"/>
        </w:rPr>
        <w:t>512-685-5156</w:t>
      </w:r>
      <w:r w:rsidRPr="00DD55EB">
        <w:rPr>
          <w:rFonts w:asciiTheme="minorHAnsi" w:hAnsiTheme="minorHAnsi"/>
          <w:sz w:val="22"/>
          <w:szCs w:val="22"/>
        </w:rPr>
        <w:t xml:space="preserve">. </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14"/>
      <w:r w:rsidRPr="00E97CF8">
        <w:rPr>
          <w:rFonts w:asciiTheme="minorHAnsi" w:hAnsiTheme="minorHAnsi"/>
          <w:sz w:val="22"/>
          <w:szCs w:val="22"/>
        </w:rPr>
        <w:tab/>
      </w:r>
      <w:r w:rsidRPr="00E97CF8">
        <w:rPr>
          <w:rFonts w:asciiTheme="minorHAnsi" w:hAnsiTheme="minorHAnsi"/>
          <w:sz w:val="22"/>
          <w:szCs w:val="22"/>
        </w:rPr>
        <w:tab/>
      </w:r>
    </w:p>
    <w:p w14:paraId="01314E8C" w14:textId="24AB510B"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BA69FB">
        <w:rPr>
          <w:rFonts w:asciiTheme="minorHAnsi" w:hAnsiTheme="minorHAnsi"/>
          <w:sz w:val="22"/>
          <w:szCs w:val="22"/>
        </w:rPr>
        <w:t>August 24,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548C6"/>
    <w:rsid w:val="00095C8C"/>
    <w:rsid w:val="000F5CE5"/>
    <w:rsid w:val="00142092"/>
    <w:rsid w:val="001514E5"/>
    <w:rsid w:val="001F13B6"/>
    <w:rsid w:val="00226044"/>
    <w:rsid w:val="003364A5"/>
    <w:rsid w:val="00337D1A"/>
    <w:rsid w:val="00387132"/>
    <w:rsid w:val="0039775D"/>
    <w:rsid w:val="003B2B72"/>
    <w:rsid w:val="003D62D9"/>
    <w:rsid w:val="00466F0C"/>
    <w:rsid w:val="00472638"/>
    <w:rsid w:val="004762E7"/>
    <w:rsid w:val="00490AD5"/>
    <w:rsid w:val="00490DDA"/>
    <w:rsid w:val="004B053C"/>
    <w:rsid w:val="004B7910"/>
    <w:rsid w:val="004D6373"/>
    <w:rsid w:val="004E3797"/>
    <w:rsid w:val="004F5DC5"/>
    <w:rsid w:val="00523A81"/>
    <w:rsid w:val="005364CE"/>
    <w:rsid w:val="00576374"/>
    <w:rsid w:val="005C52EC"/>
    <w:rsid w:val="00600C1E"/>
    <w:rsid w:val="00664294"/>
    <w:rsid w:val="00691CF0"/>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20D6E"/>
    <w:rsid w:val="00A42E06"/>
    <w:rsid w:val="00A95FD5"/>
    <w:rsid w:val="00AB7C0C"/>
    <w:rsid w:val="00AC516C"/>
    <w:rsid w:val="00AE45D0"/>
    <w:rsid w:val="00AF479D"/>
    <w:rsid w:val="00B02302"/>
    <w:rsid w:val="00B40CC8"/>
    <w:rsid w:val="00B84BC3"/>
    <w:rsid w:val="00BA69FB"/>
    <w:rsid w:val="00C307D0"/>
    <w:rsid w:val="00C32F9F"/>
    <w:rsid w:val="00C40E47"/>
    <w:rsid w:val="00C61197"/>
    <w:rsid w:val="00C70EE6"/>
    <w:rsid w:val="00C736EE"/>
    <w:rsid w:val="00C75561"/>
    <w:rsid w:val="00CA4651"/>
    <w:rsid w:val="00CC1D11"/>
    <w:rsid w:val="00CC2254"/>
    <w:rsid w:val="00CF4B5A"/>
    <w:rsid w:val="00D554A2"/>
    <w:rsid w:val="00D84D5C"/>
    <w:rsid w:val="00DD55EB"/>
    <w:rsid w:val="00E03962"/>
    <w:rsid w:val="00E37E33"/>
    <w:rsid w:val="00E848FA"/>
    <w:rsid w:val="00E97CF8"/>
    <w:rsid w:val="00EB483A"/>
    <w:rsid w:val="00EF642E"/>
    <w:rsid w:val="00F17CF6"/>
    <w:rsid w:val="00F32BA9"/>
    <w:rsid w:val="00F45E34"/>
    <w:rsid w:val="00F91082"/>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1015</TotalTime>
  <Pages>3</Pages>
  <Words>1071</Words>
  <Characters>6768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60</cp:revision>
  <cp:lastPrinted>2022-05-09T21:23:00Z</cp:lastPrinted>
  <dcterms:created xsi:type="dcterms:W3CDTF">2011-01-14T17:56:00Z</dcterms:created>
  <dcterms:modified xsi:type="dcterms:W3CDTF">2022-08-24T16:11:00Z</dcterms:modified>
</cp:coreProperties>
</file>