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36E034C2"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673F41" w:rsidRPr="00673F41">
        <w:rPr>
          <w:rFonts w:asciiTheme="minorHAnsi" w:hAnsiTheme="minorHAnsi"/>
          <w:b/>
          <w:sz w:val="22"/>
          <w:szCs w:val="22"/>
        </w:rPr>
        <w:t>WQ0015683001</w:t>
      </w:r>
    </w:p>
    <w:p w14:paraId="4D7114C8" w14:textId="77777777" w:rsidR="00A37037" w:rsidRPr="00943CAF" w:rsidRDefault="00A37037">
      <w:pPr>
        <w:widowControl w:val="0"/>
        <w:rPr>
          <w:rFonts w:asciiTheme="minorHAnsi" w:hAnsiTheme="minorHAnsi"/>
          <w:sz w:val="22"/>
          <w:szCs w:val="22"/>
        </w:rPr>
      </w:pPr>
    </w:p>
    <w:p w14:paraId="06371CCB" w14:textId="171C9DD2" w:rsidR="00F7593E" w:rsidRPr="00F279E5" w:rsidRDefault="00A37037" w:rsidP="00F7593E">
      <w:pPr>
        <w:widowControl w:val="0"/>
        <w:rPr>
          <w:rFonts w:ascii="Georgia" w:hAnsi="Georgia"/>
          <w:color w:val="000000" w:themeColor="text1"/>
          <w:sz w:val="22"/>
          <w:szCs w:val="22"/>
        </w:rPr>
      </w:pPr>
      <w:r w:rsidRPr="00F279E5">
        <w:rPr>
          <w:rFonts w:asciiTheme="minorHAnsi" w:hAnsiTheme="minorHAnsi"/>
          <w:b/>
          <w:color w:val="000000" w:themeColor="text1"/>
          <w:sz w:val="22"/>
          <w:szCs w:val="22"/>
        </w:rPr>
        <w:t xml:space="preserve">APPLICATION. </w:t>
      </w:r>
      <w:r w:rsidR="00673F41" w:rsidRPr="00F279E5">
        <w:rPr>
          <w:rFonts w:asciiTheme="minorHAnsi" w:hAnsiTheme="minorHAnsi"/>
          <w:color w:val="000000" w:themeColor="text1"/>
          <w:sz w:val="22"/>
          <w:szCs w:val="22"/>
        </w:rPr>
        <w:t>Harris County Municipal Utility District No. 565, 9 Greenway Plaza, Suite 1000, Houston, Texas 77046</w:t>
      </w:r>
      <w:r w:rsidR="00E33248" w:rsidRPr="00F279E5">
        <w:rPr>
          <w:rFonts w:asciiTheme="minorHAnsi" w:hAnsiTheme="minorHAnsi"/>
          <w:color w:val="000000" w:themeColor="text1"/>
          <w:sz w:val="22"/>
          <w:szCs w:val="22"/>
        </w:rPr>
        <w:t>,</w:t>
      </w:r>
      <w:r w:rsidRPr="00F279E5">
        <w:rPr>
          <w:rFonts w:asciiTheme="minorHAnsi" w:hAnsiTheme="minorHAnsi"/>
          <w:color w:val="000000" w:themeColor="text1"/>
          <w:sz w:val="22"/>
          <w:szCs w:val="22"/>
        </w:rPr>
        <w:t xml:space="preserve"> has applied to the Texas Commission on Environmental Quality (TCEQ) </w:t>
      </w:r>
      <w:r w:rsidR="007E37E3" w:rsidRPr="00F279E5">
        <w:rPr>
          <w:rFonts w:asciiTheme="minorHAnsi" w:hAnsiTheme="minorHAnsi"/>
          <w:color w:val="000000" w:themeColor="text1"/>
          <w:sz w:val="22"/>
          <w:szCs w:val="22"/>
        </w:rPr>
        <w:t>to renew</w:t>
      </w:r>
      <w:r w:rsidRPr="00F279E5">
        <w:rPr>
          <w:rFonts w:asciiTheme="minorHAnsi" w:hAnsiTheme="minorHAnsi"/>
          <w:color w:val="000000" w:themeColor="text1"/>
          <w:sz w:val="22"/>
          <w:szCs w:val="22"/>
        </w:rPr>
        <w:t xml:space="preserve"> Texas Pollutant Discharge Elimination System (TPDES) Permit No. </w:t>
      </w:r>
      <w:r w:rsidR="00673F41" w:rsidRPr="00F279E5">
        <w:rPr>
          <w:rFonts w:asciiTheme="minorHAnsi" w:hAnsiTheme="minorHAnsi"/>
          <w:color w:val="000000" w:themeColor="text1"/>
          <w:sz w:val="22"/>
          <w:szCs w:val="22"/>
        </w:rPr>
        <w:t xml:space="preserve">WQ0015683001 </w:t>
      </w:r>
      <w:r w:rsidRPr="00F279E5">
        <w:rPr>
          <w:rFonts w:asciiTheme="minorHAnsi" w:hAnsiTheme="minorHAnsi"/>
          <w:color w:val="000000" w:themeColor="text1"/>
          <w:sz w:val="22"/>
          <w:szCs w:val="22"/>
        </w:rPr>
        <w:t xml:space="preserve">(EPA I.D. No. </w:t>
      </w:r>
      <w:r w:rsidR="00673F41" w:rsidRPr="00F279E5">
        <w:rPr>
          <w:rFonts w:asciiTheme="minorHAnsi" w:hAnsiTheme="minorHAnsi"/>
          <w:color w:val="000000" w:themeColor="text1"/>
          <w:sz w:val="22"/>
          <w:szCs w:val="22"/>
        </w:rPr>
        <w:t>TX0138525</w:t>
      </w:r>
      <w:r w:rsidRPr="00F279E5">
        <w:rPr>
          <w:rFonts w:asciiTheme="minorHAnsi" w:hAnsiTheme="minorHAnsi"/>
          <w:color w:val="000000" w:themeColor="text1"/>
          <w:sz w:val="22"/>
          <w:szCs w:val="22"/>
        </w:rPr>
        <w:t xml:space="preserve">) to authorize the discharge of treated wastewater at a volume not to exceed a daily average flow of </w:t>
      </w:r>
      <w:r w:rsidR="00903038" w:rsidRPr="00F279E5">
        <w:rPr>
          <w:rFonts w:asciiTheme="minorHAnsi" w:hAnsiTheme="minorHAnsi"/>
          <w:color w:val="000000" w:themeColor="text1"/>
          <w:sz w:val="22"/>
          <w:szCs w:val="22"/>
        </w:rPr>
        <w:t>990,000</w:t>
      </w:r>
      <w:r w:rsidRPr="00F279E5">
        <w:rPr>
          <w:rFonts w:asciiTheme="minorHAnsi" w:hAnsiTheme="minorHAnsi"/>
          <w:color w:val="000000" w:themeColor="text1"/>
          <w:sz w:val="22"/>
          <w:szCs w:val="22"/>
        </w:rPr>
        <w:t xml:space="preserve"> gallons per day. The domestic wastewater treatment facility is located </w:t>
      </w:r>
      <w:r w:rsidR="00903038" w:rsidRPr="00F279E5">
        <w:rPr>
          <w:rFonts w:asciiTheme="minorHAnsi" w:hAnsiTheme="minorHAnsi"/>
          <w:color w:val="000000" w:themeColor="text1"/>
          <w:sz w:val="22"/>
          <w:szCs w:val="22"/>
        </w:rPr>
        <w:t>approximately 3,090 feet northeast of the intersection of Bau</w:t>
      </w:r>
      <w:r w:rsidR="00EE6576">
        <w:rPr>
          <w:rFonts w:asciiTheme="minorHAnsi" w:hAnsiTheme="minorHAnsi"/>
          <w:color w:val="000000" w:themeColor="text1"/>
          <w:sz w:val="22"/>
          <w:szCs w:val="22"/>
        </w:rPr>
        <w:t>e</w:t>
      </w:r>
      <w:r w:rsidR="00903038" w:rsidRPr="00F279E5">
        <w:rPr>
          <w:rFonts w:asciiTheme="minorHAnsi" w:hAnsiTheme="minorHAnsi"/>
          <w:color w:val="000000" w:themeColor="text1"/>
          <w:sz w:val="22"/>
          <w:szCs w:val="22"/>
        </w:rPr>
        <w:t>r-Hockley Road and Becker Road</w:t>
      </w:r>
      <w:r w:rsidR="003E0931" w:rsidRPr="00F279E5">
        <w:rPr>
          <w:rFonts w:asciiTheme="minorHAnsi" w:hAnsiTheme="minorHAnsi"/>
          <w:color w:val="000000" w:themeColor="text1"/>
          <w:sz w:val="22"/>
          <w:szCs w:val="22"/>
        </w:rPr>
        <w:t>,</w:t>
      </w:r>
      <w:r w:rsidRPr="00F279E5">
        <w:rPr>
          <w:rFonts w:asciiTheme="minorHAnsi" w:hAnsiTheme="minorHAnsi"/>
          <w:color w:val="000000" w:themeColor="text1"/>
          <w:sz w:val="22"/>
          <w:szCs w:val="22"/>
        </w:rPr>
        <w:t xml:space="preserve"> in </w:t>
      </w:r>
      <w:r w:rsidR="00903038" w:rsidRPr="00F279E5">
        <w:rPr>
          <w:rFonts w:asciiTheme="minorHAnsi" w:hAnsiTheme="minorHAnsi"/>
          <w:color w:val="000000" w:themeColor="text1"/>
          <w:sz w:val="22"/>
          <w:szCs w:val="22"/>
        </w:rPr>
        <w:t xml:space="preserve">Harris </w:t>
      </w:r>
      <w:r w:rsidRPr="00F279E5">
        <w:rPr>
          <w:rFonts w:asciiTheme="minorHAnsi" w:hAnsiTheme="minorHAnsi"/>
          <w:color w:val="000000" w:themeColor="text1"/>
          <w:sz w:val="22"/>
          <w:szCs w:val="22"/>
        </w:rPr>
        <w:t>County, Texas</w:t>
      </w:r>
      <w:r w:rsidR="00A9774B" w:rsidRPr="00F279E5">
        <w:rPr>
          <w:rFonts w:asciiTheme="minorHAnsi" w:hAnsiTheme="minorHAnsi"/>
          <w:color w:val="000000" w:themeColor="text1"/>
          <w:sz w:val="22"/>
          <w:szCs w:val="22"/>
        </w:rPr>
        <w:t xml:space="preserve"> </w:t>
      </w:r>
      <w:r w:rsidR="00903038" w:rsidRPr="00F279E5">
        <w:rPr>
          <w:rFonts w:asciiTheme="minorHAnsi" w:hAnsiTheme="minorHAnsi"/>
          <w:color w:val="000000" w:themeColor="text1"/>
          <w:sz w:val="22"/>
          <w:szCs w:val="22"/>
        </w:rPr>
        <w:t>77447</w:t>
      </w:r>
      <w:r w:rsidR="009B5DA8" w:rsidRPr="00F279E5">
        <w:rPr>
          <w:rFonts w:asciiTheme="minorHAnsi" w:hAnsiTheme="minorHAnsi"/>
          <w:color w:val="000000" w:themeColor="text1"/>
          <w:sz w:val="22"/>
          <w:szCs w:val="22"/>
        </w:rPr>
        <w:t>.</w:t>
      </w:r>
      <w:r w:rsidRPr="00F279E5">
        <w:rPr>
          <w:rFonts w:asciiTheme="minorHAnsi" w:hAnsiTheme="minorHAnsi"/>
          <w:color w:val="000000" w:themeColor="text1"/>
          <w:sz w:val="22"/>
          <w:szCs w:val="22"/>
        </w:rPr>
        <w:t xml:space="preserve"> The discharge route is from the plant site to </w:t>
      </w:r>
      <w:r w:rsidR="00903038" w:rsidRPr="00F279E5">
        <w:rPr>
          <w:rFonts w:asciiTheme="minorHAnsi" w:hAnsiTheme="minorHAnsi"/>
          <w:color w:val="000000" w:themeColor="text1"/>
          <w:sz w:val="22"/>
          <w:szCs w:val="22"/>
        </w:rPr>
        <w:t xml:space="preserve">a </w:t>
      </w:r>
      <w:r w:rsidR="00C96CBD">
        <w:rPr>
          <w:rFonts w:asciiTheme="minorHAnsi" w:hAnsiTheme="minorHAnsi"/>
          <w:color w:val="000000" w:themeColor="text1"/>
          <w:sz w:val="22"/>
          <w:szCs w:val="22"/>
        </w:rPr>
        <w:t xml:space="preserve">Series of </w:t>
      </w:r>
      <w:r w:rsidR="00903038" w:rsidRPr="00F279E5">
        <w:rPr>
          <w:rFonts w:asciiTheme="minorHAnsi" w:hAnsiTheme="minorHAnsi"/>
          <w:color w:val="000000" w:themeColor="text1"/>
          <w:sz w:val="22"/>
          <w:szCs w:val="22"/>
        </w:rPr>
        <w:t>Harris County Flood Control District ditch</w:t>
      </w:r>
      <w:r w:rsidR="00EE6576">
        <w:rPr>
          <w:rFonts w:asciiTheme="minorHAnsi" w:hAnsiTheme="minorHAnsi"/>
          <w:color w:val="000000" w:themeColor="text1"/>
          <w:sz w:val="22"/>
          <w:szCs w:val="22"/>
        </w:rPr>
        <w:t>es</w:t>
      </w:r>
      <w:r w:rsidR="00903038" w:rsidRPr="00F279E5">
        <w:rPr>
          <w:rFonts w:asciiTheme="minorHAnsi" w:hAnsiTheme="minorHAnsi"/>
          <w:color w:val="000000" w:themeColor="text1"/>
          <w:sz w:val="22"/>
          <w:szCs w:val="22"/>
        </w:rPr>
        <w:t xml:space="preserve">; thence to Little Cypress Creek; thence to Cypress Creek. </w:t>
      </w:r>
      <w:r w:rsidRPr="00F279E5">
        <w:rPr>
          <w:rFonts w:asciiTheme="minorHAnsi" w:hAnsiTheme="minorHAnsi"/>
          <w:color w:val="000000" w:themeColor="text1"/>
          <w:sz w:val="22"/>
          <w:szCs w:val="22"/>
        </w:rPr>
        <w:t xml:space="preserve"> TCEQ received this application on </w:t>
      </w:r>
      <w:r w:rsidR="00903038" w:rsidRPr="00F279E5">
        <w:rPr>
          <w:rFonts w:asciiTheme="minorHAnsi" w:hAnsiTheme="minorHAnsi"/>
          <w:color w:val="000000" w:themeColor="text1"/>
          <w:sz w:val="22"/>
          <w:szCs w:val="22"/>
        </w:rPr>
        <w:t>November 2, 2023</w:t>
      </w:r>
      <w:r w:rsidRPr="00F279E5">
        <w:rPr>
          <w:rFonts w:asciiTheme="minorHAnsi" w:hAnsiTheme="minorHAnsi"/>
          <w:color w:val="000000" w:themeColor="text1"/>
          <w:sz w:val="22"/>
          <w:szCs w:val="22"/>
        </w:rPr>
        <w:t xml:space="preserve">. </w:t>
      </w:r>
      <w:r w:rsidR="0072511D" w:rsidRPr="00F279E5">
        <w:rPr>
          <w:rFonts w:asciiTheme="minorHAnsi" w:hAnsiTheme="minorHAnsi"/>
          <w:color w:val="000000" w:themeColor="text1"/>
          <w:sz w:val="22"/>
          <w:szCs w:val="22"/>
        </w:rPr>
        <w:t xml:space="preserve">The permit application will be available for viewing and copying at </w:t>
      </w:r>
      <w:r w:rsidR="00B970BB">
        <w:rPr>
          <w:rFonts w:asciiTheme="minorHAnsi" w:hAnsiTheme="minorHAnsi"/>
          <w:color w:val="000000" w:themeColor="text1"/>
          <w:sz w:val="22"/>
          <w:szCs w:val="22"/>
        </w:rPr>
        <w:t xml:space="preserve">Harris County Public Library- Maud </w:t>
      </w:r>
      <w:r w:rsidR="00446E21">
        <w:rPr>
          <w:rFonts w:asciiTheme="minorHAnsi" w:hAnsiTheme="minorHAnsi"/>
          <w:color w:val="000000" w:themeColor="text1"/>
          <w:sz w:val="22"/>
          <w:szCs w:val="22"/>
        </w:rPr>
        <w:t>S</w:t>
      </w:r>
      <w:r w:rsidR="00B970BB">
        <w:rPr>
          <w:rFonts w:asciiTheme="minorHAnsi" w:hAnsiTheme="minorHAnsi"/>
          <w:color w:val="000000" w:themeColor="text1"/>
          <w:sz w:val="22"/>
          <w:szCs w:val="22"/>
        </w:rPr>
        <w:t>mith Marks Branch</w:t>
      </w:r>
      <w:r w:rsidR="00505287" w:rsidRPr="00F279E5">
        <w:rPr>
          <w:rFonts w:asciiTheme="minorHAnsi" w:hAnsiTheme="minorHAnsi"/>
          <w:color w:val="000000" w:themeColor="text1"/>
          <w:sz w:val="22"/>
          <w:szCs w:val="22"/>
        </w:rPr>
        <w:t xml:space="preserve">, </w:t>
      </w:r>
      <w:r w:rsidR="00B970BB">
        <w:rPr>
          <w:rFonts w:asciiTheme="minorHAnsi" w:hAnsiTheme="minorHAnsi"/>
          <w:color w:val="000000" w:themeColor="text1"/>
          <w:sz w:val="22"/>
          <w:szCs w:val="22"/>
        </w:rPr>
        <w:t>1815 Westgreen Boulevard</w:t>
      </w:r>
      <w:r w:rsidR="0072511D" w:rsidRPr="00F279E5">
        <w:rPr>
          <w:rFonts w:asciiTheme="minorHAnsi" w:hAnsiTheme="minorHAnsi"/>
          <w:color w:val="000000" w:themeColor="text1"/>
          <w:sz w:val="22"/>
          <w:szCs w:val="22"/>
        </w:rPr>
        <w:t xml:space="preserve">, </w:t>
      </w:r>
      <w:r w:rsidR="00B970BB">
        <w:rPr>
          <w:rFonts w:asciiTheme="minorHAnsi" w:hAnsiTheme="minorHAnsi"/>
          <w:color w:val="000000" w:themeColor="text1"/>
          <w:sz w:val="22"/>
          <w:szCs w:val="22"/>
        </w:rPr>
        <w:t>Katy</w:t>
      </w:r>
      <w:r w:rsidR="0072511D" w:rsidRPr="00F279E5">
        <w:rPr>
          <w:rFonts w:asciiTheme="minorHAnsi" w:hAnsiTheme="minorHAnsi"/>
          <w:color w:val="000000" w:themeColor="text1"/>
          <w:sz w:val="22"/>
          <w:szCs w:val="22"/>
        </w:rPr>
        <w:t xml:space="preserve">, Texas prior to the date </w:t>
      </w:r>
      <w:r w:rsidR="00FF1E41" w:rsidRPr="00F279E5">
        <w:rPr>
          <w:rFonts w:asciiTheme="minorHAnsi" w:hAnsiTheme="minorHAnsi"/>
          <w:color w:val="000000" w:themeColor="text1"/>
          <w:sz w:val="22"/>
          <w:szCs w:val="22"/>
        </w:rPr>
        <w:t>this notice</w:t>
      </w:r>
      <w:r w:rsidR="0072511D" w:rsidRPr="00F279E5">
        <w:rPr>
          <w:rFonts w:asciiTheme="minorHAnsi" w:hAnsiTheme="minorHAnsi"/>
          <w:color w:val="000000" w:themeColor="text1"/>
          <w:sz w:val="22"/>
          <w:szCs w:val="22"/>
        </w:rPr>
        <w:t xml:space="preserve"> is published in the newspaper. </w:t>
      </w:r>
      <w:r w:rsidR="00F7593E" w:rsidRPr="00F279E5">
        <w:rPr>
          <w:rFonts w:ascii="Georgia" w:hAnsi="Georgia"/>
          <w:color w:val="000000" w:themeColor="text1"/>
          <w:sz w:val="22"/>
          <w:szCs w:val="22"/>
        </w:rPr>
        <w:t xml:space="preserve">This link to an electronic map of the site or facility's general location is provided as a public courtesy and not part of the application or notice. For </w:t>
      </w:r>
      <w:r w:rsidR="00B075BC" w:rsidRPr="00F279E5">
        <w:rPr>
          <w:rFonts w:ascii="Georgia" w:hAnsi="Georgia"/>
          <w:color w:val="000000" w:themeColor="text1"/>
          <w:sz w:val="22"/>
          <w:szCs w:val="22"/>
        </w:rPr>
        <w:t xml:space="preserve">the </w:t>
      </w:r>
      <w:r w:rsidR="00F7593E" w:rsidRPr="00F279E5">
        <w:rPr>
          <w:rFonts w:ascii="Georgia" w:hAnsi="Georgia"/>
          <w:color w:val="000000" w:themeColor="text1"/>
          <w:sz w:val="22"/>
          <w:szCs w:val="22"/>
        </w:rPr>
        <w:t xml:space="preserve">exact location, refer to </w:t>
      </w:r>
      <w:r w:rsidR="00B075BC" w:rsidRPr="00F279E5">
        <w:rPr>
          <w:rFonts w:ascii="Georgia" w:hAnsi="Georgia"/>
          <w:color w:val="000000" w:themeColor="text1"/>
          <w:sz w:val="22"/>
          <w:szCs w:val="22"/>
        </w:rPr>
        <w:t xml:space="preserve">the </w:t>
      </w:r>
      <w:r w:rsidR="00F7593E" w:rsidRPr="00F279E5">
        <w:rPr>
          <w:rFonts w:ascii="Georgia" w:hAnsi="Georgia"/>
          <w:color w:val="000000" w:themeColor="text1"/>
          <w:sz w:val="22"/>
          <w:szCs w:val="22"/>
        </w:rPr>
        <w:t>application.</w:t>
      </w:r>
    </w:p>
    <w:p w14:paraId="0B584CF3" w14:textId="4F451F6D" w:rsidR="00F7593E" w:rsidRPr="00652E32" w:rsidRDefault="00000000" w:rsidP="00F7593E">
      <w:pPr>
        <w:widowControl w:val="0"/>
        <w:rPr>
          <w:rFonts w:ascii="Georgia" w:hAnsi="Georgia"/>
          <w:color w:val="FF0000"/>
          <w:sz w:val="22"/>
          <w:szCs w:val="22"/>
        </w:rPr>
      </w:pPr>
      <w:hyperlink r:id="rId6" w:history="1">
        <w:r w:rsidR="00673F41" w:rsidRPr="00881040">
          <w:rPr>
            <w:rStyle w:val="Hyperlink"/>
            <w:rFonts w:ascii="Georgia" w:hAnsi="Georgia"/>
            <w:sz w:val="22"/>
            <w:szCs w:val="22"/>
          </w:rPr>
          <w:t>https://gisweb.tceq.texas.gov/LocationMapper/?marker=-95.793333,30.044166&amp;level=18</w:t>
        </w:r>
      </w:hyperlink>
      <w:r w:rsidR="00673F41">
        <w:rPr>
          <w:rFonts w:ascii="Georgia" w:hAnsi="Georgia"/>
          <w:color w:val="FF0000"/>
          <w:sz w:val="22"/>
          <w:szCs w:val="22"/>
        </w:rPr>
        <w:t xml:space="preserve"> </w:t>
      </w:r>
    </w:p>
    <w:p w14:paraId="558CB867" w14:textId="77777777" w:rsidR="00A37037" w:rsidRPr="00943CAF" w:rsidRDefault="00A37037" w:rsidP="00FC1161">
      <w:pPr>
        <w:widowControl w:val="0"/>
        <w:rPr>
          <w:rFonts w:asciiTheme="minorHAnsi" w:hAnsiTheme="minorHAnsi"/>
          <w:sz w:val="22"/>
          <w:szCs w:val="22"/>
        </w:rPr>
      </w:pPr>
    </w:p>
    <w:p w14:paraId="6FF9E2A7" w14:textId="2F30A6A2" w:rsidR="00682402" w:rsidRPr="007513D2" w:rsidRDefault="00682402" w:rsidP="00682402">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idioma alternativo en español está disponible en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lastRenderedPageBreak/>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0C282041" w14:textId="0AE47471" w:rsidR="00A37037" w:rsidRPr="00F279E5" w:rsidRDefault="00A37037" w:rsidP="00FC1161">
      <w:pPr>
        <w:widowControl w:val="0"/>
        <w:rPr>
          <w:rFonts w:asciiTheme="minorHAnsi" w:hAnsiTheme="minorHAnsi"/>
          <w:color w:val="000000" w:themeColor="text1"/>
          <w:sz w:val="22"/>
          <w:szCs w:val="22"/>
        </w:rPr>
      </w:pPr>
      <w:r w:rsidRPr="00F279E5">
        <w:rPr>
          <w:rFonts w:asciiTheme="minorHAnsi" w:hAnsiTheme="minorHAnsi"/>
          <w:color w:val="000000" w:themeColor="text1"/>
          <w:sz w:val="22"/>
          <w:szCs w:val="22"/>
        </w:rPr>
        <w:t xml:space="preserve">Further information may also be obtained from </w:t>
      </w:r>
      <w:r w:rsidR="00F279E5" w:rsidRPr="00F279E5">
        <w:rPr>
          <w:rFonts w:asciiTheme="minorHAnsi" w:hAnsiTheme="minorHAnsi"/>
          <w:color w:val="000000" w:themeColor="text1"/>
          <w:sz w:val="22"/>
          <w:szCs w:val="22"/>
        </w:rPr>
        <w:t>Harris County Municipal Utility District No. 565</w:t>
      </w:r>
      <w:r w:rsidRPr="00F279E5">
        <w:rPr>
          <w:rFonts w:asciiTheme="minorHAnsi" w:hAnsiTheme="minorHAnsi"/>
          <w:color w:val="000000" w:themeColor="text1"/>
          <w:sz w:val="22"/>
          <w:szCs w:val="22"/>
        </w:rPr>
        <w:t xml:space="preserve"> at the address stat</w:t>
      </w:r>
      <w:r w:rsidR="007E37E3" w:rsidRPr="00F279E5">
        <w:rPr>
          <w:rFonts w:asciiTheme="minorHAnsi" w:hAnsiTheme="minorHAnsi"/>
          <w:color w:val="000000" w:themeColor="text1"/>
          <w:sz w:val="22"/>
          <w:szCs w:val="22"/>
        </w:rPr>
        <w:t xml:space="preserve">ed above or by calling </w:t>
      </w:r>
      <w:r w:rsidR="00F279E5" w:rsidRPr="00F279E5">
        <w:rPr>
          <w:rFonts w:asciiTheme="minorHAnsi" w:hAnsiTheme="minorHAnsi"/>
          <w:color w:val="000000" w:themeColor="text1"/>
          <w:sz w:val="22"/>
          <w:szCs w:val="22"/>
        </w:rPr>
        <w:t>Mr. Kieran Atkin,</w:t>
      </w:r>
      <w:r w:rsidR="00933225">
        <w:rPr>
          <w:rFonts w:asciiTheme="minorHAnsi" w:hAnsiTheme="minorHAnsi"/>
          <w:color w:val="000000" w:themeColor="text1"/>
          <w:sz w:val="22"/>
          <w:szCs w:val="22"/>
        </w:rPr>
        <w:t xml:space="preserve"> </w:t>
      </w:r>
      <w:r w:rsidR="00B03710">
        <w:rPr>
          <w:rFonts w:asciiTheme="minorHAnsi" w:hAnsiTheme="minorHAnsi"/>
          <w:color w:val="000000" w:themeColor="text1"/>
          <w:sz w:val="22"/>
          <w:szCs w:val="22"/>
        </w:rPr>
        <w:t>Costello</w:t>
      </w:r>
      <w:r w:rsidR="00933225">
        <w:rPr>
          <w:rFonts w:asciiTheme="minorHAnsi" w:hAnsiTheme="minorHAnsi"/>
          <w:color w:val="000000" w:themeColor="text1"/>
          <w:sz w:val="22"/>
          <w:szCs w:val="22"/>
        </w:rPr>
        <w:t>, Inc</w:t>
      </w:r>
      <w:r w:rsidR="00F279E5" w:rsidRPr="00F279E5">
        <w:rPr>
          <w:rFonts w:asciiTheme="minorHAnsi" w:hAnsiTheme="minorHAnsi"/>
          <w:color w:val="000000" w:themeColor="text1"/>
          <w:sz w:val="22"/>
          <w:szCs w:val="22"/>
        </w:rPr>
        <w:t>,</w:t>
      </w:r>
      <w:r w:rsidRPr="00F279E5">
        <w:rPr>
          <w:rFonts w:asciiTheme="minorHAnsi" w:hAnsiTheme="minorHAnsi"/>
          <w:color w:val="000000" w:themeColor="text1"/>
          <w:sz w:val="22"/>
          <w:szCs w:val="22"/>
        </w:rPr>
        <w:t xml:space="preserve"> at </w:t>
      </w:r>
      <w:r w:rsidR="00F279E5" w:rsidRPr="00F279E5">
        <w:rPr>
          <w:rFonts w:asciiTheme="minorHAnsi" w:hAnsiTheme="minorHAnsi"/>
          <w:color w:val="000000" w:themeColor="text1"/>
          <w:sz w:val="22"/>
          <w:szCs w:val="22"/>
        </w:rPr>
        <w:t>713-783-7788.</w:t>
      </w:r>
      <w:r w:rsidRPr="00F279E5">
        <w:rPr>
          <w:rFonts w:asciiTheme="minorHAnsi" w:hAnsiTheme="minorHAnsi"/>
          <w:color w:val="000000" w:themeColor="text1"/>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6C97C8DC"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5E553B" w:rsidRPr="005E553B">
        <w:rPr>
          <w:rFonts w:asciiTheme="minorHAnsi" w:hAnsiTheme="minorHAnsi"/>
          <w:iCs/>
          <w:color w:val="000000" w:themeColor="text1"/>
          <w:sz w:val="22"/>
          <w:szCs w:val="22"/>
        </w:rPr>
        <w:t>January 30, 2024</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26673E"/>
    <w:rsid w:val="002B4FB4"/>
    <w:rsid w:val="0030603C"/>
    <w:rsid w:val="003462F7"/>
    <w:rsid w:val="0036662A"/>
    <w:rsid w:val="003E0931"/>
    <w:rsid w:val="003F3271"/>
    <w:rsid w:val="00446E21"/>
    <w:rsid w:val="00505287"/>
    <w:rsid w:val="00562CFA"/>
    <w:rsid w:val="005E5179"/>
    <w:rsid w:val="005E553B"/>
    <w:rsid w:val="00673F41"/>
    <w:rsid w:val="00682402"/>
    <w:rsid w:val="006B4B01"/>
    <w:rsid w:val="0072511D"/>
    <w:rsid w:val="00765960"/>
    <w:rsid w:val="00780876"/>
    <w:rsid w:val="007C6115"/>
    <w:rsid w:val="007E37E3"/>
    <w:rsid w:val="0082339D"/>
    <w:rsid w:val="0084248E"/>
    <w:rsid w:val="00873E20"/>
    <w:rsid w:val="008C570E"/>
    <w:rsid w:val="008D433D"/>
    <w:rsid w:val="008E0430"/>
    <w:rsid w:val="00903038"/>
    <w:rsid w:val="00933225"/>
    <w:rsid w:val="00943CAF"/>
    <w:rsid w:val="00946A9F"/>
    <w:rsid w:val="009B5DA8"/>
    <w:rsid w:val="00A37037"/>
    <w:rsid w:val="00A47A53"/>
    <w:rsid w:val="00A876DD"/>
    <w:rsid w:val="00A9155F"/>
    <w:rsid w:val="00A9774B"/>
    <w:rsid w:val="00AD37F4"/>
    <w:rsid w:val="00B03710"/>
    <w:rsid w:val="00B074CA"/>
    <w:rsid w:val="00B075BC"/>
    <w:rsid w:val="00B6469A"/>
    <w:rsid w:val="00B65B5F"/>
    <w:rsid w:val="00B970BB"/>
    <w:rsid w:val="00BA1628"/>
    <w:rsid w:val="00BF1BB7"/>
    <w:rsid w:val="00C27EF0"/>
    <w:rsid w:val="00C33A19"/>
    <w:rsid w:val="00C901F8"/>
    <w:rsid w:val="00C96CBD"/>
    <w:rsid w:val="00D74809"/>
    <w:rsid w:val="00DA0111"/>
    <w:rsid w:val="00DF1241"/>
    <w:rsid w:val="00E33248"/>
    <w:rsid w:val="00E52844"/>
    <w:rsid w:val="00EE6576"/>
    <w:rsid w:val="00F279E5"/>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793333,30.044166&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3</Pages>
  <Words>1194</Words>
  <Characters>6806</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7985</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Francesca Findlay</cp:lastModifiedBy>
  <cp:revision>44</cp:revision>
  <cp:lastPrinted>2022-05-04T20:21:00Z</cp:lastPrinted>
  <dcterms:created xsi:type="dcterms:W3CDTF">2011-01-14T17:58:00Z</dcterms:created>
  <dcterms:modified xsi:type="dcterms:W3CDTF">2024-01-30T17:19:00Z</dcterms:modified>
</cp:coreProperties>
</file>