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329E05CA" w:rsidR="000857A3" w:rsidRPr="005F0AAD" w:rsidRDefault="00052962" w:rsidP="000857A3">
      <w:pPr>
        <w:pStyle w:val="paragraph"/>
        <w:spacing w:before="0" w:beforeAutospacing="0" w:after="0" w:afterAutospacing="0"/>
        <w:textAlignment w:val="baseline"/>
        <w:rPr>
          <w:rFonts w:ascii="Lucida Bright" w:hAnsi="Lucida Bright" w:cs="Segoe UI"/>
          <w:sz w:val="22"/>
          <w:szCs w:val="22"/>
          <w:lang w:val="es-US"/>
        </w:rPr>
      </w:pPr>
      <w:proofErr w:type="spellStart"/>
      <w:r w:rsidRPr="00052962">
        <w:rPr>
          <w:rStyle w:val="normaltextrun"/>
          <w:rFonts w:ascii="Lucida Bright" w:hAnsi="Lucida Bright"/>
          <w:sz w:val="22"/>
          <w:szCs w:val="22"/>
          <w:shd w:val="clear" w:color="auto" w:fill="C0C0C0"/>
          <w:lang w:val="es"/>
        </w:rPr>
        <w:t>Is</w:t>
      </w:r>
      <w:proofErr w:type="spellEnd"/>
      <w:r w:rsidRPr="00052962">
        <w:rPr>
          <w:rStyle w:val="normaltextrun"/>
          <w:rFonts w:ascii="Lucida Bright" w:hAnsi="Lucida Bright"/>
          <w:sz w:val="22"/>
          <w:szCs w:val="22"/>
          <w:shd w:val="clear" w:color="auto" w:fill="C0C0C0"/>
          <w:lang w:val="es"/>
        </w:rPr>
        <w:t xml:space="preserve"> Zen </w:t>
      </w:r>
      <w:proofErr w:type="gramStart"/>
      <w:r w:rsidRPr="00052962">
        <w:rPr>
          <w:rStyle w:val="normaltextrun"/>
          <w:rFonts w:ascii="Lucida Bright" w:hAnsi="Lucida Bright"/>
          <w:sz w:val="22"/>
          <w:szCs w:val="22"/>
          <w:shd w:val="clear" w:color="auto" w:fill="C0C0C0"/>
          <w:lang w:val="es"/>
        </w:rPr>
        <w:t xml:space="preserve">Center </w:t>
      </w:r>
      <w:r w:rsidR="000857A3" w:rsidRPr="005F0AAD">
        <w:rPr>
          <w:rStyle w:val="normaltextrun"/>
          <w:rFonts w:ascii="Lucida Bright" w:hAnsi="Lucida Bright"/>
          <w:sz w:val="22"/>
          <w:szCs w:val="22"/>
          <w:lang w:val="es"/>
        </w:rPr>
        <w:t xml:space="preserve"> (</w:t>
      </w:r>
      <w:proofErr w:type="gramEnd"/>
      <w:r w:rsidRPr="00052962">
        <w:rPr>
          <w:rStyle w:val="normaltextrun"/>
          <w:rFonts w:ascii="Lucida Bright" w:hAnsi="Lucida Bright"/>
          <w:sz w:val="22"/>
          <w:szCs w:val="22"/>
          <w:shd w:val="clear" w:color="auto" w:fill="C0C0C0"/>
          <w:lang w:val="es"/>
        </w:rPr>
        <w:t>CN602516551</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BD6610">
        <w:rPr>
          <w:rStyle w:val="normaltextrun"/>
          <w:rFonts w:ascii="Lucida Bright" w:hAnsi="Lucida Bright"/>
          <w:sz w:val="22"/>
          <w:szCs w:val="22"/>
          <w:shd w:val="clear" w:color="auto" w:fill="C0C0C0"/>
          <w:lang w:val="es"/>
        </w:rPr>
        <w:t>opera</w:t>
      </w:r>
      <w:r w:rsidR="000857A3" w:rsidRPr="005F0AAD">
        <w:rPr>
          <w:rStyle w:val="normaltextrun"/>
          <w:rFonts w:ascii="Lucida Bright" w:hAnsi="Lucida Bright"/>
          <w:sz w:val="22"/>
          <w:szCs w:val="22"/>
          <w:shd w:val="clear" w:color="auto" w:fill="C0C0C0"/>
          <w:lang w:val="es"/>
        </w:rPr>
        <w:t xml:space="preserve"> </w:t>
      </w:r>
      <w:proofErr w:type="spellStart"/>
      <w:r w:rsidR="00BD6610">
        <w:rPr>
          <w:rStyle w:val="normaltextrun"/>
          <w:rFonts w:ascii="Lucida Bright" w:hAnsi="Lucida Bright"/>
          <w:sz w:val="22"/>
          <w:szCs w:val="22"/>
          <w:shd w:val="clear" w:color="auto" w:fill="C0C0C0"/>
          <w:lang w:val="es"/>
        </w:rPr>
        <w:t>Is</w:t>
      </w:r>
      <w:proofErr w:type="spellEnd"/>
      <w:r w:rsidR="00BD6610">
        <w:rPr>
          <w:rStyle w:val="normaltextrun"/>
          <w:rFonts w:ascii="Lucida Bright" w:hAnsi="Lucida Bright"/>
          <w:sz w:val="22"/>
          <w:szCs w:val="22"/>
          <w:shd w:val="clear" w:color="auto" w:fill="C0C0C0"/>
          <w:lang w:val="es"/>
        </w:rPr>
        <w:t xml:space="preserve"> Zen Center </w:t>
      </w:r>
      <w:r w:rsidR="00743337" w:rsidRPr="00FC61ED">
        <w:rPr>
          <w:rStyle w:val="normaltextrun"/>
          <w:rFonts w:ascii="Lucida Bright" w:hAnsi="Lucida Bright"/>
          <w:sz w:val="22"/>
          <w:szCs w:val="22"/>
          <w:shd w:val="clear" w:color="auto" w:fill="C0C0C0"/>
          <w:lang w:val="es"/>
        </w:rPr>
        <w:t>la Planta de Tratamiento de Aguas Residuales</w:t>
      </w:r>
      <w:r w:rsidR="00743337"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RN1</w:t>
      </w:r>
      <w:r w:rsidR="00BD6610">
        <w:rPr>
          <w:rStyle w:val="normaltextrun"/>
          <w:rFonts w:ascii="Lucida Bright" w:hAnsi="Lucida Bright"/>
          <w:sz w:val="22"/>
          <w:szCs w:val="22"/>
          <w:shd w:val="clear" w:color="auto" w:fill="C0C0C0"/>
          <w:lang w:val="es"/>
        </w:rPr>
        <w:t>04072335</w:t>
      </w:r>
      <w:r w:rsidR="000857A3" w:rsidRPr="005F0AAD">
        <w:rPr>
          <w:rStyle w:val="normaltextrun"/>
          <w:rFonts w:ascii="Lucida Bright" w:hAnsi="Lucida Bright"/>
          <w:sz w:val="22"/>
          <w:szCs w:val="22"/>
          <w:lang w:val="es"/>
        </w:rPr>
        <w:t>.</w:t>
      </w:r>
      <w:r w:rsidR="00BD6610">
        <w:rPr>
          <w:rFonts w:ascii="Lucida Bright" w:hAnsi="Lucida Bright"/>
          <w:sz w:val="22"/>
          <w:szCs w:val="22"/>
          <w:lang w:val="es"/>
        </w:rPr>
        <w:t>un</w:t>
      </w:r>
      <w:r w:rsidR="000857A3" w:rsidRPr="005F0AAD">
        <w:rPr>
          <w:rFonts w:ascii="Lucida Bright" w:hAnsi="Lucida Bright"/>
          <w:sz w:val="22"/>
          <w:szCs w:val="22"/>
          <w:lang w:val="es"/>
        </w:rPr>
        <w:t xml:space="preserve"> </w:t>
      </w:r>
      <w:r w:rsidR="00BD6610" w:rsidRPr="00BD6610">
        <w:rPr>
          <w:rStyle w:val="normaltextrun"/>
          <w:rFonts w:ascii="Lucida Bright" w:hAnsi="Lucida Bright"/>
          <w:sz w:val="22"/>
          <w:szCs w:val="22"/>
          <w:shd w:val="clear" w:color="auto" w:fill="C0C0C0"/>
          <w:lang w:val="es"/>
        </w:rPr>
        <w:t>instalación de tratamiento de aguas residuales doméstica</w:t>
      </w:r>
      <w:r w:rsidR="00BD6610">
        <w:rPr>
          <w:rStyle w:val="normaltextrun"/>
          <w:rFonts w:ascii="Lucida Bright" w:hAnsi="Lucida Bright"/>
          <w:sz w:val="22"/>
          <w:szCs w:val="22"/>
          <w:shd w:val="clear" w:color="auto" w:fill="C0C0C0"/>
          <w:lang w:val="es"/>
        </w:rPr>
        <w:t>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r w:rsidR="00743337" w:rsidRPr="00A8780E">
        <w:rPr>
          <w:rStyle w:val="normaltextrun"/>
          <w:rFonts w:ascii="Lucida Bright" w:hAnsi="Lucida Bright"/>
          <w:sz w:val="22"/>
          <w:szCs w:val="22"/>
          <w:shd w:val="clear" w:color="auto" w:fill="C0C0C0"/>
          <w:lang w:val="es"/>
        </w:rPr>
        <w:t xml:space="preserve">está ubicada en </w:t>
      </w:r>
      <w:r w:rsidR="00BD6610">
        <w:rPr>
          <w:rStyle w:val="normaltextrun"/>
          <w:rFonts w:ascii="Lucida Bright" w:hAnsi="Lucida Bright"/>
          <w:sz w:val="22"/>
          <w:szCs w:val="22"/>
          <w:lang w:val="es"/>
        </w:rPr>
        <w:t xml:space="preserve">9550 </w:t>
      </w:r>
      <w:proofErr w:type="spellStart"/>
      <w:r w:rsidR="00BD6610">
        <w:rPr>
          <w:rStyle w:val="normaltextrun"/>
          <w:rFonts w:ascii="Lucida Bright" w:hAnsi="Lucida Bright"/>
          <w:sz w:val="22"/>
          <w:szCs w:val="22"/>
          <w:lang w:val="es"/>
        </w:rPr>
        <w:t>Carraway</w:t>
      </w:r>
      <w:proofErr w:type="spellEnd"/>
      <w:r w:rsidR="00BD6610">
        <w:rPr>
          <w:rStyle w:val="normaltextrun"/>
          <w:rFonts w:ascii="Lucida Bright" w:hAnsi="Lucida Bright"/>
          <w:sz w:val="22"/>
          <w:szCs w:val="22"/>
          <w:lang w:val="es"/>
        </w:rPr>
        <w:t xml:space="preserve"> Lane</w:t>
      </w:r>
      <w:r w:rsidR="000857A3" w:rsidRPr="005F0AAD">
        <w:rPr>
          <w:rStyle w:val="normaltextrun"/>
          <w:rFonts w:ascii="Lucida Bright" w:hAnsi="Lucida Bright"/>
          <w:sz w:val="22"/>
          <w:szCs w:val="22"/>
          <w:lang w:val="es"/>
        </w:rPr>
        <w:t>,</w:t>
      </w:r>
      <w:r w:rsidR="00743337">
        <w:rPr>
          <w:rStyle w:val="normaltextrun"/>
          <w:rFonts w:ascii="Lucida Bright" w:hAnsi="Lucida Bright"/>
          <w:sz w:val="22"/>
          <w:szCs w:val="22"/>
          <w:lang w:val="es"/>
        </w:rPr>
        <w:t xml:space="preserve"> Magnolia,</w:t>
      </w:r>
      <w:r w:rsidR="00543B25">
        <w:rPr>
          <w:rStyle w:val="normaltextrun"/>
          <w:rFonts w:ascii="Lucida Bright" w:hAnsi="Lucida Bright"/>
          <w:sz w:val="22"/>
          <w:szCs w:val="22"/>
          <w:lang w:val="es"/>
        </w:rPr>
        <w:t xml:space="preserve"> Condado de</w:t>
      </w:r>
      <w:r w:rsidR="00BD6610">
        <w:rPr>
          <w:rStyle w:val="normaltextrun"/>
          <w:rFonts w:ascii="Lucida Bright" w:hAnsi="Lucida Bright"/>
          <w:sz w:val="22"/>
          <w:szCs w:val="22"/>
          <w:lang w:val="es"/>
        </w:rPr>
        <w:t xml:space="preserve"> </w:t>
      </w:r>
      <w:r w:rsidR="00743337">
        <w:rPr>
          <w:rStyle w:val="normaltextrun"/>
          <w:rFonts w:ascii="Lucida Bright" w:hAnsi="Lucida Bright"/>
          <w:sz w:val="22"/>
          <w:szCs w:val="22"/>
          <w:shd w:val="clear" w:color="auto" w:fill="C0C0C0"/>
          <w:lang w:val="es"/>
        </w:rPr>
        <w:t>Montgomery</w:t>
      </w:r>
      <w:r w:rsidR="000857A3" w:rsidRPr="005F0AAD">
        <w:rPr>
          <w:rStyle w:val="normaltextrun"/>
          <w:rFonts w:ascii="Lucida Bright" w:hAnsi="Lucida Bright"/>
          <w:sz w:val="22"/>
          <w:szCs w:val="22"/>
          <w:lang w:val="es"/>
        </w:rPr>
        <w:t xml:space="preserve">, Texas </w:t>
      </w:r>
      <w:r w:rsidR="00BD6610">
        <w:rPr>
          <w:rStyle w:val="normaltextrun"/>
          <w:rFonts w:ascii="Lucida Bright" w:hAnsi="Lucida Bright"/>
          <w:sz w:val="22"/>
          <w:szCs w:val="22"/>
          <w:shd w:val="clear" w:color="auto" w:fill="C0C0C0"/>
          <w:lang w:val="es"/>
        </w:rPr>
        <w:t>77354</w:t>
      </w:r>
      <w:r w:rsidR="000857A3" w:rsidRPr="005F0AAD">
        <w:rPr>
          <w:rStyle w:val="normaltextrun"/>
          <w:rFonts w:ascii="Lucida Bright" w:hAnsi="Lucida Bright"/>
          <w:sz w:val="22"/>
          <w:szCs w:val="22"/>
          <w:lang w:val="es"/>
        </w:rPr>
        <w:t>.</w:t>
      </w:r>
    </w:p>
    <w:p w14:paraId="5EAFDCEE" w14:textId="77777777" w:rsidR="00E23463" w:rsidRPr="00866039" w:rsidRDefault="00E23463" w:rsidP="00E23463">
      <w:pPr>
        <w:widowControl w:val="0"/>
        <w:rPr>
          <w:rFonts w:ascii="Georgia" w:hAnsi="Georgia"/>
          <w:sz w:val="22"/>
          <w:szCs w:val="22"/>
          <w:lang w:val="es-MX"/>
        </w:rPr>
      </w:pPr>
    </w:p>
    <w:p w14:paraId="01C1626D" w14:textId="0313C279" w:rsidR="000857A3" w:rsidRDefault="007C171A" w:rsidP="00E23463">
      <w:pPr>
        <w:pStyle w:val="paragraph"/>
        <w:spacing w:before="0" w:beforeAutospacing="0" w:after="0" w:afterAutospacing="0"/>
        <w:textAlignment w:val="baseline"/>
        <w:rPr>
          <w:rStyle w:val="Hyperlink"/>
          <w:rFonts w:ascii="Lucida Bright" w:eastAsiaTheme="majorEastAsia" w:hAnsi="Lucida Bright"/>
          <w:sz w:val="20"/>
        </w:rPr>
      </w:pPr>
      <w:hyperlink r:id="rId8" w:history="1">
        <w:r w:rsidR="00E23463" w:rsidRPr="001B779D">
          <w:rPr>
            <w:rStyle w:val="Hyperlink"/>
            <w:rFonts w:ascii="Lucida Bright" w:eastAsiaTheme="majorEastAsia" w:hAnsi="Lucida Bright"/>
            <w:sz w:val="20"/>
          </w:rPr>
          <w:t>https://tceq.maps.arcgis.com/apps/webappviewer/index.html?id=db5bac44afbc468bbddd360f8168250f&amp;marker=-95.606123%2C30.157677&amp;level=12</w:t>
        </w:r>
      </w:hyperlink>
    </w:p>
    <w:p w14:paraId="28185FD8" w14:textId="4A21AAAD" w:rsidR="008A4D1A" w:rsidRDefault="008A4D1A" w:rsidP="00E23463">
      <w:pPr>
        <w:pStyle w:val="paragraph"/>
        <w:spacing w:before="0" w:beforeAutospacing="0" w:after="0" w:afterAutospacing="0"/>
        <w:textAlignment w:val="baseline"/>
        <w:rPr>
          <w:rStyle w:val="Hyperlink"/>
          <w:rFonts w:ascii="Lucida Bright" w:eastAsiaTheme="majorEastAsia" w:hAnsi="Lucida Bright"/>
          <w:sz w:val="20"/>
        </w:rPr>
      </w:pPr>
    </w:p>
    <w:p w14:paraId="089D8B17" w14:textId="1BD3B091" w:rsidR="008A4D1A" w:rsidRPr="008A4D1A" w:rsidRDefault="008A4D1A" w:rsidP="008A4D1A">
      <w:pPr>
        <w:pStyle w:val="BodyText"/>
        <w:rPr>
          <w:rStyle w:val="normaltextrun"/>
          <w:sz w:val="22"/>
          <w:szCs w:val="22"/>
          <w:lang w:val="es-US"/>
        </w:rPr>
      </w:pPr>
      <w:r w:rsidRPr="00A8780E">
        <w:rPr>
          <w:sz w:val="22"/>
          <w:szCs w:val="22"/>
          <w:lang w:val="es-US"/>
        </w:rPr>
        <w:t>Esta solicitud es para una renovación para descargar aguas residuales domésticas tratadas a un flujo promedio diario de</w:t>
      </w:r>
      <w:r>
        <w:rPr>
          <w:sz w:val="22"/>
          <w:szCs w:val="22"/>
          <w:lang w:val="es-US"/>
        </w:rPr>
        <w:t xml:space="preserve"> 35</w:t>
      </w:r>
      <w:r w:rsidRPr="00A8780E">
        <w:rPr>
          <w:sz w:val="22"/>
          <w:szCs w:val="22"/>
          <w:lang w:val="es-US"/>
        </w:rPr>
        <w:t>,</w:t>
      </w:r>
      <w:r>
        <w:rPr>
          <w:sz w:val="22"/>
          <w:szCs w:val="22"/>
          <w:lang w:val="es-US"/>
        </w:rPr>
        <w:t>0</w:t>
      </w:r>
      <w:r w:rsidRPr="00A8780E">
        <w:rPr>
          <w:sz w:val="22"/>
          <w:szCs w:val="22"/>
          <w:lang w:val="es-US"/>
        </w:rPr>
        <w:t>00 galones por día.</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4BA5ABC4" w14:textId="4D409044" w:rsidR="008A4D1A" w:rsidRPr="005F0AAD" w:rsidRDefault="000857A3" w:rsidP="008A4D1A">
      <w:pPr>
        <w:pStyle w:val="BodyText"/>
        <w:rPr>
          <w:sz w:val="22"/>
          <w:szCs w:val="22"/>
          <w:lang w:val="es-US"/>
        </w:rPr>
      </w:pPr>
      <w:r w:rsidRPr="005F0AAD">
        <w:rPr>
          <w:rStyle w:val="normaltextrun"/>
          <w:sz w:val="22"/>
          <w:szCs w:val="22"/>
          <w:lang w:val="es"/>
        </w:rPr>
        <w:t xml:space="preserve">Se espera que las descargas de la instalación </w:t>
      </w:r>
      <w:r w:rsidR="008A4D1A" w:rsidRPr="008A4D1A">
        <w:rPr>
          <w:rStyle w:val="normaltextrun"/>
          <w:sz w:val="22"/>
          <w:szCs w:val="22"/>
          <w:shd w:val="clear" w:color="auto" w:fill="C0C0C0"/>
          <w:lang w:val="es"/>
        </w:rPr>
        <w:t>contengan demanda bioquímica de oxígeno carbonoso de cinco días (CBOD</w:t>
      </w:r>
      <w:r w:rsidR="008A4D1A" w:rsidRPr="00743337">
        <w:rPr>
          <w:rStyle w:val="normaltextrun"/>
          <w:sz w:val="22"/>
          <w:szCs w:val="22"/>
          <w:shd w:val="clear" w:color="auto" w:fill="C0C0C0"/>
          <w:vertAlign w:val="subscript"/>
          <w:lang w:val="es"/>
        </w:rPr>
        <w:t>5</w:t>
      </w:r>
      <w:r w:rsidR="008A4D1A" w:rsidRPr="008A4D1A">
        <w:rPr>
          <w:rStyle w:val="normaltextrun"/>
          <w:sz w:val="22"/>
          <w:szCs w:val="22"/>
          <w:shd w:val="clear" w:color="auto" w:fill="C0C0C0"/>
          <w:lang w:val="es"/>
        </w:rPr>
        <w:t xml:space="preserve">), sólidos suspendidos totales (TSS), nitrógeno amoniacal (NH3-N) y </w:t>
      </w:r>
      <w:proofErr w:type="spellStart"/>
      <w:r w:rsidR="008A4D1A" w:rsidRPr="008A4D1A">
        <w:rPr>
          <w:rStyle w:val="normaltextrun"/>
          <w:sz w:val="22"/>
          <w:szCs w:val="22"/>
          <w:shd w:val="clear" w:color="auto" w:fill="C0C0C0"/>
          <w:lang w:val="es"/>
        </w:rPr>
        <w:t>Escherichia</w:t>
      </w:r>
      <w:proofErr w:type="spellEnd"/>
      <w:r w:rsidR="008A4D1A" w:rsidRPr="008A4D1A">
        <w:rPr>
          <w:rStyle w:val="normaltextrun"/>
          <w:sz w:val="22"/>
          <w:szCs w:val="22"/>
          <w:shd w:val="clear" w:color="auto" w:fill="C0C0C0"/>
          <w:lang w:val="es"/>
        </w:rPr>
        <w:t xml:space="preserve"> </w:t>
      </w:r>
      <w:proofErr w:type="spellStart"/>
      <w:r w:rsidR="008A4D1A" w:rsidRPr="008A4D1A">
        <w:rPr>
          <w:rStyle w:val="normaltextrun"/>
          <w:sz w:val="22"/>
          <w:szCs w:val="22"/>
          <w:shd w:val="clear" w:color="auto" w:fill="C0C0C0"/>
          <w:lang w:val="es"/>
        </w:rPr>
        <w:t>coli</w:t>
      </w:r>
      <w:proofErr w:type="spellEnd"/>
      <w:r w:rsidR="008A4D1A" w:rsidRPr="008A4D1A">
        <w:rPr>
          <w:rStyle w:val="normaltextrun"/>
          <w:sz w:val="22"/>
          <w:szCs w:val="22"/>
          <w:shd w:val="clear" w:color="auto" w:fill="C0C0C0"/>
          <w:lang w:val="es"/>
        </w:rPr>
        <w:t>.</w:t>
      </w:r>
      <w:r w:rsidR="008A4D1A">
        <w:rPr>
          <w:rStyle w:val="normaltextrun"/>
          <w:sz w:val="22"/>
          <w:szCs w:val="22"/>
          <w:shd w:val="clear" w:color="auto" w:fill="C0C0C0"/>
          <w:lang w:val="es"/>
        </w:rPr>
        <w:t xml:space="preserve"> </w:t>
      </w:r>
      <w:r w:rsidR="008A4D1A" w:rsidRPr="008A4D1A">
        <w:rPr>
          <w:rStyle w:val="normaltextrun"/>
          <w:sz w:val="22"/>
          <w:szCs w:val="22"/>
          <w:shd w:val="clear" w:color="auto" w:fill="C0C0C0"/>
          <w:lang w:val="es"/>
        </w:rPr>
        <w:t>Los contaminantes potenciales adicionales se incluyen en el Informe técnico doméstico 1.0, Sección 7. Análisis de contaminantes de efluentes tratados y Hoja de trabajo doméstico 4.0 en el paquete de solicitud de permiso</w:t>
      </w:r>
      <w:r w:rsidRPr="005F0AAD">
        <w:rPr>
          <w:rStyle w:val="normaltextrun"/>
          <w:sz w:val="22"/>
          <w:szCs w:val="22"/>
          <w:lang w:val="es"/>
        </w:rPr>
        <w:t>.</w:t>
      </w:r>
      <w:r w:rsidRPr="005F0AAD">
        <w:rPr>
          <w:sz w:val="22"/>
          <w:szCs w:val="22"/>
          <w:lang w:val="es"/>
        </w:rPr>
        <w:t xml:space="preserve"> </w:t>
      </w:r>
      <w:r w:rsidR="008A4D1A" w:rsidRPr="00A8780E">
        <w:rPr>
          <w:sz w:val="22"/>
          <w:szCs w:val="22"/>
          <w:lang w:val="es-US"/>
        </w:rPr>
        <w:t>Aguas residuales domésticas</w:t>
      </w:r>
      <w:r w:rsidR="008A4D1A">
        <w:rPr>
          <w:sz w:val="22"/>
          <w:szCs w:val="22"/>
          <w:lang w:val="es-US"/>
        </w:rPr>
        <w:t xml:space="preserve"> </w:t>
      </w:r>
      <w:r w:rsidR="008A4D1A" w:rsidRPr="00A8780E">
        <w:rPr>
          <w:sz w:val="22"/>
          <w:szCs w:val="22"/>
          <w:lang w:val="es-US"/>
        </w:rPr>
        <w:t>es tratado por una planta de proceso de lodos activados y las unidades de tratamiento incluyen tanques de aireación, clarificadores secundarios, digestores de lodos y cámaras de contacto de cloro</w:t>
      </w:r>
      <w:r w:rsidR="008A4D1A">
        <w:rPr>
          <w:sz w:val="22"/>
          <w:szCs w:val="22"/>
          <w:lang w:val="es-US"/>
        </w:rPr>
        <w:t>.</w:t>
      </w:r>
    </w:p>
    <w:sectPr w:rsidR="008A4D1A"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4ADE" w14:textId="77777777" w:rsidR="00A83D13" w:rsidRDefault="00A83D13" w:rsidP="00E52C9A">
      <w:r>
        <w:rPr>
          <w:lang w:val="es"/>
        </w:rPr>
        <w:separator/>
      </w:r>
    </w:p>
  </w:endnote>
  <w:endnote w:type="continuationSeparator" w:id="0">
    <w:p w14:paraId="3C4A4F02" w14:textId="77777777" w:rsidR="00A83D13" w:rsidRDefault="00A83D13"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AE2F" w14:textId="77777777" w:rsidR="00A83D13" w:rsidRDefault="00A83D13" w:rsidP="00E52C9A">
      <w:r>
        <w:rPr>
          <w:lang w:val="es"/>
        </w:rPr>
        <w:separator/>
      </w:r>
    </w:p>
  </w:footnote>
  <w:footnote w:type="continuationSeparator" w:id="0">
    <w:p w14:paraId="4D64D956" w14:textId="77777777" w:rsidR="00A83D13" w:rsidRDefault="00A83D13"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MDcyNDc0MjExszRX0lEKTi0uzszPAykwrAUAiiekRCwAAAA="/>
  </w:docVars>
  <w:rsids>
    <w:rsidRoot w:val="00766FC3"/>
    <w:rsid w:val="000169CC"/>
    <w:rsid w:val="00051B7F"/>
    <w:rsid w:val="00052962"/>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3337"/>
    <w:rsid w:val="00746472"/>
    <w:rsid w:val="0075745D"/>
    <w:rsid w:val="00766FC3"/>
    <w:rsid w:val="007C171A"/>
    <w:rsid w:val="007F1D92"/>
    <w:rsid w:val="008254B7"/>
    <w:rsid w:val="0085033F"/>
    <w:rsid w:val="008755F2"/>
    <w:rsid w:val="008A4D1A"/>
    <w:rsid w:val="008E33DD"/>
    <w:rsid w:val="008E6CA0"/>
    <w:rsid w:val="008F4441"/>
    <w:rsid w:val="0094541B"/>
    <w:rsid w:val="0097286B"/>
    <w:rsid w:val="0097688C"/>
    <w:rsid w:val="00996B99"/>
    <w:rsid w:val="00A03680"/>
    <w:rsid w:val="00A2193F"/>
    <w:rsid w:val="00A75BA9"/>
    <w:rsid w:val="00A83D13"/>
    <w:rsid w:val="00AA69C6"/>
    <w:rsid w:val="00AB074C"/>
    <w:rsid w:val="00AE0763"/>
    <w:rsid w:val="00B3681B"/>
    <w:rsid w:val="00B4403F"/>
    <w:rsid w:val="00B868F1"/>
    <w:rsid w:val="00BD6610"/>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23463"/>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802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5.606123%2C30.157677&amp;level=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2022-09-13T22:22:00Z</dcterms:created>
  <dcterms:modified xsi:type="dcterms:W3CDTF">2022-09-13T22:22:00Z</dcterms:modified>
  <cp:category/>
</cp:coreProperties>
</file>