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78C44405" w14:textId="15BA3BA7" w:rsidR="00DF6964" w:rsidRDefault="00227B69">
      <w:pPr>
        <w:widowControl w:val="0"/>
        <w:jc w:val="center"/>
        <w:rPr>
          <w:rFonts w:ascii="Georgia" w:hAnsi="Georgia"/>
          <w:b/>
          <w:lang w:val="es-MX"/>
        </w:rPr>
      </w:pPr>
      <w:r w:rsidRPr="0016001D">
        <w:rPr>
          <w:rFonts w:ascii="Georgia" w:hAnsi="Georgia"/>
          <w:b/>
          <w:lang w:val="es-MX"/>
        </w:rPr>
        <w:t xml:space="preserve">PERMISO NO. </w:t>
      </w:r>
      <w:r w:rsidR="008A6541" w:rsidRPr="008A6541">
        <w:rPr>
          <w:rFonts w:ascii="Georgia" w:hAnsi="Georgia"/>
          <w:b/>
          <w:lang w:val="es-MX"/>
        </w:rPr>
        <w:t>WQ0000946000</w:t>
      </w:r>
    </w:p>
    <w:p w14:paraId="2432B638" w14:textId="77777777" w:rsidR="008A6541" w:rsidRPr="0016001D" w:rsidRDefault="008A6541">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11B8B149" w14:textId="2A776465" w:rsidR="00DF6964" w:rsidRDefault="00DF6964" w:rsidP="00DF6964">
          <w:pPr>
            <w:widowControl w:val="0"/>
            <w:rPr>
              <w:rFonts w:ascii="Georgia" w:hAnsi="Georgia"/>
              <w:lang w:val="es-MX"/>
            </w:rPr>
          </w:pPr>
          <w:r w:rsidRPr="0016001D">
            <w:rPr>
              <w:rFonts w:ascii="Georgia" w:hAnsi="Georgia"/>
              <w:b/>
              <w:lang w:val="es-MX"/>
            </w:rPr>
            <w:t xml:space="preserve">SOLICITUD. </w:t>
          </w:r>
          <w:proofErr w:type="spellStart"/>
          <w:r w:rsidR="001A1CFF" w:rsidRPr="001A1CFF">
            <w:rPr>
              <w:rFonts w:ascii="Georgia" w:hAnsi="Georgia"/>
              <w:lang w:val="es-MX"/>
            </w:rPr>
            <w:t>Luminant</w:t>
          </w:r>
          <w:proofErr w:type="spellEnd"/>
          <w:r w:rsidR="001A1CFF" w:rsidRPr="001A1CFF">
            <w:rPr>
              <w:rFonts w:ascii="Georgia" w:hAnsi="Georgia"/>
              <w:lang w:val="es-MX"/>
            </w:rPr>
            <w:t xml:space="preserve"> </w:t>
          </w:r>
          <w:proofErr w:type="spellStart"/>
          <w:r w:rsidR="001A1CFF" w:rsidRPr="001A1CFF">
            <w:rPr>
              <w:rFonts w:ascii="Georgia" w:hAnsi="Georgia"/>
              <w:lang w:val="es-MX"/>
            </w:rPr>
            <w:t>Generation</w:t>
          </w:r>
          <w:proofErr w:type="spellEnd"/>
          <w:r w:rsidR="001A1CFF" w:rsidRPr="001A1CFF">
            <w:rPr>
              <w:rFonts w:ascii="Georgia" w:hAnsi="Georgia"/>
              <w:lang w:val="es-MX"/>
            </w:rPr>
            <w:t xml:space="preserve"> Company LLC, 6555 Sierra Drive, Irving, Texas 75039, propietaria de una instalación de generación de electricidad a vapor, ha solicitado a la Comisión de Calidad Ambiental de Texas (TCEQ) renovar el Permiso No. WQ0000946000 (EPA) del Sistema de Eliminación de Descargas Contaminantes de Texas (TPDES). I.D. No. TX0001066) para autorizar la descarga de aguas residuales tratadas y aguas pluviales en un volumen que no exceda un flujo promedio diario de 575,000,000 de galones por día. La instalación está ubicada en 2133 </w:t>
          </w:r>
          <w:proofErr w:type="spellStart"/>
          <w:r w:rsidR="001A1CFF" w:rsidRPr="001A1CFF">
            <w:rPr>
              <w:rFonts w:ascii="Georgia" w:hAnsi="Georgia"/>
              <w:lang w:val="es-MX"/>
            </w:rPr>
            <w:t>Farm-to-Market</w:t>
          </w:r>
          <w:proofErr w:type="spellEnd"/>
          <w:r w:rsidR="001A1CFF" w:rsidRPr="001A1CFF">
            <w:rPr>
              <w:rFonts w:ascii="Georgia" w:hAnsi="Georgia"/>
              <w:lang w:val="es-MX"/>
            </w:rPr>
            <w:t xml:space="preserve"> Road 2420 East, Jacksonville, en el condado de </w:t>
          </w:r>
          <w:proofErr w:type="spellStart"/>
          <w:r w:rsidR="001A1CFF" w:rsidRPr="001A1CFF">
            <w:rPr>
              <w:rFonts w:ascii="Georgia" w:hAnsi="Georgia"/>
              <w:lang w:val="es-MX"/>
            </w:rPr>
            <w:t>Cherokee</w:t>
          </w:r>
          <w:proofErr w:type="spellEnd"/>
          <w:r w:rsidR="001A1CFF" w:rsidRPr="001A1CFF">
            <w:rPr>
              <w:rFonts w:ascii="Georgia" w:hAnsi="Georgia"/>
              <w:lang w:val="es-MX"/>
            </w:rPr>
            <w:t xml:space="preserve">, Texas 75766. La ruta de descarga es desde el sitio de la planta por la vía </w:t>
          </w:r>
          <w:proofErr w:type="spellStart"/>
          <w:r w:rsidR="001A1CFF" w:rsidRPr="001A1CFF">
            <w:rPr>
              <w:rFonts w:ascii="Georgia" w:hAnsi="Georgia"/>
              <w:lang w:val="es-MX"/>
            </w:rPr>
            <w:t>Outfall</w:t>
          </w:r>
          <w:proofErr w:type="spellEnd"/>
          <w:r w:rsidR="001A1CFF" w:rsidRPr="001A1CFF">
            <w:rPr>
              <w:rFonts w:ascii="Georgia" w:hAnsi="Georgia"/>
              <w:lang w:val="es-MX"/>
            </w:rPr>
            <w:t xml:space="preserve"> 001 hasta Lake </w:t>
          </w:r>
          <w:proofErr w:type="spellStart"/>
          <w:r w:rsidR="001A1CFF" w:rsidRPr="001A1CFF">
            <w:rPr>
              <w:rFonts w:ascii="Georgia" w:hAnsi="Georgia"/>
              <w:lang w:val="es-MX"/>
            </w:rPr>
            <w:t>Striker</w:t>
          </w:r>
          <w:proofErr w:type="spellEnd"/>
          <w:r w:rsidR="001A1CFF" w:rsidRPr="001A1CFF">
            <w:rPr>
              <w:rFonts w:ascii="Georgia" w:hAnsi="Georgia"/>
              <w:lang w:val="es-MX"/>
            </w:rPr>
            <w:t xml:space="preserve">; de allí a </w:t>
          </w:r>
          <w:proofErr w:type="spellStart"/>
          <w:r w:rsidR="001A1CFF" w:rsidRPr="001A1CFF">
            <w:rPr>
              <w:rFonts w:ascii="Georgia" w:hAnsi="Georgia"/>
              <w:lang w:val="es-MX"/>
            </w:rPr>
            <w:t>Striker</w:t>
          </w:r>
          <w:proofErr w:type="spellEnd"/>
          <w:r w:rsidR="001A1CFF" w:rsidRPr="001A1CFF">
            <w:rPr>
              <w:rFonts w:ascii="Georgia" w:hAnsi="Georgia"/>
              <w:lang w:val="es-MX"/>
            </w:rPr>
            <w:t xml:space="preserve"> Creek; de allí al río Angelina sobre el embalse Sam Rayburn. La TCEQ recibió esta solicitud el 26 de enero de 2024. La solicitud de permiso estará disponible para ver y copiar en la Oficina de Clark del condado de </w:t>
          </w:r>
          <w:proofErr w:type="spellStart"/>
          <w:r w:rsidR="001A1CFF" w:rsidRPr="001A1CFF">
            <w:rPr>
              <w:rFonts w:ascii="Georgia" w:hAnsi="Georgia"/>
              <w:lang w:val="es-MX"/>
            </w:rPr>
            <w:t>Cherokee</w:t>
          </w:r>
          <w:proofErr w:type="spellEnd"/>
          <w:r w:rsidR="001A1CFF" w:rsidRPr="001A1CFF">
            <w:rPr>
              <w:rFonts w:ascii="Georgia" w:hAnsi="Georgia"/>
              <w:lang w:val="es-MX"/>
            </w:rPr>
            <w:t xml:space="preserve">, 135 South </w:t>
          </w:r>
          <w:proofErr w:type="spellStart"/>
          <w:r w:rsidR="001A1CFF" w:rsidRPr="001A1CFF">
            <w:rPr>
              <w:rFonts w:ascii="Georgia" w:hAnsi="Georgia"/>
              <w:lang w:val="es-MX"/>
            </w:rPr>
            <w:t>Main</w:t>
          </w:r>
          <w:proofErr w:type="spellEnd"/>
          <w:r w:rsidR="001A1CFF" w:rsidRPr="001A1CFF">
            <w:rPr>
              <w:rFonts w:ascii="Georgia" w:hAnsi="Georgia"/>
              <w:lang w:val="es-MX"/>
            </w:rPr>
            <w:t xml:space="preserve"> Street, </w:t>
          </w:r>
          <w:proofErr w:type="spellStart"/>
          <w:r w:rsidR="001A1CFF" w:rsidRPr="001A1CFF">
            <w:rPr>
              <w:rFonts w:ascii="Georgia" w:hAnsi="Georgia"/>
              <w:lang w:val="es-MX"/>
            </w:rPr>
            <w:t>Rusk</w:t>
          </w:r>
          <w:proofErr w:type="spellEnd"/>
          <w:r w:rsidR="001A1CFF" w:rsidRPr="001A1CFF">
            <w:rPr>
              <w:rFonts w:ascii="Georgia" w:hAnsi="Georgia"/>
              <w:lang w:val="es-MX"/>
            </w:rPr>
            <w:t>, Texas, antes de la fecha de publicación de este aviso en el periódico. Este enlace a un mapa electrónico de la ubicación general del sitio o instalación se proporciona como cortesía pública y no forma parte de la solicitud o aviso. Para conocer la ubicación exacta, consulte la aplicación.</w:t>
          </w:r>
        </w:p>
        <w:p w14:paraId="7575FC9B" w14:textId="6CD05AD7" w:rsidR="00DF6964" w:rsidRPr="001A1CFF" w:rsidRDefault="009E51CC" w:rsidP="001A1CFF">
          <w:pPr>
            <w:widowControl w:val="0"/>
            <w:rPr>
              <w:rFonts w:ascii="Georgia" w:hAnsi="Georgia"/>
              <w:szCs w:val="24"/>
              <w:lang w:val="es-MX"/>
            </w:rPr>
          </w:pPr>
          <w:hyperlink r:id="rId5" w:history="1">
            <w:r w:rsidR="001A1CFF" w:rsidRPr="004C0D4F">
              <w:rPr>
                <w:rStyle w:val="Hyperlink"/>
                <w:rFonts w:ascii="Georgia" w:hAnsi="Georgia"/>
                <w:szCs w:val="24"/>
                <w:lang w:val="es-MX"/>
              </w:rPr>
              <w:t>https://gisweb.tceq.texas.gov/LocationMapper/?marker=-94.988333,31.938055&amp;level=18</w:t>
            </w:r>
          </w:hyperlink>
        </w:p>
      </w:sdtContent>
    </w:sdt>
    <w:p w14:paraId="66435C21" w14:textId="77777777" w:rsidR="00227B69" w:rsidRPr="00D75617" w:rsidRDefault="00227B69" w:rsidP="0016001D">
      <w:pPr>
        <w:widowControl w:val="0"/>
        <w:rPr>
          <w:rFonts w:ascii="Georgia" w:hAnsi="Georgia"/>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 xml:space="preserve">El </w:t>
      </w:r>
      <w:r w:rsidRPr="0016001D">
        <w:rPr>
          <w:rFonts w:ascii="Georgia" w:hAnsi="Georgia"/>
          <w:lang w:val="fr-FR"/>
        </w:rPr>
        <w:lastRenderedPageBreak/>
        <w:t>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36D5520B"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w:t>
      </w:r>
      <w:r w:rsidRPr="007B3112">
        <w:rPr>
          <w:rFonts w:ascii="Georgia" w:hAnsi="Georgia"/>
          <w:b/>
          <w:szCs w:val="24"/>
          <w:lang w:val="es-MX"/>
        </w:rPr>
        <w:lastRenderedPageBreak/>
        <w:t>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2BCEB25C"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001A1CFF">
            <w:rPr>
              <w:rFonts w:ascii="Georgia" w:hAnsi="Georgia" w:cs="Baskerville Old Face"/>
              <w:szCs w:val="24"/>
              <w:lang w:val="fr-FR"/>
            </w:rPr>
            <w:t xml:space="preserve"> </w:t>
          </w:r>
          <w:r w:rsidR="001A1CFF" w:rsidRPr="001A1CFF">
            <w:rPr>
              <w:rFonts w:ascii="Georgia" w:hAnsi="Georgia" w:cs="Baskerville Old Face"/>
              <w:szCs w:val="24"/>
              <w:lang w:val="fr-FR"/>
            </w:rPr>
            <w:t xml:space="preserve">Luminant </w:t>
          </w:r>
          <w:proofErr w:type="spellStart"/>
          <w:r w:rsidR="001A1CFF" w:rsidRPr="001A1CFF">
            <w:rPr>
              <w:rFonts w:ascii="Georgia" w:hAnsi="Georgia" w:cs="Baskerville Old Face"/>
              <w:szCs w:val="24"/>
              <w:lang w:val="fr-FR"/>
            </w:rPr>
            <w:t>Generation</w:t>
          </w:r>
          <w:proofErr w:type="spellEnd"/>
          <w:r w:rsidR="001A1CFF" w:rsidRPr="001A1CFF">
            <w:rPr>
              <w:rFonts w:ascii="Georgia" w:hAnsi="Georgia" w:cs="Baskerville Old Face"/>
              <w:szCs w:val="24"/>
              <w:lang w:val="fr-FR"/>
            </w:rPr>
            <w:t xml:space="preserve"> </w:t>
          </w:r>
          <w:proofErr w:type="spellStart"/>
          <w:r w:rsidR="001A1CFF" w:rsidRPr="001A1CFF">
            <w:rPr>
              <w:rFonts w:ascii="Georgia" w:hAnsi="Georgia" w:cs="Baskerville Old Face"/>
              <w:szCs w:val="24"/>
              <w:lang w:val="fr-FR"/>
            </w:rPr>
            <w:t>Company</w:t>
          </w:r>
          <w:proofErr w:type="spellEnd"/>
          <w:r w:rsidR="001A1CFF" w:rsidRPr="001A1CFF">
            <w:rPr>
              <w:rFonts w:ascii="Georgia" w:hAnsi="Georgia" w:cs="Baskerville Old Face"/>
              <w:szCs w:val="24"/>
              <w:lang w:val="fr-FR"/>
            </w:rPr>
            <w:t xml:space="preserve"> LLC </w:t>
          </w:r>
          <w:r w:rsidRPr="00091293">
            <w:rPr>
              <w:rFonts w:ascii="Georgia" w:hAnsi="Georgia" w:cs="Baskerville Old Face"/>
              <w:szCs w:val="24"/>
              <w:lang w:val="fr-FR"/>
            </w:rPr>
            <w:t xml:space="preserve">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w:t>
          </w:r>
          <w:r w:rsidR="001A1CFF" w:rsidRPr="001A1CFF">
            <w:t xml:space="preserve"> </w:t>
          </w:r>
          <w:r w:rsidR="001A1CFF" w:rsidRPr="001A1CFF">
            <w:rPr>
              <w:rFonts w:ascii="Georgia" w:hAnsi="Georgia" w:cs="Baskerville Old Face"/>
              <w:szCs w:val="24"/>
              <w:lang w:val="fr-FR"/>
            </w:rPr>
            <w:t xml:space="preserve">Mr. Ryan Bayle, Environmental Manager </w:t>
          </w:r>
          <w:r w:rsidRPr="00091293">
            <w:rPr>
              <w:rFonts w:ascii="Georgia" w:hAnsi="Georgia" w:cs="Baskerville Old Face"/>
              <w:szCs w:val="24"/>
              <w:lang w:val="fr-FR"/>
            </w:rPr>
            <w:t xml:space="preserve">al </w:t>
          </w:r>
          <w:r w:rsidR="001A1CFF">
            <w:rPr>
              <w:rFonts w:ascii="Georgia" w:hAnsi="Georgia" w:cs="Baskerville Old Face"/>
              <w:szCs w:val="24"/>
              <w:lang w:val="fr-FR"/>
            </w:rPr>
            <w:t>214-875-8294</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0386A8DE"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sidRPr="009E51CC">
        <w:rPr>
          <w:rFonts w:ascii="Georgia" w:hAnsi="Georgia" w:cs="Baskerville Old Face"/>
          <w:sz w:val="22"/>
          <w:szCs w:val="22"/>
        </w:rPr>
        <w:t xml:space="preserve">emission </w:t>
      </w:r>
      <w:bookmarkStart w:id="0" w:name="_Hlk155940098"/>
      <w:r w:rsidR="009E51CC">
        <w:rPr>
          <w:rFonts w:ascii="Georgia" w:hAnsi="Georgia" w:cs="Helvetica"/>
          <w:sz w:val="22"/>
          <w:szCs w:val="22"/>
        </w:rPr>
        <w:t>18</w:t>
      </w:r>
      <w:r w:rsidR="009E51CC" w:rsidRPr="009E51CC">
        <w:rPr>
          <w:rFonts w:ascii="Georgia" w:hAnsi="Georgia" w:cs="Helvetica"/>
          <w:sz w:val="22"/>
          <w:szCs w:val="22"/>
        </w:rPr>
        <w:t xml:space="preserve"> de </w:t>
      </w:r>
      <w:proofErr w:type="spellStart"/>
      <w:r w:rsidR="009E51CC" w:rsidRPr="009E51CC">
        <w:rPr>
          <w:rFonts w:ascii="Georgia" w:hAnsi="Georgia"/>
          <w:sz w:val="22"/>
          <w:szCs w:val="22"/>
        </w:rPr>
        <w:t>marzo</w:t>
      </w:r>
      <w:proofErr w:type="spellEnd"/>
      <w:r w:rsidR="009E51CC" w:rsidRPr="009E51CC">
        <w:rPr>
          <w:rFonts w:ascii="Georgia" w:hAnsi="Georgia" w:cs="Helvetica"/>
          <w:sz w:val="22"/>
          <w:szCs w:val="22"/>
        </w:rPr>
        <w:t xml:space="preserve"> de 2024</w:t>
      </w:r>
      <w:bookmarkEnd w:id="0"/>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0948C7"/>
    <w:rsid w:val="00120E66"/>
    <w:rsid w:val="0016001D"/>
    <w:rsid w:val="001A1CFF"/>
    <w:rsid w:val="001E254A"/>
    <w:rsid w:val="00227B69"/>
    <w:rsid w:val="00516DB5"/>
    <w:rsid w:val="0052557F"/>
    <w:rsid w:val="005A700B"/>
    <w:rsid w:val="005C074C"/>
    <w:rsid w:val="007B3112"/>
    <w:rsid w:val="00830999"/>
    <w:rsid w:val="00850966"/>
    <w:rsid w:val="00850D7D"/>
    <w:rsid w:val="00884C6D"/>
    <w:rsid w:val="008A6541"/>
    <w:rsid w:val="009E51CC"/>
    <w:rsid w:val="00A613BB"/>
    <w:rsid w:val="00B46FA7"/>
    <w:rsid w:val="00BB0A56"/>
    <w:rsid w:val="00BC5B24"/>
    <w:rsid w:val="00D6542E"/>
    <w:rsid w:val="00D75617"/>
    <w:rsid w:val="00DF6964"/>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988333,31.93805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0F12"/>
    <w:rsid w:val="00076568"/>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1217</Words>
  <Characters>6586</Characters>
  <Application>Microsoft Office Word</Application>
  <DocSecurity>0</DocSecurity>
  <Lines>126</Lines>
  <Paragraphs>18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7785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4</cp:revision>
  <cp:lastPrinted>2015-09-10T21:24:00Z</cp:lastPrinted>
  <dcterms:created xsi:type="dcterms:W3CDTF">2024-03-05T21:49:00Z</dcterms:created>
  <dcterms:modified xsi:type="dcterms:W3CDTF">2024-03-18T16:40:00Z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f764f74c76ff531a4b467f25755b42c14ac3a6aff5064a74b390db7a113c1415</vt:lpwstr>
  </property>
</Properties>
</file>