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0103" w14:textId="77777777" w:rsidR="00BE0DEE" w:rsidRDefault="00F33F21">
      <w:pPr>
        <w:pStyle w:val="Title"/>
      </w:pPr>
      <w:r>
        <w:t>ATTACHMENT</w:t>
      </w:r>
      <w:r>
        <w:rPr>
          <w:spacing w:val="-21"/>
        </w:rPr>
        <w:t xml:space="preserve"> </w:t>
      </w:r>
      <w:r>
        <w:rPr>
          <w:spacing w:val="-10"/>
        </w:rPr>
        <w:t>C</w:t>
      </w:r>
    </w:p>
    <w:p w14:paraId="02B1AFED" w14:textId="77777777" w:rsidR="00BE0DEE" w:rsidRDefault="00BE0DEE">
      <w:pPr>
        <w:pStyle w:val="BodyText"/>
        <w:spacing w:before="11"/>
        <w:rPr>
          <w:rFonts w:ascii="Verdana"/>
          <w:b/>
        </w:rPr>
      </w:pPr>
    </w:p>
    <w:p w14:paraId="75B6D6C9" w14:textId="77777777" w:rsidR="00BE0DEE" w:rsidRDefault="00F33F21">
      <w:pPr>
        <w:pStyle w:val="Title"/>
        <w:spacing w:before="100"/>
      </w:pPr>
      <w:r>
        <w:t>Plain Language Summary Template and Instructions for Texas</w:t>
      </w:r>
      <w:r>
        <w:rPr>
          <w:spacing w:val="-7"/>
        </w:rPr>
        <w:t xml:space="preserve"> </w:t>
      </w:r>
      <w:r>
        <w:t>Pollutant</w:t>
      </w:r>
      <w:r>
        <w:rPr>
          <w:spacing w:val="-7"/>
        </w:rPr>
        <w:t xml:space="preserve"> </w:t>
      </w:r>
      <w:r>
        <w:t>Discharge</w:t>
      </w:r>
      <w:r>
        <w:rPr>
          <w:spacing w:val="-7"/>
        </w:rPr>
        <w:t xml:space="preserve"> </w:t>
      </w:r>
      <w:r>
        <w:t>Elimination</w:t>
      </w:r>
      <w:r>
        <w:rPr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(TPDES)</w:t>
      </w:r>
      <w:r>
        <w:rPr>
          <w:spacing w:val="-7"/>
        </w:rPr>
        <w:t xml:space="preserve"> </w:t>
      </w:r>
      <w:r>
        <w:t>and Texas Land Application (TLAP) Permit Applications</w:t>
      </w:r>
    </w:p>
    <w:p w14:paraId="025AC600" w14:textId="77777777" w:rsidR="00BE0DEE" w:rsidRDefault="00BE0DEE">
      <w:pPr>
        <w:pStyle w:val="BodyText"/>
        <w:rPr>
          <w:rFonts w:ascii="Verdana"/>
          <w:b/>
          <w:sz w:val="41"/>
        </w:rPr>
      </w:pPr>
    </w:p>
    <w:p w14:paraId="6F6AA478" w14:textId="77777777" w:rsidR="00BE0DEE" w:rsidRDefault="00F33F21">
      <w:pPr>
        <w:pStyle w:val="BodyText"/>
        <w:ind w:left="120"/>
        <w:rPr>
          <w:b/>
        </w:rPr>
      </w:pPr>
      <w:r>
        <w:rPr>
          <w:b/>
        </w:rPr>
        <w:t>ENGLISH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SUMMARY:</w:t>
      </w:r>
    </w:p>
    <w:p w14:paraId="693491D2" w14:textId="77777777" w:rsidR="00BE0DEE" w:rsidRDefault="00F33F21">
      <w:pPr>
        <w:pStyle w:val="BodyText"/>
        <w:spacing w:before="120"/>
        <w:ind w:left="120"/>
        <w:rPr>
          <w:b/>
        </w:rPr>
      </w:pPr>
      <w:r>
        <w:rPr>
          <w:b/>
        </w:rPr>
        <w:t>DOMESTIC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WASTEWATER</w:t>
      </w:r>
    </w:p>
    <w:p w14:paraId="20CB0A5F" w14:textId="77777777" w:rsidR="00BE0DEE" w:rsidRDefault="00F33F21">
      <w:pPr>
        <w:spacing w:before="120"/>
        <w:ind w:left="120"/>
      </w:pPr>
      <w:r>
        <w:rPr>
          <w:i/>
        </w:rPr>
        <w:t xml:space="preserve">The following summary is </w:t>
      </w:r>
      <w:proofErr w:type="gramStart"/>
      <w:r>
        <w:rPr>
          <w:i/>
        </w:rPr>
        <w:t>provided</w:t>
      </w:r>
      <w:proofErr w:type="gramEnd"/>
      <w:r>
        <w:rPr>
          <w:i/>
        </w:rPr>
        <w:t xml:space="preserve"> for this pending water quality permit application being reviewed by the Texas Commission on Environmental Quality as required by 30 Texas</w:t>
      </w:r>
      <w:r>
        <w:rPr>
          <w:i/>
          <w:spacing w:val="-4"/>
        </w:rPr>
        <w:t xml:space="preserve"> </w:t>
      </w:r>
      <w:r>
        <w:rPr>
          <w:i/>
        </w:rPr>
        <w:t>Administrative</w:t>
      </w:r>
      <w:r>
        <w:rPr>
          <w:i/>
          <w:spacing w:val="-4"/>
        </w:rPr>
        <w:t xml:space="preserve"> </w:t>
      </w:r>
      <w:r>
        <w:rPr>
          <w:i/>
        </w:rPr>
        <w:t>Code</w:t>
      </w:r>
      <w:r>
        <w:rPr>
          <w:i/>
          <w:spacing w:val="-4"/>
        </w:rPr>
        <w:t xml:space="preserve"> </w:t>
      </w:r>
      <w:r>
        <w:rPr>
          <w:i/>
        </w:rPr>
        <w:t>Chapter</w:t>
      </w:r>
      <w:r>
        <w:rPr>
          <w:i/>
          <w:spacing w:val="-4"/>
        </w:rPr>
        <w:t xml:space="preserve"> </w:t>
      </w:r>
      <w:r>
        <w:rPr>
          <w:i/>
        </w:rPr>
        <w:t>39.</w:t>
      </w:r>
      <w:r>
        <w:rPr>
          <w:i/>
          <w:spacing w:val="40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information</w:t>
      </w:r>
      <w:r>
        <w:rPr>
          <w:i/>
          <w:spacing w:val="-4"/>
        </w:rPr>
        <w:t xml:space="preserve"> </w:t>
      </w:r>
      <w:r>
        <w:rPr>
          <w:i/>
        </w:rPr>
        <w:t>provided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4"/>
        </w:rPr>
        <w:t xml:space="preserve"> </w:t>
      </w:r>
      <w:r>
        <w:rPr>
          <w:i/>
        </w:rPr>
        <w:t>summary</w:t>
      </w:r>
      <w:r>
        <w:rPr>
          <w:i/>
          <w:spacing w:val="-4"/>
        </w:rPr>
        <w:t xml:space="preserve"> </w:t>
      </w:r>
      <w:r>
        <w:rPr>
          <w:i/>
        </w:rPr>
        <w:t xml:space="preserve">may change </w:t>
      </w:r>
      <w:r>
        <w:rPr>
          <w:i/>
        </w:rPr>
        <w:t>during the technical review of the application and are not federal enforceable representations of the permit application</w:t>
      </w:r>
      <w:r>
        <w:t>.</w:t>
      </w:r>
    </w:p>
    <w:p w14:paraId="28599343" w14:textId="77777777" w:rsidR="00BE0DEE" w:rsidRDefault="00BE0DEE">
      <w:pPr>
        <w:pStyle w:val="BodyText"/>
        <w:rPr>
          <w:sz w:val="26"/>
        </w:rPr>
      </w:pPr>
    </w:p>
    <w:p w14:paraId="0F734663" w14:textId="77777777" w:rsidR="00BE0DEE" w:rsidRDefault="00F33F21">
      <w:pPr>
        <w:pStyle w:val="BodyText"/>
        <w:spacing w:before="194"/>
        <w:ind w:left="120"/>
      </w:pPr>
      <w:r>
        <w:t xml:space="preserve">Midway Water Utilities, Inc. (CN600663579) </w:t>
      </w:r>
      <w:proofErr w:type="gramStart"/>
      <w:r>
        <w:t>operates</w:t>
      </w:r>
      <w:proofErr w:type="gramEnd"/>
      <w:r>
        <w:t xml:space="preserve"> Parkland Estates Wastewater Treatment Facility (RN101525590), an activated sludge</w:t>
      </w:r>
      <w:r>
        <w:t xml:space="preserve"> process plant operated in complete</w:t>
      </w:r>
      <w:r>
        <w:rPr>
          <w:spacing w:val="-3"/>
        </w:rPr>
        <w:t xml:space="preserve"> </w:t>
      </w:r>
      <w:r>
        <w:t>mix</w:t>
      </w:r>
      <w:r>
        <w:rPr>
          <w:spacing w:val="-4"/>
        </w:rPr>
        <w:t xml:space="preserve"> </w:t>
      </w:r>
      <w:r>
        <w:t>mode.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gramStart"/>
      <w:r>
        <w:t>located</w:t>
      </w:r>
      <w:proofErr w:type="gramEnd"/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6102</w:t>
      </w:r>
      <w:r>
        <w:rPr>
          <w:spacing w:val="-4"/>
        </w:rPr>
        <w:t xml:space="preserve"> </w:t>
      </w:r>
      <w:r>
        <w:t>Laramie</w:t>
      </w:r>
      <w:r>
        <w:rPr>
          <w:spacing w:val="-4"/>
        </w:rPr>
        <w:t xml:space="preserve"> </w:t>
      </w:r>
      <w:r>
        <w:t>Street,</w:t>
      </w:r>
      <w:r>
        <w:rPr>
          <w:spacing w:val="-4"/>
        </w:rPr>
        <w:t xml:space="preserve"> </w:t>
      </w:r>
      <w:r>
        <w:t>Humble,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Harris County, Texas 77396.</w:t>
      </w:r>
    </w:p>
    <w:p w14:paraId="545FFDA9" w14:textId="77777777" w:rsidR="00BE0DEE" w:rsidRDefault="00F33F21">
      <w:pPr>
        <w:pStyle w:val="BodyText"/>
        <w:spacing w:before="119"/>
        <w:ind w:left="120" w:right="254"/>
      </w:pPr>
      <w:r>
        <w:t>This application is for a renewal of the permit to discharge treated domestic wastewater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>28,000</w:t>
      </w:r>
      <w:r>
        <w:rPr>
          <w:spacing w:val="-4"/>
        </w:rPr>
        <w:t xml:space="preserve"> </w:t>
      </w:r>
      <w:r>
        <w:t>gallons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 xml:space="preserve">Outfall </w:t>
      </w:r>
      <w:r>
        <w:rPr>
          <w:spacing w:val="-4"/>
        </w:rPr>
        <w:t>001.</w:t>
      </w:r>
    </w:p>
    <w:p w14:paraId="019310FE" w14:textId="77777777" w:rsidR="00BE0DEE" w:rsidRDefault="00F33F21">
      <w:pPr>
        <w:pStyle w:val="BodyText"/>
        <w:spacing w:before="122" w:line="237" w:lineRule="auto"/>
        <w:ind w:left="119" w:right="174"/>
      </w:pPr>
      <w:r>
        <w:t xml:space="preserve">This facility’s discharge permit includes limits for </w:t>
      </w:r>
      <w:proofErr w:type="gramStart"/>
      <w:r>
        <w:t>contain</w:t>
      </w:r>
      <w:proofErr w:type="gramEnd"/>
      <w:r>
        <w:t xml:space="preserve"> five-day carbonaceous bioche</w:t>
      </w:r>
      <w:r>
        <w:t>mical oxygen demand (CBOD</w:t>
      </w:r>
      <w:r>
        <w:rPr>
          <w:position w:val="-2"/>
          <w:sz w:val="11"/>
        </w:rPr>
        <w:t>5</w:t>
      </w:r>
      <w:r>
        <w:t>), total suspended solids (TSS), ammonia nitrogen (NH</w:t>
      </w:r>
      <w:r>
        <w:rPr>
          <w:position w:val="-2"/>
          <w:sz w:val="11"/>
        </w:rPr>
        <w:t>3</w:t>
      </w:r>
      <w:r>
        <w:t xml:space="preserve">-N), total </w:t>
      </w:r>
      <w:proofErr w:type="spellStart"/>
      <w:r>
        <w:t>Kjeldahl</w:t>
      </w:r>
      <w:proofErr w:type="spellEnd"/>
      <w:r>
        <w:t xml:space="preserve"> nitrogen (TKN), and </w:t>
      </w:r>
      <w:r>
        <w:rPr>
          <w:i/>
        </w:rPr>
        <w:t>Escherichia coli</w:t>
      </w:r>
      <w:r>
        <w:t xml:space="preserve">. </w:t>
      </w:r>
      <w:proofErr w:type="gramStart"/>
      <w:r>
        <w:t>Additional</w:t>
      </w:r>
      <w:proofErr w:type="gramEnd"/>
      <w:r>
        <w:t xml:space="preserve"> potential parameters are included in the Domestic Technical Report 1.0, Section 7. Pollutant Analysis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</w:t>
      </w:r>
      <w:r>
        <w:t>eated</w:t>
      </w:r>
      <w:r>
        <w:rPr>
          <w:spacing w:val="-4"/>
        </w:rPr>
        <w:t xml:space="preserve"> </w:t>
      </w:r>
      <w:r>
        <w:t>Effluent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permit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package.</w:t>
      </w:r>
      <w:r>
        <w:rPr>
          <w:spacing w:val="-4"/>
        </w:rPr>
        <w:t xml:space="preserve"> </w:t>
      </w:r>
      <w:r>
        <w:t>Domestic</w:t>
      </w:r>
      <w:r>
        <w:rPr>
          <w:spacing w:val="-4"/>
        </w:rPr>
        <w:t xml:space="preserve"> </w:t>
      </w:r>
      <w:r>
        <w:t>wastewater</w:t>
      </w:r>
      <w:r>
        <w:rPr>
          <w:spacing w:val="-4"/>
        </w:rPr>
        <w:t xml:space="preserve"> </w:t>
      </w:r>
      <w:r>
        <w:t xml:space="preserve">is treated by an activated sludge process </w:t>
      </w:r>
      <w:proofErr w:type="gramStart"/>
      <w:r>
        <w:t>operated</w:t>
      </w:r>
      <w:proofErr w:type="gramEnd"/>
      <w:r>
        <w:t xml:space="preserve"> in complete mix mode. Treatment units include a surge tank, an aeration basin, a clarifier, a chlorine contact chamber, and an aerobic </w:t>
      </w:r>
      <w:r>
        <w:t>digester for solids handling.</w:t>
      </w:r>
    </w:p>
    <w:p w14:paraId="01FF9687" w14:textId="77777777" w:rsidR="00BE0DEE" w:rsidRDefault="00BE0DEE">
      <w:pPr>
        <w:pStyle w:val="BodyText"/>
        <w:rPr>
          <w:sz w:val="20"/>
        </w:rPr>
      </w:pPr>
    </w:p>
    <w:p w14:paraId="453E59A3" w14:textId="77777777" w:rsidR="00BE0DEE" w:rsidRDefault="00BE0DEE">
      <w:pPr>
        <w:pStyle w:val="BodyText"/>
        <w:rPr>
          <w:sz w:val="20"/>
        </w:rPr>
      </w:pPr>
    </w:p>
    <w:p w14:paraId="0401A815" w14:textId="77777777" w:rsidR="00BE0DEE" w:rsidRDefault="00BE0DEE">
      <w:pPr>
        <w:pStyle w:val="BodyText"/>
        <w:rPr>
          <w:sz w:val="20"/>
        </w:rPr>
      </w:pPr>
    </w:p>
    <w:p w14:paraId="4E99DB09" w14:textId="77777777" w:rsidR="00BE0DEE" w:rsidRDefault="00BE0DEE">
      <w:pPr>
        <w:pStyle w:val="BodyText"/>
        <w:rPr>
          <w:sz w:val="20"/>
        </w:rPr>
      </w:pPr>
    </w:p>
    <w:p w14:paraId="7F74C4F4" w14:textId="77777777" w:rsidR="00BE0DEE" w:rsidRDefault="00BE0DEE">
      <w:pPr>
        <w:pStyle w:val="BodyText"/>
        <w:rPr>
          <w:sz w:val="20"/>
        </w:rPr>
      </w:pPr>
    </w:p>
    <w:p w14:paraId="3DB4B8EE" w14:textId="77777777" w:rsidR="00BE0DEE" w:rsidRDefault="00BE0DEE">
      <w:pPr>
        <w:pStyle w:val="BodyText"/>
        <w:rPr>
          <w:sz w:val="20"/>
        </w:rPr>
      </w:pPr>
    </w:p>
    <w:p w14:paraId="592758B4" w14:textId="77777777" w:rsidR="00BE0DEE" w:rsidRDefault="00BE0DEE">
      <w:pPr>
        <w:pStyle w:val="BodyText"/>
        <w:rPr>
          <w:sz w:val="20"/>
        </w:rPr>
      </w:pPr>
    </w:p>
    <w:p w14:paraId="5582CDDA" w14:textId="77777777" w:rsidR="00BE0DEE" w:rsidRDefault="00BE0DEE">
      <w:pPr>
        <w:pStyle w:val="BodyText"/>
        <w:rPr>
          <w:sz w:val="20"/>
        </w:rPr>
      </w:pPr>
    </w:p>
    <w:p w14:paraId="16200395" w14:textId="77777777" w:rsidR="00BE0DEE" w:rsidRDefault="00BE0DEE">
      <w:pPr>
        <w:pStyle w:val="BodyText"/>
        <w:rPr>
          <w:sz w:val="20"/>
        </w:rPr>
      </w:pPr>
    </w:p>
    <w:p w14:paraId="6536275F" w14:textId="77777777" w:rsidR="00BE0DEE" w:rsidRDefault="00BE0DEE">
      <w:pPr>
        <w:pStyle w:val="BodyText"/>
        <w:rPr>
          <w:sz w:val="20"/>
        </w:rPr>
      </w:pPr>
    </w:p>
    <w:p w14:paraId="699142D9" w14:textId="77777777" w:rsidR="00BE0DEE" w:rsidRDefault="00BE0DEE">
      <w:pPr>
        <w:pStyle w:val="BodyText"/>
        <w:rPr>
          <w:sz w:val="20"/>
        </w:rPr>
      </w:pPr>
    </w:p>
    <w:p w14:paraId="04BE68C9" w14:textId="77777777" w:rsidR="00BE0DEE" w:rsidRDefault="00BE0DEE">
      <w:pPr>
        <w:pStyle w:val="BodyText"/>
        <w:rPr>
          <w:sz w:val="20"/>
        </w:rPr>
      </w:pPr>
    </w:p>
    <w:p w14:paraId="17C6945B" w14:textId="77777777" w:rsidR="00BE0DEE" w:rsidRDefault="00BE0DEE">
      <w:pPr>
        <w:pStyle w:val="BodyText"/>
        <w:rPr>
          <w:sz w:val="20"/>
        </w:rPr>
      </w:pPr>
    </w:p>
    <w:p w14:paraId="3836166A" w14:textId="77777777" w:rsidR="00BE0DEE" w:rsidRDefault="00BE0DEE">
      <w:pPr>
        <w:pStyle w:val="BodyText"/>
        <w:rPr>
          <w:sz w:val="20"/>
        </w:rPr>
      </w:pPr>
    </w:p>
    <w:p w14:paraId="0E06B28F" w14:textId="77777777" w:rsidR="00BE0DEE" w:rsidRDefault="00BE0DEE">
      <w:pPr>
        <w:pStyle w:val="BodyText"/>
        <w:rPr>
          <w:sz w:val="20"/>
        </w:rPr>
      </w:pPr>
    </w:p>
    <w:p w14:paraId="31FCC774" w14:textId="77777777" w:rsidR="00BE0DEE" w:rsidRDefault="00BE0DEE">
      <w:pPr>
        <w:pStyle w:val="BodyText"/>
        <w:rPr>
          <w:sz w:val="20"/>
        </w:rPr>
      </w:pPr>
    </w:p>
    <w:p w14:paraId="497C8D20" w14:textId="77777777" w:rsidR="00BE0DEE" w:rsidRDefault="00BE0DEE">
      <w:pPr>
        <w:pStyle w:val="BodyText"/>
        <w:rPr>
          <w:sz w:val="20"/>
        </w:rPr>
      </w:pPr>
    </w:p>
    <w:p w14:paraId="4A3ED240" w14:textId="77777777" w:rsidR="00BE0DEE" w:rsidRDefault="00BE0DEE">
      <w:pPr>
        <w:pStyle w:val="BodyText"/>
        <w:rPr>
          <w:sz w:val="20"/>
        </w:rPr>
      </w:pPr>
    </w:p>
    <w:p w14:paraId="6714C1FB" w14:textId="77777777" w:rsidR="00BE0DEE" w:rsidRDefault="00BE0DEE">
      <w:pPr>
        <w:pStyle w:val="BodyText"/>
        <w:spacing w:before="4"/>
        <w:rPr>
          <w:sz w:val="28"/>
        </w:rPr>
      </w:pPr>
    </w:p>
    <w:p w14:paraId="2262A722" w14:textId="77777777" w:rsidR="00BE0DEE" w:rsidRDefault="00F33F21">
      <w:pPr>
        <w:spacing w:before="101"/>
        <w:ind w:right="117"/>
        <w:jc w:val="right"/>
        <w:rPr>
          <w:sz w:val="20"/>
        </w:rPr>
      </w:pPr>
      <w:r>
        <w:rPr>
          <w:sz w:val="20"/>
        </w:rPr>
        <w:t>ATT</w:t>
      </w:r>
      <w:r>
        <w:rPr>
          <w:spacing w:val="-1"/>
          <w:sz w:val="20"/>
        </w:rPr>
        <w:t xml:space="preserve"> </w:t>
      </w:r>
      <w:r>
        <w:rPr>
          <w:sz w:val="20"/>
        </w:rPr>
        <w:t>C-</w:t>
      </w:r>
      <w:r>
        <w:rPr>
          <w:spacing w:val="-10"/>
          <w:sz w:val="20"/>
        </w:rPr>
        <w:t>1</w:t>
      </w:r>
    </w:p>
    <w:p w14:paraId="3DB27AE0" w14:textId="77777777" w:rsidR="00BE0DEE" w:rsidRDefault="00F33F21">
      <w:pPr>
        <w:ind w:left="900"/>
        <w:rPr>
          <w:sz w:val="12"/>
        </w:rPr>
      </w:pPr>
      <w:r>
        <w:rPr>
          <w:sz w:val="12"/>
        </w:rPr>
        <w:t>M:\Projects\1882\020-01\6</w:t>
      </w:r>
      <w:r>
        <w:rPr>
          <w:spacing w:val="-9"/>
          <w:sz w:val="12"/>
        </w:rPr>
        <w:t xml:space="preserve"> </w:t>
      </w:r>
      <w:r>
        <w:rPr>
          <w:sz w:val="12"/>
        </w:rPr>
        <w:t>Regulatory\6-3</w:t>
      </w:r>
      <w:r>
        <w:rPr>
          <w:spacing w:val="-6"/>
          <w:sz w:val="12"/>
        </w:rPr>
        <w:t xml:space="preserve"> </w:t>
      </w:r>
      <w:r>
        <w:rPr>
          <w:sz w:val="12"/>
        </w:rPr>
        <w:t>Parkland</w:t>
      </w:r>
      <w:r>
        <w:rPr>
          <w:spacing w:val="-6"/>
          <w:sz w:val="12"/>
        </w:rPr>
        <w:t xml:space="preserve"> </w:t>
      </w:r>
      <w:r>
        <w:rPr>
          <w:sz w:val="12"/>
        </w:rPr>
        <w:t>Estates\6-3-1</w:t>
      </w:r>
      <w:r>
        <w:rPr>
          <w:spacing w:val="-6"/>
          <w:sz w:val="12"/>
        </w:rPr>
        <w:t xml:space="preserve"> </w:t>
      </w:r>
      <w:r>
        <w:rPr>
          <w:sz w:val="12"/>
        </w:rPr>
        <w:t>Permit</w:t>
      </w:r>
      <w:r>
        <w:rPr>
          <w:spacing w:val="-7"/>
          <w:sz w:val="12"/>
        </w:rPr>
        <w:t xml:space="preserve"> </w:t>
      </w:r>
      <w:r>
        <w:rPr>
          <w:sz w:val="12"/>
        </w:rPr>
        <w:t>Application\Attachments\Attachment</w:t>
      </w:r>
      <w:r>
        <w:rPr>
          <w:spacing w:val="-5"/>
          <w:sz w:val="12"/>
        </w:rPr>
        <w:t xml:space="preserve"> </w:t>
      </w:r>
      <w:r>
        <w:rPr>
          <w:sz w:val="12"/>
        </w:rPr>
        <w:t>C</w:t>
      </w:r>
      <w:r>
        <w:rPr>
          <w:spacing w:val="-8"/>
          <w:sz w:val="12"/>
        </w:rPr>
        <w:t xml:space="preserve"> </w:t>
      </w:r>
      <w:r>
        <w:rPr>
          <w:sz w:val="12"/>
        </w:rPr>
        <w:t>Municipal</w:t>
      </w:r>
      <w:r>
        <w:rPr>
          <w:spacing w:val="-7"/>
          <w:sz w:val="12"/>
        </w:rPr>
        <w:t xml:space="preserve"> </w:t>
      </w:r>
      <w:r>
        <w:rPr>
          <w:sz w:val="12"/>
        </w:rPr>
        <w:t>TPDES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PLS_final.docx</w:t>
      </w:r>
    </w:p>
    <w:sectPr w:rsidR="00BE0DEE">
      <w:type w:val="continuous"/>
      <w:pgSz w:w="12240" w:h="15840"/>
      <w:pgMar w:top="8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DEE"/>
    <w:rsid w:val="00BE0DEE"/>
    <w:rsid w:val="00F3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4B36D"/>
  <w15:docId w15:val="{73D20502-4CAA-444F-9F29-F558DB7E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Bright" w:eastAsia="Lucida Bright" w:hAnsi="Lucida Bright" w:cs="Lucida Br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1"/>
      <w:ind w:left="138" w:right="137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8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Cover_06-2022</dc:title>
  <dc:creator>jenglish</dc:creator>
  <cp:lastModifiedBy>Leah Whallon</cp:lastModifiedBy>
  <cp:revision>2</cp:revision>
  <dcterms:created xsi:type="dcterms:W3CDTF">2022-06-30T19:48:00Z</dcterms:created>
  <dcterms:modified xsi:type="dcterms:W3CDTF">2022-06-30T19:48:00Z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2022-06-30T00:00:00Z</vt:filetime>
  </property>
  <property fmtid="{D5CDD505-2E9C-101B-9397-08002B2CF9AE}" pid="5" name="Producer">
    <vt:lpwstr>Acrobat Distiller 10.1.16 (Windows)</vt:lpwstr>
  </property>
</Properties>
</file>