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ADA7084" w:rsidR="002B6551" w:rsidRPr="00D0432F" w:rsidRDefault="00601B33" w:rsidP="002B6551">
      <w:pPr>
        <w:pStyle w:val="BodyText"/>
        <w:rPr>
          <w:sz w:val="22"/>
          <w:szCs w:val="22"/>
        </w:rPr>
      </w:pPr>
      <w:sdt>
        <w:sdtPr>
          <w:rPr>
            <w:sz w:val="22"/>
            <w:szCs w:val="22"/>
          </w:rPr>
          <w:id w:val="-88238758"/>
          <w:placeholder>
            <w:docPart w:val="E05CEA5E633846ABB3951D7F1AA7C49F"/>
          </w:placeholder>
          <w:showingPlcHdr/>
          <w15:color w:val="000000"/>
        </w:sdtPr>
        <w:sdtEndPr/>
        <w:sdtContent>
          <w:r w:rsidR="004F0746" w:rsidRPr="00D0432F">
            <w:rPr>
              <w:rStyle w:val="PlaceholderText"/>
              <w:color w:val="auto"/>
              <w:sz w:val="22"/>
              <w:szCs w:val="22"/>
              <w:highlight w:val="lightGray"/>
            </w:rPr>
            <w:t>1. E</w:t>
          </w:r>
          <w:r w:rsidR="001E79B9" w:rsidRPr="00D0432F">
            <w:rPr>
              <w:rStyle w:val="PlaceholderText"/>
              <w:color w:val="auto"/>
              <w:sz w:val="22"/>
              <w:szCs w:val="22"/>
              <w:highlight w:val="lightGray"/>
            </w:rPr>
            <w:t>nter applicant’s name here.</w:t>
          </w:r>
        </w:sdtContent>
      </w:sdt>
      <w:r w:rsidR="00BE7811" w:rsidRPr="00D0432F">
        <w:rPr>
          <w:sz w:val="22"/>
          <w:szCs w:val="22"/>
        </w:rPr>
        <w:t xml:space="preserve"> (</w:t>
      </w:r>
      <w:sdt>
        <w:sdtPr>
          <w:rPr>
            <w:sz w:val="22"/>
            <w:szCs w:val="22"/>
          </w:rPr>
          <w:id w:val="-670794376"/>
          <w:placeholder>
            <w:docPart w:val="2EDCCEA943204A94B24B63490012A1D8"/>
          </w:placeholder>
          <w:showingPlcHdr/>
          <w15:color w:val="000000"/>
        </w:sdtPr>
        <w:sdtEndPr/>
        <w:sdtContent>
          <w:r w:rsidR="004F0746" w:rsidRPr="00D0432F">
            <w:rPr>
              <w:rStyle w:val="PlaceholderText"/>
              <w:color w:val="auto"/>
              <w:sz w:val="22"/>
              <w:szCs w:val="22"/>
              <w:highlight w:val="lightGray"/>
            </w:rPr>
            <w:t>2. E</w:t>
          </w:r>
          <w:r w:rsidR="001E79B9" w:rsidRPr="00D0432F">
            <w:rPr>
              <w:rStyle w:val="PlaceholderText"/>
              <w:color w:val="auto"/>
              <w:sz w:val="22"/>
              <w:szCs w:val="22"/>
              <w:highlight w:val="lightGray"/>
            </w:rPr>
            <w:t>nter Customer Number here (i.e., CN6########).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showingPlcHdr/>
          <w15:color w:val="000000"/>
          <w:dropDownList>
            <w:listItem w:value="Choose an item."/>
            <w:listItem w:displayText="operates" w:value="operates"/>
            <w:listItem w:displayText="proposes to operate" w:value="proposes to operate"/>
          </w:dropDownList>
        </w:sdtPr>
        <w:sdtEndPr/>
        <w:sdtContent>
          <w:r w:rsidR="004F0746" w:rsidRPr="00D0432F">
            <w:rPr>
              <w:rStyle w:val="PlaceholderText"/>
              <w:color w:val="auto"/>
              <w:sz w:val="22"/>
              <w:szCs w:val="22"/>
              <w:highlight w:val="lightGray"/>
            </w:rPr>
            <w:t>3. C</w:t>
          </w:r>
          <w:r w:rsidR="001E79B9" w:rsidRPr="00D0432F">
            <w:rPr>
              <w:rStyle w:val="PlaceholderText"/>
              <w:color w:val="auto"/>
              <w:sz w:val="22"/>
              <w:szCs w:val="22"/>
              <w:highlight w:val="lightGray"/>
            </w:rPr>
            <w:t xml:space="preserve">hoose </w:t>
          </w:r>
          <w:r w:rsidR="001A5951" w:rsidRPr="00D0432F">
            <w:rPr>
              <w:rStyle w:val="PlaceholderText"/>
              <w:color w:val="auto"/>
              <w:sz w:val="22"/>
              <w:szCs w:val="22"/>
              <w:highlight w:val="lightGray"/>
            </w:rPr>
            <w:t>from the drop-down menu</w:t>
          </w:r>
          <w:r w:rsidR="001E79B9" w:rsidRPr="00D0432F">
            <w:rPr>
              <w:rStyle w:val="PlaceholderText"/>
              <w:color w:val="auto"/>
              <w:sz w:val="22"/>
              <w:szCs w:val="22"/>
              <w:highlight w:val="lightGray"/>
            </w:rPr>
            <w:t>.</w:t>
          </w:r>
        </w:sdtContent>
      </w:sdt>
      <w:r w:rsidR="004F0746" w:rsidRPr="00D0432F">
        <w:rPr>
          <w:sz w:val="22"/>
          <w:szCs w:val="22"/>
        </w:rPr>
        <w:t xml:space="preserve"> </w:t>
      </w:r>
      <w:sdt>
        <w:sdtPr>
          <w:rPr>
            <w:sz w:val="22"/>
            <w:szCs w:val="22"/>
          </w:rPr>
          <w:id w:val="-1815009807"/>
          <w:placeholder>
            <w:docPart w:val="51C5AC1CFB5E41E29C257683BBF11110"/>
          </w:placeholder>
          <w:showingPlcHdr/>
          <w15:color w:val="000000"/>
        </w:sdtPr>
        <w:sdtEndPr/>
        <w:sdtContent>
          <w:r w:rsidR="004F0746" w:rsidRPr="00D0432F">
            <w:rPr>
              <w:rStyle w:val="PlaceholderText"/>
              <w:color w:val="auto"/>
              <w:sz w:val="22"/>
              <w:szCs w:val="22"/>
              <w:highlight w:val="lightGray"/>
            </w:rPr>
            <w:t>4. E</w:t>
          </w:r>
          <w:r w:rsidR="001E79B9" w:rsidRPr="00D0432F">
            <w:rPr>
              <w:rStyle w:val="PlaceholderText"/>
              <w:color w:val="auto"/>
              <w:sz w:val="22"/>
              <w:szCs w:val="22"/>
              <w:highlight w:val="lightGray"/>
            </w:rPr>
            <w:t>nter name of facility here.</w:t>
          </w:r>
        </w:sdtContent>
      </w:sdt>
      <w:r w:rsidR="002B6551" w:rsidRPr="00D0432F">
        <w:rPr>
          <w:sz w:val="22"/>
          <w:szCs w:val="22"/>
        </w:rPr>
        <w:t xml:space="preserve"> </w:t>
      </w:r>
      <w:sdt>
        <w:sdtPr>
          <w:rPr>
            <w:sz w:val="22"/>
            <w:szCs w:val="22"/>
          </w:rPr>
          <w:id w:val="-1494021183"/>
          <w:placeholder>
            <w:docPart w:val="876CAD5C589249278A399E29B3D322E7"/>
          </w:placeholder>
          <w:showingPlcHdr/>
          <w15:color w:val="000000"/>
        </w:sdtPr>
        <w:sdtEndPr/>
        <w:sdtContent>
          <w:r w:rsidR="004F0746" w:rsidRPr="00D0432F">
            <w:rPr>
              <w:rStyle w:val="PlaceholderText"/>
              <w:color w:val="auto"/>
              <w:sz w:val="22"/>
              <w:szCs w:val="22"/>
              <w:highlight w:val="lightGray"/>
            </w:rPr>
            <w:t>5. E</w:t>
          </w:r>
          <w:r w:rsidR="001E79B9" w:rsidRPr="00D0432F">
            <w:rPr>
              <w:rStyle w:val="PlaceholderText"/>
              <w:color w:val="auto"/>
              <w:sz w:val="22"/>
              <w:szCs w:val="22"/>
              <w:highlight w:val="lightGray"/>
            </w:rPr>
            <w:t>nter Regulated Entity Number here (i.e., RN1########)</w:t>
          </w:r>
        </w:sdtContent>
      </w:sdt>
      <w:r w:rsidR="00BE7811" w:rsidRPr="00D0432F">
        <w:rPr>
          <w:sz w:val="22"/>
          <w:szCs w:val="22"/>
        </w:rPr>
        <w:t xml:space="preserve">. </w:t>
      </w:r>
      <w:sdt>
        <w:sdtPr>
          <w:rPr>
            <w:sz w:val="22"/>
            <w:szCs w:val="22"/>
          </w:rPr>
          <w:id w:val="288173757"/>
          <w:placeholder>
            <w:docPart w:val="652B879E1AB14225BC7751BD0B2DDA3A"/>
          </w:placeholder>
          <w:showingPlcHdr/>
          <w15:color w:val="000000"/>
          <w:dropDownList>
            <w:listItem w:value="Choose an item."/>
            <w:listItem w:displayText="a" w:value="a"/>
            <w:listItem w:displayText="an" w:value="an"/>
          </w:dropDownList>
        </w:sdtPr>
        <w:sdtEndPr/>
        <w:sdtContent>
          <w:r w:rsidR="004F0746" w:rsidRPr="00D0432F">
            <w:rPr>
              <w:rStyle w:val="PlaceholderText"/>
              <w:color w:val="auto"/>
              <w:sz w:val="22"/>
              <w:szCs w:val="22"/>
              <w:highlight w:val="lightGray"/>
            </w:rPr>
            <w:t xml:space="preserve">6. Choose </w:t>
          </w:r>
          <w:r w:rsidR="001A5951" w:rsidRPr="00D0432F">
            <w:rPr>
              <w:rStyle w:val="PlaceholderText"/>
              <w:color w:val="auto"/>
              <w:sz w:val="22"/>
              <w:szCs w:val="22"/>
              <w:highlight w:val="lightGray"/>
            </w:rPr>
            <w:t>from the drop-down menu</w:t>
          </w:r>
          <w:r w:rsidR="004F0746" w:rsidRPr="00D0432F">
            <w:rPr>
              <w:rStyle w:val="PlaceholderText"/>
              <w:color w:val="auto"/>
              <w:sz w:val="22"/>
              <w:szCs w:val="22"/>
              <w:highlight w:val="lightGray"/>
            </w:rPr>
            <w:t>.</w:t>
          </w:r>
        </w:sdtContent>
      </w:sdt>
      <w:r w:rsidR="002B6551" w:rsidRPr="00D0432F">
        <w:rPr>
          <w:sz w:val="22"/>
          <w:szCs w:val="22"/>
        </w:rPr>
        <w:t xml:space="preserve">  </w:t>
      </w:r>
      <w:sdt>
        <w:sdtPr>
          <w:rPr>
            <w:sz w:val="22"/>
            <w:szCs w:val="22"/>
          </w:rPr>
          <w:id w:val="1182628885"/>
          <w:placeholder>
            <w:docPart w:val="A5DBC5327D9940279E2262397B3094EA"/>
          </w:placeholder>
          <w:showingPlcHdr/>
          <w15:color w:val="000000"/>
        </w:sdtPr>
        <w:sdtEndPr/>
        <w:sdtContent>
          <w:r w:rsidR="004F0746" w:rsidRPr="00D0432F">
            <w:rPr>
              <w:rStyle w:val="PlaceholderText"/>
              <w:color w:val="auto"/>
              <w:sz w:val="22"/>
              <w:szCs w:val="22"/>
              <w:highlight w:val="lightGray"/>
            </w:rPr>
            <w:t xml:space="preserve">7. Enter </w:t>
          </w:r>
          <w:r w:rsidR="009F075E" w:rsidRPr="00D0432F">
            <w:rPr>
              <w:rStyle w:val="PlaceholderText"/>
              <w:color w:val="auto"/>
              <w:sz w:val="22"/>
              <w:szCs w:val="22"/>
              <w:highlight w:val="lightGray"/>
            </w:rPr>
            <w:t>f</w:t>
          </w:r>
          <w:r w:rsidR="004F0746" w:rsidRPr="00D0432F">
            <w:rPr>
              <w:rStyle w:val="PlaceholderText"/>
              <w:color w:val="auto"/>
              <w:sz w:val="22"/>
              <w:szCs w:val="22"/>
              <w:highlight w:val="lightGray"/>
            </w:rPr>
            <w:t xml:space="preserve">acility </w:t>
          </w:r>
          <w:r w:rsidR="009F075E" w:rsidRPr="00D0432F">
            <w:rPr>
              <w:rStyle w:val="PlaceholderText"/>
              <w:color w:val="auto"/>
              <w:sz w:val="22"/>
              <w:szCs w:val="22"/>
              <w:highlight w:val="lightGray"/>
            </w:rPr>
            <w:t>d</w:t>
          </w:r>
          <w:r w:rsidR="004F0746" w:rsidRPr="00D0432F">
            <w:rPr>
              <w:rStyle w:val="PlaceholderText"/>
              <w:color w:val="auto"/>
              <w:sz w:val="22"/>
              <w:szCs w:val="22"/>
              <w:highlight w:val="lightGray"/>
            </w:rPr>
            <w:t>escription here.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showingPlcHdr/>
          <w15:color w:val="000000"/>
          <w:dropDownList>
            <w:listItem w:value="Choose from the drop-down menu"/>
            <w:listItem w:displayText="is" w:value="is"/>
            <w:listItem w:displayText="will be" w:value="will be"/>
          </w:dropDownList>
        </w:sdtPr>
        <w:sdtEndPr/>
        <w:sdtContent>
          <w:r w:rsidR="00EA3C45" w:rsidRPr="00D0432F">
            <w:rPr>
              <w:rStyle w:val="PlaceholderText"/>
              <w:color w:val="auto"/>
              <w:sz w:val="22"/>
              <w:szCs w:val="22"/>
              <w:highlight w:val="lightGray"/>
            </w:rPr>
            <w:t>8. Choose from the drop-down menu</w:t>
          </w:r>
          <w:r w:rsidR="00EA3C45" w:rsidRPr="00D0432F">
            <w:rPr>
              <w:rStyle w:val="PlaceholderText"/>
              <w:color w:val="auto"/>
              <w:highlight w:val="lightGray"/>
            </w:rPr>
            <w:t>.</w:t>
          </w:r>
        </w:sdtContent>
      </w:sdt>
      <w:r w:rsidR="002B6551" w:rsidRPr="00D0432F">
        <w:rPr>
          <w:sz w:val="22"/>
          <w:szCs w:val="22"/>
        </w:rPr>
        <w:t xml:space="preserve"> located </w:t>
      </w:r>
      <w:sdt>
        <w:sdtPr>
          <w:rPr>
            <w:sz w:val="22"/>
            <w:szCs w:val="22"/>
          </w:rPr>
          <w:id w:val="-1702633104"/>
          <w:placeholder>
            <w:docPart w:val="7BA50BC066D7462197C9E516C153E137"/>
          </w:placeholder>
          <w:showingPlcHdr/>
          <w15:color w:val="000000"/>
        </w:sdtPr>
        <w:sdtEndPr/>
        <w:sdtContent>
          <w:r w:rsidR="00EA3C45" w:rsidRPr="00D0432F">
            <w:rPr>
              <w:rStyle w:val="PlaceholderText"/>
              <w:color w:val="auto"/>
              <w:sz w:val="22"/>
              <w:szCs w:val="22"/>
              <w:highlight w:val="lightGray"/>
            </w:rPr>
            <w:t>9</w:t>
          </w:r>
          <w:r w:rsidR="004F0746" w:rsidRPr="00D0432F">
            <w:rPr>
              <w:rStyle w:val="PlaceholderText"/>
              <w:color w:val="auto"/>
              <w:sz w:val="22"/>
              <w:szCs w:val="22"/>
              <w:highlight w:val="lightGray"/>
            </w:rPr>
            <w:t>. Enter location here.</w:t>
          </w:r>
          <w:r w:rsidR="004F0746" w:rsidRPr="00D0432F">
            <w:rPr>
              <w:rStyle w:val="PlaceholderText"/>
              <w:color w:val="auto"/>
              <w:sz w:val="22"/>
              <w:szCs w:val="22"/>
            </w:rPr>
            <w:t xml:space="preserve"> </w:t>
          </w:r>
        </w:sdtContent>
      </w:sdt>
      <w:r w:rsidR="002B6551" w:rsidRPr="00D0432F">
        <w:rPr>
          <w:sz w:val="22"/>
          <w:szCs w:val="22"/>
        </w:rPr>
        <w:t xml:space="preserve">, in </w:t>
      </w:r>
      <w:sdt>
        <w:sdtPr>
          <w:rPr>
            <w:sz w:val="22"/>
            <w:szCs w:val="22"/>
          </w:rPr>
          <w:id w:val="-278256139"/>
          <w:placeholder>
            <w:docPart w:val="2EE4D28595A748ADA6590120DF375CAA"/>
          </w:placeholder>
          <w:showingPlcHdr/>
          <w15:color w:val="000000"/>
        </w:sdtPr>
        <w:sdtEndPr/>
        <w:sdtContent>
          <w:r w:rsidR="00EA3C45" w:rsidRPr="00D0432F">
            <w:rPr>
              <w:rStyle w:val="PlaceholderText"/>
              <w:color w:val="auto"/>
              <w:sz w:val="22"/>
              <w:szCs w:val="22"/>
              <w:highlight w:val="lightGray"/>
            </w:rPr>
            <w:t>10</w:t>
          </w:r>
          <w:r w:rsidR="004F0746" w:rsidRPr="00D0432F">
            <w:rPr>
              <w:rStyle w:val="PlaceholderText"/>
              <w:color w:val="auto"/>
              <w:sz w:val="22"/>
              <w:szCs w:val="22"/>
              <w:highlight w:val="lightGray"/>
            </w:rPr>
            <w:t xml:space="preserve">. Enter </w:t>
          </w:r>
          <w:r w:rsidR="009F075E" w:rsidRPr="00D0432F">
            <w:rPr>
              <w:rStyle w:val="PlaceholderText"/>
              <w:color w:val="auto"/>
              <w:sz w:val="22"/>
              <w:szCs w:val="22"/>
              <w:highlight w:val="lightGray"/>
            </w:rPr>
            <w:t>c</w:t>
          </w:r>
          <w:r w:rsidR="004F0746" w:rsidRPr="00D0432F">
            <w:rPr>
              <w:rStyle w:val="PlaceholderText"/>
              <w:color w:val="auto"/>
              <w:sz w:val="22"/>
              <w:szCs w:val="22"/>
              <w:highlight w:val="lightGray"/>
            </w:rPr>
            <w:t>ity name here.</w:t>
          </w:r>
        </w:sdtContent>
      </w:sdt>
      <w:r w:rsidR="002B6551" w:rsidRPr="00D0432F">
        <w:rPr>
          <w:sz w:val="22"/>
          <w:szCs w:val="22"/>
        </w:rPr>
        <w:t xml:space="preserve">, </w:t>
      </w:r>
      <w:sdt>
        <w:sdtPr>
          <w:rPr>
            <w:sz w:val="22"/>
            <w:szCs w:val="22"/>
          </w:rPr>
          <w:id w:val="1454906732"/>
          <w:placeholder>
            <w:docPart w:val="AE222DACEA0E4A43968E7383F1E75C92"/>
          </w:placeholder>
          <w:showingPlcHdr/>
          <w15:color w:val="000000"/>
        </w:sdtPr>
        <w:sdtEndPr/>
        <w:sdtContent>
          <w:r w:rsidR="00EA3C45" w:rsidRPr="00D0432F">
            <w:rPr>
              <w:rStyle w:val="PlaceholderText"/>
              <w:color w:val="auto"/>
              <w:sz w:val="22"/>
              <w:szCs w:val="22"/>
              <w:highlight w:val="lightGray"/>
            </w:rPr>
            <w:t>11</w:t>
          </w:r>
          <w:r w:rsidR="004F0746" w:rsidRPr="00D0432F">
            <w:rPr>
              <w:rStyle w:val="PlaceholderText"/>
              <w:color w:val="auto"/>
              <w:sz w:val="22"/>
              <w:szCs w:val="22"/>
              <w:highlight w:val="lightGray"/>
            </w:rPr>
            <w:t xml:space="preserve">. Enter </w:t>
          </w:r>
          <w:r w:rsidR="009F075E" w:rsidRPr="00D0432F">
            <w:rPr>
              <w:rStyle w:val="PlaceholderText"/>
              <w:color w:val="auto"/>
              <w:sz w:val="22"/>
              <w:szCs w:val="22"/>
              <w:highlight w:val="lightGray"/>
            </w:rPr>
            <w:t>c</w:t>
          </w:r>
          <w:r w:rsidR="004F0746" w:rsidRPr="00D0432F">
            <w:rPr>
              <w:rStyle w:val="PlaceholderText"/>
              <w:color w:val="auto"/>
              <w:sz w:val="22"/>
              <w:szCs w:val="22"/>
              <w:highlight w:val="lightGray"/>
            </w:rPr>
            <w:t>ounty name here.</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showingPlcHdr/>
          <w15:color w:val="000000"/>
        </w:sdtPr>
        <w:sdtEndPr/>
        <w:sdtContent>
          <w:r w:rsidR="004F0746" w:rsidRPr="00D0432F">
            <w:rPr>
              <w:rStyle w:val="PlaceholderText"/>
              <w:color w:val="auto"/>
              <w:sz w:val="22"/>
              <w:szCs w:val="22"/>
              <w:highlight w:val="lightGray"/>
            </w:rPr>
            <w:t>1</w:t>
          </w:r>
          <w:r w:rsidR="00EA3C45" w:rsidRPr="00D0432F">
            <w:rPr>
              <w:rStyle w:val="PlaceholderText"/>
              <w:color w:val="auto"/>
              <w:sz w:val="22"/>
              <w:szCs w:val="22"/>
              <w:highlight w:val="lightGray"/>
            </w:rPr>
            <w:t>2</w:t>
          </w:r>
          <w:r w:rsidR="004F0746" w:rsidRPr="00D0432F">
            <w:rPr>
              <w:rStyle w:val="PlaceholderText"/>
              <w:color w:val="auto"/>
              <w:sz w:val="22"/>
              <w:szCs w:val="22"/>
              <w:highlight w:val="lightGray"/>
            </w:rPr>
            <w:t xml:space="preserve">. Enter </w:t>
          </w:r>
          <w:r w:rsidR="009F075E" w:rsidRPr="00D0432F">
            <w:rPr>
              <w:rStyle w:val="PlaceholderText"/>
              <w:color w:val="auto"/>
              <w:sz w:val="22"/>
              <w:szCs w:val="22"/>
              <w:highlight w:val="lightGray"/>
            </w:rPr>
            <w:t>z</w:t>
          </w:r>
          <w:r w:rsidR="004F0746" w:rsidRPr="00D0432F">
            <w:rPr>
              <w:rStyle w:val="PlaceholderText"/>
              <w:color w:val="auto"/>
              <w:sz w:val="22"/>
              <w:szCs w:val="22"/>
              <w:highlight w:val="lightGray"/>
            </w:rPr>
            <w:t xml:space="preserve">ip </w:t>
          </w:r>
          <w:r w:rsidR="009F075E" w:rsidRPr="00D0432F">
            <w:rPr>
              <w:rStyle w:val="PlaceholderText"/>
              <w:color w:val="auto"/>
              <w:sz w:val="22"/>
              <w:szCs w:val="22"/>
              <w:highlight w:val="lightGray"/>
            </w:rPr>
            <w:t>c</w:t>
          </w:r>
          <w:r w:rsidR="004F0746" w:rsidRPr="00D0432F">
            <w:rPr>
              <w:rStyle w:val="PlaceholderText"/>
              <w:color w:val="auto"/>
              <w:sz w:val="22"/>
              <w:szCs w:val="22"/>
              <w:highlight w:val="lightGray"/>
            </w:rPr>
            <w:t>ode here.</w:t>
          </w:r>
        </w:sdtContent>
      </w:sdt>
      <w:r w:rsidR="004F0746" w:rsidRPr="00D0432F">
        <w:rPr>
          <w:sz w:val="22"/>
          <w:szCs w:val="22"/>
        </w:rPr>
        <w:t>.</w:t>
      </w:r>
    </w:p>
    <w:p w14:paraId="26AC26BE" w14:textId="21CFE71D" w:rsidR="002B6551" w:rsidRPr="008D5872" w:rsidRDefault="00601B33" w:rsidP="002B6551">
      <w:pPr>
        <w:pStyle w:val="BodyText"/>
        <w:rPr>
          <w:sz w:val="22"/>
          <w:szCs w:val="22"/>
        </w:rPr>
      </w:pPr>
      <w:sdt>
        <w:sdtPr>
          <w:rPr>
            <w:sz w:val="22"/>
            <w:szCs w:val="22"/>
          </w:rPr>
          <w:id w:val="29309987"/>
          <w:placeholder>
            <w:docPart w:val="AC64D974C4B24180AFF3F72141AA2916"/>
          </w:placeholder>
          <w:showingPlcHdr/>
          <w15:color w:val="000000"/>
        </w:sdtPr>
        <w:sdtEndPr/>
        <w:sdtContent>
          <w:r w:rsidR="004F0746" w:rsidRPr="00D0432F">
            <w:rPr>
              <w:rStyle w:val="PlaceholderText"/>
              <w:color w:val="auto"/>
              <w:sz w:val="22"/>
              <w:szCs w:val="22"/>
              <w:highlight w:val="lightGray"/>
            </w:rPr>
            <w:t>1</w:t>
          </w:r>
          <w:r w:rsidR="00EA3C45" w:rsidRPr="00D0432F">
            <w:rPr>
              <w:rStyle w:val="PlaceholderText"/>
              <w:color w:val="auto"/>
              <w:sz w:val="22"/>
              <w:szCs w:val="22"/>
              <w:highlight w:val="lightGray"/>
            </w:rPr>
            <w:t>3</w:t>
          </w:r>
          <w:r w:rsidR="004F0746" w:rsidRPr="00D0432F">
            <w:rPr>
              <w:rStyle w:val="PlaceholderText"/>
              <w:color w:val="auto"/>
              <w:sz w:val="22"/>
              <w:szCs w:val="22"/>
              <w:highlight w:val="lightGray"/>
            </w:rPr>
            <w:t>. Enter summary of application request here.</w:t>
          </w:r>
        </w:sdtContent>
      </w:sdt>
      <w:r w:rsidR="002B6551" w:rsidRPr="008D5872">
        <w:rPr>
          <w:color w:val="0000FF"/>
          <w:sz w:val="22"/>
          <w:szCs w:val="22"/>
        </w:rPr>
        <w:t>&lt;&lt;</w:t>
      </w:r>
      <w:r w:rsidR="002B6551" w:rsidRPr="008D5872">
        <w:rPr>
          <w:i/>
          <w:iCs/>
          <w:color w:val="0000FF"/>
          <w:sz w:val="22"/>
          <w:szCs w:val="22"/>
        </w:rPr>
        <w:t xml:space="preserve">For TLAP </w:t>
      </w:r>
      <w:r w:rsidR="00E162A4">
        <w:rPr>
          <w:i/>
          <w:iCs/>
          <w:color w:val="0000FF"/>
          <w:sz w:val="22"/>
          <w:szCs w:val="22"/>
        </w:rPr>
        <w:t xml:space="preserve">applications </w:t>
      </w:r>
      <w:r w:rsidR="002B6551" w:rsidRPr="008D5872">
        <w:rPr>
          <w:i/>
          <w:iCs/>
          <w:color w:val="0000FF"/>
          <w:sz w:val="22"/>
          <w:szCs w:val="22"/>
        </w:rPr>
        <w:t>include</w:t>
      </w:r>
      <w:r w:rsidR="00206701" w:rsidRPr="008D5872">
        <w:rPr>
          <w:i/>
          <w:iCs/>
          <w:color w:val="0000FF"/>
          <w:sz w:val="22"/>
          <w:szCs w:val="22"/>
        </w:rPr>
        <w:t xml:space="preserve"> the following sentence</w:t>
      </w:r>
      <w:r w:rsidR="002B6551" w:rsidRPr="008D5872">
        <w:rPr>
          <w:i/>
          <w:iCs/>
          <w:color w:val="0000FF"/>
          <w:sz w:val="22"/>
          <w:szCs w:val="22"/>
        </w:rPr>
        <w:t xml:space="preserve">, otherwise delete:&gt;&gt; </w:t>
      </w:r>
      <w:r w:rsidR="002B6551" w:rsidRPr="008D5872">
        <w:rPr>
          <w:sz w:val="22"/>
          <w:szCs w:val="22"/>
        </w:rPr>
        <w:t>This permit will not authorize a discharge of pollutants into water in the state.</w:t>
      </w:r>
    </w:p>
    <w:p w14:paraId="35571E77" w14:textId="5430EC0B" w:rsidR="002B6551" w:rsidRDefault="002B6551" w:rsidP="002B6551">
      <w:pPr>
        <w:pStyle w:val="BodyText"/>
        <w:rPr>
          <w:sz w:val="22"/>
          <w:szCs w:val="22"/>
        </w:rPr>
      </w:pPr>
      <w:r w:rsidRPr="008D5872">
        <w:rPr>
          <w:sz w:val="22"/>
          <w:szCs w:val="22"/>
        </w:rPr>
        <w:lastRenderedPageBreak/>
        <w:t>Discharges from the facility are expected to contain</w:t>
      </w:r>
      <w:sdt>
        <w:sdtPr>
          <w:rPr>
            <w:sz w:val="22"/>
            <w:szCs w:val="22"/>
          </w:rPr>
          <w:id w:val="902556500"/>
          <w:placeholder>
            <w:docPart w:val="513411435F6849908E1BA61EF5EDE2D5"/>
          </w:placeholder>
          <w:showingPlcHdr/>
          <w15:color w:val="000000"/>
        </w:sdtPr>
        <w:sdtEnd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4</w:t>
          </w:r>
          <w:r w:rsidR="00E15DD0" w:rsidRPr="00D0432F">
            <w:rPr>
              <w:rStyle w:val="PlaceholderText"/>
              <w:color w:val="auto"/>
              <w:sz w:val="22"/>
              <w:szCs w:val="22"/>
              <w:highlight w:val="lightGray"/>
            </w:rPr>
            <w:t xml:space="preserve">. List </w:t>
          </w:r>
          <w:r w:rsidR="00723452" w:rsidRPr="00D0432F">
            <w:rPr>
              <w:rStyle w:val="PlaceholderText"/>
              <w:color w:val="auto"/>
              <w:sz w:val="22"/>
              <w:szCs w:val="22"/>
              <w:highlight w:val="lightGray"/>
            </w:rPr>
            <w:t>all expected</w:t>
          </w:r>
          <w:r w:rsidR="00E15DD0" w:rsidRPr="00D0432F">
            <w:rPr>
              <w:rStyle w:val="PlaceholderText"/>
              <w:color w:val="auto"/>
              <w:sz w:val="22"/>
              <w:szCs w:val="22"/>
              <w:highlight w:val="lightGray"/>
            </w:rPr>
            <w:t xml:space="preserve"> pollutants here.</w:t>
          </w:r>
        </w:sdtContent>
      </w:sdt>
      <w:r w:rsidR="00723452" w:rsidRPr="00D0432F">
        <w:rPr>
          <w:sz w:val="22"/>
          <w:szCs w:val="22"/>
        </w:rPr>
        <w:t>.</w:t>
      </w:r>
      <w:sdt>
        <w:sdtPr>
          <w:rPr>
            <w:sz w:val="22"/>
            <w:szCs w:val="22"/>
          </w:rPr>
          <w:id w:val="-1803689246"/>
          <w:placeholder>
            <w:docPart w:val="6FFEEAFB9CBD459A953992395EB8EB62"/>
          </w:placeholder>
          <w:showingPlcHdr/>
          <w15:color w:val="000000"/>
        </w:sdtPr>
        <w:sdtEndPr/>
        <w:sdtContent>
          <w:r w:rsidR="00EA3C45" w:rsidRPr="00D0432F">
            <w:rPr>
              <w:rStyle w:val="PlaceholderText"/>
              <w:color w:val="auto"/>
              <w:sz w:val="22"/>
              <w:szCs w:val="22"/>
              <w:highlight w:val="lightGray"/>
            </w:rPr>
            <w:t xml:space="preserve">15. </w:t>
          </w:r>
          <w:r w:rsidR="00E15DD0" w:rsidRPr="00D0432F">
            <w:rPr>
              <w:rStyle w:val="PlaceholderText"/>
              <w:color w:val="auto"/>
              <w:sz w:val="22"/>
              <w:szCs w:val="22"/>
              <w:highlight w:val="lightGray"/>
            </w:rPr>
            <w:t xml:space="preserve">Enter </w:t>
          </w:r>
          <w:r w:rsidR="009F075E" w:rsidRPr="00D0432F">
            <w:rPr>
              <w:rStyle w:val="PlaceholderText"/>
              <w:color w:val="auto"/>
              <w:sz w:val="22"/>
              <w:szCs w:val="22"/>
              <w:highlight w:val="lightGray"/>
            </w:rPr>
            <w:t>types of wastewater d</w:t>
          </w:r>
          <w:r w:rsidR="00E15DD0" w:rsidRPr="00D0432F">
            <w:rPr>
              <w:rStyle w:val="PlaceholderText"/>
              <w:color w:val="auto"/>
              <w:sz w:val="22"/>
              <w:szCs w:val="22"/>
              <w:highlight w:val="lightGray"/>
            </w:rPr>
            <w:t>ischarge</w:t>
          </w:r>
          <w:r w:rsidR="009F075E" w:rsidRPr="00D0432F">
            <w:rPr>
              <w:rStyle w:val="PlaceholderText"/>
              <w:color w:val="auto"/>
              <w:sz w:val="22"/>
              <w:szCs w:val="22"/>
              <w:highlight w:val="lightGray"/>
            </w:rPr>
            <w:t xml:space="preserve">d </w:t>
          </w:r>
          <w:r w:rsidR="00E15DD0" w:rsidRPr="00D0432F">
            <w:rPr>
              <w:rStyle w:val="PlaceholderText"/>
              <w:color w:val="auto"/>
              <w:sz w:val="22"/>
              <w:szCs w:val="22"/>
              <w:highlight w:val="lightGray"/>
            </w:rPr>
            <w:t>here.</w:t>
          </w:r>
        </w:sdtContent>
      </w:sdt>
      <w:r w:rsidRPr="00D0432F">
        <w:rPr>
          <w:sz w:val="22"/>
          <w:szCs w:val="22"/>
        </w:rPr>
        <w:t xml:space="preserve"> </w:t>
      </w:r>
      <w:sdt>
        <w:sdtPr>
          <w:rPr>
            <w:sz w:val="22"/>
            <w:szCs w:val="22"/>
          </w:rPr>
          <w:id w:val="-1309706879"/>
          <w:placeholder>
            <w:docPart w:val="714BE0607D734335AD10FF05FACD2D58"/>
          </w:placeholder>
          <w:showingPlcHdr/>
          <w15:color w:val="000000"/>
          <w:dropDownList>
            <w:listItem w:value="Choose an item."/>
            <w:listItem w:displayText="will be" w:value="will be"/>
            <w:listItem w:displayText="is" w:value="is"/>
            <w:listItem w:displayText="are" w:value="are"/>
          </w:dropDownList>
        </w:sdtPr>
        <w:sdtEnd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6</w:t>
          </w:r>
          <w:r w:rsidR="00E15DD0" w:rsidRPr="00D0432F">
            <w:rPr>
              <w:rStyle w:val="PlaceholderText"/>
              <w:color w:val="auto"/>
              <w:sz w:val="22"/>
              <w:szCs w:val="22"/>
              <w:highlight w:val="lightGray"/>
            </w:rPr>
            <w:t xml:space="preserve">. Choose </w:t>
          </w:r>
          <w:r w:rsidR="009F075E" w:rsidRPr="00D0432F">
            <w:rPr>
              <w:rStyle w:val="PlaceholderText"/>
              <w:color w:val="auto"/>
              <w:sz w:val="22"/>
              <w:szCs w:val="22"/>
              <w:highlight w:val="lightGray"/>
            </w:rPr>
            <w:t>from the drop-down menu</w:t>
          </w:r>
          <w:r w:rsidR="00E15DD0" w:rsidRPr="00D0432F">
            <w:rPr>
              <w:rStyle w:val="PlaceholderText"/>
              <w:color w:val="auto"/>
              <w:sz w:val="22"/>
              <w:szCs w:val="22"/>
              <w:highlight w:val="lightGray"/>
            </w:rPr>
            <w:t>.</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showingPlcHdr/>
          <w15:color w:val="000000"/>
        </w:sdtPr>
        <w:sdtEnd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7</w:t>
          </w:r>
          <w:r w:rsidR="00E15DD0" w:rsidRPr="00D0432F">
            <w:rPr>
              <w:rStyle w:val="PlaceholderText"/>
              <w:color w:val="auto"/>
              <w:sz w:val="22"/>
              <w:szCs w:val="22"/>
              <w:highlight w:val="lightGray"/>
            </w:rPr>
            <w:t xml:space="preserve">. Enter </w:t>
          </w:r>
          <w:r w:rsidR="009F075E" w:rsidRPr="00D0432F">
            <w:rPr>
              <w:rStyle w:val="PlaceholderText"/>
              <w:color w:val="auto"/>
              <w:sz w:val="22"/>
              <w:szCs w:val="22"/>
              <w:highlight w:val="lightGray"/>
            </w:rPr>
            <w:t>a d</w:t>
          </w:r>
          <w:r w:rsidR="00E15DD0" w:rsidRPr="00D0432F">
            <w:rPr>
              <w:rStyle w:val="PlaceholderText"/>
              <w:color w:val="auto"/>
              <w:sz w:val="22"/>
              <w:szCs w:val="22"/>
              <w:highlight w:val="lightGray"/>
            </w:rPr>
            <w:t xml:space="preserve">escription of </w:t>
          </w:r>
          <w:r w:rsidR="009F075E" w:rsidRPr="00D0432F">
            <w:rPr>
              <w:rStyle w:val="PlaceholderText"/>
              <w:color w:val="auto"/>
              <w:sz w:val="22"/>
              <w:szCs w:val="22"/>
              <w:highlight w:val="lightGray"/>
            </w:rPr>
            <w:t>w</w:t>
          </w:r>
          <w:r w:rsidR="00E15DD0" w:rsidRPr="00D0432F">
            <w:rPr>
              <w:rStyle w:val="PlaceholderText"/>
              <w:color w:val="auto"/>
              <w:sz w:val="22"/>
              <w:szCs w:val="22"/>
              <w:highlight w:val="lightGray"/>
            </w:rPr>
            <w:t xml:space="preserve">astewater </w:t>
          </w:r>
          <w:r w:rsidR="009F075E" w:rsidRPr="00D0432F">
            <w:rPr>
              <w:rStyle w:val="PlaceholderText"/>
              <w:color w:val="auto"/>
              <w:sz w:val="22"/>
              <w:szCs w:val="22"/>
              <w:highlight w:val="lightGray"/>
            </w:rPr>
            <w:t>t</w:t>
          </w:r>
          <w:r w:rsidR="00E15DD0" w:rsidRPr="00D0432F">
            <w:rPr>
              <w:rStyle w:val="PlaceholderText"/>
              <w:color w:val="auto"/>
              <w:sz w:val="22"/>
              <w:szCs w:val="22"/>
              <w:highlight w:val="lightGray"/>
            </w:rPr>
            <w:t xml:space="preserve">reatment </w:t>
          </w:r>
          <w:r w:rsidR="009F075E" w:rsidRPr="00D0432F">
            <w:rPr>
              <w:rStyle w:val="PlaceholderText"/>
              <w:color w:val="auto"/>
              <w:sz w:val="22"/>
              <w:szCs w:val="22"/>
              <w:highlight w:val="lightGray"/>
            </w:rPr>
            <w:t xml:space="preserve">used at the facility </w:t>
          </w:r>
          <w:r w:rsidR="00E15DD0" w:rsidRPr="00D0432F">
            <w:rPr>
              <w:rStyle w:val="PlaceholderText"/>
              <w:color w:val="auto"/>
              <w:sz w:val="22"/>
              <w:szCs w:val="22"/>
              <w:highlight w:val="lightGray"/>
            </w:rPr>
            <w:t>here.</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(a or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Erwin Madrid</cp:lastModifiedBy>
  <cp:revision>5</cp:revision>
  <dcterms:created xsi:type="dcterms:W3CDTF">2022-03-30T17:07:00Z</dcterms:created>
  <dcterms:modified xsi:type="dcterms:W3CDTF">2022-05-02T13:59:00Z</dcterms:modified>
</cp:coreProperties>
</file>