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76A37E58" w14:textId="316FBD3C" w:rsidR="007E37E3" w:rsidRDefault="00943CAF" w:rsidP="007E37E3">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50B58041">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26BB825C" w14:textId="77777777" w:rsidR="00FF71A2" w:rsidRPr="00943CAF" w:rsidRDefault="00FF71A2" w:rsidP="007E37E3">
      <w:pPr>
        <w:jc w:val="cente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48D1AEAB"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1A73BF">
        <w:rPr>
          <w:rFonts w:asciiTheme="minorHAnsi" w:hAnsiTheme="minorHAnsi"/>
          <w:b/>
          <w:sz w:val="22"/>
          <w:szCs w:val="22"/>
        </w:rPr>
        <w:t>3819</w:t>
      </w:r>
      <w:r w:rsidR="00615377">
        <w:rPr>
          <w:rFonts w:asciiTheme="minorHAnsi" w:hAnsiTheme="minorHAnsi"/>
          <w:b/>
          <w:sz w:val="22"/>
          <w:szCs w:val="22"/>
        </w:rPr>
        <w:t>001</w:t>
      </w:r>
    </w:p>
    <w:p w14:paraId="41889058" w14:textId="77777777" w:rsidR="00A37037" w:rsidRPr="00943CAF" w:rsidRDefault="00A37037">
      <w:pPr>
        <w:widowControl w:val="0"/>
        <w:rPr>
          <w:rFonts w:asciiTheme="minorHAnsi" w:hAnsiTheme="minorHAnsi"/>
          <w:sz w:val="22"/>
          <w:szCs w:val="22"/>
        </w:rPr>
      </w:pPr>
    </w:p>
    <w:p w14:paraId="09911414" w14:textId="6A188686" w:rsidR="00F7593E" w:rsidRPr="00FB30CC" w:rsidRDefault="00A37037" w:rsidP="00615377">
      <w:pPr>
        <w:widowControl w:val="0"/>
        <w:rPr>
          <w:rFonts w:asciiTheme="majorHAnsi" w:hAnsiTheme="majorHAnsi"/>
          <w:color w:val="FF0000"/>
          <w:sz w:val="22"/>
          <w:szCs w:val="22"/>
        </w:rPr>
      </w:pPr>
      <w:bookmarkStart w:id="0" w:name="_Hlk52880323"/>
      <w:r w:rsidRPr="00943CAF">
        <w:rPr>
          <w:rFonts w:asciiTheme="minorHAnsi" w:hAnsiTheme="minorHAnsi"/>
          <w:b/>
          <w:sz w:val="22"/>
          <w:szCs w:val="22"/>
        </w:rPr>
        <w:t xml:space="preserve">APPLICATION. </w:t>
      </w:r>
      <w:r w:rsidR="001A73BF" w:rsidRPr="001A73BF">
        <w:rPr>
          <w:rFonts w:asciiTheme="minorHAnsi" w:hAnsiTheme="minorHAnsi"/>
          <w:iCs/>
          <w:sz w:val="22"/>
          <w:szCs w:val="22"/>
        </w:rPr>
        <w:t xml:space="preserve">NextEra Water Texas, LLC, 6710 Spring </w:t>
      </w:r>
      <w:proofErr w:type="spellStart"/>
      <w:r w:rsidR="001A73BF" w:rsidRPr="001A73BF">
        <w:rPr>
          <w:rFonts w:asciiTheme="minorHAnsi" w:hAnsiTheme="minorHAnsi"/>
          <w:iCs/>
          <w:sz w:val="22"/>
          <w:szCs w:val="22"/>
        </w:rPr>
        <w:t>Stuebner</w:t>
      </w:r>
      <w:proofErr w:type="spellEnd"/>
      <w:r w:rsidR="001A73BF" w:rsidRPr="001A73BF">
        <w:rPr>
          <w:rFonts w:asciiTheme="minorHAnsi" w:hAnsiTheme="minorHAnsi"/>
          <w:iCs/>
          <w:sz w:val="22"/>
          <w:szCs w:val="22"/>
        </w:rPr>
        <w:t xml:space="preserve"> Road, Suite 709, Private Mailbox 1051, Spring, Texas 77389, has applied to the Texas Commission on Environmental Quality (TCEQ) to renew Texas Pollutant Discharge Elimination System (TPDES) Permit No. WQ0013819001 (EPA I.D. No. TX0113930) to authorize the discharge of treated wastewater at a volume not to exceed a daily average flow of 520,000 gallons per day. The domestic wastewater treatment facility is located approximately 1.1 miles northeast of the intersection of Interstate Highway 45 and Louetta Road, Spring, in Harris County, Texas 77383. The discharge route is from the plant site to </w:t>
      </w:r>
      <w:proofErr w:type="spellStart"/>
      <w:r w:rsidR="001A73BF" w:rsidRPr="001A73BF">
        <w:rPr>
          <w:rFonts w:asciiTheme="minorHAnsi" w:hAnsiTheme="minorHAnsi"/>
          <w:iCs/>
          <w:sz w:val="22"/>
          <w:szCs w:val="22"/>
        </w:rPr>
        <w:t>Lemm</w:t>
      </w:r>
      <w:proofErr w:type="spellEnd"/>
      <w:r w:rsidR="001A73BF" w:rsidRPr="001A73BF">
        <w:rPr>
          <w:rFonts w:asciiTheme="minorHAnsi" w:hAnsiTheme="minorHAnsi"/>
          <w:iCs/>
          <w:sz w:val="22"/>
          <w:szCs w:val="22"/>
        </w:rPr>
        <w:t xml:space="preserve"> </w:t>
      </w:r>
      <w:proofErr w:type="gramStart"/>
      <w:r w:rsidR="001A73BF" w:rsidRPr="001A73BF">
        <w:rPr>
          <w:rFonts w:asciiTheme="minorHAnsi" w:hAnsiTheme="minorHAnsi"/>
          <w:iCs/>
          <w:sz w:val="22"/>
          <w:szCs w:val="22"/>
        </w:rPr>
        <w:t>Gully;</w:t>
      </w:r>
      <w:proofErr w:type="gramEnd"/>
      <w:r w:rsidR="001A73BF" w:rsidRPr="001A73BF">
        <w:rPr>
          <w:rFonts w:asciiTheme="minorHAnsi" w:hAnsiTheme="minorHAnsi"/>
          <w:iCs/>
          <w:sz w:val="22"/>
          <w:szCs w:val="22"/>
        </w:rPr>
        <w:t xml:space="preserve"> thence to Cypress Creek. TCEQ received this application on December 7, 2022. The permit application is available for viewing and copying at Northwest Branch Library, 11355 Regency Green Drive, Cypress, Texas. This link to an electronic map of the site or facility's general location is provided as a public courtesy and not part of the application or notice. For the exact location, refer to the application.</w:t>
      </w:r>
      <w:r w:rsidR="001A73BF">
        <w:rPr>
          <w:rFonts w:asciiTheme="minorHAnsi" w:hAnsiTheme="minorHAnsi"/>
          <w:iCs/>
          <w:sz w:val="22"/>
          <w:szCs w:val="22"/>
        </w:rPr>
        <w:t xml:space="preserve"> </w:t>
      </w:r>
      <w:r w:rsidR="001A73BF" w:rsidRPr="001A73BF">
        <w:rPr>
          <w:rFonts w:asciiTheme="minorHAnsi" w:hAnsiTheme="minorHAnsi"/>
          <w:iCs/>
          <w:sz w:val="22"/>
          <w:szCs w:val="22"/>
        </w:rPr>
        <w:t xml:space="preserve"> </w:t>
      </w:r>
      <w:hyperlink r:id="rId6" w:history="1">
        <w:r w:rsidR="001A73BF" w:rsidRPr="0012095F">
          <w:rPr>
            <w:rStyle w:val="Hyperlink"/>
            <w:rFonts w:asciiTheme="minorHAnsi" w:hAnsiTheme="minorHAnsi"/>
            <w:iCs/>
            <w:sz w:val="22"/>
            <w:szCs w:val="22"/>
          </w:rPr>
          <w:t>https://gisweb.tceq.texas.gov/LocationMapper/?marker=-95.42,30.075277&amp;level=18</w:t>
        </w:r>
      </w:hyperlink>
      <w:r w:rsidR="001A73BF">
        <w:rPr>
          <w:rFonts w:asciiTheme="minorHAnsi" w:hAnsiTheme="minorHAnsi"/>
          <w:iCs/>
          <w:sz w:val="22"/>
          <w:szCs w:val="22"/>
        </w:rPr>
        <w:t xml:space="preserve"> </w:t>
      </w:r>
    </w:p>
    <w:bookmarkEnd w:id="0"/>
    <w:p w14:paraId="1DBBFF49" w14:textId="77777777" w:rsidR="00A37037" w:rsidRPr="00943CAF" w:rsidRDefault="00A37037" w:rsidP="00FC1161">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0233346E"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95489AD" w14:textId="77777777" w:rsidR="00F43FF5" w:rsidRDefault="00F43FF5" w:rsidP="00FC1161">
      <w:pPr>
        <w:widowControl w:val="0"/>
        <w:rPr>
          <w:rFonts w:asciiTheme="minorHAnsi" w:hAnsiTheme="minorHAnsi"/>
          <w:b/>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7E1E058" w14:textId="77777777" w:rsidR="00615377" w:rsidRDefault="00615377" w:rsidP="00FC1161">
      <w:pPr>
        <w:widowControl w:val="0"/>
        <w:rPr>
          <w:rFonts w:asciiTheme="minorHAnsi" w:hAnsiTheme="minorHAnsi"/>
          <w:sz w:val="22"/>
          <w:szCs w:val="22"/>
        </w:rPr>
      </w:pPr>
      <w:r w:rsidRPr="00615377">
        <w:rPr>
          <w:rFonts w:asciiTheme="minorHAnsi" w:hAnsiTheme="minorHAnsi"/>
          <w:sz w:val="22"/>
          <w:szCs w:val="22"/>
        </w:rPr>
        <w:t xml:space="preserve">Further information may also be obtained from NextEra Water Texas, LLC at the address stated above or by calling Mrs. Christina Akly, Ph.D., P.E., at 352-562-9524.   </w:t>
      </w:r>
    </w:p>
    <w:p w14:paraId="757FDA1A" w14:textId="7F728DCB" w:rsidR="00A37037" w:rsidRPr="00943CAF" w:rsidRDefault="004B1840" w:rsidP="00FC1161">
      <w:pPr>
        <w:widowControl w:val="0"/>
        <w:rPr>
          <w:rFonts w:asciiTheme="minorHAnsi" w:hAnsiTheme="minorHAnsi"/>
          <w:sz w:val="22"/>
          <w:szCs w:val="22"/>
        </w:rPr>
      </w:pPr>
      <w:r w:rsidRPr="004B1840">
        <w:rPr>
          <w:rFonts w:asciiTheme="minorHAnsi" w:hAnsiTheme="minorHAnsi"/>
          <w:sz w:val="22"/>
          <w:szCs w:val="22"/>
        </w:rPr>
        <w:t xml:space="preserve">  </w:t>
      </w:r>
      <w:r w:rsidR="00A37037" w:rsidRPr="00943CAF">
        <w:rPr>
          <w:rFonts w:asciiTheme="minorHAnsi" w:hAnsiTheme="minorHAnsi"/>
          <w:sz w:val="22"/>
          <w:szCs w:val="22"/>
        </w:rPr>
        <w:tab/>
      </w:r>
      <w:r w:rsidR="00A37037" w:rsidRPr="00943CAF">
        <w:rPr>
          <w:rFonts w:asciiTheme="minorHAnsi" w:hAnsiTheme="minorHAnsi"/>
          <w:sz w:val="22"/>
          <w:szCs w:val="22"/>
        </w:rPr>
        <w:tab/>
      </w:r>
      <w:r w:rsidR="00A37037" w:rsidRPr="00943CAF">
        <w:rPr>
          <w:rFonts w:asciiTheme="minorHAnsi" w:hAnsiTheme="minorHAnsi"/>
          <w:sz w:val="22"/>
          <w:szCs w:val="22"/>
        </w:rPr>
        <w:tab/>
      </w:r>
    </w:p>
    <w:p w14:paraId="44DF0943" w14:textId="6D49859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B5D13">
        <w:rPr>
          <w:rFonts w:asciiTheme="minorHAnsi" w:hAnsiTheme="minorHAnsi"/>
          <w:iCs/>
          <w:sz w:val="22"/>
          <w:szCs w:val="22"/>
        </w:rPr>
        <w:t xml:space="preserve">December </w:t>
      </w:r>
      <w:r w:rsidR="00615377">
        <w:rPr>
          <w:rFonts w:asciiTheme="minorHAnsi" w:hAnsiTheme="minorHAnsi"/>
          <w:iCs/>
          <w:sz w:val="22"/>
          <w:szCs w:val="22"/>
        </w:rPr>
        <w:t>28</w:t>
      </w:r>
      <w:r w:rsidR="002B5D13">
        <w:rPr>
          <w:rFonts w:asciiTheme="minorHAnsi" w:hAnsiTheme="minorHAnsi"/>
          <w:iCs/>
          <w:sz w:val="22"/>
          <w:szCs w:val="22"/>
        </w:rPr>
        <w:t>, 2022</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73420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25F8A"/>
    <w:rsid w:val="001A73BF"/>
    <w:rsid w:val="001F40C9"/>
    <w:rsid w:val="00230B8D"/>
    <w:rsid w:val="002428F6"/>
    <w:rsid w:val="00242ABC"/>
    <w:rsid w:val="00262A97"/>
    <w:rsid w:val="0026673E"/>
    <w:rsid w:val="002B4FB4"/>
    <w:rsid w:val="002B5D13"/>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B1840"/>
    <w:rsid w:val="004C5F8D"/>
    <w:rsid w:val="005433AD"/>
    <w:rsid w:val="00562CFA"/>
    <w:rsid w:val="00584C3B"/>
    <w:rsid w:val="005C6876"/>
    <w:rsid w:val="005D1804"/>
    <w:rsid w:val="005E5179"/>
    <w:rsid w:val="00615377"/>
    <w:rsid w:val="00637409"/>
    <w:rsid w:val="00676991"/>
    <w:rsid w:val="00696559"/>
    <w:rsid w:val="006B3EE4"/>
    <w:rsid w:val="006B4B01"/>
    <w:rsid w:val="006E3E2D"/>
    <w:rsid w:val="00700A8B"/>
    <w:rsid w:val="00706696"/>
    <w:rsid w:val="00793A6D"/>
    <w:rsid w:val="007E37E3"/>
    <w:rsid w:val="0082339D"/>
    <w:rsid w:val="00836483"/>
    <w:rsid w:val="00873E20"/>
    <w:rsid w:val="008D433D"/>
    <w:rsid w:val="008E0430"/>
    <w:rsid w:val="00901CDB"/>
    <w:rsid w:val="009131FD"/>
    <w:rsid w:val="00942905"/>
    <w:rsid w:val="00943CAF"/>
    <w:rsid w:val="00946A9F"/>
    <w:rsid w:val="00960471"/>
    <w:rsid w:val="009B5DA8"/>
    <w:rsid w:val="00A33722"/>
    <w:rsid w:val="00A37037"/>
    <w:rsid w:val="00A434DF"/>
    <w:rsid w:val="00A463A4"/>
    <w:rsid w:val="00A47A53"/>
    <w:rsid w:val="00A47CA9"/>
    <w:rsid w:val="00A876DD"/>
    <w:rsid w:val="00A9155F"/>
    <w:rsid w:val="00A9774B"/>
    <w:rsid w:val="00AD37F4"/>
    <w:rsid w:val="00AF253A"/>
    <w:rsid w:val="00B075BC"/>
    <w:rsid w:val="00B6469A"/>
    <w:rsid w:val="00B65B5F"/>
    <w:rsid w:val="00B8124E"/>
    <w:rsid w:val="00B96C0E"/>
    <w:rsid w:val="00BA1628"/>
    <w:rsid w:val="00BF1BB7"/>
    <w:rsid w:val="00BF5679"/>
    <w:rsid w:val="00C27EF0"/>
    <w:rsid w:val="00C33A19"/>
    <w:rsid w:val="00C901F8"/>
    <w:rsid w:val="00C93654"/>
    <w:rsid w:val="00CA2086"/>
    <w:rsid w:val="00D717C4"/>
    <w:rsid w:val="00D74809"/>
    <w:rsid w:val="00D97C20"/>
    <w:rsid w:val="00DA0111"/>
    <w:rsid w:val="00DA6C09"/>
    <w:rsid w:val="00DB33ED"/>
    <w:rsid w:val="00DC62F0"/>
    <w:rsid w:val="00DF1241"/>
    <w:rsid w:val="00DF5FD4"/>
    <w:rsid w:val="00E207DB"/>
    <w:rsid w:val="00E33248"/>
    <w:rsid w:val="00E52844"/>
    <w:rsid w:val="00E67D28"/>
    <w:rsid w:val="00F43FF5"/>
    <w:rsid w:val="00F7593E"/>
    <w:rsid w:val="00FB30CC"/>
    <w:rsid w:val="00FC1161"/>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2,30.0752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1088</Words>
  <Characters>6733</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7806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54</cp:revision>
  <cp:lastPrinted>2022-08-09T18:16:00Z</cp:lastPrinted>
  <dcterms:created xsi:type="dcterms:W3CDTF">2020-09-30T16:26:00Z</dcterms:created>
  <dcterms:modified xsi:type="dcterms:W3CDTF">2023-01-27T14:54:00Z</dcterms:modified>
</cp:coreProperties>
</file>