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54C7" w14:textId="7B7C4EC5"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002633C0" w:rsidRPr="002633C0">
        <w:rPr>
          <w:rStyle w:val="normaltextrun"/>
          <w:rFonts w:ascii="Lucida Bright" w:eastAsiaTheme="majorEastAsia" w:hAnsi="Lucida Bright"/>
          <w:b/>
          <w:bCs/>
          <w:sz w:val="22"/>
          <w:szCs w:val="22"/>
          <w:lang w:val="es-ES"/>
        </w:rPr>
        <w:t>ESPAÑOL</w:t>
      </w:r>
      <w:r w:rsidR="002633C0">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w:t>
      </w:r>
      <w:r w:rsidR="00D63671" w:rsidRPr="00A776A3">
        <w:rPr>
          <w:rStyle w:val="normaltextrun"/>
          <w:rFonts w:ascii="Lucida Bright" w:hAnsi="Lucida Bright"/>
          <w:b/>
          <w:bCs/>
          <w:sz w:val="22"/>
          <w:szCs w:val="22"/>
          <w:lang w:val="es"/>
        </w:rPr>
        <w:t xml:space="preserve"> SOLICITUDES</w:t>
      </w:r>
      <w:r w:rsidR="002633C0">
        <w:rPr>
          <w:rStyle w:val="normaltextrun"/>
          <w:rFonts w:ascii="Lucida Bright" w:hAnsi="Lucida Bright"/>
          <w:b/>
          <w:bCs/>
          <w:sz w:val="22"/>
          <w:szCs w:val="22"/>
          <w:lang w:val="es"/>
        </w:rPr>
        <w:t xml:space="preserve"> </w:t>
      </w:r>
      <w:r w:rsidR="00B607B7" w:rsidRPr="00A776A3">
        <w:rPr>
          <w:rStyle w:val="normaltextrun"/>
          <w:rFonts w:ascii="Lucida Bright" w:hAnsi="Lucida Bright"/>
          <w:b/>
          <w:bCs/>
          <w:sz w:val="22"/>
          <w:szCs w:val="22"/>
          <w:lang w:val="es"/>
        </w:rPr>
        <w:t>NUEVAS/RENOVACIONES/ENMIENDAS DE</w:t>
      </w:r>
      <w:r w:rsidRPr="00A776A3">
        <w:rPr>
          <w:rStyle w:val="normaltextrun"/>
          <w:rFonts w:ascii="Lucida Bright" w:hAnsi="Lucida Bright"/>
          <w:b/>
          <w:bCs/>
          <w:sz w:val="22"/>
          <w:szCs w:val="22"/>
          <w:lang w:val="es"/>
        </w:rPr>
        <w:t xml:space="preserve"> TPDES o TLAP</w:t>
      </w:r>
    </w:p>
    <w:p w14:paraId="1D0DE502"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E8A644F" w14:textId="15278639"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0D1F8E6A"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p w14:paraId="5D7152B3" w14:textId="0F40B348" w:rsidR="004A726B" w:rsidRPr="00A776A3" w:rsidRDefault="34A0D6F9" w:rsidP="14486BCD">
      <w:pPr>
        <w:spacing w:after="160" w:line="257" w:lineRule="auto"/>
        <w:rPr>
          <w:rFonts w:eastAsia="Lucida Bright" w:cs="Lucida Bright"/>
          <w:sz w:val="22"/>
          <w:szCs w:val="22"/>
          <w:lang w:val="es-US"/>
        </w:rPr>
      </w:pPr>
      <w:r w:rsidRPr="14486BCD">
        <w:rPr>
          <w:rFonts w:eastAsia="Lucida Bright" w:cs="Lucida Bright"/>
          <w:sz w:val="22"/>
          <w:szCs w:val="22"/>
          <w:lang w:val="es-US"/>
        </w:rPr>
        <w:t xml:space="preserve">Nouryon </w:t>
      </w:r>
      <w:proofErr w:type="spellStart"/>
      <w:r w:rsidRPr="14486BCD">
        <w:rPr>
          <w:rFonts w:eastAsia="Lucida Bright" w:cs="Lucida Bright"/>
          <w:sz w:val="22"/>
          <w:szCs w:val="22"/>
          <w:lang w:val="es-US"/>
        </w:rPr>
        <w:t>Functional</w:t>
      </w:r>
      <w:proofErr w:type="spellEnd"/>
      <w:r w:rsidRPr="14486BCD">
        <w:rPr>
          <w:rFonts w:eastAsia="Lucida Bright" w:cs="Lucida Bright"/>
          <w:sz w:val="22"/>
          <w:szCs w:val="22"/>
          <w:lang w:val="es-US"/>
        </w:rPr>
        <w:t xml:space="preserve"> </w:t>
      </w:r>
      <w:proofErr w:type="spellStart"/>
      <w:r w:rsidRPr="14486BCD">
        <w:rPr>
          <w:rFonts w:eastAsia="Lucida Bright" w:cs="Lucida Bright"/>
          <w:sz w:val="22"/>
          <w:szCs w:val="22"/>
          <w:lang w:val="es-US"/>
        </w:rPr>
        <w:t>Chemicals</w:t>
      </w:r>
      <w:proofErr w:type="spellEnd"/>
      <w:r w:rsidRPr="14486BCD">
        <w:rPr>
          <w:rFonts w:eastAsia="Lucida Bright" w:cs="Lucida Bright"/>
          <w:sz w:val="22"/>
          <w:szCs w:val="22"/>
          <w:lang w:val="es-US"/>
        </w:rPr>
        <w:t xml:space="preserve"> LLC y Nouryon </w:t>
      </w:r>
      <w:proofErr w:type="spellStart"/>
      <w:r w:rsidRPr="14486BCD">
        <w:rPr>
          <w:rFonts w:eastAsia="Lucida Bright" w:cs="Lucida Bright"/>
          <w:sz w:val="22"/>
          <w:szCs w:val="22"/>
          <w:lang w:val="es-US"/>
        </w:rPr>
        <w:t>Chemicals</w:t>
      </w:r>
      <w:proofErr w:type="spellEnd"/>
      <w:r w:rsidRPr="14486BCD">
        <w:rPr>
          <w:rFonts w:eastAsia="Lucida Bright" w:cs="Lucida Bright"/>
          <w:sz w:val="22"/>
          <w:szCs w:val="22"/>
          <w:lang w:val="es-US"/>
        </w:rPr>
        <w:t xml:space="preserve"> LLC </w:t>
      </w:r>
      <w:proofErr w:type="gramStart"/>
      <w:r w:rsidRPr="14486BCD">
        <w:rPr>
          <w:rFonts w:eastAsia="Lucida Bright" w:cs="Lucida Bright"/>
          <w:sz w:val="22"/>
          <w:szCs w:val="22"/>
          <w:lang w:val="es-US"/>
        </w:rPr>
        <w:t>( CN</w:t>
      </w:r>
      <w:proofErr w:type="gramEnd"/>
      <w:r w:rsidRPr="14486BCD">
        <w:rPr>
          <w:rFonts w:eastAsia="Lucida Bright" w:cs="Lucida Bright"/>
          <w:sz w:val="22"/>
          <w:szCs w:val="22"/>
          <w:lang w:val="es-US"/>
        </w:rPr>
        <w:t xml:space="preserve">604727180 y CN605674076 ) operan Nouryon </w:t>
      </w:r>
      <w:proofErr w:type="spellStart"/>
      <w:r w:rsidRPr="14486BCD">
        <w:rPr>
          <w:rFonts w:eastAsia="Lucida Bright" w:cs="Lucida Bright"/>
          <w:sz w:val="22"/>
          <w:szCs w:val="22"/>
          <w:lang w:val="es-US"/>
        </w:rPr>
        <w:t>Functional</w:t>
      </w:r>
      <w:proofErr w:type="spellEnd"/>
      <w:r w:rsidRPr="14486BCD">
        <w:rPr>
          <w:rFonts w:eastAsia="Lucida Bright" w:cs="Lucida Bright"/>
          <w:sz w:val="22"/>
          <w:szCs w:val="22"/>
          <w:lang w:val="es-US"/>
        </w:rPr>
        <w:t xml:space="preserve"> </w:t>
      </w:r>
      <w:proofErr w:type="spellStart"/>
      <w:r w:rsidRPr="14486BCD">
        <w:rPr>
          <w:rFonts w:eastAsia="Lucida Bright" w:cs="Lucida Bright"/>
          <w:sz w:val="22"/>
          <w:szCs w:val="22"/>
          <w:lang w:val="es-US"/>
        </w:rPr>
        <w:t>Chemicals</w:t>
      </w:r>
      <w:proofErr w:type="spellEnd"/>
      <w:r w:rsidRPr="14486BCD">
        <w:rPr>
          <w:rFonts w:eastAsia="Lucida Bright" w:cs="Lucida Bright"/>
          <w:sz w:val="22"/>
          <w:szCs w:val="22"/>
          <w:lang w:val="es-US"/>
        </w:rPr>
        <w:t xml:space="preserve"> </w:t>
      </w:r>
      <w:proofErr w:type="spellStart"/>
      <w:r w:rsidRPr="14486BCD">
        <w:rPr>
          <w:rFonts w:eastAsia="Lucida Bright" w:cs="Lucida Bright"/>
          <w:sz w:val="22"/>
          <w:szCs w:val="22"/>
          <w:lang w:val="es-US"/>
        </w:rPr>
        <w:t>Battleground</w:t>
      </w:r>
      <w:proofErr w:type="spellEnd"/>
      <w:r w:rsidRPr="14486BCD">
        <w:rPr>
          <w:rFonts w:eastAsia="Lucida Bright" w:cs="Lucida Bright"/>
          <w:sz w:val="22"/>
          <w:szCs w:val="22"/>
          <w:lang w:val="es-US"/>
        </w:rPr>
        <w:t xml:space="preserve"> (RN102177391). Una instalación que fabrica compuestos organometálicos comerciales que se utilizan como catalizadores y </w:t>
      </w:r>
      <w:proofErr w:type="spellStart"/>
      <w:r w:rsidRPr="14486BCD">
        <w:rPr>
          <w:rFonts w:eastAsia="Lucida Bright" w:cs="Lucida Bright"/>
          <w:sz w:val="22"/>
          <w:szCs w:val="22"/>
          <w:lang w:val="es-US"/>
        </w:rPr>
        <w:t>cocatalizadores</w:t>
      </w:r>
      <w:proofErr w:type="spellEnd"/>
      <w:r w:rsidRPr="14486BCD">
        <w:rPr>
          <w:rFonts w:eastAsia="Lucida Bright" w:cs="Lucida Bright"/>
          <w:sz w:val="22"/>
          <w:szCs w:val="22"/>
          <w:lang w:val="es-US"/>
        </w:rPr>
        <w:t xml:space="preserve"> para la fabricación de productos químicos y usos farmacéuticos, así como para compuestos orgánicos metálicos de grado semiconductor que se utilizan para aplicaciones electrónicas y de investigación. La instalación está ubicada en 730 Independence Parkway South, en La Porte, Condado de Harris, Texas, 77571. </w:t>
      </w:r>
    </w:p>
    <w:p w14:paraId="77DF0847" w14:textId="0B75CE1B" w:rsidR="004A726B" w:rsidRPr="00A776A3" w:rsidRDefault="34A0D6F9" w:rsidP="14486BCD">
      <w:pPr>
        <w:spacing w:after="160" w:line="257" w:lineRule="auto"/>
        <w:rPr>
          <w:rFonts w:eastAsia="Lucida Bright" w:cs="Lucida Bright"/>
          <w:sz w:val="22"/>
          <w:szCs w:val="22"/>
          <w:lang w:val="es-US"/>
        </w:rPr>
      </w:pPr>
      <w:r w:rsidRPr="14486BCD">
        <w:rPr>
          <w:rFonts w:eastAsia="Lucida Bright" w:cs="Lucida Bright"/>
          <w:sz w:val="22"/>
          <w:szCs w:val="22"/>
          <w:lang w:val="es-US"/>
        </w:rPr>
        <w:t xml:space="preserve"> </w:t>
      </w:r>
    </w:p>
    <w:p w14:paraId="0DD6478A" w14:textId="3EF91DF2" w:rsidR="004A726B" w:rsidRPr="00A776A3" w:rsidRDefault="34A0D6F9" w:rsidP="14486BCD">
      <w:pPr>
        <w:spacing w:after="160" w:line="257" w:lineRule="auto"/>
        <w:rPr>
          <w:rFonts w:eastAsia="Lucida Bright" w:cs="Lucida Bright"/>
          <w:sz w:val="22"/>
          <w:szCs w:val="22"/>
          <w:lang w:val="es-US"/>
        </w:rPr>
      </w:pPr>
      <w:r w:rsidRPr="14486BCD">
        <w:rPr>
          <w:rFonts w:eastAsia="Lucida Bright" w:cs="Lucida Bright"/>
          <w:sz w:val="22"/>
          <w:szCs w:val="22"/>
          <w:lang w:val="es-US"/>
        </w:rPr>
        <w:t xml:space="preserve">Esta solicitud es para renovación con enmienda importante para el permiso No. WQ0004119000 del Sistema de Eliminación de Descarga de Contaminantes de Texas (TPDES) (N.º de identificación de EPA TX0006688) para aumentar el caudal de descarga promedio diario a 60,000 galones por día y un máximo de 75,000 galones. por día del caudal promedio diario actual de 30,000 galones por día, flujo de agua pluvial en clima seco, agua de lavado asociada con la actividad industrial, efluente previamente monitoreado, agua de lavado externo sin proceso y purga de la torre de enfriamiento a través del Emisario 001. </w:t>
      </w:r>
    </w:p>
    <w:p w14:paraId="6965BD01" w14:textId="4BA2690F" w:rsidR="004A726B" w:rsidRPr="00A776A3" w:rsidRDefault="34A0D6F9" w:rsidP="14486BCD">
      <w:pPr>
        <w:spacing w:after="160" w:line="257" w:lineRule="auto"/>
        <w:rPr>
          <w:rFonts w:eastAsia="Lucida Bright" w:cs="Lucida Bright"/>
          <w:sz w:val="22"/>
          <w:szCs w:val="22"/>
          <w:lang w:val="es-US"/>
        </w:rPr>
      </w:pPr>
      <w:r w:rsidRPr="14486BCD">
        <w:rPr>
          <w:rFonts w:eastAsia="Lucida Bright" w:cs="Lucida Bright"/>
          <w:sz w:val="22"/>
          <w:szCs w:val="22"/>
          <w:lang w:val="es-US"/>
        </w:rPr>
        <w:t xml:space="preserve"> </w:t>
      </w:r>
    </w:p>
    <w:p w14:paraId="65D6C213" w14:textId="71CB1A88" w:rsidR="004A726B" w:rsidRPr="00A776A3" w:rsidRDefault="34A0D6F9" w:rsidP="14486BCD">
      <w:pPr>
        <w:spacing w:after="160" w:line="257" w:lineRule="auto"/>
        <w:rPr>
          <w:rFonts w:eastAsia="Lucida Bright" w:cs="Lucida Bright"/>
          <w:sz w:val="22"/>
          <w:szCs w:val="22"/>
          <w:lang w:val="es-US"/>
        </w:rPr>
      </w:pPr>
      <w:r w:rsidRPr="14486BCD">
        <w:rPr>
          <w:rFonts w:eastAsia="Lucida Bright" w:cs="Lucida Bright"/>
          <w:sz w:val="22"/>
          <w:szCs w:val="22"/>
          <w:lang w:val="es-US"/>
        </w:rPr>
        <w:t xml:space="preserve">Se espera que las descargas de la instalación contengan aluminio total, zinc total y enterococos. Las aguas pluviales de la instalación se transportan a un estanque de aguas residuales a través del sistema de drenaje de la planta que consta de canales, zanjas y tuberías de drenaje. El efluente de la unidad de tratamiento de aguas residuales sanitarias ingresa al estanque a través de una tubería exclusiva. El agua se utiliza como medio refrigerante para el sistema de aceite refrigerante. </w:t>
      </w:r>
      <w:proofErr w:type="spellStart"/>
      <w:r w:rsidRPr="14486BCD">
        <w:rPr>
          <w:rFonts w:eastAsia="Lucida Bright" w:cs="Lucida Bright"/>
          <w:sz w:val="22"/>
          <w:szCs w:val="22"/>
          <w:lang w:val="es-US"/>
        </w:rPr>
        <w:t>Dowtherm</w:t>
      </w:r>
      <w:proofErr w:type="spellEnd"/>
      <w:r w:rsidRPr="14486BCD">
        <w:rPr>
          <w:rFonts w:eastAsia="Lucida Bright" w:cs="Lucida Bright"/>
          <w:sz w:val="22"/>
          <w:szCs w:val="22"/>
          <w:lang w:val="es-US"/>
        </w:rPr>
        <w:t xml:space="preserve"> J y </w:t>
      </w:r>
      <w:proofErr w:type="spellStart"/>
      <w:r w:rsidRPr="14486BCD">
        <w:rPr>
          <w:rFonts w:eastAsia="Lucida Bright" w:cs="Lucida Bright"/>
          <w:sz w:val="22"/>
          <w:szCs w:val="22"/>
          <w:lang w:val="es-US"/>
        </w:rPr>
        <w:t>Therminol</w:t>
      </w:r>
      <w:proofErr w:type="spellEnd"/>
      <w:r w:rsidRPr="14486BCD">
        <w:rPr>
          <w:rFonts w:eastAsia="Lucida Bright" w:cs="Lucida Bright"/>
          <w:sz w:val="22"/>
          <w:szCs w:val="22"/>
          <w:lang w:val="es-US"/>
        </w:rPr>
        <w:t xml:space="preserve"> 55 se utilizan en los sistemas de aceite de calefacción/refrigeración. Esta agua no entra en contacto con el equipo de proceso. El agua utilizada para limpiar el equipo de proceso se transporta fuera del sitio en camión para su tratamiento y no forma parte de este permiso. Las aguas residuales sanitarias de la instalación son tratadas mediante una planta paquete sanitaria de 6,000 GPD con tratamiento de lodos activados de aireación extendida, sedimentación y procesos de lodos. El efluente tratado se descarga en el estanque de aguas residuales a través del Emisario 101 y luego a través del Emisario 001.</w:t>
      </w:r>
    </w:p>
    <w:p w14:paraId="294DAF2E" w14:textId="55A1D63F" w:rsidR="004A726B" w:rsidRPr="00A776A3" w:rsidRDefault="004A726B" w:rsidP="14486BCD">
      <w:pPr>
        <w:pStyle w:val="BodyText"/>
        <w:spacing w:line="276" w:lineRule="auto"/>
        <w:rPr>
          <w:rFonts w:eastAsia="Lucida Bright" w:cs="Lucida Bright"/>
          <w:sz w:val="22"/>
          <w:szCs w:val="22"/>
          <w:lang w:val="es-US"/>
        </w:rPr>
      </w:pPr>
    </w:p>
    <w:sectPr w:rsidR="004A726B" w:rsidRPr="00A776A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477E" w14:textId="77777777" w:rsidR="005558A8" w:rsidRDefault="005558A8" w:rsidP="00E52C9A">
      <w:r>
        <w:rPr>
          <w:lang w:val="es"/>
        </w:rPr>
        <w:separator/>
      </w:r>
    </w:p>
  </w:endnote>
  <w:endnote w:type="continuationSeparator" w:id="0">
    <w:p w14:paraId="17FDD50C" w14:textId="77777777" w:rsidR="005558A8" w:rsidRDefault="005558A8"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0995" w14:textId="77777777" w:rsidR="005558A8" w:rsidRDefault="005558A8" w:rsidP="00E52C9A">
      <w:r>
        <w:rPr>
          <w:lang w:val="es"/>
        </w:rPr>
        <w:separator/>
      </w:r>
    </w:p>
  </w:footnote>
  <w:footnote w:type="continuationSeparator" w:id="0">
    <w:p w14:paraId="1499B4A0" w14:textId="77777777" w:rsidR="005558A8" w:rsidRDefault="005558A8"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231918">
    <w:abstractNumId w:val="9"/>
  </w:num>
  <w:num w:numId="2" w16cid:durableId="571964015">
    <w:abstractNumId w:val="8"/>
  </w:num>
  <w:num w:numId="3" w16cid:durableId="1029643127">
    <w:abstractNumId w:val="7"/>
  </w:num>
  <w:num w:numId="4" w16cid:durableId="1659118247">
    <w:abstractNumId w:val="6"/>
  </w:num>
  <w:num w:numId="5" w16cid:durableId="1586962592">
    <w:abstractNumId w:val="5"/>
  </w:num>
  <w:num w:numId="6" w16cid:durableId="412826128">
    <w:abstractNumId w:val="4"/>
  </w:num>
  <w:num w:numId="7" w16cid:durableId="752816726">
    <w:abstractNumId w:val="3"/>
  </w:num>
  <w:num w:numId="8" w16cid:durableId="290868545">
    <w:abstractNumId w:val="2"/>
  </w:num>
  <w:num w:numId="9" w16cid:durableId="1755468817">
    <w:abstractNumId w:val="1"/>
  </w:num>
  <w:num w:numId="10" w16cid:durableId="1415973081">
    <w:abstractNumId w:val="0"/>
  </w:num>
  <w:num w:numId="11" w16cid:durableId="1870953353">
    <w:abstractNumId w:val="12"/>
  </w:num>
  <w:num w:numId="12" w16cid:durableId="796140957">
    <w:abstractNumId w:val="11"/>
  </w:num>
  <w:num w:numId="13" w16cid:durableId="1802767786">
    <w:abstractNumId w:val="10"/>
  </w:num>
  <w:num w:numId="14" w16cid:durableId="1603419678">
    <w:abstractNumId w:val="9"/>
  </w:num>
  <w:num w:numId="15" w16cid:durableId="211886323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26FA7"/>
    <w:rsid w:val="00051B7F"/>
    <w:rsid w:val="0006042B"/>
    <w:rsid w:val="001135B1"/>
    <w:rsid w:val="00116413"/>
    <w:rsid w:val="00164CE2"/>
    <w:rsid w:val="00174280"/>
    <w:rsid w:val="0017492A"/>
    <w:rsid w:val="001918A9"/>
    <w:rsid w:val="001D081C"/>
    <w:rsid w:val="00233D60"/>
    <w:rsid w:val="00244152"/>
    <w:rsid w:val="00246B61"/>
    <w:rsid w:val="00261265"/>
    <w:rsid w:val="002633C0"/>
    <w:rsid w:val="00267310"/>
    <w:rsid w:val="002677C4"/>
    <w:rsid w:val="00274882"/>
    <w:rsid w:val="00297D38"/>
    <w:rsid w:val="002B5026"/>
    <w:rsid w:val="002C68F3"/>
    <w:rsid w:val="00315557"/>
    <w:rsid w:val="00351FD0"/>
    <w:rsid w:val="003534C7"/>
    <w:rsid w:val="00393C75"/>
    <w:rsid w:val="003A2339"/>
    <w:rsid w:val="003B41DF"/>
    <w:rsid w:val="003D7D1F"/>
    <w:rsid w:val="003F5ABB"/>
    <w:rsid w:val="00417619"/>
    <w:rsid w:val="0045346E"/>
    <w:rsid w:val="0046089F"/>
    <w:rsid w:val="004A726B"/>
    <w:rsid w:val="004D2CA6"/>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C4ACF"/>
    <w:rsid w:val="008E33DD"/>
    <w:rsid w:val="008E6CA0"/>
    <w:rsid w:val="008F4441"/>
    <w:rsid w:val="00902B87"/>
    <w:rsid w:val="0094541B"/>
    <w:rsid w:val="009557CB"/>
    <w:rsid w:val="0097286B"/>
    <w:rsid w:val="00996B99"/>
    <w:rsid w:val="009A4011"/>
    <w:rsid w:val="00A03680"/>
    <w:rsid w:val="00A2193F"/>
    <w:rsid w:val="00A75BA9"/>
    <w:rsid w:val="00A776A3"/>
    <w:rsid w:val="00AB074C"/>
    <w:rsid w:val="00B00FF3"/>
    <w:rsid w:val="00B3681B"/>
    <w:rsid w:val="00B43B7C"/>
    <w:rsid w:val="00B4403F"/>
    <w:rsid w:val="00B607B7"/>
    <w:rsid w:val="00B868F1"/>
    <w:rsid w:val="00BE39E1"/>
    <w:rsid w:val="00BF000E"/>
    <w:rsid w:val="00C95864"/>
    <w:rsid w:val="00CC59A8"/>
    <w:rsid w:val="00CC6108"/>
    <w:rsid w:val="00CF4CB6"/>
    <w:rsid w:val="00D10961"/>
    <w:rsid w:val="00D44331"/>
    <w:rsid w:val="00D53F25"/>
    <w:rsid w:val="00D63671"/>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67569"/>
    <w:rsid w:val="00F84C3B"/>
    <w:rsid w:val="00FA1D63"/>
    <w:rsid w:val="00FB1DEC"/>
    <w:rsid w:val="00FC293C"/>
    <w:rsid w:val="00FF7C5E"/>
    <w:rsid w:val="14486BCD"/>
    <w:rsid w:val="34A0D6F9"/>
    <w:rsid w:val="43C1D9FB"/>
    <w:rsid w:val="6E8740DC"/>
    <w:rsid w:val="712CD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04b3c38-894b-4d50-a21f-f142cf7f2a42" xsi:nil="true"/>
    <SharedWithUsers xmlns="e04b3c38-894b-4d50-a21f-f142cf7f2a42">
      <UserInfo>
        <DisplayName>Schilling, D.S. (Derek)</DisplayName>
        <AccountId>82</AccountId>
        <AccountType/>
      </UserInfo>
      <UserInfo>
        <DisplayName>Valadez, J.V. (Jose)</DisplayName>
        <AccountId>26</AccountId>
        <AccountType/>
      </UserInfo>
    </SharedWithUsers>
    <PH_ApprovalComments xmlns="e04b3c38-894b-4d50-a21f-f142cf7f2a42" xsi:nil="true"/>
    <PH_ApprovalStatus xmlns="e04b3c38-894b-4d50-a21f-f142cf7f2a42">Draft</PH_ApprovalStatus>
    <m9ab48ff457747d2978187f0c89531d3 xmlns="e04b3c38-894b-4d50-a21f-f142cf7f2a42">
      <Terms xmlns="http://schemas.microsoft.com/office/infopath/2007/PartnerControls"/>
    </m9ab48ff457747d2978187f0c89531d3>
    <_dlc_DocId xmlns="e04b3c38-894b-4d50-a21f-f142cf7f2a42">MMWJT3EKY2C7-1223509389-216</_dlc_DocId>
    <_dlc_DocIdUrl xmlns="e04b3c38-894b-4d50-a21f-f142cf7f2a42">
      <Url>https://arcadiso365.sharepoint.com/teams/ch-102971280/_layouts/15/DocIdRedir.aspx?ID=MMWJT3EKY2C7-1223509389-216</Url>
      <Description>MMWJT3EKY2C7-1223509389-216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rcadis Document" ma:contentTypeID="0x010100B461F6A611BD4B3683134864140FA54600E33AC601577AC642A3FC8D1898E92F3E" ma:contentTypeVersion="6" ma:contentTypeDescription=" " ma:contentTypeScope="" ma:versionID="6a0a46427e55285e9cebb3c63febd81e">
  <xsd:schema xmlns:xsd="http://www.w3.org/2001/XMLSchema" xmlns:xs="http://www.w3.org/2001/XMLSchema" xmlns:p="http://schemas.microsoft.com/office/2006/metadata/properties" xmlns:ns2="e04b3c38-894b-4d50-a21f-f142cf7f2a42" xmlns:ns3="e5a08208-e934-409d-9aa1-4ffc2bb370fb" targetNamespace="http://schemas.microsoft.com/office/2006/metadata/properties" ma:root="true" ma:fieldsID="ef8e418ac41ddca3d4666ddb7ee682af" ns2:_="" ns3:_="">
    <xsd:import namespace="e04b3c38-894b-4d50-a21f-f142cf7f2a42"/>
    <xsd:import namespace="e5a08208-e934-409d-9aa1-4ffc2bb370fb"/>
    <xsd:element name="properties">
      <xsd:complexType>
        <xsd:sequence>
          <xsd:element name="documentManagement">
            <xsd:complexType>
              <xsd:all>
                <xsd:element ref="ns2:_dlc_DocId" minOccurs="0"/>
                <xsd:element ref="ns2:_dlc_DocIdUrl" minOccurs="0"/>
                <xsd:element ref="ns2:_dlc_DocIdPersistId" minOccurs="0"/>
                <xsd:element ref="ns2:m9ab48ff457747d2978187f0c89531d3" minOccurs="0"/>
                <xsd:element ref="ns2:TaxCatchAll" minOccurs="0"/>
                <xsd:element ref="ns2:TaxCatchAllLabel" minOccurs="0"/>
                <xsd:element ref="ns2:PH_ApprovalStatus" minOccurs="0"/>
                <xsd:element ref="ns2:PH_ApprovalComments"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3c38-894b-4d50-a21f-f142cf7f2a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ab48ff457747d2978187f0c89531d3" ma:index="11" nillable="true" ma:taxonomy="true" ma:internalName="m9ab48ff457747d2978187f0c89531d3" ma:taxonomyFieldName="PH_DocumentType" ma:displayName="Document type" ma:fieldId="{69ab48ff-4577-47d2-9781-87f0c89531d3}" ma:taxonomyMulti="true" ma:sspId="f35aeea7-e848-442f-a6c3-04e7a31ee3df" ma:termSetId="2be59371-a910-4df7-9b6b-b17e82a11a61" ma:anchorId="c38da1d8-d4e5-423a-8e02-92e13b7a269b" ma:open="false" ma:isKeyword="false">
      <xsd:complexType>
        <xsd:sequence>
          <xsd:element ref="pc:Terms" minOccurs="0" maxOccurs="1"/>
        </xsd:sequence>
      </xsd:complexType>
    </xsd:element>
    <xsd:element name="TaxCatchAll" ma:index="12" nillable="true" ma:displayName="Taxonomy Catch All Column" ma:hidden="true" ma:list="{2857dd30-07b9-4116-8e83-64cce537977d}" ma:internalName="TaxCatchAll" ma:showField="CatchAllData" ma:web="e04b3c38-894b-4d50-a21f-f142cf7f2a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857dd30-07b9-4116-8e83-64cce537977d}" ma:internalName="TaxCatchAllLabel" ma:readOnly="true" ma:showField="CatchAllDataLabel" ma:web="e04b3c38-894b-4d50-a21f-f142cf7f2a42">
      <xsd:complexType>
        <xsd:complexContent>
          <xsd:extension base="dms:MultiChoiceLookup">
            <xsd:sequence>
              <xsd:element name="Value" type="dms:Lookup" maxOccurs="unbounded" minOccurs="0" nillable="true"/>
            </xsd:sequence>
          </xsd:extension>
        </xsd:complexContent>
      </xsd:complexType>
    </xsd:element>
    <xsd:element name="PH_ApprovalStatus" ma:index="15" nillable="true" ma:displayName="Approval Status" ma:default="Draft" ma:format="Dropdown" ma:hidden="true" ma:internalName="PH_ApprovalStatus" ma:readOnly="false">
      <xsd:simpleType>
        <xsd:restriction base="dms:Choice">
          <xsd:enumeration value="Draft"/>
          <xsd:enumeration value="Initializing"/>
          <xsd:enumeration value="Pending"/>
          <xsd:enumeration value="Pending Approval"/>
          <xsd:enumeration value="Pending Review"/>
          <xsd:enumeration value="Approved"/>
          <xsd:enumeration value="Rejected"/>
          <xsd:enumeration value="Review Approved"/>
          <xsd:enumeration value="Review Rejected"/>
          <xsd:enumeration value="Cancelled"/>
        </xsd:restriction>
      </xsd:simpleType>
    </xsd:element>
    <xsd:element name="PH_ApprovalComments" ma:index="17" nillable="true" ma:displayName="Approval Comments" ma:description="Approval Comments" ma:internalName="PH_ApprovalComments">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08208-e934-409d-9aa1-4ffc2bb370f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7CB48-E63E-472B-A1D0-F1AF145695A3}">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043EEAB0-4B2A-49F9-BEE5-0772FD1F27A0}">
  <ds:schemaRefs>
    <ds:schemaRef ds:uri="http://schemas.microsoft.com/office/2006/metadata/properties"/>
    <ds:schemaRef ds:uri="http://schemas.microsoft.com/office/infopath/2007/PartnerControls"/>
    <ds:schemaRef ds:uri="e04b3c38-894b-4d50-a21f-f142cf7f2a42"/>
  </ds:schemaRefs>
</ds:datastoreItem>
</file>

<file path=customXml/itemProps4.xml><?xml version="1.0" encoding="utf-8"?>
<ds:datastoreItem xmlns:ds="http://schemas.openxmlformats.org/officeDocument/2006/customXml" ds:itemID="{6FBFEA36-734D-4B6A-8DA5-7B69DBFAD25F}">
  <ds:schemaRefs>
    <ds:schemaRef ds:uri="http://schemas.microsoft.com/sharepoint/events"/>
  </ds:schemaRefs>
</ds:datastoreItem>
</file>

<file path=customXml/itemProps5.xml><?xml version="1.0" encoding="utf-8"?>
<ds:datastoreItem xmlns:ds="http://schemas.openxmlformats.org/officeDocument/2006/customXml" ds:itemID="{36E10044-3957-4E12-919C-956F944C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3c38-894b-4d50-a21f-f142cf7f2a42"/>
    <ds:schemaRef ds:uri="e5a08208-e934-409d-9aa1-4ffc2bb3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2432</Characters>
  <Application>Microsoft Office Word</Application>
  <DocSecurity>0</DocSecurity>
  <Lines>43</Lines>
  <Paragraphs>7</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3</cp:revision>
  <dcterms:created xsi:type="dcterms:W3CDTF">2023-11-06T22:07:00Z</dcterms:created>
  <dcterms:modified xsi:type="dcterms:W3CDTF">2023-11-07T20:02:00Z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0x010100B461F6A611BD4B3683134864140FA54600E33AC601577AC642A3FC8D1898E92F3E</vt:lpwstr>
  </property>
  <property fmtid="{D5CDD505-2E9C-101B-9397-08002B2CF9AE}" pid="3" name="MediaServiceImageTags">
    <vt:lpwstr/>
  </property>
  <property fmtid="{D5CDD505-2E9C-101B-9397-08002B2CF9AE}" pid="4" name="_dlc_DocIdItemGuid">
    <vt:lpwstr>1aa298bb-0e62-483b-ab73-b74de2bb9728</vt:lpwstr>
  </property>
  <property fmtid="{D5CDD505-2E9C-101B-9397-08002B2CF9AE}" pid="5" name="PH_DocumentType">
    <vt:lpwstr/>
  </property>
  <property fmtid="{D5CDD505-2E9C-101B-9397-08002B2CF9AE}" pid="6" name="GrammarlyDocumentId">
    <vt:lpwstr>c8e728d6945191c923ec4a3bd0c6f6a57904d1fc75f9b7455c5de6a150f3c23d</vt:lpwstr>
  </property>
</Properties>
</file>