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3165A104" w14:textId="77777777" w:rsidR="003D764F" w:rsidRPr="003D764F" w:rsidRDefault="003D764F" w:rsidP="003D764F">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02124"/>
          <w:sz w:val="22"/>
          <w:szCs w:val="22"/>
          <w:lang w:val="es-ES"/>
        </w:rPr>
      </w:pPr>
      <w:proofErr w:type="spellStart"/>
      <w:r w:rsidRPr="003D764F">
        <w:rPr>
          <w:rFonts w:eastAsia="Times New Roman" w:cs="Courier New"/>
          <w:color w:val="202124"/>
          <w:sz w:val="22"/>
          <w:szCs w:val="22"/>
          <w:lang w:val="es-ES"/>
        </w:rPr>
        <w:t>O'Day</w:t>
      </w:r>
      <w:proofErr w:type="spellEnd"/>
      <w:r w:rsidRPr="003D764F">
        <w:rPr>
          <w:rFonts w:eastAsia="Times New Roman" w:cs="Courier New"/>
          <w:color w:val="202124"/>
          <w:sz w:val="22"/>
          <w:szCs w:val="22"/>
          <w:lang w:val="es-ES"/>
        </w:rPr>
        <w:t xml:space="preserve"> </w:t>
      </w:r>
      <w:proofErr w:type="spellStart"/>
      <w:r w:rsidRPr="003D764F">
        <w:rPr>
          <w:rFonts w:eastAsia="Times New Roman" w:cs="Courier New"/>
          <w:color w:val="202124"/>
          <w:sz w:val="22"/>
          <w:szCs w:val="22"/>
          <w:lang w:val="es-ES"/>
        </w:rPr>
        <w:t>Investment</w:t>
      </w:r>
      <w:proofErr w:type="spellEnd"/>
      <w:r w:rsidRPr="003D764F">
        <w:rPr>
          <w:rFonts w:eastAsia="Times New Roman" w:cs="Courier New"/>
          <w:color w:val="202124"/>
          <w:sz w:val="22"/>
          <w:szCs w:val="22"/>
          <w:lang w:val="es-ES"/>
        </w:rPr>
        <w:t xml:space="preserve">, LP (CN605475227) opera </w:t>
      </w:r>
      <w:proofErr w:type="spellStart"/>
      <w:r w:rsidRPr="003D764F">
        <w:rPr>
          <w:rFonts w:eastAsia="Times New Roman" w:cs="Courier New"/>
          <w:color w:val="202124"/>
          <w:sz w:val="22"/>
          <w:szCs w:val="22"/>
          <w:lang w:val="es-ES"/>
        </w:rPr>
        <w:t>O'Day</w:t>
      </w:r>
      <w:proofErr w:type="spellEnd"/>
      <w:r w:rsidRPr="003D764F">
        <w:rPr>
          <w:rFonts w:eastAsia="Times New Roman" w:cs="Courier New"/>
          <w:color w:val="202124"/>
          <w:sz w:val="22"/>
          <w:szCs w:val="22"/>
          <w:lang w:val="es-ES"/>
        </w:rPr>
        <w:t xml:space="preserve"> </w:t>
      </w:r>
      <w:proofErr w:type="spellStart"/>
      <w:r w:rsidRPr="003D764F">
        <w:rPr>
          <w:rFonts w:eastAsia="Times New Roman" w:cs="Courier New"/>
          <w:color w:val="202124"/>
          <w:sz w:val="22"/>
          <w:szCs w:val="22"/>
          <w:lang w:val="es-ES"/>
        </w:rPr>
        <w:t>Investments</w:t>
      </w:r>
      <w:proofErr w:type="spellEnd"/>
      <w:r w:rsidRPr="003D764F">
        <w:rPr>
          <w:rFonts w:eastAsia="Times New Roman" w:cs="Courier New"/>
          <w:color w:val="202124"/>
          <w:sz w:val="22"/>
          <w:szCs w:val="22"/>
          <w:lang w:val="es-ES"/>
        </w:rPr>
        <w:t xml:space="preserve"> LP, CR 81 (RN104154422). un proceso de nitrificación de una sola etapa con clarificador y cámara de contacto con cloro. La instalación está ubicada aproximadamente a 6500 pies al suroeste de la intersección de </w:t>
      </w:r>
      <w:proofErr w:type="spellStart"/>
      <w:r w:rsidRPr="003D764F">
        <w:rPr>
          <w:rFonts w:eastAsia="Times New Roman" w:cs="Courier New"/>
          <w:color w:val="202124"/>
          <w:sz w:val="22"/>
          <w:szCs w:val="22"/>
          <w:lang w:val="es-ES"/>
        </w:rPr>
        <w:t>State</w:t>
      </w:r>
      <w:proofErr w:type="spellEnd"/>
      <w:r w:rsidRPr="003D764F">
        <w:rPr>
          <w:rFonts w:eastAsia="Times New Roman" w:cs="Courier New"/>
          <w:color w:val="202124"/>
          <w:sz w:val="22"/>
          <w:szCs w:val="22"/>
          <w:lang w:val="es-ES"/>
        </w:rPr>
        <w:t xml:space="preserve"> </w:t>
      </w:r>
      <w:proofErr w:type="spellStart"/>
      <w:r w:rsidRPr="003D764F">
        <w:rPr>
          <w:rFonts w:eastAsia="Times New Roman" w:cs="Courier New"/>
          <w:color w:val="202124"/>
          <w:sz w:val="22"/>
          <w:szCs w:val="22"/>
          <w:lang w:val="es-ES"/>
        </w:rPr>
        <w:t>Highway</w:t>
      </w:r>
      <w:proofErr w:type="spellEnd"/>
      <w:r w:rsidRPr="003D764F">
        <w:rPr>
          <w:rFonts w:eastAsia="Times New Roman" w:cs="Courier New"/>
          <w:color w:val="202124"/>
          <w:sz w:val="22"/>
          <w:szCs w:val="22"/>
          <w:lang w:val="es-ES"/>
        </w:rPr>
        <w:t xml:space="preserve"> 6 y </w:t>
      </w:r>
      <w:proofErr w:type="spellStart"/>
      <w:r w:rsidRPr="003D764F">
        <w:rPr>
          <w:rFonts w:eastAsia="Times New Roman" w:cs="Courier New"/>
          <w:color w:val="202124"/>
          <w:sz w:val="22"/>
          <w:szCs w:val="22"/>
          <w:lang w:val="es-ES"/>
        </w:rPr>
        <w:t>State</w:t>
      </w:r>
      <w:proofErr w:type="spellEnd"/>
      <w:r w:rsidRPr="003D764F">
        <w:rPr>
          <w:rFonts w:eastAsia="Times New Roman" w:cs="Courier New"/>
          <w:color w:val="202124"/>
          <w:sz w:val="22"/>
          <w:szCs w:val="22"/>
          <w:lang w:val="es-ES"/>
        </w:rPr>
        <w:t xml:space="preserve"> </w:t>
      </w:r>
      <w:proofErr w:type="spellStart"/>
      <w:r w:rsidRPr="003D764F">
        <w:rPr>
          <w:rFonts w:eastAsia="Times New Roman" w:cs="Courier New"/>
          <w:color w:val="202124"/>
          <w:sz w:val="22"/>
          <w:szCs w:val="22"/>
          <w:lang w:val="es-ES"/>
        </w:rPr>
        <w:t>Highway</w:t>
      </w:r>
      <w:proofErr w:type="spellEnd"/>
      <w:r w:rsidRPr="003D764F">
        <w:rPr>
          <w:rFonts w:eastAsia="Times New Roman" w:cs="Courier New"/>
          <w:color w:val="202124"/>
          <w:sz w:val="22"/>
          <w:szCs w:val="22"/>
          <w:lang w:val="es-ES"/>
        </w:rPr>
        <w:t xml:space="preserve"> 288, en el condado de </w:t>
      </w:r>
      <w:proofErr w:type="spellStart"/>
      <w:r w:rsidRPr="003D764F">
        <w:rPr>
          <w:rFonts w:eastAsia="Times New Roman" w:cs="Courier New"/>
          <w:color w:val="202124"/>
          <w:sz w:val="22"/>
          <w:szCs w:val="22"/>
          <w:lang w:val="es-ES"/>
        </w:rPr>
        <w:t>Brazoria</w:t>
      </w:r>
      <w:proofErr w:type="spellEnd"/>
      <w:r w:rsidRPr="003D764F">
        <w:rPr>
          <w:rFonts w:eastAsia="Times New Roman" w:cs="Courier New"/>
          <w:color w:val="202124"/>
          <w:sz w:val="22"/>
          <w:szCs w:val="22"/>
          <w:lang w:val="es-ES"/>
        </w:rPr>
        <w:t>, Texas 77512.</w:t>
      </w:r>
    </w:p>
    <w:p w14:paraId="22DED40C" w14:textId="77777777" w:rsidR="003D764F" w:rsidRPr="003D764F" w:rsidRDefault="003D764F" w:rsidP="003D764F">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02124"/>
          <w:sz w:val="22"/>
          <w:szCs w:val="22"/>
          <w:lang w:val="es-ES"/>
        </w:rPr>
      </w:pPr>
      <w:r w:rsidRPr="003D764F">
        <w:rPr>
          <w:rFonts w:eastAsia="Times New Roman" w:cs="Courier New"/>
          <w:color w:val="202124"/>
          <w:sz w:val="22"/>
          <w:szCs w:val="22"/>
          <w:lang w:val="es-ES"/>
        </w:rPr>
        <w:t>Esta solicitud es para la renovación de la descarga de aguas residuales tratadas a un volumen que no exceda un flujo promedio diario de 99,000 galones por día a través del Emisario.</w:t>
      </w:r>
    </w:p>
    <w:p w14:paraId="59798FAC" w14:textId="77777777" w:rsidR="003D764F" w:rsidRPr="003D764F" w:rsidRDefault="003D764F" w:rsidP="003D764F">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02124"/>
          <w:sz w:val="22"/>
          <w:szCs w:val="22"/>
        </w:rPr>
      </w:pPr>
      <w:r w:rsidRPr="003D764F">
        <w:rPr>
          <w:rFonts w:eastAsia="Times New Roman" w:cs="Courier New"/>
          <w:color w:val="202124"/>
          <w:sz w:val="22"/>
          <w:szCs w:val="22"/>
          <w:lang w:val="es-ES"/>
        </w:rPr>
        <w:t xml:space="preserve">Se espera que las descargas de la instalación contengan demanda bioquímica de oxígeno carbonoso (CBOD5) de cinco días, sólidos suspendidos totales (TSS), nitrógeno amoniacal (NH3-N) y </w:t>
      </w:r>
      <w:proofErr w:type="spellStart"/>
      <w:r w:rsidRPr="003D764F">
        <w:rPr>
          <w:rFonts w:eastAsia="Times New Roman" w:cs="Courier New"/>
          <w:color w:val="202124"/>
          <w:sz w:val="22"/>
          <w:szCs w:val="22"/>
          <w:lang w:val="es-ES"/>
        </w:rPr>
        <w:t>Escherichia</w:t>
      </w:r>
      <w:proofErr w:type="spellEnd"/>
      <w:r w:rsidRPr="003D764F">
        <w:rPr>
          <w:rFonts w:eastAsia="Times New Roman" w:cs="Courier New"/>
          <w:color w:val="202124"/>
          <w:sz w:val="22"/>
          <w:szCs w:val="22"/>
          <w:lang w:val="es-ES"/>
        </w:rPr>
        <w:t xml:space="preserve"> </w:t>
      </w:r>
      <w:proofErr w:type="spellStart"/>
      <w:r w:rsidRPr="003D764F">
        <w:rPr>
          <w:rFonts w:eastAsia="Times New Roman" w:cs="Courier New"/>
          <w:color w:val="202124"/>
          <w:sz w:val="22"/>
          <w:szCs w:val="22"/>
          <w:lang w:val="es-ES"/>
        </w:rPr>
        <w:t>coli</w:t>
      </w:r>
      <w:proofErr w:type="spellEnd"/>
      <w:r w:rsidRPr="003D764F">
        <w:rPr>
          <w:rFonts w:eastAsia="Times New Roman" w:cs="Courier New"/>
          <w:color w:val="202124"/>
          <w:sz w:val="22"/>
          <w:szCs w:val="22"/>
          <w:lang w:val="es-ES"/>
        </w:rPr>
        <w:t xml:space="preserve">. Los contaminantes potenciales adicionales se incluyen en el Informe Técnico Nacional 2 1.0, Sección 7. proceso de nitrificación de una sola etapa con clarificador y cámara de contacto de cloro para 0,1 </w:t>
      </w:r>
      <w:proofErr w:type="spellStart"/>
      <w:r w:rsidRPr="003D764F">
        <w:rPr>
          <w:rFonts w:eastAsia="Times New Roman" w:cs="Courier New"/>
          <w:color w:val="202124"/>
          <w:sz w:val="22"/>
          <w:szCs w:val="22"/>
          <w:lang w:val="es-ES"/>
        </w:rPr>
        <w:t>mgd</w:t>
      </w:r>
      <w:proofErr w:type="spellEnd"/>
      <w:r w:rsidRPr="003D764F">
        <w:rPr>
          <w:rFonts w:eastAsia="Times New Roman" w:cs="Courier New"/>
          <w:color w:val="202124"/>
          <w:sz w:val="22"/>
          <w:szCs w:val="22"/>
          <w:lang w:val="es-ES"/>
        </w:rPr>
        <w:t xml:space="preserve">; las fases inicial y final contarán con aireación y digestor para 0.05 </w:t>
      </w:r>
      <w:proofErr w:type="spellStart"/>
      <w:r w:rsidRPr="003D764F">
        <w:rPr>
          <w:rFonts w:eastAsia="Times New Roman" w:cs="Courier New"/>
          <w:color w:val="202124"/>
          <w:sz w:val="22"/>
          <w:szCs w:val="22"/>
          <w:lang w:val="es-ES"/>
        </w:rPr>
        <w:t>mgd</w:t>
      </w:r>
      <w:proofErr w:type="spellEnd"/>
      <w:r w:rsidRPr="003D764F">
        <w:rPr>
          <w:rFonts w:eastAsia="Times New Roman" w:cs="Courier New"/>
          <w:color w:val="202124"/>
          <w:sz w:val="22"/>
          <w:szCs w:val="22"/>
          <w:lang w:val="es-ES"/>
        </w:rPr>
        <w:t xml:space="preserve"> cada una. Desde la estación de bombeo de afluentes, a través de la pantalla de barras, hasta el depósito de aireación; de ahí a través del clarificador al depósito de contacto de cloro a la tubería de efluentes a la zanja.</w:t>
      </w:r>
    </w:p>
    <w:p w14:paraId="2F1CEEF9" w14:textId="44D6CBD0" w:rsidR="004A726B" w:rsidRPr="003D764F" w:rsidRDefault="004A726B" w:rsidP="003D764F">
      <w:pPr>
        <w:pStyle w:val="BodyText"/>
        <w:jc w:val="both"/>
        <w:rPr>
          <w:sz w:val="22"/>
          <w:szCs w:val="22"/>
          <w:lang w:val="es-US"/>
        </w:rPr>
      </w:pPr>
    </w:p>
    <w:sectPr w:rsidR="004A726B" w:rsidRPr="003D764F"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77E6C"/>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64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uiPriority w:val="99"/>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 w:type="character" w:customStyle="1" w:styleId="y2iqfc">
    <w:name w:val="y2iqfc"/>
    <w:basedOn w:val="DefaultParagraphFont"/>
    <w:rsid w:val="003D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2813">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1506</Characters>
  <Application>Microsoft Office Word</Application>
  <DocSecurity>4</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2023-01-02T14:53:00Z</dcterms:created>
  <dcterms:modified xsi:type="dcterms:W3CDTF">2023-01-02T14:53:00Z</dcterms:modified>
  <cp:category/>
</cp:coreProperties>
</file>