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BE3291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WQ001616</w:t>
      </w:r>
      <w:r w:rsidR="00E848FA">
        <w:rPr>
          <w:rFonts w:asciiTheme="minorHAnsi" w:hAnsiTheme="minorHAnsi"/>
          <w:b/>
          <w:sz w:val="22"/>
          <w:szCs w:val="22"/>
        </w:rPr>
        <w:t>8</w:t>
      </w:r>
      <w:r w:rsidR="005C52EC" w:rsidRPr="005C52E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669E63CC" w:rsidR="00AE45D0" w:rsidRPr="00DD55EB" w:rsidRDefault="008B108E" w:rsidP="00E848FA">
      <w:pPr>
        <w:widowControl w:val="0"/>
        <w:rPr>
          <w:rFonts w:ascii="Georgia" w:hAnsi="Georgia"/>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r w:rsidRPr="00DD55EB">
        <w:rPr>
          <w:rFonts w:asciiTheme="minorHAnsi" w:hAnsiTheme="minorHAnsi"/>
          <w:b/>
          <w:sz w:val="22"/>
          <w:szCs w:val="22"/>
        </w:rPr>
        <w:t xml:space="preserve">APPLICATION. </w:t>
      </w:r>
      <w:proofErr w:type="spellStart"/>
      <w:r w:rsidR="00E848FA" w:rsidRPr="00E848FA">
        <w:rPr>
          <w:rFonts w:asciiTheme="minorHAnsi" w:hAnsiTheme="minorHAnsi"/>
          <w:bCs/>
          <w:sz w:val="22"/>
          <w:szCs w:val="22"/>
        </w:rPr>
        <w:t>Quadvest</w:t>
      </w:r>
      <w:proofErr w:type="spellEnd"/>
      <w:r w:rsidR="00E848FA" w:rsidRPr="00E848FA">
        <w:rPr>
          <w:rFonts w:asciiTheme="minorHAnsi" w:hAnsiTheme="minorHAnsi"/>
          <w:bCs/>
          <w:sz w:val="22"/>
          <w:szCs w:val="22"/>
        </w:rPr>
        <w:t>, L.P.</w:t>
      </w:r>
      <w:r w:rsidR="00DD55EB" w:rsidRPr="00DD55EB">
        <w:rPr>
          <w:rFonts w:asciiTheme="minorHAnsi" w:hAnsiTheme="minorHAnsi"/>
          <w:bCs/>
          <w:sz w:val="22"/>
          <w:szCs w:val="22"/>
        </w:rPr>
        <w:t xml:space="preserve">, </w:t>
      </w:r>
      <w:r w:rsidR="00E848FA" w:rsidRPr="00E848FA">
        <w:rPr>
          <w:rFonts w:asciiTheme="minorHAnsi" w:hAnsiTheme="minorHAnsi"/>
          <w:bCs/>
          <w:sz w:val="22"/>
          <w:szCs w:val="22"/>
        </w:rPr>
        <w:t>26926 Farm-to-Market Road 2978</w:t>
      </w:r>
      <w:r w:rsidR="00E848FA">
        <w:rPr>
          <w:rFonts w:asciiTheme="minorHAnsi" w:hAnsiTheme="minorHAnsi"/>
          <w:bCs/>
          <w:sz w:val="22"/>
          <w:szCs w:val="22"/>
        </w:rPr>
        <w:t xml:space="preserve">, </w:t>
      </w:r>
      <w:r w:rsidR="00E848FA" w:rsidRPr="00E848FA">
        <w:rPr>
          <w:rFonts w:asciiTheme="minorHAnsi" w:hAnsiTheme="minorHAnsi"/>
          <w:bCs/>
          <w:sz w:val="22"/>
          <w:szCs w:val="22"/>
        </w:rPr>
        <w:t>Magnolia, Texas 77354</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848FA" w:rsidRPr="00E848FA">
        <w:rPr>
          <w:rFonts w:asciiTheme="minorHAnsi" w:hAnsiTheme="minorHAnsi"/>
          <w:sz w:val="22"/>
          <w:szCs w:val="22"/>
        </w:rPr>
        <w:t>WQ0016168001</w:t>
      </w:r>
      <w:r w:rsidRPr="00DD55EB">
        <w:rPr>
          <w:rFonts w:asciiTheme="minorHAnsi" w:hAnsiTheme="minorHAnsi"/>
          <w:sz w:val="22"/>
          <w:szCs w:val="22"/>
        </w:rPr>
        <w:t xml:space="preserve"> (EPA I.D. No. </w:t>
      </w:r>
      <w:r w:rsidR="00E848FA" w:rsidRPr="00E848FA">
        <w:rPr>
          <w:rFonts w:asciiTheme="minorHAnsi" w:hAnsiTheme="minorHAnsi"/>
          <w:sz w:val="22"/>
          <w:szCs w:val="22"/>
        </w:rPr>
        <w:t>TX0142956</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E848FA">
        <w:rPr>
          <w:rFonts w:asciiTheme="minorHAnsi" w:hAnsiTheme="minorHAnsi"/>
          <w:sz w:val="22"/>
          <w:szCs w:val="22"/>
        </w:rPr>
        <w:t>65</w:t>
      </w:r>
      <w:r w:rsidR="00AB7C0C">
        <w:rPr>
          <w:rFonts w:asciiTheme="minorHAnsi" w:hAnsiTheme="minorHAnsi"/>
          <w:sz w:val="22"/>
          <w:szCs w:val="22"/>
        </w:rPr>
        <w:t>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5C52EC">
        <w:rPr>
          <w:rFonts w:asciiTheme="minorHAnsi" w:hAnsiTheme="minorHAnsi"/>
          <w:sz w:val="22"/>
          <w:szCs w:val="22"/>
        </w:rPr>
        <w:t xml:space="preserve">approximately </w:t>
      </w:r>
      <w:r w:rsidR="00E848FA">
        <w:rPr>
          <w:rFonts w:asciiTheme="minorHAnsi" w:hAnsiTheme="minorHAnsi"/>
          <w:sz w:val="22"/>
          <w:szCs w:val="22"/>
        </w:rPr>
        <w:t>0.7 miles northeast of the intersection of Mossy Oaks Road and State Highway 99</w:t>
      </w:r>
      <w:r w:rsidR="00600C1E">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E848FA">
        <w:rPr>
          <w:rFonts w:asciiTheme="minorHAnsi" w:hAnsiTheme="minorHAnsi"/>
          <w:sz w:val="22"/>
          <w:szCs w:val="22"/>
        </w:rPr>
        <w:t>Harris</w:t>
      </w:r>
      <w:r w:rsidR="007E3AD1">
        <w:rPr>
          <w:rFonts w:asciiTheme="minorHAnsi" w:hAnsiTheme="minorHAnsi"/>
          <w:sz w:val="22"/>
          <w:szCs w:val="22"/>
        </w:rPr>
        <w:t xml:space="preserve"> </w:t>
      </w:r>
      <w:r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E848FA">
        <w:rPr>
          <w:rFonts w:asciiTheme="minorHAnsi" w:hAnsiTheme="minorHAnsi"/>
          <w:sz w:val="22"/>
          <w:szCs w:val="22"/>
        </w:rPr>
        <w:t>77389</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 </w:t>
      </w:r>
      <w:r w:rsidR="00E848FA">
        <w:rPr>
          <w:rFonts w:asciiTheme="minorHAnsi" w:hAnsiTheme="minorHAnsi"/>
          <w:sz w:val="22"/>
          <w:szCs w:val="22"/>
        </w:rPr>
        <w:t>directly to Spring Creek</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6F23B0">
        <w:rPr>
          <w:rFonts w:asciiTheme="minorHAnsi" w:hAnsiTheme="minorHAnsi"/>
          <w:sz w:val="22"/>
          <w:szCs w:val="22"/>
        </w:rPr>
        <w:t xml:space="preserve">May </w:t>
      </w:r>
      <w:r w:rsidR="00E848FA">
        <w:rPr>
          <w:rFonts w:asciiTheme="minorHAnsi" w:hAnsiTheme="minorHAnsi"/>
          <w:sz w:val="22"/>
          <w:szCs w:val="22"/>
        </w:rPr>
        <w:t>18</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E848FA">
        <w:rPr>
          <w:rFonts w:asciiTheme="minorHAnsi" w:hAnsiTheme="minorHAnsi"/>
          <w:sz w:val="22"/>
          <w:szCs w:val="22"/>
        </w:rPr>
        <w:t>Northwest Branch Library</w:t>
      </w:r>
      <w:r w:rsidR="00600C1E">
        <w:rPr>
          <w:rFonts w:asciiTheme="minorHAnsi" w:hAnsiTheme="minorHAnsi"/>
          <w:sz w:val="22"/>
          <w:szCs w:val="22"/>
        </w:rPr>
        <w:t xml:space="preserve">, </w:t>
      </w:r>
      <w:r w:rsidR="00E848FA">
        <w:rPr>
          <w:rFonts w:asciiTheme="minorHAnsi" w:hAnsiTheme="minorHAnsi"/>
          <w:sz w:val="22"/>
          <w:szCs w:val="22"/>
        </w:rPr>
        <w:t>11355 Regency Green Drive</w:t>
      </w:r>
      <w:r w:rsidR="007E3AD1">
        <w:rPr>
          <w:rFonts w:asciiTheme="minorHAnsi" w:hAnsiTheme="minorHAnsi"/>
          <w:sz w:val="22"/>
          <w:szCs w:val="22"/>
        </w:rPr>
        <w:t xml:space="preserve">, </w:t>
      </w:r>
      <w:r w:rsidR="00E848FA">
        <w:rPr>
          <w:rFonts w:asciiTheme="minorHAnsi" w:hAnsiTheme="minorHAnsi"/>
          <w:sz w:val="22"/>
          <w:szCs w:val="22"/>
        </w:rPr>
        <w:t>Cypress</w:t>
      </w:r>
      <w:r w:rsidR="00DD55EB" w:rsidRPr="00DD55EB">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p w14:paraId="3E3E8B20" w14:textId="4A4D3C28" w:rsidR="006F23B0" w:rsidRDefault="00E848FA"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E848FA">
        <w:rPr>
          <w:rFonts w:asciiTheme="minorHAnsi" w:hAnsiTheme="minorHAnsi"/>
          <w:sz w:val="22"/>
          <w:szCs w:val="18"/>
        </w:rPr>
        <w:instrText>https://tceq.maps.arcgis.com/apps/webappviewer/index.html?id=db5bac44afbc468bbddd360f8168250f&amp;marker=-95.471388%2C30.101666&amp;level=12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C8337C">
        <w:rPr>
          <w:rStyle w:val="Hyperlink"/>
          <w:rFonts w:asciiTheme="minorHAnsi" w:hAnsiTheme="minorHAnsi"/>
          <w:sz w:val="22"/>
          <w:szCs w:val="18"/>
        </w:rPr>
        <w:t>https://tceq.maps.arcgis.com/apps/webappviewer/index.html?id=db5bac44afbc468bbddd360f8168250f&amp;marker=-95.471388%2C30.101666&amp;level=12</w:t>
      </w:r>
      <w:r>
        <w:rPr>
          <w:rFonts w:asciiTheme="minorHAnsi" w:hAnsiTheme="minorHAnsi"/>
          <w:sz w:val="22"/>
          <w:szCs w:val="18"/>
        </w:rPr>
        <w:fldChar w:fldCharType="end"/>
      </w:r>
      <w:r>
        <w:rPr>
          <w:rFonts w:asciiTheme="minorHAnsi" w:hAnsiTheme="minorHAnsi"/>
          <w:sz w:val="22"/>
          <w:szCs w:val="18"/>
        </w:rPr>
        <w:t xml:space="preserve"> </w:t>
      </w:r>
    </w:p>
    <w:bookmarkEnd w:id="6"/>
    <w:p w14:paraId="469F12E2" w14:textId="77777777" w:rsidR="005C52EC" w:rsidRPr="00E97CF8" w:rsidRDefault="005C52EC"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961F026" w:rsidR="008B108E" w:rsidRPr="00DD55EB" w:rsidRDefault="008B108E" w:rsidP="00A95FD5">
      <w:pPr>
        <w:widowControl w:val="0"/>
        <w:rPr>
          <w:rFonts w:asciiTheme="minorHAnsi" w:hAnsiTheme="minorHAnsi"/>
          <w:sz w:val="22"/>
          <w:szCs w:val="22"/>
        </w:rPr>
      </w:pPr>
      <w:bookmarkStart w:id="7" w:name="_Hlk102655984"/>
      <w:r w:rsidRPr="00DD55EB">
        <w:rPr>
          <w:rFonts w:asciiTheme="minorHAnsi" w:hAnsiTheme="minorHAnsi"/>
          <w:sz w:val="22"/>
          <w:szCs w:val="22"/>
        </w:rPr>
        <w:t xml:space="preserve">Further information may also be obtained from </w:t>
      </w:r>
      <w:proofErr w:type="spellStart"/>
      <w:r w:rsidR="00E848FA" w:rsidRPr="00E848FA">
        <w:rPr>
          <w:rFonts w:asciiTheme="minorHAnsi" w:hAnsiTheme="minorHAnsi"/>
          <w:bCs/>
          <w:sz w:val="22"/>
          <w:szCs w:val="22"/>
        </w:rPr>
        <w:t>Quadvest</w:t>
      </w:r>
      <w:proofErr w:type="spellEnd"/>
      <w:r w:rsidR="00E848FA" w:rsidRPr="00E848FA">
        <w:rPr>
          <w:rFonts w:asciiTheme="minorHAnsi" w:hAnsiTheme="minorHAnsi"/>
          <w:bCs/>
          <w:sz w:val="22"/>
          <w:szCs w:val="22"/>
        </w:rPr>
        <w:t>, L.P.</w:t>
      </w:r>
      <w:r w:rsidR="00E848FA">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5C52EC">
        <w:rPr>
          <w:rFonts w:asciiTheme="minorHAnsi" w:hAnsiTheme="minorHAnsi"/>
          <w:sz w:val="22"/>
          <w:szCs w:val="22"/>
        </w:rPr>
        <w:t xml:space="preserve">Mr. </w:t>
      </w:r>
      <w:r w:rsidR="00E848FA">
        <w:rPr>
          <w:rFonts w:asciiTheme="minorHAnsi" w:hAnsiTheme="minorHAnsi"/>
          <w:sz w:val="22"/>
          <w:szCs w:val="22"/>
        </w:rPr>
        <w:t>Jeff Goebel, Consultant,</w:t>
      </w:r>
      <w:r w:rsidRPr="00DD55EB">
        <w:rPr>
          <w:rFonts w:asciiTheme="minorHAnsi" w:hAnsiTheme="minorHAnsi"/>
          <w:sz w:val="22"/>
          <w:szCs w:val="22"/>
        </w:rPr>
        <w:t xml:space="preserve"> at </w:t>
      </w:r>
      <w:r w:rsidR="00E848FA">
        <w:rPr>
          <w:rFonts w:asciiTheme="minorHAnsi" w:hAnsiTheme="minorHAnsi"/>
          <w:sz w:val="22"/>
          <w:szCs w:val="22"/>
        </w:rPr>
        <w:t>713-724-9321</w:t>
      </w:r>
      <w:r w:rsidRPr="00DD55EB">
        <w:rPr>
          <w:rFonts w:asciiTheme="minorHAnsi" w:hAnsiTheme="minorHAnsi"/>
          <w:sz w:val="22"/>
          <w:szCs w:val="22"/>
        </w:rPr>
        <w:t xml:space="preserve">. </w:t>
      </w:r>
    </w:p>
    <w:bookmarkEnd w:id="7"/>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27E1113"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1573CB">
        <w:rPr>
          <w:rFonts w:asciiTheme="minorHAnsi" w:hAnsiTheme="minorHAnsi"/>
          <w:iCs/>
          <w:sz w:val="22"/>
          <w:szCs w:val="22"/>
        </w:rPr>
        <w:t>July 27</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1573CB"/>
    <w:rsid w:val="00226044"/>
    <w:rsid w:val="003364A5"/>
    <w:rsid w:val="003D62D9"/>
    <w:rsid w:val="00466F0C"/>
    <w:rsid w:val="00472638"/>
    <w:rsid w:val="004762E7"/>
    <w:rsid w:val="00490DDA"/>
    <w:rsid w:val="004B7910"/>
    <w:rsid w:val="004D6373"/>
    <w:rsid w:val="004E3797"/>
    <w:rsid w:val="004F5DC5"/>
    <w:rsid w:val="005364CE"/>
    <w:rsid w:val="00576374"/>
    <w:rsid w:val="005C52EC"/>
    <w:rsid w:val="00600C1E"/>
    <w:rsid w:val="006F23B0"/>
    <w:rsid w:val="007B4406"/>
    <w:rsid w:val="007E37E3"/>
    <w:rsid w:val="007E3AD1"/>
    <w:rsid w:val="007F5B1C"/>
    <w:rsid w:val="00852F69"/>
    <w:rsid w:val="008A5F56"/>
    <w:rsid w:val="008B108E"/>
    <w:rsid w:val="008D6086"/>
    <w:rsid w:val="00904972"/>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70EE6"/>
    <w:rsid w:val="00C75561"/>
    <w:rsid w:val="00CA4651"/>
    <w:rsid w:val="00CC1D11"/>
    <w:rsid w:val="00CC2254"/>
    <w:rsid w:val="00CF4B5A"/>
    <w:rsid w:val="00D84D5C"/>
    <w:rsid w:val="00DD55EB"/>
    <w:rsid w:val="00E37E33"/>
    <w:rsid w:val="00E848FA"/>
    <w:rsid w:val="00E939BE"/>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1048</Words>
  <Characters>6642</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7675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44</cp:revision>
  <cp:lastPrinted>2022-05-09T21:23:00Z</cp:lastPrinted>
  <dcterms:created xsi:type="dcterms:W3CDTF">2011-01-14T17:56:00Z</dcterms:created>
  <dcterms:modified xsi:type="dcterms:W3CDTF">2022-07-27T21:01:00Z</dcterms:modified>
</cp:coreProperties>
</file>